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221" w:rsidRPr="00B32EEE" w:rsidRDefault="002E4177">
      <w:bookmarkStart w:id="0" w:name="_GoBack"/>
      <w:bookmarkEnd w:id="0"/>
      <w:r w:rsidRPr="00B32EEE">
        <w:rPr>
          <w:rFonts w:hint="eastAsia"/>
        </w:rPr>
        <w:t>別表１</w:t>
      </w:r>
    </w:p>
    <w:tbl>
      <w:tblPr>
        <w:tblStyle w:val="a3"/>
        <w:tblW w:w="15364" w:type="dxa"/>
        <w:tblLook w:val="04A0" w:firstRow="1" w:lastRow="0" w:firstColumn="1" w:lastColumn="0" w:noHBand="0" w:noVBand="1"/>
      </w:tblPr>
      <w:tblGrid>
        <w:gridCol w:w="907"/>
        <w:gridCol w:w="1191"/>
        <w:gridCol w:w="1191"/>
        <w:gridCol w:w="4616"/>
        <w:gridCol w:w="4851"/>
        <w:gridCol w:w="2608"/>
      </w:tblGrid>
      <w:tr w:rsidR="001F0542" w:rsidRPr="00B32EEE" w:rsidTr="00725A85">
        <w:tc>
          <w:tcPr>
            <w:tcW w:w="3289" w:type="dxa"/>
            <w:gridSpan w:val="3"/>
            <w:vAlign w:val="center"/>
          </w:tcPr>
          <w:p w:rsidR="001F0542" w:rsidRPr="00B32EEE" w:rsidRDefault="001F0542" w:rsidP="002E4177">
            <w:pPr>
              <w:jc w:val="center"/>
            </w:pPr>
            <w:r w:rsidRPr="00B32EEE">
              <w:rPr>
                <w:rFonts w:hint="eastAsia"/>
              </w:rPr>
              <w:t>補助事業</w:t>
            </w:r>
          </w:p>
        </w:tc>
        <w:tc>
          <w:tcPr>
            <w:tcW w:w="4616" w:type="dxa"/>
            <w:vMerge w:val="restart"/>
            <w:vAlign w:val="center"/>
          </w:tcPr>
          <w:p w:rsidR="001F0542" w:rsidRPr="00B32EEE" w:rsidRDefault="001F0542" w:rsidP="002E4177">
            <w:pPr>
              <w:jc w:val="center"/>
            </w:pPr>
            <w:r w:rsidRPr="00B32EEE">
              <w:rPr>
                <w:rFonts w:hint="eastAsia"/>
              </w:rPr>
              <w:t>補助事業者の要件</w:t>
            </w:r>
          </w:p>
        </w:tc>
        <w:tc>
          <w:tcPr>
            <w:tcW w:w="4851" w:type="dxa"/>
            <w:vMerge w:val="restart"/>
            <w:vAlign w:val="center"/>
          </w:tcPr>
          <w:p w:rsidR="001F0542" w:rsidRPr="00B32EEE" w:rsidRDefault="001F0542" w:rsidP="002E4177">
            <w:pPr>
              <w:jc w:val="center"/>
            </w:pPr>
            <w:r w:rsidRPr="00B32EEE">
              <w:rPr>
                <w:rFonts w:hint="eastAsia"/>
              </w:rPr>
              <w:t>補助対象経費</w:t>
            </w:r>
          </w:p>
        </w:tc>
        <w:tc>
          <w:tcPr>
            <w:tcW w:w="2608" w:type="dxa"/>
            <w:vMerge w:val="restart"/>
            <w:vAlign w:val="center"/>
          </w:tcPr>
          <w:p w:rsidR="001F0542" w:rsidRPr="00B32EEE" w:rsidRDefault="001F0542" w:rsidP="002E4177">
            <w:pPr>
              <w:jc w:val="center"/>
            </w:pPr>
            <w:r w:rsidRPr="00B32EEE">
              <w:rPr>
                <w:rFonts w:hint="eastAsia"/>
              </w:rPr>
              <w:t>補助金の額</w:t>
            </w:r>
          </w:p>
        </w:tc>
      </w:tr>
      <w:tr w:rsidR="001F0542" w:rsidRPr="00B32EEE" w:rsidTr="00725A85">
        <w:tc>
          <w:tcPr>
            <w:tcW w:w="907" w:type="dxa"/>
            <w:vAlign w:val="center"/>
          </w:tcPr>
          <w:p w:rsidR="001F0542" w:rsidRPr="00B32EEE" w:rsidRDefault="001F0542" w:rsidP="002E4177">
            <w:pPr>
              <w:jc w:val="center"/>
            </w:pPr>
            <w:r w:rsidRPr="00B32EEE">
              <w:rPr>
                <w:rFonts w:hint="eastAsia"/>
              </w:rPr>
              <w:t>区分</w:t>
            </w:r>
          </w:p>
        </w:tc>
        <w:tc>
          <w:tcPr>
            <w:tcW w:w="1191" w:type="dxa"/>
            <w:vAlign w:val="center"/>
          </w:tcPr>
          <w:p w:rsidR="001F0542" w:rsidRPr="00B32EEE" w:rsidRDefault="001F0542" w:rsidP="002E4177">
            <w:pPr>
              <w:jc w:val="center"/>
            </w:pPr>
            <w:r w:rsidRPr="00B32EEE">
              <w:rPr>
                <w:rFonts w:hint="eastAsia"/>
              </w:rPr>
              <w:t>名称</w:t>
            </w:r>
          </w:p>
        </w:tc>
        <w:tc>
          <w:tcPr>
            <w:tcW w:w="1191" w:type="dxa"/>
            <w:vAlign w:val="center"/>
          </w:tcPr>
          <w:p w:rsidR="001F0542" w:rsidRPr="00B32EEE" w:rsidRDefault="001F0542" w:rsidP="002E4177">
            <w:pPr>
              <w:jc w:val="center"/>
            </w:pPr>
            <w:r w:rsidRPr="00B32EEE">
              <w:rPr>
                <w:rFonts w:hint="eastAsia"/>
              </w:rPr>
              <w:t>事業内容</w:t>
            </w:r>
          </w:p>
        </w:tc>
        <w:tc>
          <w:tcPr>
            <w:tcW w:w="4616" w:type="dxa"/>
            <w:vMerge/>
            <w:vAlign w:val="center"/>
          </w:tcPr>
          <w:p w:rsidR="001F0542" w:rsidRPr="00B32EEE" w:rsidRDefault="001F0542" w:rsidP="002E4177">
            <w:pPr>
              <w:jc w:val="center"/>
            </w:pPr>
          </w:p>
        </w:tc>
        <w:tc>
          <w:tcPr>
            <w:tcW w:w="4851" w:type="dxa"/>
            <w:vMerge/>
            <w:vAlign w:val="center"/>
          </w:tcPr>
          <w:p w:rsidR="001F0542" w:rsidRPr="00B32EEE" w:rsidRDefault="001F0542" w:rsidP="002E4177">
            <w:pPr>
              <w:jc w:val="center"/>
            </w:pPr>
          </w:p>
        </w:tc>
        <w:tc>
          <w:tcPr>
            <w:tcW w:w="2608" w:type="dxa"/>
            <w:vMerge/>
            <w:vAlign w:val="center"/>
          </w:tcPr>
          <w:p w:rsidR="001F0542" w:rsidRPr="00B32EEE" w:rsidRDefault="001F0542" w:rsidP="002E4177">
            <w:pPr>
              <w:jc w:val="center"/>
            </w:pPr>
          </w:p>
        </w:tc>
      </w:tr>
      <w:tr w:rsidR="00BE1369" w:rsidRPr="00B32EEE" w:rsidTr="00725A85">
        <w:tc>
          <w:tcPr>
            <w:tcW w:w="907" w:type="dxa"/>
            <w:vMerge w:val="restart"/>
          </w:tcPr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防犯活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動支援</w:t>
            </w:r>
          </w:p>
        </w:tc>
        <w:tc>
          <w:tcPr>
            <w:tcW w:w="1191" w:type="dxa"/>
          </w:tcPr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青色防犯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パトロー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ル支援事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業</w:t>
            </w:r>
          </w:p>
        </w:tc>
        <w:tc>
          <w:tcPr>
            <w:tcW w:w="1191" w:type="dxa"/>
          </w:tcPr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青色防犯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パトロー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ルの運行</w:t>
            </w:r>
          </w:p>
        </w:tc>
        <w:tc>
          <w:tcPr>
            <w:tcW w:w="4616" w:type="dxa"/>
          </w:tcPr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①京都府警察本部長から青色防犯パトロール実施証明書の交付を受けた団体。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②年間を通じて，概ね週１回以上のパトロールを行うことができること。</w:t>
            </w:r>
          </w:p>
        </w:tc>
        <w:tc>
          <w:tcPr>
            <w:tcW w:w="4851" w:type="dxa"/>
          </w:tcPr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青色防犯パトロールの燃料（ガソリン等）に要する経費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ただし，次により計算した経費とする。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年間走行距離÷燃費基準値×基準燃料単価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＊年間走行距離：青色防犯パトロールの走行距離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＊燃料基準値：国土交通省において「自動車の燃費性能の評価及び公表に関する実施要領」に基づき，「自動車燃費一覧」として公表されている前年度の値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＊基準燃料単価：経済産業省が週次調査している「石油製品価格調査（給油所の小売価格</w:t>
            </w:r>
            <w:r w:rsidRPr="00B32EEE">
              <w:rPr>
                <w:rFonts w:ascii="ＭＳ 明朝" w:hAnsi="ＭＳ 明朝" w:hint="eastAsia"/>
                <w:color w:val="000000" w:themeColor="text1"/>
                <w:sz w:val="22"/>
              </w:rPr>
              <w:t>調査）」の京都府におけるレギュラーの値を，青色防犯パトロール運行実施期間で平均した値</w:t>
            </w:r>
          </w:p>
        </w:tc>
        <w:tc>
          <w:tcPr>
            <w:tcW w:w="2608" w:type="dxa"/>
          </w:tcPr>
          <w:p w:rsidR="001F0542" w:rsidRPr="00B32EEE" w:rsidRDefault="001F0542" w:rsidP="00BF2CAF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22"/>
              </w:rPr>
            </w:pPr>
            <w:r w:rsidRPr="00B32EEE">
              <w:rPr>
                <w:rFonts w:ascii="ＭＳ 明朝" w:hAnsi="ＭＳ 明朝" w:hint="eastAsia"/>
                <w:color w:val="000000" w:themeColor="text1"/>
                <w:sz w:val="22"/>
              </w:rPr>
              <w:t>補助対象経費の４分の３</w:t>
            </w:r>
          </w:p>
          <w:p w:rsidR="001F0542" w:rsidRPr="00B32EEE" w:rsidRDefault="001F0542" w:rsidP="00BF2CAF">
            <w:pPr>
              <w:rPr>
                <w:color w:val="000000" w:themeColor="text1"/>
              </w:rPr>
            </w:pPr>
            <w:r w:rsidRPr="00B32EEE">
              <w:rPr>
                <w:rFonts w:ascii="ＭＳ 明朝" w:hAnsi="ＭＳ 明朝" w:hint="eastAsia"/>
                <w:color w:val="000000" w:themeColor="text1"/>
                <w:sz w:val="22"/>
              </w:rPr>
              <w:t>ただし，１車両につき，年間４８，０００円（年度の途中に青色防犯パトロールを開始した場合，又は終了した場合は，青色防犯パトロールを運行していない月について，１箇月当たり４，０００円を控除した額とする。）を上限とする。</w:t>
            </w:r>
          </w:p>
        </w:tc>
      </w:tr>
      <w:tr w:rsidR="001F0542" w:rsidRPr="00B32EEE" w:rsidTr="00725A85">
        <w:tc>
          <w:tcPr>
            <w:tcW w:w="907" w:type="dxa"/>
            <w:vMerge/>
          </w:tcPr>
          <w:p w:rsidR="001F0542" w:rsidRPr="00B32EEE" w:rsidRDefault="001F0542">
            <w:pPr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地域安心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安全</w:t>
            </w:r>
            <w:r w:rsidR="008319E1" w:rsidRPr="00B32EEE">
              <w:rPr>
                <w:rFonts w:hint="eastAsia"/>
                <w:color w:val="000000" w:themeColor="text1"/>
              </w:rPr>
              <w:t>活動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支援事業</w:t>
            </w:r>
          </w:p>
        </w:tc>
        <w:tc>
          <w:tcPr>
            <w:tcW w:w="1191" w:type="dxa"/>
          </w:tcPr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地域安心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安全の</w:t>
            </w:r>
            <w:r w:rsidR="008319E1" w:rsidRPr="00B32EEE">
              <w:rPr>
                <w:rFonts w:hint="eastAsia"/>
                <w:color w:val="000000" w:themeColor="text1"/>
              </w:rPr>
              <w:t>活</w:t>
            </w:r>
          </w:p>
          <w:p w:rsidR="001F0542" w:rsidRPr="00B32EEE" w:rsidRDefault="008319E1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動</w:t>
            </w:r>
          </w:p>
        </w:tc>
        <w:tc>
          <w:tcPr>
            <w:tcW w:w="4616" w:type="dxa"/>
          </w:tcPr>
          <w:p w:rsidR="001F0542" w:rsidRPr="00B32EEE" w:rsidRDefault="001F0542" w:rsidP="00B87FC2">
            <w:pPr>
              <w:pStyle w:val="aa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次に掲げる要件を</w:t>
            </w:r>
            <w:r w:rsidR="00B87FC2" w:rsidRPr="00B32EEE">
              <w:rPr>
                <w:rFonts w:hint="eastAsia"/>
                <w:color w:val="000000" w:themeColor="text1"/>
              </w:rPr>
              <w:t>すべて</w:t>
            </w:r>
            <w:r w:rsidRPr="00B32EEE">
              <w:rPr>
                <w:rFonts w:hint="eastAsia"/>
                <w:color w:val="000000" w:themeColor="text1"/>
              </w:rPr>
              <w:t>満たす地域団体</w:t>
            </w:r>
            <w:r w:rsidR="00B87FC2" w:rsidRPr="00B32EEE">
              <w:rPr>
                <w:rFonts w:hint="eastAsia"/>
                <w:color w:val="000000" w:themeColor="text1"/>
              </w:rPr>
              <w:t>等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 xml:space="preserve">　ア　一定の地域を基盤とし，地域に根ざし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 xml:space="preserve">　た活動をしていること。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 xml:space="preserve">　イ　活動を行う地域の多数の世帯，住民で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 xml:space="preserve">　構成されていること。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 xml:space="preserve">　ウ　活動を行う地域の世帯，住民が自由に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 xml:space="preserve">　加入できること。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 xml:space="preserve">　エ　規約や代表者を決めていること。</w:t>
            </w:r>
          </w:p>
          <w:p w:rsidR="00B87FC2" w:rsidRPr="00B32EEE" w:rsidRDefault="001F0542" w:rsidP="00B87FC2">
            <w:pPr>
              <w:pStyle w:val="aa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右京区</w:t>
            </w:r>
            <w:r w:rsidR="00B87FC2" w:rsidRPr="00B32EEE">
              <w:rPr>
                <w:rFonts w:hint="eastAsia"/>
                <w:color w:val="000000" w:themeColor="text1"/>
              </w:rPr>
              <w:t>と地域連携に関する協定を締結している</w:t>
            </w:r>
            <w:r w:rsidRPr="00B32EEE">
              <w:rPr>
                <w:rFonts w:hint="eastAsia"/>
                <w:color w:val="000000" w:themeColor="text1"/>
              </w:rPr>
              <w:t>大学に属する学生を中心に構成されるクラブ等の団体</w:t>
            </w:r>
          </w:p>
          <w:p w:rsidR="00B87FC2" w:rsidRPr="00B32EEE" w:rsidRDefault="00B87FC2" w:rsidP="003C7140">
            <w:pPr>
              <w:pStyle w:val="aa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右京区内に事業所を有する事業者</w:t>
            </w:r>
          </w:p>
        </w:tc>
        <w:tc>
          <w:tcPr>
            <w:tcW w:w="4851" w:type="dxa"/>
          </w:tcPr>
          <w:p w:rsidR="001F0542" w:rsidRPr="00B32EEE" w:rsidRDefault="003B6FF5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  <w:kern w:val="0"/>
              </w:rPr>
              <w:t>右京区の</w:t>
            </w:r>
            <w:r w:rsidR="00B87FC2" w:rsidRPr="00B32EEE">
              <w:rPr>
                <w:rFonts w:hint="eastAsia"/>
                <w:color w:val="000000" w:themeColor="text1"/>
              </w:rPr>
              <w:t>安心安全や防犯につな</w:t>
            </w:r>
            <w:r w:rsidR="001F0542" w:rsidRPr="00B32EEE">
              <w:rPr>
                <w:rFonts w:hint="eastAsia"/>
                <w:color w:val="000000" w:themeColor="text1"/>
              </w:rPr>
              <w:t>がる地域活動（地域の防犯，子どもや女性・高齢者・学生・観光旅行者等の安全対策等）</w:t>
            </w:r>
            <w:r w:rsidR="00B87FC2" w:rsidRPr="00B32EEE">
              <w:rPr>
                <w:rFonts w:hint="eastAsia"/>
                <w:color w:val="000000" w:themeColor="text1"/>
              </w:rPr>
              <w:t>の実施</w:t>
            </w:r>
            <w:r w:rsidR="0069084D" w:rsidRPr="00B32EEE">
              <w:rPr>
                <w:rFonts w:hint="eastAsia"/>
                <w:color w:val="000000" w:themeColor="text1"/>
              </w:rPr>
              <w:t>に必要な物品</w:t>
            </w:r>
          </w:p>
          <w:p w:rsidR="00F94C06" w:rsidRPr="00B32EEE" w:rsidRDefault="00F94C06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 xml:space="preserve">　ア　パトロール用ライト</w:t>
            </w:r>
          </w:p>
          <w:p w:rsidR="00F94C06" w:rsidRPr="00B32EEE" w:rsidRDefault="00F94C06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 xml:space="preserve">　イ　防犯ブザー</w:t>
            </w:r>
          </w:p>
          <w:p w:rsidR="00F94C06" w:rsidRPr="00B32EEE" w:rsidRDefault="00F94C06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 xml:space="preserve">　ウ　ジャンパー</w:t>
            </w:r>
            <w:r w:rsidR="00EA5F56" w:rsidRPr="00B32EEE">
              <w:rPr>
                <w:rFonts w:hint="eastAsia"/>
                <w:color w:val="000000" w:themeColor="text1"/>
              </w:rPr>
              <w:t>・ベスト</w:t>
            </w:r>
          </w:p>
          <w:p w:rsidR="00F94C06" w:rsidRPr="00B32EEE" w:rsidRDefault="00F94C06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 xml:space="preserve">　エ　のぼり</w:t>
            </w:r>
          </w:p>
          <w:p w:rsidR="00494305" w:rsidRPr="00B32EEE" w:rsidRDefault="00F94C06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 xml:space="preserve">　オ　チラシ・ポスター</w:t>
            </w:r>
          </w:p>
          <w:p w:rsidR="00F94C06" w:rsidRPr="00B32EEE" w:rsidRDefault="00F94C06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 xml:space="preserve">　カ　</w:t>
            </w:r>
            <w:r w:rsidR="007B01B3" w:rsidRPr="00B32EEE">
              <w:rPr>
                <w:rFonts w:hint="eastAsia"/>
                <w:color w:val="000000" w:themeColor="text1"/>
              </w:rPr>
              <w:t>上記</w:t>
            </w:r>
            <w:r w:rsidRPr="00B32EEE">
              <w:rPr>
                <w:rFonts w:hint="eastAsia"/>
                <w:color w:val="000000" w:themeColor="text1"/>
              </w:rPr>
              <w:t>の</w:t>
            </w:r>
            <w:r w:rsidR="007B01B3" w:rsidRPr="00B32EEE">
              <w:rPr>
                <w:rFonts w:hint="eastAsia"/>
                <w:color w:val="000000" w:themeColor="text1"/>
              </w:rPr>
              <w:t>ほか</w:t>
            </w:r>
            <w:r w:rsidRPr="00B32EEE">
              <w:rPr>
                <w:rFonts w:hint="eastAsia"/>
                <w:color w:val="000000" w:themeColor="text1"/>
              </w:rPr>
              <w:t>，区長が必要と認める物品</w:t>
            </w:r>
          </w:p>
          <w:p w:rsidR="00F94C06" w:rsidRPr="00B32EEE" w:rsidRDefault="00F94C06">
            <w:pPr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B87FC2" w:rsidRPr="00B32EEE" w:rsidRDefault="001F0542">
            <w:pPr>
              <w:rPr>
                <w:color w:val="000000" w:themeColor="text1"/>
                <w:sz w:val="22"/>
              </w:rPr>
            </w:pPr>
            <w:r w:rsidRPr="00B32EEE">
              <w:rPr>
                <w:rFonts w:hint="eastAsia"/>
                <w:color w:val="000000" w:themeColor="text1"/>
                <w:sz w:val="22"/>
              </w:rPr>
              <w:t>補助対象経費の５分の４</w:t>
            </w:r>
          </w:p>
          <w:p w:rsidR="001F0542" w:rsidRPr="00B32EEE" w:rsidRDefault="001F0542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  <w:sz w:val="22"/>
              </w:rPr>
              <w:t>ただし，一の年度内において一の団体が交付を受ける補助金の額は，</w:t>
            </w:r>
            <w:r w:rsidRPr="00B32EEE">
              <w:rPr>
                <w:rFonts w:hint="eastAsia"/>
                <w:color w:val="000000" w:themeColor="text1"/>
                <w:sz w:val="22"/>
              </w:rPr>
              <w:t>100,000</w:t>
            </w:r>
            <w:r w:rsidRPr="00B32EEE">
              <w:rPr>
                <w:rFonts w:hint="eastAsia"/>
                <w:color w:val="000000" w:themeColor="text1"/>
                <w:sz w:val="22"/>
              </w:rPr>
              <w:t>円を上限とする。</w:t>
            </w:r>
          </w:p>
        </w:tc>
      </w:tr>
    </w:tbl>
    <w:p w:rsidR="002E4177" w:rsidRPr="00B32EEE" w:rsidRDefault="002E4177">
      <w:pPr>
        <w:rPr>
          <w:color w:val="000000" w:themeColor="text1"/>
        </w:rPr>
      </w:pPr>
    </w:p>
    <w:p w:rsidR="001F0542" w:rsidRPr="00B32EEE" w:rsidRDefault="001F0542">
      <w:pPr>
        <w:rPr>
          <w:color w:val="000000" w:themeColor="text1"/>
        </w:rPr>
      </w:pPr>
    </w:p>
    <w:p w:rsidR="001F0542" w:rsidRPr="00B32EEE" w:rsidRDefault="001D30EB">
      <w:pPr>
        <w:rPr>
          <w:color w:val="000000" w:themeColor="text1"/>
        </w:rPr>
      </w:pPr>
      <w:r w:rsidRPr="00B32EEE">
        <w:rPr>
          <w:rFonts w:hint="eastAsia"/>
          <w:color w:val="000000" w:themeColor="text1"/>
        </w:rPr>
        <w:t>別表２</w:t>
      </w:r>
    </w:p>
    <w:p w:rsidR="001D30EB" w:rsidRPr="00B32EEE" w:rsidRDefault="001D30EB">
      <w:pPr>
        <w:rPr>
          <w:color w:val="000000" w:themeColor="text1"/>
        </w:rPr>
      </w:pPr>
    </w:p>
    <w:tbl>
      <w:tblPr>
        <w:tblStyle w:val="a3"/>
        <w:tblW w:w="15421" w:type="dxa"/>
        <w:tblLook w:val="04A0" w:firstRow="1" w:lastRow="0" w:firstColumn="1" w:lastColumn="0" w:noHBand="0" w:noVBand="1"/>
      </w:tblPr>
      <w:tblGrid>
        <w:gridCol w:w="907"/>
        <w:gridCol w:w="1191"/>
        <w:gridCol w:w="1191"/>
        <w:gridCol w:w="7030"/>
        <w:gridCol w:w="5102"/>
      </w:tblGrid>
      <w:tr w:rsidR="00BE1369" w:rsidRPr="00B32EEE" w:rsidTr="009D53C4">
        <w:tc>
          <w:tcPr>
            <w:tcW w:w="3289" w:type="dxa"/>
            <w:gridSpan w:val="3"/>
            <w:vAlign w:val="center"/>
          </w:tcPr>
          <w:p w:rsidR="00C37C68" w:rsidRPr="00B32EEE" w:rsidRDefault="00C37C68" w:rsidP="006615EE">
            <w:pPr>
              <w:jc w:val="center"/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補助事業</w:t>
            </w:r>
          </w:p>
        </w:tc>
        <w:tc>
          <w:tcPr>
            <w:tcW w:w="7030" w:type="dxa"/>
            <w:vMerge w:val="restart"/>
            <w:vAlign w:val="center"/>
          </w:tcPr>
          <w:p w:rsidR="00C37C68" w:rsidRPr="00B32EEE" w:rsidRDefault="00C37C68" w:rsidP="006615EE">
            <w:pPr>
              <w:jc w:val="center"/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交付申請時添付書類</w:t>
            </w:r>
          </w:p>
        </w:tc>
        <w:tc>
          <w:tcPr>
            <w:tcW w:w="5102" w:type="dxa"/>
            <w:vMerge w:val="restart"/>
            <w:vAlign w:val="center"/>
          </w:tcPr>
          <w:p w:rsidR="00C37C68" w:rsidRPr="00B32EEE" w:rsidRDefault="002A6BAD" w:rsidP="006615EE">
            <w:pPr>
              <w:jc w:val="center"/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実績報告</w:t>
            </w:r>
            <w:r w:rsidR="00C37C68" w:rsidRPr="00B32EEE">
              <w:rPr>
                <w:rFonts w:hint="eastAsia"/>
                <w:color w:val="000000" w:themeColor="text1"/>
              </w:rPr>
              <w:t>時添付書類</w:t>
            </w:r>
          </w:p>
        </w:tc>
      </w:tr>
      <w:tr w:rsidR="00BE1369" w:rsidRPr="00B32EEE" w:rsidTr="001D30EB">
        <w:tc>
          <w:tcPr>
            <w:tcW w:w="907" w:type="dxa"/>
            <w:vAlign w:val="center"/>
          </w:tcPr>
          <w:p w:rsidR="00C37C68" w:rsidRPr="00B32EEE" w:rsidRDefault="00C37C68" w:rsidP="006615EE">
            <w:pPr>
              <w:jc w:val="center"/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191" w:type="dxa"/>
            <w:vAlign w:val="center"/>
          </w:tcPr>
          <w:p w:rsidR="00C37C68" w:rsidRPr="00B32EEE" w:rsidRDefault="00C37C68" w:rsidP="006615EE">
            <w:pPr>
              <w:jc w:val="center"/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1191" w:type="dxa"/>
            <w:vAlign w:val="center"/>
          </w:tcPr>
          <w:p w:rsidR="00C37C68" w:rsidRPr="00B32EEE" w:rsidRDefault="00C37C68" w:rsidP="006615EE">
            <w:pPr>
              <w:jc w:val="center"/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事業内容</w:t>
            </w:r>
          </w:p>
        </w:tc>
        <w:tc>
          <w:tcPr>
            <w:tcW w:w="7030" w:type="dxa"/>
            <w:vMerge/>
            <w:vAlign w:val="center"/>
          </w:tcPr>
          <w:p w:rsidR="00C37C68" w:rsidRPr="00B32EEE" w:rsidRDefault="00C37C68" w:rsidP="00661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2" w:type="dxa"/>
            <w:vMerge/>
            <w:vAlign w:val="center"/>
          </w:tcPr>
          <w:p w:rsidR="00C37C68" w:rsidRPr="00B32EEE" w:rsidRDefault="00C37C68" w:rsidP="006615EE">
            <w:pPr>
              <w:jc w:val="center"/>
              <w:rPr>
                <w:color w:val="000000" w:themeColor="text1"/>
              </w:rPr>
            </w:pPr>
          </w:p>
        </w:tc>
      </w:tr>
      <w:tr w:rsidR="00BE1369" w:rsidRPr="00B32EEE" w:rsidTr="001D30EB">
        <w:tc>
          <w:tcPr>
            <w:tcW w:w="907" w:type="dxa"/>
            <w:vMerge w:val="restart"/>
          </w:tcPr>
          <w:p w:rsidR="001D30EB" w:rsidRPr="00B32EEE" w:rsidRDefault="001D30EB" w:rsidP="006615EE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防犯活</w:t>
            </w:r>
          </w:p>
          <w:p w:rsidR="001D30EB" w:rsidRPr="00B32EEE" w:rsidRDefault="001D30EB" w:rsidP="006615EE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動支援</w:t>
            </w:r>
          </w:p>
        </w:tc>
        <w:tc>
          <w:tcPr>
            <w:tcW w:w="1191" w:type="dxa"/>
          </w:tcPr>
          <w:p w:rsidR="001D30EB" w:rsidRPr="00B32EEE" w:rsidRDefault="001D30EB" w:rsidP="006615EE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青色防犯</w:t>
            </w:r>
          </w:p>
          <w:p w:rsidR="001D30EB" w:rsidRPr="00B32EEE" w:rsidRDefault="001D30EB" w:rsidP="006615EE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パトロー</w:t>
            </w:r>
          </w:p>
          <w:p w:rsidR="001D30EB" w:rsidRPr="00B32EEE" w:rsidRDefault="001D30EB" w:rsidP="006615EE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ル支援事</w:t>
            </w:r>
          </w:p>
          <w:p w:rsidR="001D30EB" w:rsidRPr="00B32EEE" w:rsidRDefault="001D30EB" w:rsidP="006615EE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業</w:t>
            </w:r>
          </w:p>
        </w:tc>
        <w:tc>
          <w:tcPr>
            <w:tcW w:w="1191" w:type="dxa"/>
          </w:tcPr>
          <w:p w:rsidR="001D30EB" w:rsidRPr="00B32EEE" w:rsidRDefault="001D30EB" w:rsidP="006615EE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青色防犯</w:t>
            </w:r>
          </w:p>
          <w:p w:rsidR="001D30EB" w:rsidRPr="00B32EEE" w:rsidRDefault="001D30EB" w:rsidP="006615EE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パトロー</w:t>
            </w:r>
          </w:p>
          <w:p w:rsidR="001D30EB" w:rsidRPr="00B32EEE" w:rsidRDefault="001D30EB" w:rsidP="006615EE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ルの運行</w:t>
            </w:r>
          </w:p>
        </w:tc>
        <w:tc>
          <w:tcPr>
            <w:tcW w:w="7030" w:type="dxa"/>
          </w:tcPr>
          <w:p w:rsidR="001D30EB" w:rsidRPr="00B32EEE" w:rsidRDefault="001D30EB" w:rsidP="001D30EB">
            <w:pPr>
              <w:adjustRightInd w:val="0"/>
              <w:snapToGrid w:val="0"/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①別に定める青色防犯パトロールの実施計画書</w:t>
            </w:r>
          </w:p>
          <w:p w:rsidR="001D30EB" w:rsidRPr="00B32EEE" w:rsidRDefault="001D30EB" w:rsidP="001D30EB">
            <w:pPr>
              <w:adjustRightInd w:val="0"/>
              <w:snapToGrid w:val="0"/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②車検証の写し（使用車両ごと）</w:t>
            </w:r>
          </w:p>
          <w:p w:rsidR="001D30EB" w:rsidRPr="00B32EEE" w:rsidRDefault="001D30EB" w:rsidP="001D30EB">
            <w:pPr>
              <w:adjustRightInd w:val="0"/>
              <w:snapToGrid w:val="0"/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③道路交通法その他の法令に基づく許可等を受けている場合は，当該許可等を受けたことを証する書類</w:t>
            </w:r>
          </w:p>
          <w:p w:rsidR="001D30EB" w:rsidRPr="00B32EEE" w:rsidRDefault="001D30EB" w:rsidP="001D30EB">
            <w:pPr>
              <w:adjustRightInd w:val="0"/>
              <w:snapToGrid w:val="0"/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④京都府警察本部長から交付される</w:t>
            </w:r>
            <w:r w:rsidRPr="00B32EEE">
              <w:rPr>
                <w:rFonts w:ascii="ＭＳ 明朝" w:hAnsi="ＭＳ 明朝" w:hint="eastAsia"/>
                <w:color w:val="000000" w:themeColor="text1"/>
                <w:sz w:val="22"/>
              </w:rPr>
              <w:t>青色防犯パトロール実施証明書</w:t>
            </w:r>
            <w:r w:rsidRPr="00B32EEE">
              <w:rPr>
                <w:rFonts w:hint="eastAsia"/>
                <w:color w:val="000000" w:themeColor="text1"/>
              </w:rPr>
              <w:t>の写し</w:t>
            </w:r>
          </w:p>
          <w:p w:rsidR="001D30EB" w:rsidRPr="00B32EEE" w:rsidRDefault="001D30EB" w:rsidP="001D30EB">
            <w:pPr>
              <w:adjustRightInd w:val="0"/>
              <w:snapToGrid w:val="0"/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⑤その他区長が必要と認める書類</w:t>
            </w:r>
          </w:p>
        </w:tc>
        <w:tc>
          <w:tcPr>
            <w:tcW w:w="5102" w:type="dxa"/>
          </w:tcPr>
          <w:p w:rsidR="001D30EB" w:rsidRPr="00B32EEE" w:rsidRDefault="001D30EB" w:rsidP="001D30EB">
            <w:pPr>
              <w:adjustRightInd w:val="0"/>
              <w:snapToGrid w:val="0"/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別に定める青色防犯パトロール実施報告書</w:t>
            </w:r>
          </w:p>
          <w:p w:rsidR="001D30EB" w:rsidRPr="00B32EEE" w:rsidRDefault="001D30EB" w:rsidP="006615EE">
            <w:pPr>
              <w:rPr>
                <w:color w:val="000000" w:themeColor="text1"/>
              </w:rPr>
            </w:pPr>
          </w:p>
        </w:tc>
      </w:tr>
      <w:tr w:rsidR="001D30EB" w:rsidRPr="00B32EEE" w:rsidTr="001D30EB">
        <w:tc>
          <w:tcPr>
            <w:tcW w:w="907" w:type="dxa"/>
            <w:vMerge/>
          </w:tcPr>
          <w:p w:rsidR="001D30EB" w:rsidRPr="00B32EEE" w:rsidRDefault="001D30EB" w:rsidP="006615EE">
            <w:pPr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1D30EB" w:rsidRPr="00B32EEE" w:rsidRDefault="001D30EB" w:rsidP="006615EE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地域安心</w:t>
            </w:r>
          </w:p>
          <w:p w:rsidR="001D30EB" w:rsidRPr="00B32EEE" w:rsidRDefault="001D30EB" w:rsidP="006615EE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安全</w:t>
            </w:r>
            <w:r w:rsidR="008F2A16" w:rsidRPr="00B32EEE">
              <w:rPr>
                <w:rFonts w:hint="eastAsia"/>
                <w:color w:val="000000" w:themeColor="text1"/>
              </w:rPr>
              <w:t>活動</w:t>
            </w:r>
          </w:p>
          <w:p w:rsidR="001D30EB" w:rsidRPr="00B32EEE" w:rsidRDefault="001D30EB" w:rsidP="006615EE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支援事業</w:t>
            </w:r>
          </w:p>
        </w:tc>
        <w:tc>
          <w:tcPr>
            <w:tcW w:w="1191" w:type="dxa"/>
          </w:tcPr>
          <w:p w:rsidR="001D30EB" w:rsidRPr="00B32EEE" w:rsidRDefault="001D30EB" w:rsidP="006615EE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地域安心</w:t>
            </w:r>
          </w:p>
          <w:p w:rsidR="008F2A16" w:rsidRPr="00B32EEE" w:rsidRDefault="001D30EB" w:rsidP="008F2A16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安全の</w:t>
            </w:r>
            <w:r w:rsidR="008F2A16" w:rsidRPr="00B32EEE">
              <w:rPr>
                <w:rFonts w:hint="eastAsia"/>
                <w:color w:val="000000" w:themeColor="text1"/>
              </w:rPr>
              <w:t>活</w:t>
            </w:r>
          </w:p>
          <w:p w:rsidR="001D30EB" w:rsidRPr="00B32EEE" w:rsidRDefault="008F2A16" w:rsidP="008F2A16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動</w:t>
            </w:r>
          </w:p>
        </w:tc>
        <w:tc>
          <w:tcPr>
            <w:tcW w:w="7030" w:type="dxa"/>
          </w:tcPr>
          <w:p w:rsidR="0069084D" w:rsidRPr="00B32EEE" w:rsidRDefault="0069084D" w:rsidP="00C37C68">
            <w:pPr>
              <w:rPr>
                <w:color w:val="000000" w:themeColor="text1"/>
                <w:szCs w:val="21"/>
              </w:rPr>
            </w:pPr>
            <w:r w:rsidRPr="00B32EEE">
              <w:rPr>
                <w:rFonts w:hint="eastAsia"/>
                <w:color w:val="000000" w:themeColor="text1"/>
                <w:szCs w:val="21"/>
              </w:rPr>
              <w:t>別</w:t>
            </w:r>
            <w:r w:rsidR="00AF5864" w:rsidRPr="00B32EEE">
              <w:rPr>
                <w:rFonts w:hint="eastAsia"/>
                <w:color w:val="000000" w:themeColor="text1"/>
                <w:szCs w:val="21"/>
              </w:rPr>
              <w:t>表１の補助対象経費に定める</w:t>
            </w:r>
            <w:r w:rsidRPr="00B32EEE">
              <w:rPr>
                <w:rFonts w:hint="eastAsia"/>
                <w:color w:val="000000" w:themeColor="text1"/>
                <w:szCs w:val="21"/>
              </w:rPr>
              <w:t>物品</w:t>
            </w:r>
            <w:r w:rsidR="00AF5864" w:rsidRPr="00B32EEE">
              <w:rPr>
                <w:rFonts w:hint="eastAsia"/>
                <w:color w:val="000000" w:themeColor="text1"/>
                <w:szCs w:val="21"/>
              </w:rPr>
              <w:t>の詳細がわかる資料（見積書など）</w:t>
            </w:r>
            <w:r w:rsidRPr="00B32EEE">
              <w:rPr>
                <w:rFonts w:hint="eastAsia"/>
                <w:color w:val="000000" w:themeColor="text1"/>
                <w:szCs w:val="21"/>
              </w:rPr>
              <w:t>及び次の書類</w:t>
            </w:r>
          </w:p>
          <w:p w:rsidR="001D30EB" w:rsidRPr="00B32EEE" w:rsidRDefault="0069084D" w:rsidP="00C37C68">
            <w:pPr>
              <w:rPr>
                <w:color w:val="000000" w:themeColor="text1"/>
                <w:szCs w:val="21"/>
              </w:rPr>
            </w:pPr>
            <w:r w:rsidRPr="00B32EEE">
              <w:rPr>
                <w:rFonts w:hint="eastAsia"/>
                <w:color w:val="000000" w:themeColor="text1"/>
                <w:szCs w:val="21"/>
              </w:rPr>
              <w:t>①の</w:t>
            </w:r>
            <w:r w:rsidR="00775FB4" w:rsidRPr="00B32EEE">
              <w:rPr>
                <w:rFonts w:hint="eastAsia"/>
                <w:color w:val="000000" w:themeColor="text1"/>
                <w:szCs w:val="21"/>
              </w:rPr>
              <w:t>団体においては，地域団体の規約及び役員名簿</w:t>
            </w:r>
          </w:p>
          <w:p w:rsidR="00C37C68" w:rsidRPr="00B32EEE" w:rsidRDefault="00775FB4" w:rsidP="0069084D">
            <w:pPr>
              <w:rPr>
                <w:color w:val="000000" w:themeColor="text1"/>
                <w:szCs w:val="21"/>
              </w:rPr>
            </w:pPr>
            <w:r w:rsidRPr="00B32EEE">
              <w:rPr>
                <w:rFonts w:hint="eastAsia"/>
                <w:color w:val="000000" w:themeColor="text1"/>
                <w:szCs w:val="21"/>
              </w:rPr>
              <w:t>②の団体においては，団体構成員名簿</w:t>
            </w:r>
          </w:p>
          <w:p w:rsidR="0069084D" w:rsidRPr="00B32EEE" w:rsidRDefault="00E610B1" w:rsidP="0069084D">
            <w:pPr>
              <w:rPr>
                <w:color w:val="000000" w:themeColor="text1"/>
                <w:szCs w:val="21"/>
              </w:rPr>
            </w:pPr>
            <w:r w:rsidRPr="00B32EEE">
              <w:rPr>
                <w:rFonts w:hint="eastAsia"/>
                <w:color w:val="000000" w:themeColor="text1"/>
                <w:szCs w:val="21"/>
              </w:rPr>
              <w:t>③の事業者</w:t>
            </w:r>
            <w:r w:rsidR="00775FB4" w:rsidRPr="00B32EEE">
              <w:rPr>
                <w:rFonts w:hint="eastAsia"/>
                <w:color w:val="000000" w:themeColor="text1"/>
                <w:szCs w:val="21"/>
              </w:rPr>
              <w:t>においては，法人登記の写し</w:t>
            </w:r>
            <w:r w:rsidRPr="00B32EEE">
              <w:rPr>
                <w:rFonts w:hint="eastAsia"/>
                <w:color w:val="000000" w:themeColor="text1"/>
                <w:szCs w:val="21"/>
              </w:rPr>
              <w:t>など</w:t>
            </w:r>
            <w:r w:rsidR="0084513B" w:rsidRPr="00B32EEE">
              <w:rPr>
                <w:rFonts w:hint="eastAsia"/>
                <w:color w:val="000000" w:themeColor="text1"/>
                <w:szCs w:val="21"/>
              </w:rPr>
              <w:t>法人格を有することを証する書類</w:t>
            </w:r>
          </w:p>
        </w:tc>
        <w:tc>
          <w:tcPr>
            <w:tcW w:w="5102" w:type="dxa"/>
          </w:tcPr>
          <w:p w:rsidR="001D30EB" w:rsidRPr="00B32EEE" w:rsidRDefault="00FC4142" w:rsidP="006615EE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領収証その他の事業の実施に要した経費を証する書類</w:t>
            </w:r>
          </w:p>
          <w:p w:rsidR="00FC4142" w:rsidRPr="00B32EEE" w:rsidRDefault="00FC4142" w:rsidP="006615EE">
            <w:pPr>
              <w:rPr>
                <w:color w:val="000000" w:themeColor="text1"/>
              </w:rPr>
            </w:pPr>
            <w:r w:rsidRPr="00B32EEE">
              <w:rPr>
                <w:rFonts w:hint="eastAsia"/>
                <w:color w:val="000000" w:themeColor="text1"/>
              </w:rPr>
              <w:t>上記のほか，区長が必要と認める書類</w:t>
            </w:r>
          </w:p>
        </w:tc>
      </w:tr>
    </w:tbl>
    <w:p w:rsidR="001D30EB" w:rsidRPr="00B32EEE" w:rsidRDefault="001D30EB" w:rsidP="001D30EB">
      <w:pPr>
        <w:rPr>
          <w:color w:val="000000" w:themeColor="text1"/>
        </w:rPr>
      </w:pPr>
    </w:p>
    <w:p w:rsidR="001D30EB" w:rsidRPr="00B32EEE" w:rsidRDefault="001D30EB">
      <w:pPr>
        <w:rPr>
          <w:color w:val="000000" w:themeColor="text1"/>
        </w:rPr>
      </w:pPr>
    </w:p>
    <w:sectPr w:rsidR="001D30EB" w:rsidRPr="00B32EEE" w:rsidSect="002E417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32D" w:rsidRDefault="004F632D" w:rsidP="008B1665">
      <w:r>
        <w:separator/>
      </w:r>
    </w:p>
  </w:endnote>
  <w:endnote w:type="continuationSeparator" w:id="0">
    <w:p w:rsidR="004F632D" w:rsidRDefault="004F632D" w:rsidP="008B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32D" w:rsidRDefault="004F632D" w:rsidP="008B1665">
      <w:r>
        <w:separator/>
      </w:r>
    </w:p>
  </w:footnote>
  <w:footnote w:type="continuationSeparator" w:id="0">
    <w:p w:rsidR="004F632D" w:rsidRDefault="004F632D" w:rsidP="008B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F6D98"/>
    <w:multiLevelType w:val="hybridMultilevel"/>
    <w:tmpl w:val="DC9AB574"/>
    <w:lvl w:ilvl="0" w:tplc="077C7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77"/>
    <w:rsid w:val="00032F15"/>
    <w:rsid w:val="000340D1"/>
    <w:rsid w:val="00034E66"/>
    <w:rsid w:val="00063BAD"/>
    <w:rsid w:val="00065114"/>
    <w:rsid w:val="0007197D"/>
    <w:rsid w:val="00072389"/>
    <w:rsid w:val="00082300"/>
    <w:rsid w:val="00083192"/>
    <w:rsid w:val="000838A6"/>
    <w:rsid w:val="00096932"/>
    <w:rsid w:val="000B0AA5"/>
    <w:rsid w:val="000B3186"/>
    <w:rsid w:val="000B4A26"/>
    <w:rsid w:val="000C0E57"/>
    <w:rsid w:val="000C0FD0"/>
    <w:rsid w:val="000F5F4C"/>
    <w:rsid w:val="00103E8A"/>
    <w:rsid w:val="001041F9"/>
    <w:rsid w:val="00107626"/>
    <w:rsid w:val="00111A71"/>
    <w:rsid w:val="0011365A"/>
    <w:rsid w:val="001314F5"/>
    <w:rsid w:val="00167A64"/>
    <w:rsid w:val="001935FA"/>
    <w:rsid w:val="001973E9"/>
    <w:rsid w:val="001B3BD6"/>
    <w:rsid w:val="001B526D"/>
    <w:rsid w:val="001D30EB"/>
    <w:rsid w:val="001D4981"/>
    <w:rsid w:val="001E133A"/>
    <w:rsid w:val="001E45EC"/>
    <w:rsid w:val="001E682E"/>
    <w:rsid w:val="001F0503"/>
    <w:rsid w:val="001F0542"/>
    <w:rsid w:val="001F23C9"/>
    <w:rsid w:val="00210C9C"/>
    <w:rsid w:val="002202D0"/>
    <w:rsid w:val="00220821"/>
    <w:rsid w:val="002405BC"/>
    <w:rsid w:val="00246308"/>
    <w:rsid w:val="00274C3E"/>
    <w:rsid w:val="00275828"/>
    <w:rsid w:val="00275B73"/>
    <w:rsid w:val="00284F28"/>
    <w:rsid w:val="00286015"/>
    <w:rsid w:val="002A1C37"/>
    <w:rsid w:val="002A6BAD"/>
    <w:rsid w:val="002B63DC"/>
    <w:rsid w:val="002C39BA"/>
    <w:rsid w:val="002D009D"/>
    <w:rsid w:val="002E4177"/>
    <w:rsid w:val="002F0432"/>
    <w:rsid w:val="00306623"/>
    <w:rsid w:val="00307E10"/>
    <w:rsid w:val="0031406F"/>
    <w:rsid w:val="0032207E"/>
    <w:rsid w:val="00343D11"/>
    <w:rsid w:val="00383891"/>
    <w:rsid w:val="0039347F"/>
    <w:rsid w:val="003A4350"/>
    <w:rsid w:val="003B6FF5"/>
    <w:rsid w:val="003C7140"/>
    <w:rsid w:val="003D2927"/>
    <w:rsid w:val="00452059"/>
    <w:rsid w:val="00476885"/>
    <w:rsid w:val="004849DE"/>
    <w:rsid w:val="00487663"/>
    <w:rsid w:val="00494305"/>
    <w:rsid w:val="00496D8C"/>
    <w:rsid w:val="004F632D"/>
    <w:rsid w:val="004F7685"/>
    <w:rsid w:val="0051419F"/>
    <w:rsid w:val="00522189"/>
    <w:rsid w:val="0053478A"/>
    <w:rsid w:val="00564BB7"/>
    <w:rsid w:val="00564CFE"/>
    <w:rsid w:val="00586B17"/>
    <w:rsid w:val="0059096B"/>
    <w:rsid w:val="005A0A62"/>
    <w:rsid w:val="005A59D3"/>
    <w:rsid w:val="005B3BF3"/>
    <w:rsid w:val="005D4CBB"/>
    <w:rsid w:val="005F0BFC"/>
    <w:rsid w:val="005F18C5"/>
    <w:rsid w:val="0060327D"/>
    <w:rsid w:val="00614A7E"/>
    <w:rsid w:val="0061774D"/>
    <w:rsid w:val="0062544B"/>
    <w:rsid w:val="0063328E"/>
    <w:rsid w:val="006443F7"/>
    <w:rsid w:val="00686303"/>
    <w:rsid w:val="0069084D"/>
    <w:rsid w:val="006B2F2C"/>
    <w:rsid w:val="006C0499"/>
    <w:rsid w:val="006C126A"/>
    <w:rsid w:val="006C346C"/>
    <w:rsid w:val="006D12D4"/>
    <w:rsid w:val="006D4CBC"/>
    <w:rsid w:val="006D68BC"/>
    <w:rsid w:val="006E50FF"/>
    <w:rsid w:val="006E6464"/>
    <w:rsid w:val="006F3572"/>
    <w:rsid w:val="0070709C"/>
    <w:rsid w:val="00725A85"/>
    <w:rsid w:val="007311C2"/>
    <w:rsid w:val="00736FD9"/>
    <w:rsid w:val="00740B1E"/>
    <w:rsid w:val="00740E53"/>
    <w:rsid w:val="007418A4"/>
    <w:rsid w:val="007433AC"/>
    <w:rsid w:val="007439FB"/>
    <w:rsid w:val="00754E0B"/>
    <w:rsid w:val="00775FB4"/>
    <w:rsid w:val="00780597"/>
    <w:rsid w:val="00780A93"/>
    <w:rsid w:val="00786A48"/>
    <w:rsid w:val="0078762F"/>
    <w:rsid w:val="007B01B3"/>
    <w:rsid w:val="007B1B01"/>
    <w:rsid w:val="007C397A"/>
    <w:rsid w:val="007D2DAF"/>
    <w:rsid w:val="007D599B"/>
    <w:rsid w:val="007F18F4"/>
    <w:rsid w:val="00811CA4"/>
    <w:rsid w:val="008200AE"/>
    <w:rsid w:val="008319E1"/>
    <w:rsid w:val="00832F66"/>
    <w:rsid w:val="00842B41"/>
    <w:rsid w:val="008434B4"/>
    <w:rsid w:val="0084513B"/>
    <w:rsid w:val="00875CD5"/>
    <w:rsid w:val="0088309C"/>
    <w:rsid w:val="008A2A4E"/>
    <w:rsid w:val="008A2D59"/>
    <w:rsid w:val="008B1665"/>
    <w:rsid w:val="008D3782"/>
    <w:rsid w:val="008F2A16"/>
    <w:rsid w:val="008F4C78"/>
    <w:rsid w:val="009232B7"/>
    <w:rsid w:val="0092439B"/>
    <w:rsid w:val="00925607"/>
    <w:rsid w:val="009423CC"/>
    <w:rsid w:val="009433CE"/>
    <w:rsid w:val="00955A0E"/>
    <w:rsid w:val="009859A8"/>
    <w:rsid w:val="009A043B"/>
    <w:rsid w:val="009A43BD"/>
    <w:rsid w:val="009A5BB0"/>
    <w:rsid w:val="009B5519"/>
    <w:rsid w:val="00A2656B"/>
    <w:rsid w:val="00A3076D"/>
    <w:rsid w:val="00A37745"/>
    <w:rsid w:val="00A7549C"/>
    <w:rsid w:val="00A87F9F"/>
    <w:rsid w:val="00A943F8"/>
    <w:rsid w:val="00AB5D87"/>
    <w:rsid w:val="00AD267C"/>
    <w:rsid w:val="00AD2F0E"/>
    <w:rsid w:val="00AE42B7"/>
    <w:rsid w:val="00AF15A7"/>
    <w:rsid w:val="00AF5864"/>
    <w:rsid w:val="00B179CA"/>
    <w:rsid w:val="00B32EEE"/>
    <w:rsid w:val="00B3746A"/>
    <w:rsid w:val="00B83B2C"/>
    <w:rsid w:val="00B8686A"/>
    <w:rsid w:val="00B87FC2"/>
    <w:rsid w:val="00BB2B84"/>
    <w:rsid w:val="00BC3ACA"/>
    <w:rsid w:val="00BD3FF0"/>
    <w:rsid w:val="00BE1369"/>
    <w:rsid w:val="00BE5F0D"/>
    <w:rsid w:val="00BE75FF"/>
    <w:rsid w:val="00BF2CAF"/>
    <w:rsid w:val="00C0620C"/>
    <w:rsid w:val="00C26CAF"/>
    <w:rsid w:val="00C31BE1"/>
    <w:rsid w:val="00C33A88"/>
    <w:rsid w:val="00C359C3"/>
    <w:rsid w:val="00C35C1B"/>
    <w:rsid w:val="00C37C68"/>
    <w:rsid w:val="00C513D0"/>
    <w:rsid w:val="00C838E9"/>
    <w:rsid w:val="00CA1CA5"/>
    <w:rsid w:val="00CA2C11"/>
    <w:rsid w:val="00CC1922"/>
    <w:rsid w:val="00CC37DC"/>
    <w:rsid w:val="00CF1A56"/>
    <w:rsid w:val="00D04332"/>
    <w:rsid w:val="00D17C05"/>
    <w:rsid w:val="00D36BFF"/>
    <w:rsid w:val="00D45A99"/>
    <w:rsid w:val="00D71FCF"/>
    <w:rsid w:val="00D94221"/>
    <w:rsid w:val="00D96072"/>
    <w:rsid w:val="00DA5D5B"/>
    <w:rsid w:val="00DB561B"/>
    <w:rsid w:val="00DD5B6E"/>
    <w:rsid w:val="00E03699"/>
    <w:rsid w:val="00E10101"/>
    <w:rsid w:val="00E21344"/>
    <w:rsid w:val="00E30A31"/>
    <w:rsid w:val="00E37857"/>
    <w:rsid w:val="00E43050"/>
    <w:rsid w:val="00E517F1"/>
    <w:rsid w:val="00E610B1"/>
    <w:rsid w:val="00E633C8"/>
    <w:rsid w:val="00E722FA"/>
    <w:rsid w:val="00E825F8"/>
    <w:rsid w:val="00E967B0"/>
    <w:rsid w:val="00EA048D"/>
    <w:rsid w:val="00EA5F56"/>
    <w:rsid w:val="00EA7609"/>
    <w:rsid w:val="00EB4CC1"/>
    <w:rsid w:val="00EE0F52"/>
    <w:rsid w:val="00EE61D6"/>
    <w:rsid w:val="00F14E73"/>
    <w:rsid w:val="00F20027"/>
    <w:rsid w:val="00F2436C"/>
    <w:rsid w:val="00F26E36"/>
    <w:rsid w:val="00F30B18"/>
    <w:rsid w:val="00F321BF"/>
    <w:rsid w:val="00F42E14"/>
    <w:rsid w:val="00F46649"/>
    <w:rsid w:val="00F73E9D"/>
    <w:rsid w:val="00F805B3"/>
    <w:rsid w:val="00F86101"/>
    <w:rsid w:val="00F94C06"/>
    <w:rsid w:val="00F96E8A"/>
    <w:rsid w:val="00FA2442"/>
    <w:rsid w:val="00FA2EEC"/>
    <w:rsid w:val="00FB47D4"/>
    <w:rsid w:val="00FC1491"/>
    <w:rsid w:val="00FC4142"/>
    <w:rsid w:val="00FD6EB0"/>
    <w:rsid w:val="00FE2601"/>
    <w:rsid w:val="00FE7D39"/>
    <w:rsid w:val="00FF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8891B2-69A5-4A61-ABF4-B1515876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6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665"/>
  </w:style>
  <w:style w:type="paragraph" w:styleId="a6">
    <w:name w:val="footer"/>
    <w:basedOn w:val="a"/>
    <w:link w:val="a7"/>
    <w:uiPriority w:val="99"/>
    <w:unhideWhenUsed/>
    <w:rsid w:val="008B16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665"/>
  </w:style>
  <w:style w:type="paragraph" w:styleId="a8">
    <w:name w:val="Balloon Text"/>
    <w:basedOn w:val="a"/>
    <w:link w:val="a9"/>
    <w:uiPriority w:val="99"/>
    <w:semiHidden/>
    <w:unhideWhenUsed/>
    <w:rsid w:val="00F24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3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87F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2017-05-24T08:49:00Z</cp:lastPrinted>
  <dcterms:created xsi:type="dcterms:W3CDTF">2020-05-11T01:39:00Z</dcterms:created>
  <dcterms:modified xsi:type="dcterms:W3CDTF">2020-05-11T01:39:00Z</dcterms:modified>
</cp:coreProperties>
</file>