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36"/>
      </w:tblGrid>
      <w:tr w:rsidR="007675B9" w:rsidRPr="00481015" w:rsidTr="00481015">
        <w:tc>
          <w:tcPr>
            <w:tcW w:w="9836" w:type="dxa"/>
          </w:tcPr>
          <w:p w:rsidR="007675B9" w:rsidRPr="00481015" w:rsidRDefault="007675B9" w:rsidP="00510FC0">
            <w:pPr>
              <w:ind w:leftChars="200" w:left="482"/>
              <w:rPr>
                <w:rFonts w:ascii="ＭＳ ゴシック" w:eastAsia="ＭＳ ゴシック" w:hAnsi="ＭＳ ゴシック"/>
                <w:szCs w:val="24"/>
              </w:rPr>
            </w:pPr>
            <w:r w:rsidRPr="00481015">
              <w:rPr>
                <w:rFonts w:ascii="ＭＳ ゴシック" w:eastAsia="ＭＳ ゴシック" w:hAnsi="ＭＳ ゴシック" w:hint="eastAsia"/>
                <w:szCs w:val="24"/>
              </w:rPr>
              <w:t>生活衛生関係営業の構造設備，衛生措置の基準等を定める条例骨子案に対して</w:t>
            </w:r>
          </w:p>
          <w:p w:rsidR="007675B9" w:rsidRPr="00481015" w:rsidRDefault="007675B9" w:rsidP="00510FC0">
            <w:pPr>
              <w:ind w:leftChars="200" w:left="482"/>
              <w:rPr>
                <w:rFonts w:ascii="ＭＳ ゴシック" w:eastAsia="ＭＳ ゴシック" w:hAnsi="ＭＳ ゴシック"/>
                <w:szCs w:val="24"/>
              </w:rPr>
            </w:pPr>
            <w:r w:rsidRPr="00481015">
              <w:rPr>
                <w:rFonts w:ascii="ＭＳ ゴシック" w:eastAsia="ＭＳ ゴシック" w:hAnsi="ＭＳ ゴシック" w:hint="eastAsia"/>
                <w:szCs w:val="24"/>
              </w:rPr>
              <w:t>市民の皆様からお寄せいただいた御意見と御意見に対する本市の考え方</w:t>
            </w:r>
          </w:p>
        </w:tc>
      </w:tr>
    </w:tbl>
    <w:p w:rsidR="007675B9" w:rsidRPr="00C63FBC" w:rsidRDefault="007675B9" w:rsidP="009D582A">
      <w:pPr>
        <w:rPr>
          <w:rFonts w:ascii="ＭＳ 明朝"/>
          <w:sz w:val="22"/>
        </w:rPr>
      </w:pPr>
    </w:p>
    <w:p w:rsidR="007675B9" w:rsidRPr="00C63FBC" w:rsidRDefault="007675B9" w:rsidP="009D582A">
      <w:pPr>
        <w:rPr>
          <w:rFonts w:ascii="ＭＳ ゴシック" w:eastAsia="ＭＳ ゴシック" w:hAnsi="ＭＳ ゴシック"/>
          <w:sz w:val="22"/>
        </w:rPr>
      </w:pPr>
      <w:r w:rsidRPr="00C63FBC">
        <w:rPr>
          <w:rFonts w:ascii="ＭＳ ゴシック" w:eastAsia="ＭＳ ゴシック" w:hAnsi="ＭＳ ゴシック" w:hint="eastAsia"/>
          <w:sz w:val="22"/>
        </w:rPr>
        <w:t>１　市民意見募集の結果</w:t>
      </w:r>
    </w:p>
    <w:p w:rsidR="007675B9" w:rsidRPr="00C63FBC" w:rsidRDefault="007675B9" w:rsidP="009D582A">
      <w:pPr>
        <w:rPr>
          <w:rFonts w:ascii="ＭＳ 明朝"/>
          <w:sz w:val="22"/>
        </w:rPr>
      </w:pPr>
    </w:p>
    <w:p w:rsidR="007675B9" w:rsidRPr="00C63FBC" w:rsidRDefault="007675B9" w:rsidP="00510FC0">
      <w:pPr>
        <w:ind w:leftChars="100" w:left="241"/>
        <w:rPr>
          <w:rFonts w:ascii="ＭＳ 明朝"/>
          <w:sz w:val="22"/>
        </w:rPr>
      </w:pPr>
      <w:r w:rsidRPr="00C63FBC">
        <w:rPr>
          <w:rFonts w:ascii="ＭＳ 明朝" w:hAnsi="ＭＳ 明朝" w:hint="eastAsia"/>
          <w:sz w:val="22"/>
        </w:rPr>
        <w:t>⑴　実施期間</w:t>
      </w:r>
    </w:p>
    <w:p w:rsidR="007675B9" w:rsidRPr="00C63FBC" w:rsidRDefault="007675B9" w:rsidP="00510FC0">
      <w:pPr>
        <w:ind w:leftChars="200" w:left="482" w:firstLineChars="100" w:firstLine="221"/>
        <w:rPr>
          <w:rFonts w:ascii="ＭＳ 明朝"/>
          <w:sz w:val="22"/>
        </w:rPr>
      </w:pPr>
      <w:r w:rsidRPr="00C63FBC">
        <w:rPr>
          <w:rFonts w:ascii="ＭＳ 明朝" w:hAnsi="ＭＳ 明朝" w:hint="eastAsia"/>
          <w:sz w:val="22"/>
        </w:rPr>
        <w:t>平成２３年１２月１５日～平成２４年１月１６日</w:t>
      </w:r>
    </w:p>
    <w:p w:rsidR="007675B9" w:rsidRPr="00C63FBC" w:rsidRDefault="007675B9" w:rsidP="009D582A">
      <w:pPr>
        <w:rPr>
          <w:rFonts w:ascii="ＭＳ 明朝"/>
          <w:sz w:val="22"/>
        </w:rPr>
      </w:pPr>
    </w:p>
    <w:p w:rsidR="007675B9" w:rsidRPr="00C63FBC" w:rsidRDefault="007675B9" w:rsidP="00510FC0">
      <w:pPr>
        <w:ind w:leftChars="100" w:left="241"/>
        <w:rPr>
          <w:rFonts w:ascii="ＭＳ 明朝"/>
          <w:sz w:val="22"/>
        </w:rPr>
      </w:pPr>
      <w:r w:rsidRPr="00C63FBC">
        <w:rPr>
          <w:rFonts w:ascii="ＭＳ 明朝" w:hAnsi="ＭＳ 明朝" w:hint="eastAsia"/>
          <w:sz w:val="22"/>
        </w:rPr>
        <w:t>⑵　意見数</w:t>
      </w:r>
    </w:p>
    <w:p w:rsidR="007675B9" w:rsidRPr="00C63FBC" w:rsidRDefault="007675B9" w:rsidP="00510FC0">
      <w:pPr>
        <w:ind w:leftChars="200" w:left="482" w:firstLineChars="100" w:firstLine="221"/>
        <w:rPr>
          <w:rFonts w:ascii="ＭＳ 明朝"/>
          <w:sz w:val="22"/>
        </w:rPr>
      </w:pPr>
      <w:r w:rsidRPr="00C63FBC">
        <w:rPr>
          <w:rFonts w:ascii="ＭＳ 明朝" w:hAnsi="ＭＳ 明朝" w:hint="eastAsia"/>
          <w:sz w:val="22"/>
        </w:rPr>
        <w:t>３４件</w:t>
      </w: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3"/>
        <w:gridCol w:w="1763"/>
      </w:tblGrid>
      <w:tr w:rsidR="007675B9" w:rsidRPr="00C63FBC" w:rsidTr="008303DA">
        <w:tc>
          <w:tcPr>
            <w:tcW w:w="0" w:type="auto"/>
          </w:tcPr>
          <w:p w:rsidR="007675B9" w:rsidRPr="00C63FBC" w:rsidRDefault="007675B9" w:rsidP="008303DA">
            <w:pPr>
              <w:jc w:val="center"/>
              <w:rPr>
                <w:sz w:val="22"/>
              </w:rPr>
            </w:pPr>
            <w:r w:rsidRPr="00C63FBC">
              <w:rPr>
                <w:rFonts w:hint="eastAsia"/>
                <w:sz w:val="22"/>
              </w:rPr>
              <w:t>意見の対象となった条例骨子案</w:t>
            </w:r>
          </w:p>
        </w:tc>
        <w:tc>
          <w:tcPr>
            <w:tcW w:w="0" w:type="auto"/>
          </w:tcPr>
          <w:p w:rsidR="007675B9" w:rsidRPr="00C63FBC" w:rsidRDefault="007675B9" w:rsidP="008303DA">
            <w:pPr>
              <w:jc w:val="center"/>
              <w:rPr>
                <w:sz w:val="22"/>
              </w:rPr>
            </w:pPr>
            <w:r w:rsidRPr="00C63FBC">
              <w:rPr>
                <w:rFonts w:hint="eastAsia"/>
                <w:sz w:val="22"/>
              </w:rPr>
              <w:t>意見数（件数）</w:t>
            </w:r>
          </w:p>
        </w:tc>
      </w:tr>
      <w:tr w:rsidR="007675B9" w:rsidRPr="00C63FBC" w:rsidTr="008303DA">
        <w:tc>
          <w:tcPr>
            <w:tcW w:w="0" w:type="auto"/>
            <w:tcBorders>
              <w:bottom w:val="dotted" w:sz="4" w:space="0" w:color="auto"/>
            </w:tcBorders>
          </w:tcPr>
          <w:p w:rsidR="007675B9" w:rsidRPr="00C63FBC" w:rsidRDefault="007675B9" w:rsidP="008303DA">
            <w:pPr>
              <w:rPr>
                <w:sz w:val="22"/>
              </w:rPr>
            </w:pPr>
            <w:r w:rsidRPr="00C63FBC">
              <w:rPr>
                <w:rFonts w:hint="eastAsia"/>
                <w:sz w:val="22"/>
              </w:rPr>
              <w:t>１　条例骨子案全般</w:t>
            </w:r>
          </w:p>
        </w:tc>
        <w:tc>
          <w:tcPr>
            <w:tcW w:w="0" w:type="auto"/>
            <w:tcBorders>
              <w:bottom w:val="dotted" w:sz="4" w:space="0" w:color="auto"/>
            </w:tcBorders>
          </w:tcPr>
          <w:p w:rsidR="007675B9" w:rsidRPr="00C63FBC" w:rsidRDefault="007675B9" w:rsidP="00510FC0">
            <w:pPr>
              <w:ind w:rightChars="200" w:right="482"/>
              <w:jc w:val="right"/>
              <w:rPr>
                <w:sz w:val="22"/>
              </w:rPr>
            </w:pPr>
            <w:r w:rsidRPr="00C63FBC">
              <w:rPr>
                <w:rFonts w:hint="eastAsia"/>
                <w:sz w:val="22"/>
              </w:rPr>
              <w:t>８件</w:t>
            </w:r>
          </w:p>
        </w:tc>
      </w:tr>
      <w:tr w:rsidR="007675B9" w:rsidRPr="00C63FBC" w:rsidTr="008303DA">
        <w:tc>
          <w:tcPr>
            <w:tcW w:w="0" w:type="auto"/>
            <w:tcBorders>
              <w:top w:val="dotted" w:sz="4" w:space="0" w:color="auto"/>
              <w:bottom w:val="dotted" w:sz="4" w:space="0" w:color="auto"/>
            </w:tcBorders>
          </w:tcPr>
          <w:p w:rsidR="007675B9" w:rsidRPr="00C63FBC" w:rsidRDefault="007675B9" w:rsidP="008303DA">
            <w:pPr>
              <w:rPr>
                <w:sz w:val="22"/>
              </w:rPr>
            </w:pPr>
            <w:r w:rsidRPr="00C63FBC">
              <w:rPr>
                <w:rFonts w:hint="eastAsia"/>
                <w:sz w:val="22"/>
              </w:rPr>
              <w:t>２　理容師法関係条例骨子案</w:t>
            </w:r>
          </w:p>
        </w:tc>
        <w:tc>
          <w:tcPr>
            <w:tcW w:w="0" w:type="auto"/>
            <w:tcBorders>
              <w:top w:val="dotted" w:sz="4" w:space="0" w:color="auto"/>
              <w:bottom w:val="dotted" w:sz="4" w:space="0" w:color="auto"/>
            </w:tcBorders>
          </w:tcPr>
          <w:p w:rsidR="007675B9" w:rsidRPr="00C63FBC" w:rsidRDefault="007675B9" w:rsidP="00510FC0">
            <w:pPr>
              <w:ind w:rightChars="200" w:right="482"/>
              <w:jc w:val="right"/>
              <w:rPr>
                <w:sz w:val="22"/>
              </w:rPr>
            </w:pPr>
            <w:r w:rsidRPr="00C63FBC">
              <w:rPr>
                <w:rFonts w:hint="eastAsia"/>
                <w:sz w:val="22"/>
              </w:rPr>
              <w:t>４件</w:t>
            </w:r>
          </w:p>
        </w:tc>
      </w:tr>
      <w:tr w:rsidR="007675B9" w:rsidRPr="00C63FBC" w:rsidTr="008303DA">
        <w:tc>
          <w:tcPr>
            <w:tcW w:w="0" w:type="auto"/>
            <w:tcBorders>
              <w:top w:val="dotted" w:sz="4" w:space="0" w:color="auto"/>
              <w:bottom w:val="dotted" w:sz="4" w:space="0" w:color="auto"/>
            </w:tcBorders>
          </w:tcPr>
          <w:p w:rsidR="007675B9" w:rsidRPr="00C63FBC" w:rsidRDefault="007675B9" w:rsidP="00B30C62">
            <w:pPr>
              <w:rPr>
                <w:sz w:val="22"/>
              </w:rPr>
            </w:pPr>
            <w:r w:rsidRPr="00C63FBC">
              <w:rPr>
                <w:rFonts w:hint="eastAsia"/>
                <w:sz w:val="22"/>
              </w:rPr>
              <w:t>３　美容師法関係条例骨子案</w:t>
            </w:r>
          </w:p>
        </w:tc>
        <w:tc>
          <w:tcPr>
            <w:tcW w:w="0" w:type="auto"/>
            <w:tcBorders>
              <w:top w:val="dotted" w:sz="4" w:space="0" w:color="auto"/>
              <w:bottom w:val="dotted" w:sz="4" w:space="0" w:color="auto"/>
            </w:tcBorders>
          </w:tcPr>
          <w:p w:rsidR="007675B9" w:rsidRPr="00C63FBC" w:rsidRDefault="007675B9" w:rsidP="00510FC0">
            <w:pPr>
              <w:ind w:rightChars="200" w:right="482"/>
              <w:jc w:val="right"/>
              <w:rPr>
                <w:sz w:val="22"/>
              </w:rPr>
            </w:pPr>
            <w:r w:rsidRPr="00C63FBC">
              <w:rPr>
                <w:rFonts w:hint="eastAsia"/>
                <w:sz w:val="22"/>
              </w:rPr>
              <w:t>４件</w:t>
            </w:r>
          </w:p>
        </w:tc>
      </w:tr>
      <w:tr w:rsidR="007675B9" w:rsidRPr="00C63FBC" w:rsidTr="008303DA">
        <w:tc>
          <w:tcPr>
            <w:tcW w:w="0" w:type="auto"/>
            <w:tcBorders>
              <w:top w:val="dotted" w:sz="4" w:space="0" w:color="auto"/>
              <w:bottom w:val="dotted" w:sz="4" w:space="0" w:color="auto"/>
            </w:tcBorders>
          </w:tcPr>
          <w:p w:rsidR="007675B9" w:rsidRPr="00C63FBC" w:rsidRDefault="007675B9" w:rsidP="00B30C62">
            <w:pPr>
              <w:rPr>
                <w:sz w:val="22"/>
              </w:rPr>
            </w:pPr>
            <w:r w:rsidRPr="00C63FBC">
              <w:rPr>
                <w:rFonts w:hint="eastAsia"/>
                <w:sz w:val="22"/>
              </w:rPr>
              <w:t>４　興行場法関係条例骨子案</w:t>
            </w:r>
          </w:p>
        </w:tc>
        <w:tc>
          <w:tcPr>
            <w:tcW w:w="0" w:type="auto"/>
            <w:tcBorders>
              <w:top w:val="dotted" w:sz="4" w:space="0" w:color="auto"/>
              <w:bottom w:val="dotted" w:sz="4" w:space="0" w:color="auto"/>
            </w:tcBorders>
          </w:tcPr>
          <w:p w:rsidR="007675B9" w:rsidRPr="00C63FBC" w:rsidRDefault="007675B9" w:rsidP="00510FC0">
            <w:pPr>
              <w:ind w:rightChars="200" w:right="482"/>
              <w:jc w:val="right"/>
              <w:rPr>
                <w:sz w:val="22"/>
              </w:rPr>
            </w:pPr>
            <w:r w:rsidRPr="00C63FBC">
              <w:rPr>
                <w:rFonts w:hint="eastAsia"/>
                <w:sz w:val="22"/>
              </w:rPr>
              <w:t>１件</w:t>
            </w:r>
          </w:p>
        </w:tc>
      </w:tr>
      <w:tr w:rsidR="007675B9" w:rsidRPr="00C63FBC" w:rsidTr="008303DA">
        <w:tc>
          <w:tcPr>
            <w:tcW w:w="0" w:type="auto"/>
            <w:tcBorders>
              <w:top w:val="dotted" w:sz="4" w:space="0" w:color="auto"/>
              <w:bottom w:val="dotted" w:sz="4" w:space="0" w:color="auto"/>
            </w:tcBorders>
          </w:tcPr>
          <w:p w:rsidR="007675B9" w:rsidRPr="00C63FBC" w:rsidRDefault="007675B9" w:rsidP="00B30C62">
            <w:pPr>
              <w:rPr>
                <w:sz w:val="22"/>
              </w:rPr>
            </w:pPr>
            <w:r w:rsidRPr="00C63FBC">
              <w:rPr>
                <w:rFonts w:hint="eastAsia"/>
                <w:sz w:val="22"/>
              </w:rPr>
              <w:t>５　旅館業法関係条例骨子案</w:t>
            </w:r>
          </w:p>
        </w:tc>
        <w:tc>
          <w:tcPr>
            <w:tcW w:w="0" w:type="auto"/>
            <w:tcBorders>
              <w:top w:val="dotted" w:sz="4" w:space="0" w:color="auto"/>
              <w:bottom w:val="dotted" w:sz="4" w:space="0" w:color="auto"/>
            </w:tcBorders>
          </w:tcPr>
          <w:p w:rsidR="007675B9" w:rsidRPr="00C63FBC" w:rsidRDefault="007675B9" w:rsidP="00510FC0">
            <w:pPr>
              <w:ind w:rightChars="200" w:right="482"/>
              <w:jc w:val="right"/>
              <w:rPr>
                <w:sz w:val="22"/>
              </w:rPr>
            </w:pPr>
            <w:r w:rsidRPr="00C63FBC">
              <w:rPr>
                <w:rFonts w:hint="eastAsia"/>
                <w:sz w:val="22"/>
              </w:rPr>
              <w:t>１２件</w:t>
            </w:r>
          </w:p>
        </w:tc>
      </w:tr>
      <w:tr w:rsidR="007675B9" w:rsidRPr="00C63FBC" w:rsidTr="008303DA">
        <w:tc>
          <w:tcPr>
            <w:tcW w:w="0" w:type="auto"/>
            <w:tcBorders>
              <w:top w:val="dotted" w:sz="4" w:space="0" w:color="auto"/>
              <w:bottom w:val="dotted" w:sz="4" w:space="0" w:color="auto"/>
            </w:tcBorders>
          </w:tcPr>
          <w:p w:rsidR="007675B9" w:rsidRPr="00C63FBC" w:rsidRDefault="007675B9" w:rsidP="00B30C62">
            <w:pPr>
              <w:rPr>
                <w:sz w:val="22"/>
              </w:rPr>
            </w:pPr>
            <w:r w:rsidRPr="00C63FBC">
              <w:rPr>
                <w:rFonts w:hint="eastAsia"/>
                <w:sz w:val="22"/>
              </w:rPr>
              <w:t>６　公衆浴場法関係条例骨子案</w:t>
            </w:r>
          </w:p>
        </w:tc>
        <w:tc>
          <w:tcPr>
            <w:tcW w:w="0" w:type="auto"/>
            <w:tcBorders>
              <w:top w:val="dotted" w:sz="4" w:space="0" w:color="auto"/>
              <w:bottom w:val="dotted" w:sz="4" w:space="0" w:color="auto"/>
            </w:tcBorders>
          </w:tcPr>
          <w:p w:rsidR="007675B9" w:rsidRPr="00C63FBC" w:rsidRDefault="007675B9" w:rsidP="00510FC0">
            <w:pPr>
              <w:ind w:rightChars="200" w:right="482"/>
              <w:jc w:val="right"/>
              <w:rPr>
                <w:sz w:val="22"/>
              </w:rPr>
            </w:pPr>
            <w:r w:rsidRPr="00C63FBC">
              <w:rPr>
                <w:rFonts w:hint="eastAsia"/>
                <w:sz w:val="22"/>
              </w:rPr>
              <w:t>３件</w:t>
            </w:r>
          </w:p>
        </w:tc>
      </w:tr>
      <w:tr w:rsidR="007675B9" w:rsidRPr="00C63FBC" w:rsidTr="008303DA">
        <w:tc>
          <w:tcPr>
            <w:tcW w:w="0" w:type="auto"/>
            <w:tcBorders>
              <w:top w:val="dotted" w:sz="4" w:space="0" w:color="auto"/>
            </w:tcBorders>
          </w:tcPr>
          <w:p w:rsidR="007675B9" w:rsidRPr="00C63FBC" w:rsidRDefault="007675B9" w:rsidP="00B30C62">
            <w:pPr>
              <w:rPr>
                <w:sz w:val="22"/>
              </w:rPr>
            </w:pPr>
            <w:r w:rsidRPr="00C63FBC">
              <w:rPr>
                <w:rFonts w:hint="eastAsia"/>
                <w:sz w:val="22"/>
              </w:rPr>
              <w:t>７　クリーニング業法関係条例骨子案</w:t>
            </w:r>
          </w:p>
        </w:tc>
        <w:tc>
          <w:tcPr>
            <w:tcW w:w="0" w:type="auto"/>
            <w:tcBorders>
              <w:top w:val="dotted" w:sz="4" w:space="0" w:color="auto"/>
            </w:tcBorders>
          </w:tcPr>
          <w:p w:rsidR="007675B9" w:rsidRPr="00C63FBC" w:rsidRDefault="007675B9" w:rsidP="00510FC0">
            <w:pPr>
              <w:ind w:rightChars="200" w:right="482"/>
              <w:jc w:val="right"/>
              <w:rPr>
                <w:sz w:val="22"/>
              </w:rPr>
            </w:pPr>
            <w:r w:rsidRPr="00C63FBC">
              <w:rPr>
                <w:rFonts w:hint="eastAsia"/>
                <w:sz w:val="22"/>
              </w:rPr>
              <w:t>２件</w:t>
            </w:r>
          </w:p>
        </w:tc>
      </w:tr>
      <w:tr w:rsidR="007675B9" w:rsidRPr="00C63FBC" w:rsidTr="008303DA">
        <w:tc>
          <w:tcPr>
            <w:tcW w:w="0" w:type="auto"/>
          </w:tcPr>
          <w:p w:rsidR="007675B9" w:rsidRPr="00C63FBC" w:rsidRDefault="007675B9" w:rsidP="00B30C62">
            <w:pPr>
              <w:jc w:val="center"/>
              <w:rPr>
                <w:sz w:val="22"/>
              </w:rPr>
            </w:pPr>
            <w:r w:rsidRPr="00C63FBC">
              <w:rPr>
                <w:rFonts w:hint="eastAsia"/>
                <w:sz w:val="22"/>
              </w:rPr>
              <w:t>合　　計</w:t>
            </w:r>
          </w:p>
        </w:tc>
        <w:tc>
          <w:tcPr>
            <w:tcW w:w="0" w:type="auto"/>
          </w:tcPr>
          <w:p w:rsidR="007675B9" w:rsidRPr="00C63FBC" w:rsidRDefault="007675B9" w:rsidP="00510FC0">
            <w:pPr>
              <w:ind w:rightChars="200" w:right="482"/>
              <w:jc w:val="right"/>
              <w:rPr>
                <w:sz w:val="22"/>
              </w:rPr>
            </w:pPr>
            <w:r w:rsidRPr="00C63FBC">
              <w:rPr>
                <w:rFonts w:hint="eastAsia"/>
                <w:sz w:val="22"/>
              </w:rPr>
              <w:t>３４件</w:t>
            </w:r>
          </w:p>
        </w:tc>
      </w:tr>
    </w:tbl>
    <w:p w:rsidR="007675B9" w:rsidRDefault="007675B9" w:rsidP="009D582A">
      <w:pPr>
        <w:rPr>
          <w:rFonts w:ascii="ＭＳ 明朝"/>
          <w:sz w:val="22"/>
        </w:rPr>
      </w:pPr>
    </w:p>
    <w:p w:rsidR="007675B9" w:rsidRPr="00C63FBC" w:rsidRDefault="007675B9" w:rsidP="009D582A">
      <w:pPr>
        <w:rPr>
          <w:rFonts w:ascii="ＭＳ 明朝"/>
          <w:sz w:val="22"/>
        </w:rPr>
      </w:pPr>
    </w:p>
    <w:p w:rsidR="007675B9" w:rsidRPr="00C63FBC" w:rsidRDefault="007675B9" w:rsidP="009D582A">
      <w:pPr>
        <w:rPr>
          <w:rFonts w:ascii="ＭＳ ゴシック" w:eastAsia="ＭＳ ゴシック" w:hAnsi="ＭＳ ゴシック"/>
          <w:sz w:val="22"/>
        </w:rPr>
      </w:pPr>
      <w:r>
        <w:rPr>
          <w:rFonts w:ascii="ＭＳ ゴシック" w:eastAsia="ＭＳ ゴシック" w:hAnsi="ＭＳ ゴシック" w:hint="eastAsia"/>
          <w:sz w:val="22"/>
        </w:rPr>
        <w:t>２</w:t>
      </w:r>
      <w:r w:rsidRPr="00C63FBC">
        <w:rPr>
          <w:rFonts w:ascii="ＭＳ ゴシック" w:eastAsia="ＭＳ ゴシック" w:hAnsi="ＭＳ ゴシック" w:hint="eastAsia"/>
          <w:sz w:val="22"/>
        </w:rPr>
        <w:t xml:space="preserve">　御意見の内容と本市の考え方</w:t>
      </w:r>
    </w:p>
    <w:p w:rsidR="007675B9" w:rsidRPr="00C63FBC" w:rsidRDefault="007675B9" w:rsidP="009D582A">
      <w:pPr>
        <w:rPr>
          <w:sz w:val="22"/>
        </w:rPr>
      </w:pPr>
    </w:p>
    <w:p w:rsidR="007675B9" w:rsidRPr="00C63FBC" w:rsidRDefault="007675B9" w:rsidP="00510FC0">
      <w:pPr>
        <w:ind w:leftChars="100" w:left="241"/>
        <w:rPr>
          <w:sz w:val="22"/>
        </w:rPr>
      </w:pPr>
      <w:r w:rsidRPr="00C63FBC">
        <w:rPr>
          <w:rFonts w:ascii="ＭＳ 明朝" w:hAnsi="ＭＳ 明朝" w:hint="eastAsia"/>
          <w:sz w:val="22"/>
        </w:rPr>
        <w:t>⑴　条例骨子案</w:t>
      </w:r>
      <w:r w:rsidRPr="00C63FBC">
        <w:rPr>
          <w:rFonts w:hint="eastAsia"/>
          <w:sz w:val="22"/>
        </w:rPr>
        <w:t>全般（８件）</w:t>
      </w:r>
    </w:p>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794F63">
        <w:tc>
          <w:tcPr>
            <w:tcW w:w="4632" w:type="dxa"/>
          </w:tcPr>
          <w:p w:rsidR="007675B9" w:rsidRPr="00C63FBC" w:rsidRDefault="007675B9" w:rsidP="005E3ADF">
            <w:pPr>
              <w:jc w:val="center"/>
              <w:rPr>
                <w:sz w:val="22"/>
              </w:rPr>
            </w:pPr>
            <w:r w:rsidRPr="00C63FBC">
              <w:rPr>
                <w:rFonts w:hint="eastAsia"/>
                <w:sz w:val="22"/>
              </w:rPr>
              <w:t>御意見</w:t>
            </w:r>
          </w:p>
        </w:tc>
        <w:tc>
          <w:tcPr>
            <w:tcW w:w="4632" w:type="dxa"/>
          </w:tcPr>
          <w:p w:rsidR="007675B9" w:rsidRPr="00C63FBC" w:rsidRDefault="007675B9" w:rsidP="00745C8A">
            <w:pPr>
              <w:jc w:val="center"/>
              <w:rPr>
                <w:sz w:val="22"/>
              </w:rPr>
            </w:pPr>
            <w:r w:rsidRPr="00C63FBC">
              <w:rPr>
                <w:rFonts w:hint="eastAsia"/>
                <w:sz w:val="22"/>
              </w:rPr>
              <w:t>本市の考え方</w:t>
            </w:r>
          </w:p>
        </w:tc>
      </w:tr>
      <w:tr w:rsidR="007675B9" w:rsidRPr="00C63FBC" w:rsidTr="004A79E8">
        <w:tc>
          <w:tcPr>
            <w:tcW w:w="4632" w:type="dxa"/>
            <w:tcBorders>
              <w:bottom w:val="dotted" w:sz="4" w:space="0" w:color="auto"/>
            </w:tcBorders>
          </w:tcPr>
          <w:p w:rsidR="007675B9" w:rsidRPr="00C63FBC" w:rsidRDefault="007675B9" w:rsidP="00510FC0">
            <w:pPr>
              <w:ind w:left="221" w:hangingChars="100" w:hanging="221"/>
              <w:rPr>
                <w:sz w:val="22"/>
              </w:rPr>
            </w:pPr>
            <w:r w:rsidRPr="00C63FBC">
              <w:rPr>
                <w:rFonts w:hint="eastAsia"/>
                <w:sz w:val="22"/>
              </w:rPr>
              <w:t>○条例としてとりあげる内容では充実している。（１件）</w:t>
            </w:r>
          </w:p>
        </w:tc>
        <w:tc>
          <w:tcPr>
            <w:tcW w:w="4632" w:type="dxa"/>
            <w:vMerge w:val="restart"/>
          </w:tcPr>
          <w:p w:rsidR="007675B9" w:rsidRPr="00C63FBC" w:rsidRDefault="007675B9" w:rsidP="00B23DEF">
            <w:pPr>
              <w:rPr>
                <w:sz w:val="22"/>
              </w:rPr>
            </w:pPr>
            <w:r w:rsidRPr="00C63FBC">
              <w:rPr>
                <w:rFonts w:hint="eastAsia"/>
                <w:sz w:val="22"/>
              </w:rPr>
              <w:t>本市の条例で定める構造設備，衛生措置の基準に基づき，生活衛生関係営業に対する衛生管理の</w:t>
            </w:r>
            <w:r>
              <w:rPr>
                <w:rFonts w:hint="eastAsia"/>
                <w:sz w:val="22"/>
              </w:rPr>
              <w:t>確保</w:t>
            </w:r>
            <w:r w:rsidRPr="00C63FBC">
              <w:rPr>
                <w:rFonts w:hint="eastAsia"/>
                <w:sz w:val="22"/>
              </w:rPr>
              <w:t>に努めてまいります。</w:t>
            </w:r>
          </w:p>
        </w:tc>
      </w:tr>
      <w:tr w:rsidR="007675B9" w:rsidRPr="00C63FBC" w:rsidTr="004A79E8">
        <w:tc>
          <w:tcPr>
            <w:tcW w:w="4632" w:type="dxa"/>
            <w:tcBorders>
              <w:top w:val="dotted" w:sz="4" w:space="0" w:color="auto"/>
            </w:tcBorders>
          </w:tcPr>
          <w:p w:rsidR="007675B9" w:rsidRPr="00C63FBC" w:rsidRDefault="007675B9" w:rsidP="00510FC0">
            <w:pPr>
              <w:ind w:left="221" w:hangingChars="100" w:hanging="221"/>
              <w:rPr>
                <w:sz w:val="22"/>
              </w:rPr>
            </w:pPr>
            <w:r w:rsidRPr="00C63FBC">
              <w:rPr>
                <w:rFonts w:hint="eastAsia"/>
                <w:sz w:val="22"/>
              </w:rPr>
              <w:t>○今回は，特にありません。（１件）</w:t>
            </w:r>
          </w:p>
        </w:tc>
        <w:tc>
          <w:tcPr>
            <w:tcW w:w="4632" w:type="dxa"/>
            <w:vMerge/>
          </w:tcPr>
          <w:p w:rsidR="007675B9" w:rsidRPr="00C63FBC" w:rsidRDefault="007675B9" w:rsidP="005E3ADF">
            <w:pPr>
              <w:rPr>
                <w:sz w:val="22"/>
              </w:rPr>
            </w:pPr>
          </w:p>
        </w:tc>
      </w:tr>
      <w:tr w:rsidR="007675B9" w:rsidRPr="00C63FBC" w:rsidTr="00794F63">
        <w:tc>
          <w:tcPr>
            <w:tcW w:w="4632" w:type="dxa"/>
          </w:tcPr>
          <w:p w:rsidR="007675B9" w:rsidRPr="00C63FBC" w:rsidRDefault="007675B9" w:rsidP="00510FC0">
            <w:pPr>
              <w:ind w:left="221" w:hangingChars="100" w:hanging="221"/>
              <w:rPr>
                <w:sz w:val="22"/>
              </w:rPr>
            </w:pPr>
            <w:r w:rsidRPr="00C63FBC">
              <w:rPr>
                <w:rFonts w:hint="eastAsia"/>
                <w:sz w:val="22"/>
              </w:rPr>
              <w:t>○京都府条例を継承していれば，特に問題ない。（他に同様意見３件，計４件）</w:t>
            </w:r>
          </w:p>
        </w:tc>
        <w:tc>
          <w:tcPr>
            <w:tcW w:w="4632" w:type="dxa"/>
          </w:tcPr>
          <w:p w:rsidR="007675B9" w:rsidRPr="00C63FBC" w:rsidRDefault="007675B9" w:rsidP="00B23DEF">
            <w:pPr>
              <w:rPr>
                <w:sz w:val="22"/>
              </w:rPr>
            </w:pPr>
            <w:r w:rsidRPr="00C63FBC">
              <w:rPr>
                <w:rFonts w:hint="eastAsia"/>
                <w:sz w:val="22"/>
              </w:rPr>
              <w:t>本市の条例で定める基準については，これまで京都府の条例で定めていた基準</w:t>
            </w:r>
            <w:r>
              <w:rPr>
                <w:rFonts w:hint="eastAsia"/>
                <w:sz w:val="22"/>
              </w:rPr>
              <w:t>と原則同一の内容</w:t>
            </w:r>
            <w:r w:rsidRPr="00C63FBC">
              <w:rPr>
                <w:rFonts w:hint="eastAsia"/>
                <w:sz w:val="22"/>
              </w:rPr>
              <w:t>として，京都市内と市外とで適用される基準が異なることがないようにしております。</w:t>
            </w:r>
          </w:p>
        </w:tc>
      </w:tr>
      <w:tr w:rsidR="007675B9" w:rsidRPr="00C63FBC" w:rsidTr="00794F63">
        <w:tc>
          <w:tcPr>
            <w:tcW w:w="4632" w:type="dxa"/>
          </w:tcPr>
          <w:p w:rsidR="007675B9" w:rsidRPr="00C63FBC" w:rsidRDefault="007675B9" w:rsidP="00510FC0">
            <w:pPr>
              <w:ind w:left="221" w:hangingChars="100" w:hanging="221"/>
              <w:rPr>
                <w:sz w:val="22"/>
              </w:rPr>
            </w:pPr>
            <w:r w:rsidRPr="00C63FBC">
              <w:rPr>
                <w:rFonts w:hint="eastAsia"/>
                <w:sz w:val="22"/>
              </w:rPr>
              <w:t>○規制強化する姿勢がないのは，よい。単純に規制に走るのでなく，専門的見地から必要な規制の在り方について常に検証を続けてほしい。（１件）</w:t>
            </w:r>
          </w:p>
        </w:tc>
        <w:tc>
          <w:tcPr>
            <w:tcW w:w="4632" w:type="dxa"/>
          </w:tcPr>
          <w:p w:rsidR="007675B9" w:rsidRPr="00C63FBC" w:rsidRDefault="007675B9" w:rsidP="005E3ADF">
            <w:pPr>
              <w:rPr>
                <w:sz w:val="22"/>
              </w:rPr>
            </w:pPr>
            <w:r w:rsidRPr="00C63FBC">
              <w:rPr>
                <w:rFonts w:hint="eastAsia"/>
                <w:sz w:val="22"/>
              </w:rPr>
              <w:t>それぞれの生活衛生関係営業における衛生が確保されることを前提に，社会の動向を踏ま</w:t>
            </w:r>
            <w:r>
              <w:rPr>
                <w:rFonts w:hint="eastAsia"/>
                <w:sz w:val="22"/>
              </w:rPr>
              <w:t>えた検証を続けてまいります。</w:t>
            </w:r>
          </w:p>
        </w:tc>
      </w:tr>
      <w:tr w:rsidR="007675B9" w:rsidRPr="00C63FBC" w:rsidTr="00794F63">
        <w:tc>
          <w:tcPr>
            <w:tcW w:w="4632" w:type="dxa"/>
          </w:tcPr>
          <w:p w:rsidR="007675B9" w:rsidRPr="00C63FBC" w:rsidRDefault="007675B9" w:rsidP="00510FC0">
            <w:pPr>
              <w:ind w:left="221" w:hangingChars="100" w:hanging="221"/>
              <w:rPr>
                <w:sz w:val="22"/>
              </w:rPr>
            </w:pPr>
            <w:r w:rsidRPr="00C63FBC">
              <w:rPr>
                <w:rFonts w:hint="eastAsia"/>
                <w:sz w:val="22"/>
              </w:rPr>
              <w:t>○保健所のみなさんの専門性を生かして，今後も京都の衛生環境の保持増進に努めてほしい。（１件）</w:t>
            </w:r>
          </w:p>
        </w:tc>
        <w:tc>
          <w:tcPr>
            <w:tcW w:w="4632" w:type="dxa"/>
          </w:tcPr>
          <w:p w:rsidR="007675B9" w:rsidRPr="00C63FBC" w:rsidRDefault="007675B9" w:rsidP="00794F63">
            <w:pPr>
              <w:rPr>
                <w:sz w:val="22"/>
              </w:rPr>
            </w:pPr>
            <w:r w:rsidRPr="00C63FBC">
              <w:rPr>
                <w:rFonts w:hint="eastAsia"/>
                <w:sz w:val="22"/>
              </w:rPr>
              <w:t>本市の公衆衛生の確保，向上を図るため，各区保健センター職員の専門性を最大限活用し，業務の推進に努めてまいります。</w:t>
            </w:r>
          </w:p>
        </w:tc>
      </w:tr>
    </w:tbl>
    <w:p w:rsidR="007675B9" w:rsidRPr="00C63FBC" w:rsidRDefault="007675B9" w:rsidP="00510FC0">
      <w:pPr>
        <w:ind w:leftChars="100" w:left="241"/>
        <w:jc w:val="left"/>
        <w:rPr>
          <w:sz w:val="22"/>
        </w:rPr>
      </w:pPr>
      <w:r w:rsidRPr="00C63FBC">
        <w:rPr>
          <w:rFonts w:ascii="ＭＳ 明朝" w:hAnsi="ＭＳ 明朝" w:hint="eastAsia"/>
          <w:sz w:val="22"/>
        </w:rPr>
        <w:lastRenderedPageBreak/>
        <w:t xml:space="preserve">⑵　</w:t>
      </w:r>
      <w:r w:rsidRPr="00C63FBC">
        <w:rPr>
          <w:rFonts w:hint="eastAsia"/>
          <w:sz w:val="22"/>
        </w:rPr>
        <w:t>理容師法関係（４件）</w:t>
      </w:r>
    </w:p>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794F63">
        <w:tc>
          <w:tcPr>
            <w:tcW w:w="4632" w:type="dxa"/>
          </w:tcPr>
          <w:p w:rsidR="007675B9" w:rsidRPr="00C63FBC" w:rsidRDefault="007675B9" w:rsidP="00B30C62">
            <w:pPr>
              <w:jc w:val="center"/>
              <w:rPr>
                <w:sz w:val="22"/>
              </w:rPr>
            </w:pPr>
            <w:r w:rsidRPr="00C63FBC">
              <w:rPr>
                <w:rFonts w:hint="eastAsia"/>
                <w:sz w:val="22"/>
              </w:rPr>
              <w:t>御意見</w:t>
            </w:r>
          </w:p>
        </w:tc>
        <w:tc>
          <w:tcPr>
            <w:tcW w:w="4632" w:type="dxa"/>
          </w:tcPr>
          <w:p w:rsidR="007675B9" w:rsidRPr="00C63FBC" w:rsidRDefault="007675B9" w:rsidP="00B30C62">
            <w:pPr>
              <w:jc w:val="center"/>
              <w:rPr>
                <w:sz w:val="22"/>
              </w:rPr>
            </w:pPr>
            <w:r w:rsidRPr="00C63FBC">
              <w:rPr>
                <w:rFonts w:hint="eastAsia"/>
                <w:sz w:val="22"/>
              </w:rPr>
              <w:t>本市の考え方</w:t>
            </w:r>
          </w:p>
        </w:tc>
      </w:tr>
      <w:tr w:rsidR="007675B9" w:rsidRPr="00C63FBC" w:rsidTr="00C63FBC">
        <w:tc>
          <w:tcPr>
            <w:tcW w:w="4632" w:type="dxa"/>
          </w:tcPr>
          <w:p w:rsidR="007675B9" w:rsidRPr="00C63FBC" w:rsidRDefault="007675B9" w:rsidP="00510FC0">
            <w:pPr>
              <w:ind w:left="221" w:hangingChars="100" w:hanging="221"/>
              <w:rPr>
                <w:sz w:val="22"/>
              </w:rPr>
            </w:pPr>
            <w:r w:rsidRPr="00C63FBC">
              <w:rPr>
                <w:rFonts w:hint="eastAsia"/>
                <w:sz w:val="22"/>
              </w:rPr>
              <w:t>【理容師の衛生措置】</w:t>
            </w:r>
          </w:p>
          <w:p w:rsidR="007675B9" w:rsidRPr="00C63FBC" w:rsidRDefault="007675B9" w:rsidP="00510FC0">
            <w:pPr>
              <w:ind w:left="221" w:hangingChars="100" w:hanging="221"/>
              <w:rPr>
                <w:sz w:val="22"/>
              </w:rPr>
            </w:pPr>
            <w:r w:rsidRPr="00C63FBC">
              <w:rPr>
                <w:rFonts w:hint="eastAsia"/>
                <w:sz w:val="22"/>
              </w:rPr>
              <w:t>○鼻毛そり，耳内清掃の禁止は必要ない。</w:t>
            </w:r>
          </w:p>
          <w:p w:rsidR="007675B9" w:rsidRPr="00C63FBC" w:rsidRDefault="007675B9" w:rsidP="00510FC0">
            <w:pPr>
              <w:ind w:left="221" w:hangingChars="100" w:hanging="221"/>
              <w:rPr>
                <w:sz w:val="22"/>
              </w:rPr>
            </w:pPr>
            <w:r>
              <w:rPr>
                <w:rFonts w:hint="eastAsia"/>
                <w:sz w:val="22"/>
              </w:rPr>
              <w:t xml:space="preserve">　</w:t>
            </w:r>
            <w:r w:rsidRPr="00C63FBC">
              <w:rPr>
                <w:rFonts w:hint="eastAsia"/>
                <w:sz w:val="22"/>
              </w:rPr>
              <w:t>（他に同様意見１件，計２件）</w:t>
            </w:r>
          </w:p>
        </w:tc>
        <w:tc>
          <w:tcPr>
            <w:tcW w:w="4632" w:type="dxa"/>
          </w:tcPr>
          <w:p w:rsidR="007675B9" w:rsidRPr="00C63FBC" w:rsidRDefault="007675B9" w:rsidP="00B30C62">
            <w:pPr>
              <w:rPr>
                <w:sz w:val="22"/>
              </w:rPr>
            </w:pPr>
            <w:r>
              <w:rPr>
                <w:rFonts w:hint="eastAsia"/>
                <w:sz w:val="22"/>
              </w:rPr>
              <w:t>本市の条例において，鼻毛そり及び耳内清掃を禁止する規定は</w:t>
            </w:r>
            <w:r w:rsidRPr="00C63FBC">
              <w:rPr>
                <w:rFonts w:hint="eastAsia"/>
                <w:sz w:val="22"/>
              </w:rPr>
              <w:t>設けておりません。</w:t>
            </w:r>
          </w:p>
        </w:tc>
      </w:tr>
      <w:tr w:rsidR="007675B9" w:rsidRPr="00C63FBC" w:rsidTr="004A79E8">
        <w:tc>
          <w:tcPr>
            <w:tcW w:w="4632" w:type="dxa"/>
            <w:tcBorders>
              <w:bottom w:val="single" w:sz="4" w:space="0" w:color="auto"/>
            </w:tcBorders>
          </w:tcPr>
          <w:p w:rsidR="007675B9" w:rsidRPr="00F16F94" w:rsidRDefault="007675B9" w:rsidP="00510FC0">
            <w:pPr>
              <w:ind w:left="221" w:hangingChars="100" w:hanging="221"/>
              <w:rPr>
                <w:sz w:val="22"/>
              </w:rPr>
            </w:pPr>
            <w:r>
              <w:rPr>
                <w:rFonts w:hint="eastAsia"/>
                <w:sz w:val="22"/>
              </w:rPr>
              <w:t>【理</w:t>
            </w:r>
            <w:r w:rsidRPr="00C63FBC">
              <w:rPr>
                <w:rFonts w:hint="eastAsia"/>
                <w:sz w:val="22"/>
              </w:rPr>
              <w:t>容所以外の場所で業務をおこなうことができる場合】</w:t>
            </w:r>
          </w:p>
          <w:p w:rsidR="007675B9" w:rsidRPr="00C63FBC" w:rsidRDefault="007675B9" w:rsidP="00510FC0">
            <w:pPr>
              <w:ind w:left="221" w:hangingChars="100" w:hanging="221"/>
              <w:rPr>
                <w:sz w:val="22"/>
              </w:rPr>
            </w:pPr>
            <w:r w:rsidRPr="00C63FBC">
              <w:rPr>
                <w:rFonts w:hint="eastAsia"/>
                <w:sz w:val="22"/>
              </w:rPr>
              <w:t>○家庭内において（常時）要介護が必要な市民等の理容についても考慮する必要があると思われる。（１件）</w:t>
            </w:r>
          </w:p>
        </w:tc>
        <w:tc>
          <w:tcPr>
            <w:tcW w:w="4632" w:type="dxa"/>
            <w:tcBorders>
              <w:bottom w:val="single" w:sz="4" w:space="0" w:color="auto"/>
            </w:tcBorders>
          </w:tcPr>
          <w:p w:rsidR="007675B9" w:rsidRPr="00C63FBC" w:rsidRDefault="007675B9" w:rsidP="00B23DEF">
            <w:pPr>
              <w:rPr>
                <w:sz w:val="22"/>
              </w:rPr>
            </w:pPr>
            <w:r w:rsidRPr="00C63FBC">
              <w:rPr>
                <w:rFonts w:hint="eastAsia"/>
                <w:sz w:val="22"/>
              </w:rPr>
              <w:t>理容師法施行令に規定する「疾病その他の理由により，理容所に来ることができない者に対して理容を行う場合」に該当するもの</w:t>
            </w:r>
            <w:r>
              <w:rPr>
                <w:rFonts w:hint="eastAsia"/>
                <w:sz w:val="22"/>
              </w:rPr>
              <w:t>であり，本市の条例によらずとも，介護が必要な方については，家庭内で理容サービスを受けていただくことができます。</w:t>
            </w:r>
          </w:p>
        </w:tc>
      </w:tr>
      <w:tr w:rsidR="007675B9" w:rsidRPr="00C63FBC" w:rsidTr="004A79E8">
        <w:tc>
          <w:tcPr>
            <w:tcW w:w="4632" w:type="dxa"/>
            <w:tcBorders>
              <w:top w:val="single" w:sz="4" w:space="0" w:color="auto"/>
            </w:tcBorders>
          </w:tcPr>
          <w:p w:rsidR="007675B9" w:rsidRPr="00C63FBC" w:rsidRDefault="007675B9" w:rsidP="00510FC0">
            <w:pPr>
              <w:ind w:left="221" w:hangingChars="100" w:hanging="221"/>
              <w:rPr>
                <w:sz w:val="22"/>
              </w:rPr>
            </w:pPr>
            <w:r w:rsidRPr="00C63FBC">
              <w:rPr>
                <w:rFonts w:hint="eastAsia"/>
                <w:sz w:val="22"/>
              </w:rPr>
              <w:t>○出張理美容について，社会福祉施設での実施が可能と条例で明確に定める点を評価します。（１件）</w:t>
            </w:r>
          </w:p>
        </w:tc>
        <w:tc>
          <w:tcPr>
            <w:tcW w:w="4632" w:type="dxa"/>
            <w:tcBorders>
              <w:top w:val="single" w:sz="4" w:space="0" w:color="auto"/>
            </w:tcBorders>
          </w:tcPr>
          <w:p w:rsidR="007675B9" w:rsidRPr="00C63FBC" w:rsidRDefault="007675B9" w:rsidP="00B23DEF">
            <w:pPr>
              <w:rPr>
                <w:sz w:val="22"/>
              </w:rPr>
            </w:pPr>
            <w:r w:rsidRPr="00C63FBC">
              <w:rPr>
                <w:rFonts w:hint="eastAsia"/>
                <w:sz w:val="22"/>
              </w:rPr>
              <w:t>社会福祉施設での理美容の提供は不可欠</w:t>
            </w:r>
            <w:r>
              <w:rPr>
                <w:rFonts w:hint="eastAsia"/>
                <w:sz w:val="22"/>
              </w:rPr>
              <w:t>なものであり，本市の条例において，理容所以外の場所で業務を行うことができる場合として規定しております。</w:t>
            </w:r>
          </w:p>
        </w:tc>
      </w:tr>
    </w:tbl>
    <w:p w:rsidR="007675B9" w:rsidRDefault="007675B9" w:rsidP="00510FC0">
      <w:pPr>
        <w:ind w:leftChars="100" w:left="241"/>
        <w:rPr>
          <w:rFonts w:ascii="ＭＳ 明朝"/>
          <w:sz w:val="22"/>
        </w:rPr>
      </w:pPr>
    </w:p>
    <w:p w:rsidR="007675B9" w:rsidRDefault="007675B9" w:rsidP="00510FC0">
      <w:pPr>
        <w:ind w:leftChars="100" w:left="241"/>
        <w:rPr>
          <w:rFonts w:ascii="ＭＳ 明朝"/>
          <w:sz w:val="22"/>
        </w:rPr>
      </w:pPr>
    </w:p>
    <w:p w:rsidR="007675B9" w:rsidRDefault="007675B9" w:rsidP="00510FC0">
      <w:pPr>
        <w:ind w:leftChars="100" w:left="241"/>
        <w:rPr>
          <w:sz w:val="22"/>
        </w:rPr>
      </w:pPr>
      <w:r>
        <w:rPr>
          <w:rFonts w:ascii="ＭＳ 明朝" w:hAnsi="ＭＳ 明朝" w:hint="eastAsia"/>
          <w:sz w:val="22"/>
        </w:rPr>
        <w:t xml:space="preserve">⑶　</w:t>
      </w:r>
      <w:r w:rsidRPr="00C63FBC">
        <w:rPr>
          <w:rFonts w:hint="eastAsia"/>
          <w:sz w:val="22"/>
        </w:rPr>
        <w:t>美容師法</w:t>
      </w:r>
      <w:r>
        <w:rPr>
          <w:rFonts w:hint="eastAsia"/>
          <w:sz w:val="22"/>
        </w:rPr>
        <w:t>関係（４件）</w:t>
      </w:r>
    </w:p>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B30C62">
        <w:tc>
          <w:tcPr>
            <w:tcW w:w="4632" w:type="dxa"/>
          </w:tcPr>
          <w:p w:rsidR="007675B9" w:rsidRPr="00C63FBC" w:rsidRDefault="007675B9" w:rsidP="00B30C62">
            <w:pPr>
              <w:jc w:val="center"/>
              <w:rPr>
                <w:sz w:val="22"/>
              </w:rPr>
            </w:pPr>
            <w:r w:rsidRPr="00C63FBC">
              <w:rPr>
                <w:rFonts w:hint="eastAsia"/>
                <w:sz w:val="22"/>
              </w:rPr>
              <w:t>御意見</w:t>
            </w:r>
          </w:p>
        </w:tc>
        <w:tc>
          <w:tcPr>
            <w:tcW w:w="4632" w:type="dxa"/>
          </w:tcPr>
          <w:p w:rsidR="007675B9" w:rsidRPr="00C63FBC" w:rsidRDefault="007675B9" w:rsidP="00B30C62">
            <w:pPr>
              <w:jc w:val="center"/>
              <w:rPr>
                <w:sz w:val="22"/>
              </w:rPr>
            </w:pPr>
            <w:r w:rsidRPr="00C63FBC">
              <w:rPr>
                <w:rFonts w:hint="eastAsia"/>
                <w:sz w:val="22"/>
              </w:rPr>
              <w:t>本市の考え方</w:t>
            </w:r>
          </w:p>
        </w:tc>
      </w:tr>
      <w:tr w:rsidR="007675B9" w:rsidRPr="00C63FBC" w:rsidTr="00B30C62">
        <w:tc>
          <w:tcPr>
            <w:tcW w:w="4632" w:type="dxa"/>
          </w:tcPr>
          <w:p w:rsidR="007675B9" w:rsidRDefault="007675B9" w:rsidP="00510FC0">
            <w:pPr>
              <w:ind w:left="221" w:hangingChars="100" w:hanging="221"/>
              <w:rPr>
                <w:sz w:val="22"/>
              </w:rPr>
            </w:pPr>
            <w:r>
              <w:rPr>
                <w:rFonts w:hint="eastAsia"/>
                <w:sz w:val="22"/>
              </w:rPr>
              <w:t>【美容師の衛生措置】</w:t>
            </w:r>
          </w:p>
          <w:p w:rsidR="007675B9" w:rsidRPr="00C63FBC" w:rsidRDefault="007675B9" w:rsidP="00510FC0">
            <w:pPr>
              <w:ind w:left="221" w:hangingChars="100" w:hanging="221"/>
              <w:rPr>
                <w:sz w:val="22"/>
              </w:rPr>
            </w:pPr>
            <w:r w:rsidRPr="00C63FBC">
              <w:rPr>
                <w:rFonts w:hint="eastAsia"/>
                <w:sz w:val="22"/>
              </w:rPr>
              <w:t>○手洗いの洗浄と消毒については，現実に営業で仕事がスムーズに進行しないことが発生し，出来ないのが現状です。又，行ったとしても手指の弱い者は皮フ荒が発生してきます。洗浄，消毒を客一人ごとにするのは公衆衛生上必要と思うが，もう少し柔軟には考えられないか。</w:t>
            </w:r>
            <w:r>
              <w:rPr>
                <w:rFonts w:hint="eastAsia"/>
                <w:sz w:val="22"/>
              </w:rPr>
              <w:t>（１件）</w:t>
            </w:r>
          </w:p>
        </w:tc>
        <w:tc>
          <w:tcPr>
            <w:tcW w:w="4632" w:type="dxa"/>
          </w:tcPr>
          <w:p w:rsidR="007675B9" w:rsidRPr="00C63FBC" w:rsidRDefault="007675B9" w:rsidP="008064E3">
            <w:pPr>
              <w:rPr>
                <w:sz w:val="22"/>
              </w:rPr>
            </w:pPr>
            <w:r>
              <w:rPr>
                <w:rFonts w:hint="eastAsia"/>
                <w:sz w:val="22"/>
              </w:rPr>
              <w:t>作業に当たる美容師の手指の</w:t>
            </w:r>
            <w:r w:rsidRPr="00C63FBC">
              <w:rPr>
                <w:rFonts w:hint="eastAsia"/>
                <w:sz w:val="22"/>
              </w:rPr>
              <w:t>洗浄，消毒は</w:t>
            </w:r>
            <w:r>
              <w:rPr>
                <w:rFonts w:hint="eastAsia"/>
                <w:sz w:val="22"/>
              </w:rPr>
              <w:t>，</w:t>
            </w:r>
            <w:r w:rsidRPr="00C63FBC">
              <w:rPr>
                <w:rFonts w:hint="eastAsia"/>
                <w:sz w:val="22"/>
              </w:rPr>
              <w:t>感染症の</w:t>
            </w:r>
            <w:r>
              <w:rPr>
                <w:rFonts w:hint="eastAsia"/>
                <w:sz w:val="22"/>
              </w:rPr>
              <w:t>拡大</w:t>
            </w:r>
            <w:r w:rsidRPr="00C63FBC">
              <w:rPr>
                <w:rFonts w:hint="eastAsia"/>
                <w:sz w:val="22"/>
              </w:rPr>
              <w:t>予防</w:t>
            </w:r>
            <w:r>
              <w:rPr>
                <w:rFonts w:hint="eastAsia"/>
                <w:sz w:val="22"/>
              </w:rPr>
              <w:t>など美容を受ける客の</w:t>
            </w:r>
            <w:r w:rsidRPr="00C63FBC">
              <w:rPr>
                <w:rFonts w:hint="eastAsia"/>
                <w:sz w:val="22"/>
              </w:rPr>
              <w:t>衛生確保のために不可欠</w:t>
            </w:r>
            <w:r>
              <w:rPr>
                <w:rFonts w:hint="eastAsia"/>
                <w:sz w:val="22"/>
              </w:rPr>
              <w:t>であるため，本市の条例においては，衛生上必要な措置として規定しております。</w:t>
            </w:r>
          </w:p>
        </w:tc>
      </w:tr>
      <w:tr w:rsidR="007675B9" w:rsidRPr="00C63FBC" w:rsidTr="00B30C62">
        <w:tc>
          <w:tcPr>
            <w:tcW w:w="4632" w:type="dxa"/>
            <w:tcBorders>
              <w:bottom w:val="dotted" w:sz="2" w:space="0" w:color="auto"/>
            </w:tcBorders>
          </w:tcPr>
          <w:p w:rsidR="007675B9" w:rsidRDefault="007675B9" w:rsidP="00510FC0">
            <w:pPr>
              <w:ind w:left="221" w:hangingChars="100" w:hanging="221"/>
              <w:rPr>
                <w:sz w:val="22"/>
              </w:rPr>
            </w:pPr>
            <w:r w:rsidRPr="00C63FBC">
              <w:rPr>
                <w:rFonts w:hint="eastAsia"/>
                <w:sz w:val="22"/>
              </w:rPr>
              <w:t>【美容所以外の場所で業務をおこなうことができる場合】</w:t>
            </w:r>
          </w:p>
          <w:p w:rsidR="007675B9" w:rsidRPr="00C63FBC" w:rsidRDefault="007675B9" w:rsidP="00510FC0">
            <w:pPr>
              <w:ind w:left="221" w:hangingChars="100" w:hanging="221"/>
              <w:rPr>
                <w:sz w:val="22"/>
              </w:rPr>
            </w:pPr>
            <w:r>
              <w:rPr>
                <w:rFonts w:ascii="ＭＳ 明朝" w:hAnsi="ＭＳ 明朝" w:hint="eastAsia"/>
                <w:sz w:val="22"/>
              </w:rPr>
              <w:t>○</w:t>
            </w:r>
            <w:r w:rsidRPr="00C63FBC">
              <w:rPr>
                <w:rFonts w:ascii="ＭＳ 明朝" w:hAnsi="ＭＳ 明朝" w:hint="eastAsia"/>
                <w:sz w:val="22"/>
              </w:rPr>
              <w:t>着物屋さんが着付けを無料で行い，場合によってはセット（ヘアースタイル）がサービスというのがあります。神社が七五三の祈祷料，貸衣装，写真のセット料金にセット（ヘアースタイル）がサービスというのがあります。また</w:t>
            </w:r>
            <w:r w:rsidRPr="00C63FBC">
              <w:rPr>
                <w:rFonts w:ascii="ＭＳ 明朝"/>
                <w:sz w:val="22"/>
              </w:rPr>
              <w:t>,</w:t>
            </w:r>
            <w:r w:rsidRPr="00C63FBC">
              <w:rPr>
                <w:rFonts w:ascii="ＭＳ 明朝" w:hAnsi="ＭＳ 明朝" w:hint="eastAsia"/>
                <w:sz w:val="22"/>
              </w:rPr>
              <w:t>店に来られない方を家に訪問する場合の基準と接し方を明確にする必要があります。</w:t>
            </w:r>
            <w:r>
              <w:rPr>
                <w:rFonts w:ascii="ＭＳ 明朝" w:hAnsi="ＭＳ 明朝" w:hint="eastAsia"/>
                <w:sz w:val="22"/>
              </w:rPr>
              <w:t>（１件）</w:t>
            </w:r>
          </w:p>
        </w:tc>
        <w:tc>
          <w:tcPr>
            <w:tcW w:w="4632" w:type="dxa"/>
            <w:tcBorders>
              <w:bottom w:val="dotted" w:sz="2" w:space="0" w:color="auto"/>
            </w:tcBorders>
          </w:tcPr>
          <w:p w:rsidR="007675B9" w:rsidRPr="008064E3" w:rsidRDefault="007675B9" w:rsidP="00B23DEF">
            <w:pPr>
              <w:rPr>
                <w:sz w:val="22"/>
              </w:rPr>
            </w:pPr>
            <w:r w:rsidRPr="00C63FBC">
              <w:rPr>
                <w:rFonts w:hint="eastAsia"/>
                <w:sz w:val="22"/>
              </w:rPr>
              <w:t>美容の業は美容師の資格をもった者が美容所で行う</w:t>
            </w:r>
            <w:r>
              <w:rPr>
                <w:rFonts w:hint="eastAsia"/>
                <w:sz w:val="22"/>
              </w:rPr>
              <w:t>ことが美容師法で，また，</w:t>
            </w:r>
            <w:r w:rsidRPr="00C63FBC">
              <w:rPr>
                <w:rFonts w:hint="eastAsia"/>
                <w:sz w:val="22"/>
              </w:rPr>
              <w:t>美容所以外の場所で業務をおこなうことができる場合</w:t>
            </w:r>
            <w:r>
              <w:rPr>
                <w:rFonts w:hint="eastAsia"/>
                <w:sz w:val="22"/>
              </w:rPr>
              <w:t>として「</w:t>
            </w:r>
            <w:r w:rsidRPr="00C63FBC">
              <w:rPr>
                <w:rFonts w:hint="eastAsia"/>
                <w:sz w:val="22"/>
              </w:rPr>
              <w:t>疾病その他の理由や儀式の直前に美容を行う場合</w:t>
            </w:r>
            <w:r>
              <w:rPr>
                <w:rFonts w:hint="eastAsia"/>
                <w:sz w:val="22"/>
              </w:rPr>
              <w:t>」が</w:t>
            </w:r>
            <w:r w:rsidRPr="00C63FBC">
              <w:rPr>
                <w:rFonts w:hint="eastAsia"/>
                <w:sz w:val="22"/>
              </w:rPr>
              <w:t>美容師法施行令</w:t>
            </w:r>
            <w:r>
              <w:rPr>
                <w:rFonts w:hint="eastAsia"/>
                <w:sz w:val="22"/>
              </w:rPr>
              <w:t>で規定されています。美容師法，美容師法施行令及び本市の条例に規定する基準等が適正に守られるよう</w:t>
            </w:r>
            <w:r w:rsidRPr="00C63FBC">
              <w:rPr>
                <w:rFonts w:hint="eastAsia"/>
                <w:sz w:val="22"/>
              </w:rPr>
              <w:t>今後も監視指導を行ってまいります。</w:t>
            </w:r>
          </w:p>
        </w:tc>
      </w:tr>
    </w:tbl>
    <w:p w:rsidR="007675B9" w:rsidRDefault="007675B9">
      <w:r>
        <w:br w:type="page"/>
      </w:r>
    </w:p>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4A79E8">
        <w:tc>
          <w:tcPr>
            <w:tcW w:w="4632" w:type="dxa"/>
            <w:tcBorders>
              <w:top w:val="dotted" w:sz="2" w:space="0" w:color="auto"/>
              <w:bottom w:val="single" w:sz="4" w:space="0" w:color="auto"/>
            </w:tcBorders>
          </w:tcPr>
          <w:p w:rsidR="007675B9" w:rsidRPr="00C63FBC" w:rsidRDefault="007675B9" w:rsidP="00510FC0">
            <w:pPr>
              <w:ind w:left="221" w:hangingChars="100" w:hanging="221"/>
              <w:rPr>
                <w:sz w:val="22"/>
              </w:rPr>
            </w:pPr>
            <w:r w:rsidRPr="00C63FBC">
              <w:rPr>
                <w:rFonts w:hint="eastAsia"/>
                <w:sz w:val="22"/>
              </w:rPr>
              <w:t>○家庭内において（常時）要介護が必要な市民等の美容についても考慮する必要があると</w:t>
            </w:r>
            <w:r w:rsidRPr="00B30C62">
              <w:rPr>
                <w:rFonts w:ascii="ＭＳ 明朝" w:hAnsi="ＭＳ 明朝" w:hint="eastAsia"/>
                <w:sz w:val="22"/>
              </w:rPr>
              <w:t>思われる</w:t>
            </w:r>
            <w:r w:rsidRPr="00C63FBC">
              <w:rPr>
                <w:rFonts w:hint="eastAsia"/>
                <w:sz w:val="22"/>
              </w:rPr>
              <w:t>。</w:t>
            </w:r>
            <w:r>
              <w:rPr>
                <w:rFonts w:hint="eastAsia"/>
                <w:sz w:val="22"/>
              </w:rPr>
              <w:t>（１件）</w:t>
            </w:r>
          </w:p>
        </w:tc>
        <w:tc>
          <w:tcPr>
            <w:tcW w:w="4632" w:type="dxa"/>
            <w:tcBorders>
              <w:top w:val="dotted" w:sz="2" w:space="0" w:color="auto"/>
              <w:bottom w:val="single" w:sz="4" w:space="0" w:color="auto"/>
            </w:tcBorders>
          </w:tcPr>
          <w:p w:rsidR="007675B9" w:rsidRPr="00C63FBC" w:rsidRDefault="007675B9" w:rsidP="00B23DEF">
            <w:pPr>
              <w:rPr>
                <w:sz w:val="22"/>
              </w:rPr>
            </w:pPr>
            <w:r>
              <w:rPr>
                <w:rFonts w:hint="eastAsia"/>
                <w:sz w:val="22"/>
              </w:rPr>
              <w:t>美</w:t>
            </w:r>
            <w:r w:rsidRPr="00C63FBC">
              <w:rPr>
                <w:rFonts w:hint="eastAsia"/>
                <w:sz w:val="22"/>
              </w:rPr>
              <w:t>容師法施行令に規定する</w:t>
            </w:r>
            <w:r>
              <w:rPr>
                <w:rFonts w:hint="eastAsia"/>
                <w:sz w:val="22"/>
              </w:rPr>
              <w:t>「疾病その他の理由により，美</w:t>
            </w:r>
            <w:r w:rsidRPr="00C63FBC">
              <w:rPr>
                <w:rFonts w:hint="eastAsia"/>
                <w:sz w:val="22"/>
              </w:rPr>
              <w:t>容所に来ることができない者に対して理容を行う場合」に該当するもの</w:t>
            </w:r>
            <w:r>
              <w:rPr>
                <w:rFonts w:hint="eastAsia"/>
                <w:sz w:val="22"/>
              </w:rPr>
              <w:t>であり，本市の条例によらずとも，介護が必要な方については，家庭内で美容サービスを受けていただくことができます。</w:t>
            </w:r>
          </w:p>
        </w:tc>
      </w:tr>
      <w:tr w:rsidR="007675B9" w:rsidRPr="00C63FBC" w:rsidTr="004A79E8">
        <w:tc>
          <w:tcPr>
            <w:tcW w:w="4632" w:type="dxa"/>
            <w:tcBorders>
              <w:top w:val="single" w:sz="4" w:space="0" w:color="auto"/>
            </w:tcBorders>
          </w:tcPr>
          <w:p w:rsidR="007675B9" w:rsidRPr="00C63FBC" w:rsidRDefault="007675B9" w:rsidP="00510FC0">
            <w:pPr>
              <w:ind w:left="221" w:hangingChars="100" w:hanging="221"/>
              <w:rPr>
                <w:sz w:val="22"/>
              </w:rPr>
            </w:pPr>
            <w:r w:rsidRPr="00C63FBC">
              <w:rPr>
                <w:rFonts w:hint="eastAsia"/>
                <w:sz w:val="22"/>
              </w:rPr>
              <w:t>○出張理美容について，社会福祉施設での実施が可能と条例で明確に定める点を評価します。</w:t>
            </w:r>
            <w:r>
              <w:rPr>
                <w:rFonts w:hint="eastAsia"/>
                <w:sz w:val="22"/>
              </w:rPr>
              <w:t>（１件）</w:t>
            </w:r>
          </w:p>
        </w:tc>
        <w:tc>
          <w:tcPr>
            <w:tcW w:w="4632" w:type="dxa"/>
            <w:tcBorders>
              <w:top w:val="single" w:sz="4" w:space="0" w:color="auto"/>
            </w:tcBorders>
          </w:tcPr>
          <w:p w:rsidR="007675B9" w:rsidRPr="00C63FBC" w:rsidRDefault="007675B9" w:rsidP="00B23DEF">
            <w:pPr>
              <w:rPr>
                <w:sz w:val="22"/>
              </w:rPr>
            </w:pPr>
            <w:r w:rsidRPr="00C63FBC">
              <w:rPr>
                <w:rFonts w:hint="eastAsia"/>
                <w:sz w:val="22"/>
              </w:rPr>
              <w:t>社会福祉施設での理美容の提供は不可欠</w:t>
            </w:r>
            <w:r>
              <w:rPr>
                <w:rFonts w:hint="eastAsia"/>
                <w:sz w:val="22"/>
              </w:rPr>
              <w:t>なものであり，本市の条例において，理容所以外の場所で業務を行うことができる場合として規定しております。</w:t>
            </w:r>
          </w:p>
        </w:tc>
      </w:tr>
    </w:tbl>
    <w:p w:rsidR="007675B9" w:rsidRDefault="007675B9" w:rsidP="00510FC0">
      <w:pPr>
        <w:ind w:leftChars="100" w:left="241"/>
        <w:rPr>
          <w:sz w:val="22"/>
        </w:rPr>
      </w:pPr>
    </w:p>
    <w:p w:rsidR="007675B9" w:rsidRPr="00C63FBC" w:rsidRDefault="007675B9" w:rsidP="00510FC0">
      <w:pPr>
        <w:ind w:leftChars="100" w:left="241"/>
        <w:rPr>
          <w:sz w:val="22"/>
        </w:rPr>
      </w:pPr>
    </w:p>
    <w:p w:rsidR="007675B9" w:rsidRDefault="007675B9" w:rsidP="00510FC0">
      <w:pPr>
        <w:ind w:leftChars="100" w:left="241"/>
        <w:rPr>
          <w:sz w:val="22"/>
        </w:rPr>
      </w:pPr>
      <w:r>
        <w:rPr>
          <w:rFonts w:ascii="ＭＳ 明朝" w:hAnsi="ＭＳ 明朝" w:hint="eastAsia"/>
          <w:sz w:val="22"/>
        </w:rPr>
        <w:t xml:space="preserve">⑷　</w:t>
      </w:r>
      <w:r w:rsidRPr="00C63FBC">
        <w:rPr>
          <w:rFonts w:hint="eastAsia"/>
          <w:sz w:val="22"/>
        </w:rPr>
        <w:t>興行場法</w:t>
      </w:r>
      <w:r>
        <w:rPr>
          <w:rFonts w:hint="eastAsia"/>
          <w:sz w:val="22"/>
        </w:rPr>
        <w:t>関係（１件）</w:t>
      </w:r>
    </w:p>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B30C62">
        <w:tc>
          <w:tcPr>
            <w:tcW w:w="4632" w:type="dxa"/>
          </w:tcPr>
          <w:p w:rsidR="007675B9" w:rsidRPr="00C63FBC" w:rsidRDefault="007675B9" w:rsidP="00B30C62">
            <w:pPr>
              <w:jc w:val="center"/>
              <w:rPr>
                <w:sz w:val="22"/>
              </w:rPr>
            </w:pPr>
            <w:r w:rsidRPr="00C63FBC">
              <w:rPr>
                <w:rFonts w:hint="eastAsia"/>
                <w:sz w:val="22"/>
              </w:rPr>
              <w:t>御意見</w:t>
            </w:r>
          </w:p>
        </w:tc>
        <w:tc>
          <w:tcPr>
            <w:tcW w:w="4632" w:type="dxa"/>
          </w:tcPr>
          <w:p w:rsidR="007675B9" w:rsidRPr="00C63FBC" w:rsidRDefault="007675B9" w:rsidP="00B30C62">
            <w:pPr>
              <w:jc w:val="center"/>
              <w:rPr>
                <w:sz w:val="22"/>
              </w:rPr>
            </w:pPr>
            <w:r w:rsidRPr="00C63FBC">
              <w:rPr>
                <w:rFonts w:hint="eastAsia"/>
                <w:sz w:val="22"/>
              </w:rPr>
              <w:t>本市の考え方</w:t>
            </w:r>
          </w:p>
        </w:tc>
      </w:tr>
      <w:tr w:rsidR="007675B9" w:rsidRPr="00C63FBC" w:rsidTr="00B30C62">
        <w:tc>
          <w:tcPr>
            <w:tcW w:w="4632" w:type="dxa"/>
          </w:tcPr>
          <w:p w:rsidR="007675B9" w:rsidRPr="00C63FBC" w:rsidRDefault="007675B9" w:rsidP="00B30C62">
            <w:pPr>
              <w:rPr>
                <w:sz w:val="22"/>
              </w:rPr>
            </w:pPr>
            <w:r w:rsidRPr="00C63FBC">
              <w:rPr>
                <w:rFonts w:hint="eastAsia"/>
                <w:sz w:val="22"/>
              </w:rPr>
              <w:t>【全般】</w:t>
            </w:r>
          </w:p>
          <w:p w:rsidR="007675B9" w:rsidRPr="00C63FBC" w:rsidRDefault="007675B9" w:rsidP="00B30C62">
            <w:pPr>
              <w:rPr>
                <w:sz w:val="22"/>
              </w:rPr>
            </w:pPr>
            <w:r w:rsidRPr="00C63FBC">
              <w:rPr>
                <w:rFonts w:hint="eastAsia"/>
                <w:sz w:val="22"/>
              </w:rPr>
              <w:t>○</w:t>
            </w:r>
            <w:r>
              <w:rPr>
                <w:rFonts w:hint="eastAsia"/>
                <w:sz w:val="22"/>
              </w:rPr>
              <w:t>府条例と同じであれば</w:t>
            </w:r>
            <w:r w:rsidRPr="00C63FBC">
              <w:rPr>
                <w:rFonts w:hint="eastAsia"/>
                <w:sz w:val="22"/>
              </w:rPr>
              <w:t>よい。</w:t>
            </w:r>
            <w:r>
              <w:rPr>
                <w:rFonts w:hint="eastAsia"/>
                <w:sz w:val="22"/>
              </w:rPr>
              <w:t>（１件）</w:t>
            </w:r>
          </w:p>
        </w:tc>
        <w:tc>
          <w:tcPr>
            <w:tcW w:w="4632" w:type="dxa"/>
          </w:tcPr>
          <w:p w:rsidR="007675B9" w:rsidRPr="00C63FBC" w:rsidRDefault="007675B9" w:rsidP="00B23DEF">
            <w:pPr>
              <w:rPr>
                <w:sz w:val="22"/>
              </w:rPr>
            </w:pPr>
            <w:r w:rsidRPr="00C63FBC">
              <w:rPr>
                <w:rFonts w:hint="eastAsia"/>
                <w:sz w:val="22"/>
              </w:rPr>
              <w:t>本市の条</w:t>
            </w:r>
            <w:r>
              <w:rPr>
                <w:rFonts w:hint="eastAsia"/>
                <w:sz w:val="22"/>
              </w:rPr>
              <w:t>例で定める基準については，これまで京都府の条例で定めていた基準と原則として同一の内容とし</w:t>
            </w:r>
            <w:r w:rsidRPr="00C63FBC">
              <w:rPr>
                <w:rFonts w:hint="eastAsia"/>
                <w:sz w:val="22"/>
              </w:rPr>
              <w:t>，京都市内と市外とで適用される基準が異なることがないようにしております。</w:t>
            </w:r>
          </w:p>
        </w:tc>
      </w:tr>
    </w:tbl>
    <w:p w:rsidR="007675B9" w:rsidRDefault="007675B9" w:rsidP="00510FC0">
      <w:pPr>
        <w:ind w:leftChars="100" w:left="241"/>
        <w:rPr>
          <w:rFonts w:ascii="ＭＳ 明朝"/>
          <w:sz w:val="22"/>
        </w:rPr>
      </w:pPr>
    </w:p>
    <w:p w:rsidR="007675B9" w:rsidRDefault="007675B9" w:rsidP="00510FC0">
      <w:pPr>
        <w:ind w:leftChars="100" w:left="241"/>
        <w:rPr>
          <w:rFonts w:ascii="ＭＳ 明朝"/>
          <w:sz w:val="22"/>
        </w:rPr>
      </w:pPr>
    </w:p>
    <w:p w:rsidR="007675B9" w:rsidRDefault="007675B9" w:rsidP="00510FC0">
      <w:pPr>
        <w:ind w:leftChars="100" w:left="241"/>
        <w:rPr>
          <w:sz w:val="22"/>
        </w:rPr>
      </w:pPr>
      <w:r>
        <w:rPr>
          <w:rFonts w:ascii="ＭＳ 明朝" w:hAnsi="ＭＳ 明朝" w:hint="eastAsia"/>
          <w:sz w:val="22"/>
        </w:rPr>
        <w:t xml:space="preserve">⑸　</w:t>
      </w:r>
      <w:r w:rsidRPr="00C63FBC">
        <w:rPr>
          <w:rFonts w:hint="eastAsia"/>
          <w:sz w:val="22"/>
        </w:rPr>
        <w:t>旅館業法</w:t>
      </w:r>
      <w:r>
        <w:rPr>
          <w:rFonts w:hint="eastAsia"/>
          <w:sz w:val="22"/>
        </w:rPr>
        <w:t>関係（１２件）</w:t>
      </w:r>
    </w:p>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B30C62">
        <w:tc>
          <w:tcPr>
            <w:tcW w:w="4632" w:type="dxa"/>
          </w:tcPr>
          <w:p w:rsidR="007675B9" w:rsidRPr="00C63FBC" w:rsidRDefault="007675B9" w:rsidP="00B30C62">
            <w:pPr>
              <w:jc w:val="center"/>
              <w:rPr>
                <w:sz w:val="22"/>
              </w:rPr>
            </w:pPr>
            <w:r w:rsidRPr="00C63FBC">
              <w:rPr>
                <w:rFonts w:hint="eastAsia"/>
                <w:sz w:val="22"/>
              </w:rPr>
              <w:t>御意見</w:t>
            </w:r>
          </w:p>
        </w:tc>
        <w:tc>
          <w:tcPr>
            <w:tcW w:w="4632" w:type="dxa"/>
          </w:tcPr>
          <w:p w:rsidR="007675B9" w:rsidRPr="00C63FBC" w:rsidRDefault="007675B9" w:rsidP="00B30C62">
            <w:pPr>
              <w:jc w:val="center"/>
              <w:rPr>
                <w:sz w:val="22"/>
              </w:rPr>
            </w:pPr>
            <w:r w:rsidRPr="00C63FBC">
              <w:rPr>
                <w:rFonts w:hint="eastAsia"/>
                <w:sz w:val="22"/>
              </w:rPr>
              <w:t>本市の考え方</w:t>
            </w:r>
          </w:p>
        </w:tc>
      </w:tr>
      <w:tr w:rsidR="007675B9" w:rsidRPr="00C63FBC" w:rsidTr="006707D2">
        <w:tc>
          <w:tcPr>
            <w:tcW w:w="4632" w:type="dxa"/>
          </w:tcPr>
          <w:p w:rsidR="007675B9" w:rsidRPr="00C63FBC" w:rsidRDefault="007675B9" w:rsidP="00510FC0">
            <w:pPr>
              <w:ind w:left="221" w:hangingChars="100" w:hanging="221"/>
              <w:rPr>
                <w:sz w:val="22"/>
              </w:rPr>
            </w:pPr>
            <w:r w:rsidRPr="00C63FBC">
              <w:rPr>
                <w:rFonts w:hint="eastAsia"/>
                <w:sz w:val="22"/>
              </w:rPr>
              <w:t>【清純な環境を保つ必要がある社会教育施設で学校及び児童福祉施設に類する施設】</w:t>
            </w:r>
          </w:p>
          <w:p w:rsidR="007675B9" w:rsidRPr="00C63FBC" w:rsidRDefault="007675B9" w:rsidP="00510FC0">
            <w:pPr>
              <w:ind w:left="221" w:hangingChars="100" w:hanging="221"/>
              <w:rPr>
                <w:sz w:val="22"/>
              </w:rPr>
            </w:pPr>
            <w:r w:rsidRPr="00C63FBC">
              <w:rPr>
                <w:rFonts w:hint="eastAsia"/>
                <w:sz w:val="22"/>
              </w:rPr>
              <w:t>○清純な環境を保つ必要がある施設という規定の位置づけからすればスポーツ施設に関しては規定から外しても問題がないと考えられる。</w:t>
            </w:r>
            <w:r>
              <w:rPr>
                <w:rFonts w:hint="eastAsia"/>
                <w:sz w:val="22"/>
              </w:rPr>
              <w:t>（１件）</w:t>
            </w:r>
          </w:p>
        </w:tc>
        <w:tc>
          <w:tcPr>
            <w:tcW w:w="4632" w:type="dxa"/>
          </w:tcPr>
          <w:p w:rsidR="007675B9" w:rsidRPr="00C63FBC" w:rsidRDefault="007675B9" w:rsidP="00B23DEF">
            <w:pPr>
              <w:rPr>
                <w:sz w:val="22"/>
              </w:rPr>
            </w:pPr>
            <w:r w:rsidRPr="00C63FBC">
              <w:rPr>
                <w:rFonts w:hint="eastAsia"/>
                <w:sz w:val="22"/>
              </w:rPr>
              <w:t>スポーツ施設</w:t>
            </w:r>
            <w:r>
              <w:rPr>
                <w:rFonts w:hint="eastAsia"/>
                <w:sz w:val="22"/>
              </w:rPr>
              <w:t>の中には，幼児，児童，生徒</w:t>
            </w:r>
            <w:r w:rsidRPr="00C63FBC">
              <w:rPr>
                <w:rFonts w:hint="eastAsia"/>
                <w:sz w:val="22"/>
              </w:rPr>
              <w:t>が利用する</w:t>
            </w:r>
            <w:r>
              <w:rPr>
                <w:rFonts w:hint="eastAsia"/>
                <w:sz w:val="22"/>
              </w:rPr>
              <w:t>施設もありますので，本市の条例では，清純な環境を保つ必要がある施設として規定を設けております。</w:t>
            </w:r>
          </w:p>
        </w:tc>
      </w:tr>
      <w:tr w:rsidR="007675B9" w:rsidRPr="00C63FBC" w:rsidTr="006707D2">
        <w:tc>
          <w:tcPr>
            <w:tcW w:w="4632" w:type="dxa"/>
            <w:tcBorders>
              <w:bottom w:val="dotted" w:sz="2" w:space="0" w:color="auto"/>
            </w:tcBorders>
          </w:tcPr>
          <w:p w:rsidR="007675B9" w:rsidRPr="00C63FBC" w:rsidRDefault="007675B9" w:rsidP="00510FC0">
            <w:pPr>
              <w:ind w:left="221" w:hangingChars="100" w:hanging="221"/>
              <w:rPr>
                <w:sz w:val="22"/>
              </w:rPr>
            </w:pPr>
            <w:r w:rsidRPr="00C63FBC">
              <w:rPr>
                <w:rFonts w:hint="eastAsia"/>
                <w:sz w:val="22"/>
              </w:rPr>
              <w:t>【構造設備の基準</w:t>
            </w:r>
            <w:r>
              <w:rPr>
                <w:rFonts w:hint="eastAsia"/>
                <w:sz w:val="22"/>
              </w:rPr>
              <w:t>－全般</w:t>
            </w:r>
            <w:r w:rsidRPr="00C63FBC">
              <w:rPr>
                <w:rFonts w:hint="eastAsia"/>
                <w:sz w:val="22"/>
              </w:rPr>
              <w:t>】</w:t>
            </w:r>
          </w:p>
          <w:p w:rsidR="007675B9" w:rsidRPr="00C63FBC" w:rsidRDefault="007675B9" w:rsidP="00510FC0">
            <w:pPr>
              <w:ind w:left="221" w:hangingChars="100" w:hanging="221"/>
              <w:rPr>
                <w:sz w:val="22"/>
              </w:rPr>
            </w:pPr>
            <w:r w:rsidRPr="00C63FBC">
              <w:rPr>
                <w:rFonts w:hint="eastAsia"/>
                <w:sz w:val="22"/>
              </w:rPr>
              <w:t>○京都に多様な宿泊施設ができるように必要な規制緩和（帳場や帳場内トイレの設置など）は考えてもよいと思う。ただし，これまでの京都観光の魅力づくりに貢献されてきた和風旅館のみなさんの意見には十分配慮する必要がある。すぐに結論を求めるものではないが，今後検討を続けてほしい。</w:t>
            </w:r>
            <w:r>
              <w:rPr>
                <w:rFonts w:hint="eastAsia"/>
                <w:sz w:val="22"/>
              </w:rPr>
              <w:t>（１件）</w:t>
            </w:r>
          </w:p>
        </w:tc>
        <w:tc>
          <w:tcPr>
            <w:tcW w:w="4632" w:type="dxa"/>
            <w:tcBorders>
              <w:bottom w:val="dotted" w:sz="2" w:space="0" w:color="auto"/>
            </w:tcBorders>
          </w:tcPr>
          <w:p w:rsidR="007675B9" w:rsidRPr="00C63FBC" w:rsidRDefault="007675B9" w:rsidP="00E72CB8">
            <w:pPr>
              <w:rPr>
                <w:sz w:val="22"/>
              </w:rPr>
            </w:pPr>
            <w:r>
              <w:rPr>
                <w:rFonts w:hint="eastAsia"/>
                <w:sz w:val="22"/>
              </w:rPr>
              <w:t>ご意見を踏まえ，宿泊利用の形態が少人数かつ限定的である簡易宿所営業の許可については，玄関帳場の</w:t>
            </w:r>
            <w:r w:rsidRPr="00C63FBC">
              <w:rPr>
                <w:rFonts w:hint="eastAsia"/>
                <w:sz w:val="22"/>
              </w:rPr>
              <w:t>設置</w:t>
            </w:r>
            <w:r>
              <w:rPr>
                <w:rFonts w:hint="eastAsia"/>
                <w:sz w:val="22"/>
              </w:rPr>
              <w:t>を緩和することができるよう，条例骨子案を修正しております。</w:t>
            </w:r>
          </w:p>
        </w:tc>
      </w:tr>
    </w:tbl>
    <w:p w:rsidR="007675B9" w:rsidRDefault="007675B9">
      <w:r>
        <w:br w:type="page"/>
      </w:r>
    </w:p>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FC52A1">
        <w:tc>
          <w:tcPr>
            <w:tcW w:w="4632" w:type="dxa"/>
            <w:tcBorders>
              <w:top w:val="dotted" w:sz="2" w:space="0" w:color="auto"/>
              <w:bottom w:val="dotted" w:sz="4" w:space="0" w:color="auto"/>
            </w:tcBorders>
          </w:tcPr>
          <w:p w:rsidR="007675B9" w:rsidRPr="00C63FBC" w:rsidRDefault="007675B9" w:rsidP="00510FC0">
            <w:pPr>
              <w:ind w:left="221" w:hangingChars="100" w:hanging="221"/>
              <w:rPr>
                <w:sz w:val="22"/>
              </w:rPr>
            </w:pPr>
            <w:r>
              <w:rPr>
                <w:rFonts w:hint="eastAsia"/>
                <w:sz w:val="22"/>
              </w:rPr>
              <w:t>○条例骨子案「</w:t>
            </w:r>
            <w:r w:rsidRPr="00C63FBC">
              <w:rPr>
                <w:rFonts w:hint="eastAsia"/>
                <w:sz w:val="22"/>
              </w:rPr>
              <w:t>４</w:t>
            </w:r>
            <w:r>
              <w:rPr>
                <w:rFonts w:hint="eastAsia"/>
                <w:sz w:val="22"/>
              </w:rPr>
              <w:t xml:space="preserve">　</w:t>
            </w:r>
            <w:r w:rsidRPr="00C63FBC">
              <w:rPr>
                <w:rFonts w:hint="eastAsia"/>
                <w:sz w:val="22"/>
              </w:rPr>
              <w:t>構造設備の基準（３）</w:t>
            </w:r>
            <w:r>
              <w:rPr>
                <w:rFonts w:hint="eastAsia"/>
                <w:sz w:val="22"/>
              </w:rPr>
              <w:t>」</w:t>
            </w:r>
            <w:r w:rsidRPr="00C63FBC">
              <w:rPr>
                <w:rFonts w:hint="eastAsia"/>
                <w:sz w:val="22"/>
              </w:rPr>
              <w:t>の削除と京町家の簡易旅館版をつくることを検討してほしい。（一軒家利用のもの）</w:t>
            </w:r>
            <w:r>
              <w:rPr>
                <w:rFonts w:hint="eastAsia"/>
                <w:sz w:val="22"/>
              </w:rPr>
              <w:t>（１件）</w:t>
            </w:r>
          </w:p>
        </w:tc>
        <w:tc>
          <w:tcPr>
            <w:tcW w:w="4632" w:type="dxa"/>
            <w:vMerge w:val="restart"/>
            <w:tcBorders>
              <w:top w:val="dotted" w:sz="2" w:space="0" w:color="auto"/>
            </w:tcBorders>
          </w:tcPr>
          <w:p w:rsidR="007675B9" w:rsidRPr="00C63FBC" w:rsidRDefault="007675B9" w:rsidP="00E72CB8">
            <w:pPr>
              <w:rPr>
                <w:sz w:val="22"/>
              </w:rPr>
            </w:pPr>
            <w:r>
              <w:rPr>
                <w:rFonts w:hint="eastAsia"/>
                <w:sz w:val="22"/>
              </w:rPr>
              <w:t>ご意見を踏まえ，宿泊利用の形態が少人数かつ限定的である簡易宿所営業の許可については，玄関帳場の</w:t>
            </w:r>
            <w:r w:rsidRPr="00C63FBC">
              <w:rPr>
                <w:rFonts w:hint="eastAsia"/>
                <w:sz w:val="22"/>
              </w:rPr>
              <w:t>設置</w:t>
            </w:r>
            <w:r>
              <w:rPr>
                <w:rFonts w:hint="eastAsia"/>
                <w:sz w:val="22"/>
              </w:rPr>
              <w:t>を緩和することができるよう，条例骨子案を修正しております。</w:t>
            </w:r>
          </w:p>
        </w:tc>
      </w:tr>
      <w:tr w:rsidR="007675B9" w:rsidRPr="00C63FBC" w:rsidTr="00FC52A1">
        <w:tc>
          <w:tcPr>
            <w:tcW w:w="4632" w:type="dxa"/>
            <w:tcBorders>
              <w:top w:val="dotted" w:sz="4" w:space="0" w:color="auto"/>
              <w:bottom w:val="dotted" w:sz="4" w:space="0" w:color="auto"/>
            </w:tcBorders>
          </w:tcPr>
          <w:p w:rsidR="007675B9" w:rsidRPr="00C63FBC" w:rsidRDefault="007675B9" w:rsidP="00510FC0">
            <w:pPr>
              <w:ind w:left="221" w:hangingChars="100" w:hanging="221"/>
              <w:rPr>
                <w:sz w:val="22"/>
              </w:rPr>
            </w:pPr>
            <w:r w:rsidRPr="00C63FBC">
              <w:rPr>
                <w:rFonts w:hint="eastAsia"/>
                <w:sz w:val="22"/>
              </w:rPr>
              <w:t>○一棟一組宿泊施設である京町家の簡易宿泊の無駄な規制を緩和してほしい。</w:t>
            </w:r>
            <w:r>
              <w:rPr>
                <w:rFonts w:hint="eastAsia"/>
                <w:sz w:val="22"/>
              </w:rPr>
              <w:t>（１件）</w:t>
            </w:r>
          </w:p>
        </w:tc>
        <w:tc>
          <w:tcPr>
            <w:tcW w:w="4632" w:type="dxa"/>
            <w:vMerge/>
          </w:tcPr>
          <w:p w:rsidR="007675B9" w:rsidRPr="00C63FBC" w:rsidRDefault="007675B9" w:rsidP="001755D3">
            <w:pPr>
              <w:rPr>
                <w:sz w:val="22"/>
              </w:rPr>
            </w:pPr>
          </w:p>
        </w:tc>
      </w:tr>
      <w:tr w:rsidR="007675B9" w:rsidRPr="00C63FBC" w:rsidTr="00FC52A1">
        <w:tc>
          <w:tcPr>
            <w:tcW w:w="4632" w:type="dxa"/>
            <w:tcBorders>
              <w:top w:val="dotted" w:sz="4" w:space="0" w:color="auto"/>
            </w:tcBorders>
          </w:tcPr>
          <w:p w:rsidR="007675B9" w:rsidRPr="00C63FBC" w:rsidRDefault="007675B9" w:rsidP="00510FC0">
            <w:pPr>
              <w:ind w:left="221" w:hangingChars="100" w:hanging="221"/>
              <w:rPr>
                <w:sz w:val="22"/>
              </w:rPr>
            </w:pPr>
            <w:r w:rsidRPr="00C63FBC">
              <w:rPr>
                <w:rFonts w:hint="eastAsia"/>
                <w:sz w:val="22"/>
              </w:rPr>
              <w:t>【構造設備の基準</w:t>
            </w:r>
            <w:r>
              <w:rPr>
                <w:rFonts w:hint="eastAsia"/>
                <w:sz w:val="22"/>
              </w:rPr>
              <w:t>－</w:t>
            </w:r>
            <w:r w:rsidRPr="00C63FBC">
              <w:rPr>
                <w:rFonts w:hint="eastAsia"/>
                <w:sz w:val="22"/>
              </w:rPr>
              <w:t>簡易宿所営業の</w:t>
            </w:r>
            <w:r>
              <w:rPr>
                <w:rFonts w:hint="eastAsia"/>
                <w:sz w:val="22"/>
              </w:rPr>
              <w:t>玄関</w:t>
            </w:r>
            <w:r w:rsidRPr="00C63FBC">
              <w:rPr>
                <w:rFonts w:hint="eastAsia"/>
                <w:sz w:val="22"/>
              </w:rPr>
              <w:t>帳場】</w:t>
            </w:r>
          </w:p>
          <w:p w:rsidR="007675B9" w:rsidRPr="00C63FBC" w:rsidRDefault="007675B9" w:rsidP="00510FC0">
            <w:pPr>
              <w:ind w:left="221" w:hangingChars="100" w:hanging="221"/>
              <w:rPr>
                <w:sz w:val="22"/>
              </w:rPr>
            </w:pPr>
            <w:r w:rsidRPr="00C63FBC">
              <w:rPr>
                <w:rFonts w:hint="eastAsia"/>
                <w:sz w:val="22"/>
              </w:rPr>
              <w:t>○京町家簡易宿泊施設の帳場設置は不必要ではないか。</w:t>
            </w:r>
            <w:r>
              <w:rPr>
                <w:rFonts w:hint="eastAsia"/>
                <w:sz w:val="22"/>
              </w:rPr>
              <w:t>（１件）</w:t>
            </w:r>
          </w:p>
        </w:tc>
        <w:tc>
          <w:tcPr>
            <w:tcW w:w="4632" w:type="dxa"/>
            <w:vMerge/>
          </w:tcPr>
          <w:p w:rsidR="007675B9" w:rsidRPr="00C63FBC" w:rsidRDefault="007675B9" w:rsidP="001755D3">
            <w:pPr>
              <w:rPr>
                <w:sz w:val="22"/>
              </w:rPr>
            </w:pPr>
          </w:p>
        </w:tc>
      </w:tr>
      <w:tr w:rsidR="007675B9" w:rsidRPr="00C63FBC" w:rsidTr="00606F61">
        <w:tc>
          <w:tcPr>
            <w:tcW w:w="4632" w:type="dxa"/>
          </w:tcPr>
          <w:p w:rsidR="007675B9" w:rsidRDefault="007675B9" w:rsidP="00510FC0">
            <w:pPr>
              <w:ind w:left="221" w:hangingChars="100" w:hanging="221"/>
              <w:rPr>
                <w:sz w:val="22"/>
              </w:rPr>
            </w:pPr>
            <w:r w:rsidRPr="00C63FBC">
              <w:rPr>
                <w:rFonts w:hint="eastAsia"/>
                <w:sz w:val="22"/>
              </w:rPr>
              <w:t>○帳場の５㎡以上の規制は大きすぎる。</w:t>
            </w:r>
          </w:p>
          <w:p w:rsidR="007675B9" w:rsidRPr="00C63FBC" w:rsidRDefault="007675B9" w:rsidP="00510FC0">
            <w:pPr>
              <w:ind w:left="221" w:hangingChars="100" w:hanging="221"/>
              <w:rPr>
                <w:sz w:val="22"/>
              </w:rPr>
            </w:pPr>
            <w:r>
              <w:rPr>
                <w:rFonts w:hint="eastAsia"/>
                <w:sz w:val="22"/>
              </w:rPr>
              <w:t xml:space="preserve">　（１件）</w:t>
            </w:r>
          </w:p>
        </w:tc>
        <w:tc>
          <w:tcPr>
            <w:tcW w:w="4632" w:type="dxa"/>
          </w:tcPr>
          <w:p w:rsidR="007675B9" w:rsidRPr="00C63FBC" w:rsidRDefault="007675B9" w:rsidP="00E72CB8">
            <w:pPr>
              <w:rPr>
                <w:sz w:val="22"/>
              </w:rPr>
            </w:pPr>
            <w:r>
              <w:rPr>
                <w:rFonts w:hint="eastAsia"/>
                <w:sz w:val="22"/>
              </w:rPr>
              <w:t>本市の条例において，</w:t>
            </w:r>
            <w:r w:rsidRPr="00C63FBC">
              <w:rPr>
                <w:rFonts w:hint="eastAsia"/>
                <w:sz w:val="22"/>
              </w:rPr>
              <w:t>帳場の面積</w:t>
            </w:r>
            <w:r>
              <w:rPr>
                <w:rFonts w:hint="eastAsia"/>
                <w:sz w:val="22"/>
              </w:rPr>
              <w:t>の</w:t>
            </w:r>
            <w:r w:rsidRPr="00C63FBC">
              <w:rPr>
                <w:rFonts w:hint="eastAsia"/>
                <w:sz w:val="22"/>
              </w:rPr>
              <w:t>基準</w:t>
            </w:r>
            <w:r>
              <w:rPr>
                <w:rFonts w:hint="eastAsia"/>
                <w:sz w:val="22"/>
              </w:rPr>
              <w:t>について具体的な広さは</w:t>
            </w:r>
            <w:r w:rsidRPr="00C63FBC">
              <w:rPr>
                <w:rFonts w:hint="eastAsia"/>
                <w:sz w:val="22"/>
              </w:rPr>
              <w:t>規定</w:t>
            </w:r>
            <w:r>
              <w:rPr>
                <w:rFonts w:hint="eastAsia"/>
                <w:sz w:val="22"/>
              </w:rPr>
              <w:t>しており</w:t>
            </w:r>
            <w:r w:rsidRPr="00C63FBC">
              <w:rPr>
                <w:rFonts w:hint="eastAsia"/>
                <w:sz w:val="22"/>
              </w:rPr>
              <w:t>ません。</w:t>
            </w:r>
          </w:p>
        </w:tc>
      </w:tr>
      <w:tr w:rsidR="007675B9" w:rsidRPr="00C63FBC" w:rsidTr="006707D2">
        <w:tc>
          <w:tcPr>
            <w:tcW w:w="4632" w:type="dxa"/>
          </w:tcPr>
          <w:p w:rsidR="007675B9" w:rsidRDefault="007675B9" w:rsidP="00510FC0">
            <w:pPr>
              <w:ind w:left="221" w:hangingChars="100" w:hanging="221"/>
              <w:rPr>
                <w:sz w:val="22"/>
              </w:rPr>
            </w:pPr>
            <w:r w:rsidRPr="00C63FBC">
              <w:rPr>
                <w:rFonts w:hint="eastAsia"/>
                <w:sz w:val="22"/>
              </w:rPr>
              <w:t>【構造設備の基準</w:t>
            </w:r>
            <w:r>
              <w:rPr>
                <w:rFonts w:hint="eastAsia"/>
                <w:sz w:val="22"/>
              </w:rPr>
              <w:t>－簡易宿所営業の従業員便所</w:t>
            </w:r>
            <w:r w:rsidRPr="00C63FBC">
              <w:rPr>
                <w:rFonts w:hint="eastAsia"/>
                <w:sz w:val="22"/>
              </w:rPr>
              <w:t>】</w:t>
            </w:r>
          </w:p>
          <w:p w:rsidR="007675B9" w:rsidRDefault="007675B9" w:rsidP="00510FC0">
            <w:pPr>
              <w:ind w:left="221" w:hangingChars="100" w:hanging="221"/>
              <w:rPr>
                <w:sz w:val="22"/>
              </w:rPr>
            </w:pPr>
            <w:r w:rsidRPr="00C63FBC">
              <w:rPr>
                <w:rFonts w:hint="eastAsia"/>
                <w:sz w:val="22"/>
              </w:rPr>
              <w:t>○</w:t>
            </w:r>
            <w:r>
              <w:rPr>
                <w:rFonts w:hint="eastAsia"/>
                <w:sz w:val="22"/>
              </w:rPr>
              <w:t>京町家簡易宿泊施設の従業員専用トイレは不必要である。</w:t>
            </w:r>
          </w:p>
          <w:p w:rsidR="007675B9" w:rsidRPr="00C63FBC" w:rsidRDefault="007675B9" w:rsidP="00510FC0">
            <w:pPr>
              <w:ind w:left="221" w:hangingChars="100" w:hanging="221"/>
              <w:rPr>
                <w:sz w:val="22"/>
              </w:rPr>
            </w:pPr>
            <w:r>
              <w:rPr>
                <w:rFonts w:hint="eastAsia"/>
                <w:sz w:val="22"/>
              </w:rPr>
              <w:t xml:space="preserve">　（他に同様意見</w:t>
            </w:r>
            <w:r w:rsidRPr="00C63FBC">
              <w:rPr>
                <w:rFonts w:hint="eastAsia"/>
                <w:sz w:val="22"/>
              </w:rPr>
              <w:t>１件，計２件）</w:t>
            </w:r>
          </w:p>
        </w:tc>
        <w:tc>
          <w:tcPr>
            <w:tcW w:w="4632" w:type="dxa"/>
          </w:tcPr>
          <w:p w:rsidR="007675B9" w:rsidRPr="00C63FBC" w:rsidRDefault="007675B9" w:rsidP="00E72CB8">
            <w:pPr>
              <w:rPr>
                <w:sz w:val="22"/>
              </w:rPr>
            </w:pPr>
            <w:r>
              <w:rPr>
                <w:rFonts w:hint="eastAsia"/>
                <w:sz w:val="22"/>
              </w:rPr>
              <w:t>本市の条例においては，従業員専用便所の設置を規定しておりませんが，従業員が客室内便所を利用することは認めておりませんので，施設内に共用の便所を設けるよう指導しております。</w:t>
            </w:r>
          </w:p>
        </w:tc>
      </w:tr>
      <w:tr w:rsidR="007675B9" w:rsidRPr="0072784C" w:rsidTr="00EB214F">
        <w:tc>
          <w:tcPr>
            <w:tcW w:w="4632" w:type="dxa"/>
            <w:tcBorders>
              <w:bottom w:val="dotted" w:sz="2" w:space="0" w:color="auto"/>
            </w:tcBorders>
          </w:tcPr>
          <w:p w:rsidR="007675B9" w:rsidRPr="00C63FBC" w:rsidRDefault="007675B9" w:rsidP="00510FC0">
            <w:pPr>
              <w:ind w:left="221" w:hangingChars="100" w:hanging="221"/>
              <w:rPr>
                <w:sz w:val="22"/>
              </w:rPr>
            </w:pPr>
            <w:r w:rsidRPr="00C63FBC">
              <w:rPr>
                <w:rFonts w:hint="eastAsia"/>
                <w:sz w:val="22"/>
              </w:rPr>
              <w:t>【構造設備の基準</w:t>
            </w:r>
            <w:r>
              <w:rPr>
                <w:rFonts w:hint="eastAsia"/>
                <w:sz w:val="22"/>
              </w:rPr>
              <w:t>－</w:t>
            </w:r>
            <w:r w:rsidRPr="00C63FBC">
              <w:rPr>
                <w:rFonts w:hint="eastAsia"/>
                <w:sz w:val="22"/>
              </w:rPr>
              <w:t>簡易宿所営業の寝室の高さ】</w:t>
            </w:r>
          </w:p>
          <w:p w:rsidR="007675B9" w:rsidRPr="00C63FBC" w:rsidRDefault="007675B9" w:rsidP="00510FC0">
            <w:pPr>
              <w:ind w:left="221" w:hangingChars="100" w:hanging="221"/>
              <w:rPr>
                <w:sz w:val="22"/>
              </w:rPr>
            </w:pPr>
            <w:r w:rsidRPr="00C63FBC">
              <w:rPr>
                <w:rFonts w:hint="eastAsia"/>
                <w:sz w:val="22"/>
              </w:rPr>
              <w:t>○中２階の場合，天井高が２メートル以下では寝室として認めないのは，一棟利用では不必要な規制である。</w:t>
            </w:r>
            <w:r>
              <w:rPr>
                <w:rFonts w:hint="eastAsia"/>
                <w:sz w:val="22"/>
              </w:rPr>
              <w:t>（１件）</w:t>
            </w:r>
          </w:p>
        </w:tc>
        <w:tc>
          <w:tcPr>
            <w:tcW w:w="4632" w:type="dxa"/>
            <w:vMerge w:val="restart"/>
          </w:tcPr>
          <w:p w:rsidR="007675B9" w:rsidRPr="00C63FBC" w:rsidRDefault="007675B9" w:rsidP="00BF5703">
            <w:pPr>
              <w:rPr>
                <w:sz w:val="22"/>
              </w:rPr>
            </w:pPr>
            <w:r>
              <w:rPr>
                <w:rFonts w:hint="eastAsia"/>
                <w:sz w:val="22"/>
              </w:rPr>
              <w:t>本市の条例において，客室の天井高について規定しておりません。なお，階層式寝台（いわゆる「二段ベッド」など）を置く場合は，「上段と下段の間隔がおおむね１メートル以上であること」と旅館業法施行令に規定されていますので，天井高が２メートル以下の部屋あるいは場所で階層式寝台を利用させることは客の利用に支障を来すおそれがあるので，「階層式寝台を置く寝室」としないよう指導しております。</w:t>
            </w:r>
          </w:p>
        </w:tc>
      </w:tr>
      <w:tr w:rsidR="007675B9" w:rsidRPr="00C63FBC" w:rsidTr="006707D2">
        <w:tc>
          <w:tcPr>
            <w:tcW w:w="4632" w:type="dxa"/>
            <w:tcBorders>
              <w:top w:val="dotted" w:sz="2" w:space="0" w:color="auto"/>
            </w:tcBorders>
          </w:tcPr>
          <w:p w:rsidR="007675B9" w:rsidRPr="00C63FBC" w:rsidRDefault="007675B9" w:rsidP="00510FC0">
            <w:pPr>
              <w:ind w:left="221" w:hangingChars="100" w:hanging="221"/>
              <w:rPr>
                <w:sz w:val="22"/>
              </w:rPr>
            </w:pPr>
            <w:r w:rsidRPr="00C63FBC">
              <w:rPr>
                <w:rFonts w:hint="eastAsia"/>
                <w:sz w:val="22"/>
              </w:rPr>
              <w:t>○高さが２メートル以下の部屋もカウントされないのは，不合理ではないか。</w:t>
            </w:r>
            <w:r>
              <w:rPr>
                <w:rFonts w:hint="eastAsia"/>
                <w:sz w:val="22"/>
              </w:rPr>
              <w:t>（１件）</w:t>
            </w:r>
          </w:p>
        </w:tc>
        <w:tc>
          <w:tcPr>
            <w:tcW w:w="4632" w:type="dxa"/>
            <w:vMerge/>
          </w:tcPr>
          <w:p w:rsidR="007675B9" w:rsidRPr="00C63FBC" w:rsidRDefault="007675B9" w:rsidP="00ED08E3">
            <w:pPr>
              <w:rPr>
                <w:sz w:val="22"/>
              </w:rPr>
            </w:pPr>
          </w:p>
        </w:tc>
      </w:tr>
      <w:tr w:rsidR="007675B9" w:rsidRPr="00C63FBC" w:rsidTr="006707D2">
        <w:tc>
          <w:tcPr>
            <w:tcW w:w="4632" w:type="dxa"/>
            <w:tcBorders>
              <w:bottom w:val="dotted" w:sz="2" w:space="0" w:color="auto"/>
            </w:tcBorders>
          </w:tcPr>
          <w:p w:rsidR="007675B9" w:rsidRPr="00C63FBC" w:rsidRDefault="007675B9" w:rsidP="00510FC0">
            <w:pPr>
              <w:ind w:left="221" w:hangingChars="100" w:hanging="221"/>
              <w:rPr>
                <w:sz w:val="22"/>
              </w:rPr>
            </w:pPr>
            <w:r w:rsidRPr="00C63FBC">
              <w:rPr>
                <w:rFonts w:hint="eastAsia"/>
                <w:sz w:val="22"/>
              </w:rPr>
              <w:t>【構造設備の基準</w:t>
            </w:r>
            <w:r>
              <w:rPr>
                <w:rFonts w:hint="eastAsia"/>
                <w:sz w:val="22"/>
              </w:rPr>
              <w:t>－</w:t>
            </w:r>
            <w:r w:rsidRPr="00C63FBC">
              <w:rPr>
                <w:rFonts w:hint="eastAsia"/>
                <w:sz w:val="22"/>
              </w:rPr>
              <w:t>簡易宿所営業の</w:t>
            </w:r>
            <w:r>
              <w:rPr>
                <w:rFonts w:hint="eastAsia"/>
                <w:sz w:val="22"/>
              </w:rPr>
              <w:t>客室</w:t>
            </w:r>
            <w:r w:rsidRPr="00C63FBC">
              <w:rPr>
                <w:rFonts w:hint="eastAsia"/>
                <w:sz w:val="22"/>
              </w:rPr>
              <w:t>】</w:t>
            </w:r>
          </w:p>
          <w:p w:rsidR="007675B9" w:rsidRPr="00C63FBC" w:rsidRDefault="007675B9" w:rsidP="00510FC0">
            <w:pPr>
              <w:ind w:left="221" w:hangingChars="100" w:hanging="221"/>
              <w:rPr>
                <w:sz w:val="22"/>
              </w:rPr>
            </w:pPr>
            <w:r w:rsidRPr="00C63FBC">
              <w:rPr>
                <w:rFonts w:hint="eastAsia"/>
                <w:sz w:val="22"/>
              </w:rPr>
              <w:t>○廊下がなく通り部屋から風呂・洗面に行く場合は寝室として認めないのは，一棟利用では不必要な規制である。</w:t>
            </w:r>
            <w:r>
              <w:rPr>
                <w:rFonts w:hint="eastAsia"/>
                <w:sz w:val="22"/>
              </w:rPr>
              <w:t>（１件）</w:t>
            </w:r>
          </w:p>
        </w:tc>
        <w:tc>
          <w:tcPr>
            <w:tcW w:w="4632" w:type="dxa"/>
            <w:tcBorders>
              <w:bottom w:val="dotted" w:sz="2" w:space="0" w:color="auto"/>
            </w:tcBorders>
          </w:tcPr>
          <w:p w:rsidR="007675B9" w:rsidRPr="00C63FBC" w:rsidRDefault="007675B9" w:rsidP="00355AFC">
            <w:pPr>
              <w:rPr>
                <w:sz w:val="22"/>
              </w:rPr>
            </w:pPr>
            <w:r>
              <w:rPr>
                <w:rFonts w:hint="eastAsia"/>
                <w:sz w:val="22"/>
              </w:rPr>
              <w:t>客室の中でどの部分を寝室部分とするかは，客室内に設けられている台所や便所，風呂など明らかに寝室部分になり得ない場所を除き，営業者が定めるべきものと考えていますが，一棟利用の施設であっても複数組の客の利用に供することができる施設（客室は１つであるがその客室内には複数個の部屋があり，それぞれの部屋を別の組の客が利用するもの）の場合，各組の占有でなく共有部分となる部屋について客室とすることはできません。</w:t>
            </w:r>
          </w:p>
        </w:tc>
      </w:tr>
    </w:tbl>
    <w:p w:rsidR="007675B9" w:rsidRDefault="007675B9"/>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6707D2">
        <w:tc>
          <w:tcPr>
            <w:tcW w:w="4632" w:type="dxa"/>
            <w:tcBorders>
              <w:top w:val="dotted" w:sz="2" w:space="0" w:color="auto"/>
            </w:tcBorders>
          </w:tcPr>
          <w:p w:rsidR="007675B9" w:rsidRPr="00C63FBC" w:rsidRDefault="007675B9" w:rsidP="00510FC0">
            <w:pPr>
              <w:ind w:left="221" w:hangingChars="100" w:hanging="221"/>
              <w:rPr>
                <w:sz w:val="22"/>
              </w:rPr>
            </w:pPr>
            <w:r w:rsidRPr="00C63FBC">
              <w:rPr>
                <w:rFonts w:hint="eastAsia"/>
                <w:sz w:val="22"/>
              </w:rPr>
              <w:t>○水回りなどへ行くために通って行かないといけない部屋は㎡数にカウントされないのは，不合理ではないか。</w:t>
            </w:r>
            <w:r>
              <w:rPr>
                <w:rFonts w:hint="eastAsia"/>
                <w:sz w:val="22"/>
              </w:rPr>
              <w:t>（１件）</w:t>
            </w:r>
          </w:p>
        </w:tc>
        <w:tc>
          <w:tcPr>
            <w:tcW w:w="4632" w:type="dxa"/>
            <w:tcBorders>
              <w:top w:val="dotted" w:sz="2" w:space="0" w:color="auto"/>
            </w:tcBorders>
          </w:tcPr>
          <w:p w:rsidR="007675B9" w:rsidRPr="00C63FBC" w:rsidRDefault="007675B9" w:rsidP="000E1982">
            <w:pPr>
              <w:rPr>
                <w:sz w:val="22"/>
              </w:rPr>
            </w:pPr>
            <w:r>
              <w:rPr>
                <w:rFonts w:hint="eastAsia"/>
                <w:sz w:val="22"/>
              </w:rPr>
              <w:t>客室の面積の算定については，御指摘の部屋が「客室内の部屋」であれば算定いたしますが，共用部分となる部屋については，算定しておりません。</w:t>
            </w:r>
          </w:p>
        </w:tc>
      </w:tr>
    </w:tbl>
    <w:p w:rsidR="007675B9" w:rsidRDefault="007675B9" w:rsidP="00510FC0">
      <w:pPr>
        <w:ind w:leftChars="100" w:left="241"/>
        <w:rPr>
          <w:sz w:val="22"/>
        </w:rPr>
      </w:pPr>
    </w:p>
    <w:p w:rsidR="007675B9" w:rsidRPr="00B30C62" w:rsidRDefault="007675B9" w:rsidP="00510FC0">
      <w:pPr>
        <w:ind w:leftChars="100" w:left="241"/>
        <w:rPr>
          <w:sz w:val="22"/>
        </w:rPr>
      </w:pPr>
    </w:p>
    <w:p w:rsidR="007675B9" w:rsidRDefault="007675B9" w:rsidP="00510FC0">
      <w:pPr>
        <w:ind w:leftChars="100" w:left="241"/>
        <w:rPr>
          <w:sz w:val="22"/>
        </w:rPr>
      </w:pPr>
      <w:r>
        <w:rPr>
          <w:rFonts w:ascii="ＭＳ 明朝" w:hAnsi="ＭＳ 明朝" w:hint="eastAsia"/>
          <w:sz w:val="22"/>
        </w:rPr>
        <w:t xml:space="preserve">⑹　</w:t>
      </w:r>
      <w:r w:rsidRPr="00C63FBC">
        <w:rPr>
          <w:rFonts w:hint="eastAsia"/>
          <w:sz w:val="22"/>
        </w:rPr>
        <w:t>公衆浴場法</w:t>
      </w:r>
      <w:r>
        <w:rPr>
          <w:rFonts w:hint="eastAsia"/>
          <w:sz w:val="22"/>
        </w:rPr>
        <w:t>関係（３件）</w:t>
      </w:r>
    </w:p>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EB214F">
        <w:tc>
          <w:tcPr>
            <w:tcW w:w="4632" w:type="dxa"/>
          </w:tcPr>
          <w:p w:rsidR="007675B9" w:rsidRPr="00C63FBC" w:rsidRDefault="007675B9" w:rsidP="00EB214F">
            <w:pPr>
              <w:jc w:val="center"/>
              <w:rPr>
                <w:sz w:val="22"/>
              </w:rPr>
            </w:pPr>
            <w:r w:rsidRPr="00C63FBC">
              <w:rPr>
                <w:rFonts w:hint="eastAsia"/>
                <w:sz w:val="22"/>
              </w:rPr>
              <w:t>御意見</w:t>
            </w:r>
          </w:p>
        </w:tc>
        <w:tc>
          <w:tcPr>
            <w:tcW w:w="4632" w:type="dxa"/>
          </w:tcPr>
          <w:p w:rsidR="007675B9" w:rsidRPr="00C63FBC" w:rsidRDefault="007675B9" w:rsidP="00EB214F">
            <w:pPr>
              <w:jc w:val="center"/>
              <w:rPr>
                <w:sz w:val="22"/>
              </w:rPr>
            </w:pPr>
            <w:r w:rsidRPr="00C63FBC">
              <w:rPr>
                <w:rFonts w:hint="eastAsia"/>
                <w:sz w:val="22"/>
              </w:rPr>
              <w:t>本市の考え方</w:t>
            </w:r>
          </w:p>
        </w:tc>
      </w:tr>
      <w:tr w:rsidR="007675B9" w:rsidRPr="00C63FBC" w:rsidTr="00EB214F">
        <w:tc>
          <w:tcPr>
            <w:tcW w:w="4632" w:type="dxa"/>
          </w:tcPr>
          <w:p w:rsidR="007675B9" w:rsidRPr="00C63FBC" w:rsidRDefault="007675B9" w:rsidP="00EB214F">
            <w:pPr>
              <w:rPr>
                <w:sz w:val="22"/>
              </w:rPr>
            </w:pPr>
            <w:r w:rsidRPr="00C63FBC">
              <w:rPr>
                <w:rFonts w:hint="eastAsia"/>
                <w:sz w:val="22"/>
              </w:rPr>
              <w:t>【公衆浴場の場所の配置の基準】</w:t>
            </w:r>
          </w:p>
          <w:p w:rsidR="007675B9" w:rsidRPr="00C63FBC" w:rsidRDefault="007675B9" w:rsidP="00510FC0">
            <w:pPr>
              <w:ind w:left="221" w:hangingChars="100" w:hanging="221"/>
              <w:rPr>
                <w:sz w:val="22"/>
              </w:rPr>
            </w:pPr>
            <w:r w:rsidRPr="00C63FBC">
              <w:rPr>
                <w:rFonts w:hint="eastAsia"/>
                <w:sz w:val="22"/>
              </w:rPr>
              <w:t>○</w:t>
            </w:r>
            <w:r w:rsidRPr="00C63FBC">
              <w:rPr>
                <w:rFonts w:ascii="ＭＳ 明朝" w:hAnsi="ＭＳ 明朝" w:hint="eastAsia"/>
                <w:sz w:val="22"/>
              </w:rPr>
              <w:t>一般公衆浴場間の距離が２５０ｍ以上は疑問</w:t>
            </w:r>
            <w:r w:rsidRPr="00C63FBC">
              <w:rPr>
                <w:rFonts w:ascii="ＭＳ 明朝"/>
                <w:sz w:val="22"/>
              </w:rPr>
              <w:t>,</w:t>
            </w:r>
            <w:r w:rsidRPr="00C63FBC">
              <w:rPr>
                <w:rFonts w:ascii="ＭＳ 明朝" w:hAnsi="ＭＳ 明朝" w:hint="eastAsia"/>
                <w:sz w:val="22"/>
              </w:rPr>
              <w:t>職業選択の自由等憲法の規定からして違憲の疑いと政府が提唱している規制（緩和）改革の方針から外れており，検討することが必要と思われる。</w:t>
            </w:r>
            <w:r>
              <w:rPr>
                <w:rFonts w:ascii="ＭＳ 明朝" w:hAnsi="ＭＳ 明朝" w:hint="eastAsia"/>
                <w:sz w:val="22"/>
              </w:rPr>
              <w:t>（１件）</w:t>
            </w:r>
          </w:p>
        </w:tc>
        <w:tc>
          <w:tcPr>
            <w:tcW w:w="4632" w:type="dxa"/>
          </w:tcPr>
          <w:p w:rsidR="007675B9" w:rsidRPr="00C63FBC" w:rsidRDefault="007675B9" w:rsidP="00A83576">
            <w:pPr>
              <w:rPr>
                <w:sz w:val="22"/>
              </w:rPr>
            </w:pPr>
            <w:r w:rsidRPr="00C63FBC">
              <w:rPr>
                <w:rFonts w:hint="eastAsia"/>
                <w:sz w:val="22"/>
              </w:rPr>
              <w:t>一般公衆浴場</w:t>
            </w:r>
            <w:r>
              <w:rPr>
                <w:rFonts w:hint="eastAsia"/>
                <w:sz w:val="22"/>
              </w:rPr>
              <w:t>については日常生活において保健衛生上必要な入浴のために設けられている施設であり，その維持，確保を図る必要があります。また，物価統制令による入浴料金の統制を受けている営業でもあります。一般公衆浴場の置かれたこれらの状況を踏まえると，経営困難を理由とする転業や廃業を防止し，経営を安定化させるには，経営者の努力のみに頼ることは困難な状況にあるといえます。距離制限による適正配置規制は，一般公衆浴場の濫立による無用の競争を回避し，経営を安定化させるために設けられた規制であり，</w:t>
            </w:r>
            <w:r w:rsidRPr="00C63FBC">
              <w:rPr>
                <w:rFonts w:hint="eastAsia"/>
                <w:sz w:val="22"/>
              </w:rPr>
              <w:t>一般公衆浴場</w:t>
            </w:r>
            <w:r>
              <w:rPr>
                <w:rFonts w:hint="eastAsia"/>
                <w:sz w:val="22"/>
              </w:rPr>
              <w:t>の維持，確保を図るためには</w:t>
            </w:r>
            <w:r w:rsidRPr="00C63FBC">
              <w:rPr>
                <w:rFonts w:hint="eastAsia"/>
                <w:sz w:val="22"/>
              </w:rPr>
              <w:t>必要</w:t>
            </w:r>
            <w:r>
              <w:rPr>
                <w:rFonts w:hint="eastAsia"/>
                <w:sz w:val="22"/>
              </w:rPr>
              <w:t>である</w:t>
            </w:r>
            <w:r w:rsidRPr="00C63FBC">
              <w:rPr>
                <w:rFonts w:hint="eastAsia"/>
                <w:sz w:val="22"/>
              </w:rPr>
              <w:t>と考えています。</w:t>
            </w:r>
          </w:p>
        </w:tc>
      </w:tr>
      <w:tr w:rsidR="007675B9" w:rsidRPr="00C63FBC" w:rsidTr="004A79E8">
        <w:tc>
          <w:tcPr>
            <w:tcW w:w="4632" w:type="dxa"/>
            <w:tcBorders>
              <w:bottom w:val="single" w:sz="4" w:space="0" w:color="auto"/>
            </w:tcBorders>
          </w:tcPr>
          <w:p w:rsidR="007675B9" w:rsidRPr="00C63FBC" w:rsidRDefault="007675B9" w:rsidP="00510FC0">
            <w:pPr>
              <w:ind w:left="442" w:hangingChars="200" w:hanging="442"/>
              <w:rPr>
                <w:sz w:val="22"/>
              </w:rPr>
            </w:pPr>
            <w:r w:rsidRPr="00C63FBC">
              <w:rPr>
                <w:rFonts w:hint="eastAsia"/>
                <w:sz w:val="22"/>
              </w:rPr>
              <w:t>【衛生及び風紀に必要な措置の基準】</w:t>
            </w:r>
          </w:p>
          <w:p w:rsidR="007675B9" w:rsidRPr="00C63FBC" w:rsidRDefault="007675B9" w:rsidP="00510FC0">
            <w:pPr>
              <w:ind w:left="221" w:hangingChars="100" w:hanging="221"/>
              <w:rPr>
                <w:sz w:val="22"/>
              </w:rPr>
            </w:pPr>
            <w:r w:rsidRPr="00C63FBC">
              <w:rPr>
                <w:rFonts w:hint="eastAsia"/>
                <w:sz w:val="22"/>
              </w:rPr>
              <w:t>○清潔度合等の衛生管理及び施設・サービスの充実等が図られるべきである。</w:t>
            </w:r>
            <w:r>
              <w:rPr>
                <w:rFonts w:hint="eastAsia"/>
                <w:sz w:val="22"/>
              </w:rPr>
              <w:t>（１件）</w:t>
            </w:r>
          </w:p>
        </w:tc>
        <w:tc>
          <w:tcPr>
            <w:tcW w:w="4632" w:type="dxa"/>
            <w:tcBorders>
              <w:bottom w:val="single" w:sz="4" w:space="0" w:color="auto"/>
            </w:tcBorders>
          </w:tcPr>
          <w:p w:rsidR="007675B9" w:rsidRPr="00C63FBC" w:rsidRDefault="007675B9" w:rsidP="00EB214F">
            <w:pPr>
              <w:rPr>
                <w:sz w:val="22"/>
              </w:rPr>
            </w:pPr>
            <w:r>
              <w:rPr>
                <w:rFonts w:hint="eastAsia"/>
                <w:sz w:val="22"/>
              </w:rPr>
              <w:t>本市の条例においては，京都府の現行の条例と同内容の基準を定めております。今後とも浴場の衛生管理の確保のため，必要な指導を行ってまいります。</w:t>
            </w:r>
          </w:p>
        </w:tc>
      </w:tr>
      <w:tr w:rsidR="007675B9" w:rsidRPr="00C63FBC" w:rsidTr="004A79E8">
        <w:tc>
          <w:tcPr>
            <w:tcW w:w="4632" w:type="dxa"/>
            <w:tcBorders>
              <w:top w:val="single" w:sz="4" w:space="0" w:color="auto"/>
            </w:tcBorders>
          </w:tcPr>
          <w:p w:rsidR="007675B9" w:rsidRDefault="007675B9" w:rsidP="00510FC0">
            <w:pPr>
              <w:ind w:left="221" w:hangingChars="100" w:hanging="221"/>
              <w:rPr>
                <w:sz w:val="22"/>
              </w:rPr>
            </w:pPr>
            <w:r w:rsidRPr="00C63FBC">
              <w:rPr>
                <w:rFonts w:hint="eastAsia"/>
                <w:sz w:val="22"/>
              </w:rPr>
              <w:t>○消毒装置，ろ過器等の管理を行い，湯水の衛生が確保されるようにしてほしい。</w:t>
            </w:r>
          </w:p>
          <w:p w:rsidR="007675B9" w:rsidRPr="00C63FBC" w:rsidRDefault="007675B9" w:rsidP="00510FC0">
            <w:pPr>
              <w:ind w:left="221" w:hangingChars="100" w:hanging="221"/>
              <w:rPr>
                <w:sz w:val="22"/>
              </w:rPr>
            </w:pPr>
            <w:r>
              <w:rPr>
                <w:rFonts w:hint="eastAsia"/>
                <w:sz w:val="22"/>
              </w:rPr>
              <w:t xml:space="preserve">　（１件）</w:t>
            </w:r>
          </w:p>
        </w:tc>
        <w:tc>
          <w:tcPr>
            <w:tcW w:w="4632" w:type="dxa"/>
            <w:tcBorders>
              <w:top w:val="single" w:sz="4" w:space="0" w:color="auto"/>
            </w:tcBorders>
          </w:tcPr>
          <w:p w:rsidR="007675B9" w:rsidRPr="00C63FBC" w:rsidRDefault="007675B9" w:rsidP="00EB214F">
            <w:pPr>
              <w:rPr>
                <w:sz w:val="22"/>
              </w:rPr>
            </w:pPr>
            <w:r>
              <w:rPr>
                <w:rFonts w:hint="eastAsia"/>
                <w:sz w:val="22"/>
              </w:rPr>
              <w:t>湯水の衛生の確保をはじめ，浴場の</w:t>
            </w:r>
            <w:r w:rsidRPr="00C63FBC">
              <w:rPr>
                <w:rFonts w:hint="eastAsia"/>
                <w:sz w:val="22"/>
              </w:rPr>
              <w:t>衛生管理については，</w:t>
            </w:r>
            <w:r>
              <w:rPr>
                <w:rFonts w:hint="eastAsia"/>
                <w:sz w:val="22"/>
              </w:rPr>
              <w:t>各区</w:t>
            </w:r>
            <w:r w:rsidRPr="00C63FBC">
              <w:rPr>
                <w:rFonts w:hint="eastAsia"/>
                <w:sz w:val="22"/>
              </w:rPr>
              <w:t>保健センター</w:t>
            </w:r>
            <w:r>
              <w:rPr>
                <w:rFonts w:hint="eastAsia"/>
                <w:sz w:val="22"/>
              </w:rPr>
              <w:t>を中心として</w:t>
            </w:r>
            <w:r w:rsidRPr="00C63FBC">
              <w:rPr>
                <w:rFonts w:hint="eastAsia"/>
                <w:sz w:val="22"/>
              </w:rPr>
              <w:t>施設</w:t>
            </w:r>
            <w:r>
              <w:rPr>
                <w:rFonts w:hint="eastAsia"/>
                <w:sz w:val="22"/>
              </w:rPr>
              <w:t>への定期的な</w:t>
            </w:r>
            <w:r w:rsidRPr="00C63FBC">
              <w:rPr>
                <w:rFonts w:hint="eastAsia"/>
                <w:sz w:val="22"/>
              </w:rPr>
              <w:t>立入検査</w:t>
            </w:r>
            <w:r>
              <w:rPr>
                <w:rFonts w:hint="eastAsia"/>
                <w:sz w:val="22"/>
              </w:rPr>
              <w:t>を行うなど，必要な指導を行ってまいります。</w:t>
            </w:r>
          </w:p>
        </w:tc>
      </w:tr>
    </w:tbl>
    <w:p w:rsidR="007675B9" w:rsidRPr="00FC52A1" w:rsidRDefault="007675B9" w:rsidP="00510FC0">
      <w:pPr>
        <w:ind w:leftChars="100" w:left="241"/>
        <w:rPr>
          <w:rFonts w:ascii="ＭＳ 明朝"/>
          <w:sz w:val="22"/>
        </w:rPr>
      </w:pPr>
    </w:p>
    <w:p w:rsidR="007675B9" w:rsidRDefault="007675B9" w:rsidP="00510FC0">
      <w:pPr>
        <w:ind w:leftChars="100" w:left="241"/>
        <w:rPr>
          <w:rFonts w:ascii="ＭＳ 明朝"/>
          <w:sz w:val="22"/>
        </w:rPr>
      </w:pPr>
    </w:p>
    <w:p w:rsidR="007675B9" w:rsidRDefault="007675B9" w:rsidP="00510FC0">
      <w:pPr>
        <w:ind w:leftChars="100" w:left="241"/>
        <w:rPr>
          <w:sz w:val="22"/>
        </w:rPr>
      </w:pPr>
      <w:r>
        <w:rPr>
          <w:rFonts w:ascii="ＭＳ 明朝" w:hAnsi="ＭＳ 明朝" w:hint="eastAsia"/>
          <w:sz w:val="22"/>
        </w:rPr>
        <w:t xml:space="preserve">⑺　</w:t>
      </w:r>
      <w:r w:rsidRPr="00C63FBC">
        <w:rPr>
          <w:rFonts w:hint="eastAsia"/>
          <w:sz w:val="22"/>
        </w:rPr>
        <w:t>クリーニング業法</w:t>
      </w:r>
      <w:r>
        <w:rPr>
          <w:rFonts w:hint="eastAsia"/>
          <w:sz w:val="22"/>
        </w:rPr>
        <w:t>関係（２件）</w:t>
      </w:r>
    </w:p>
    <w:tbl>
      <w:tblPr>
        <w:tblW w:w="0" w:type="auto"/>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4632"/>
        <w:gridCol w:w="4632"/>
      </w:tblGrid>
      <w:tr w:rsidR="007675B9" w:rsidRPr="00C63FBC" w:rsidTr="00EB214F">
        <w:tc>
          <w:tcPr>
            <w:tcW w:w="4632" w:type="dxa"/>
          </w:tcPr>
          <w:p w:rsidR="007675B9" w:rsidRPr="00C63FBC" w:rsidRDefault="007675B9" w:rsidP="00EB214F">
            <w:pPr>
              <w:jc w:val="center"/>
              <w:rPr>
                <w:sz w:val="22"/>
              </w:rPr>
            </w:pPr>
            <w:r w:rsidRPr="00C63FBC">
              <w:rPr>
                <w:rFonts w:hint="eastAsia"/>
                <w:sz w:val="22"/>
              </w:rPr>
              <w:t>御意見</w:t>
            </w:r>
          </w:p>
        </w:tc>
        <w:tc>
          <w:tcPr>
            <w:tcW w:w="4632" w:type="dxa"/>
          </w:tcPr>
          <w:p w:rsidR="007675B9" w:rsidRPr="00C63FBC" w:rsidRDefault="007675B9" w:rsidP="00EB214F">
            <w:pPr>
              <w:jc w:val="center"/>
              <w:rPr>
                <w:sz w:val="22"/>
              </w:rPr>
            </w:pPr>
            <w:r w:rsidRPr="00C63FBC">
              <w:rPr>
                <w:rFonts w:hint="eastAsia"/>
                <w:sz w:val="22"/>
              </w:rPr>
              <w:t>本市の考え方</w:t>
            </w:r>
          </w:p>
        </w:tc>
      </w:tr>
      <w:tr w:rsidR="007675B9" w:rsidRPr="00C63FBC" w:rsidTr="00EB214F">
        <w:tc>
          <w:tcPr>
            <w:tcW w:w="4632" w:type="dxa"/>
          </w:tcPr>
          <w:p w:rsidR="007675B9" w:rsidRPr="00C63FBC" w:rsidRDefault="007675B9" w:rsidP="00EB214F">
            <w:pPr>
              <w:rPr>
                <w:sz w:val="22"/>
              </w:rPr>
            </w:pPr>
            <w:r w:rsidRPr="00C63FBC">
              <w:rPr>
                <w:rFonts w:hint="eastAsia"/>
                <w:sz w:val="22"/>
              </w:rPr>
              <w:t>【全般】</w:t>
            </w:r>
          </w:p>
          <w:p w:rsidR="007675B9" w:rsidRPr="00C63FBC" w:rsidRDefault="007675B9" w:rsidP="00510FC0">
            <w:pPr>
              <w:ind w:left="221" w:hangingChars="100" w:hanging="221"/>
              <w:rPr>
                <w:sz w:val="22"/>
              </w:rPr>
            </w:pPr>
            <w:r w:rsidRPr="00C63FBC">
              <w:rPr>
                <w:rFonts w:hint="eastAsia"/>
                <w:sz w:val="22"/>
              </w:rPr>
              <w:t>○クリーニングの条例案には満足している。</w:t>
            </w:r>
            <w:r>
              <w:rPr>
                <w:rFonts w:hint="eastAsia"/>
                <w:sz w:val="22"/>
              </w:rPr>
              <w:t>（１件）</w:t>
            </w:r>
          </w:p>
        </w:tc>
        <w:tc>
          <w:tcPr>
            <w:tcW w:w="4632" w:type="dxa"/>
          </w:tcPr>
          <w:p w:rsidR="007675B9" w:rsidRPr="00C63FBC" w:rsidRDefault="007675B9" w:rsidP="000E1982">
            <w:pPr>
              <w:rPr>
                <w:sz w:val="22"/>
              </w:rPr>
            </w:pPr>
            <w:r w:rsidRPr="00C63FBC">
              <w:rPr>
                <w:rFonts w:hint="eastAsia"/>
                <w:sz w:val="22"/>
              </w:rPr>
              <w:t>本市の条例で定める構造設備，衛生措置の基準に基づき，生活衛生関係営業に</w:t>
            </w:r>
            <w:r>
              <w:rPr>
                <w:rFonts w:hint="eastAsia"/>
                <w:sz w:val="22"/>
              </w:rPr>
              <w:t>おける</w:t>
            </w:r>
            <w:r w:rsidRPr="00C63FBC">
              <w:rPr>
                <w:rFonts w:hint="eastAsia"/>
                <w:sz w:val="22"/>
              </w:rPr>
              <w:t>衛生管理に努めてまいります。</w:t>
            </w:r>
          </w:p>
        </w:tc>
      </w:tr>
      <w:tr w:rsidR="007675B9" w:rsidRPr="00C63FBC" w:rsidTr="00EB214F">
        <w:tc>
          <w:tcPr>
            <w:tcW w:w="4632" w:type="dxa"/>
          </w:tcPr>
          <w:p w:rsidR="007675B9" w:rsidRPr="00C63FBC" w:rsidRDefault="007675B9" w:rsidP="00510FC0">
            <w:pPr>
              <w:ind w:left="442" w:hangingChars="200" w:hanging="442"/>
              <w:rPr>
                <w:sz w:val="22"/>
              </w:rPr>
            </w:pPr>
            <w:r w:rsidRPr="00C63FBC">
              <w:rPr>
                <w:rFonts w:hint="eastAsia"/>
                <w:sz w:val="22"/>
              </w:rPr>
              <w:t>【その他】</w:t>
            </w:r>
          </w:p>
          <w:p w:rsidR="007675B9" w:rsidRPr="00C63FBC" w:rsidRDefault="007675B9" w:rsidP="00510FC0">
            <w:pPr>
              <w:ind w:left="221" w:hangingChars="100" w:hanging="221"/>
              <w:rPr>
                <w:sz w:val="22"/>
              </w:rPr>
            </w:pPr>
            <w:r w:rsidRPr="00C63FBC">
              <w:rPr>
                <w:rFonts w:hint="eastAsia"/>
                <w:sz w:val="22"/>
              </w:rPr>
              <w:t>○引火性溶剤の取扱いについても規定するのか。</w:t>
            </w:r>
            <w:r>
              <w:rPr>
                <w:rFonts w:hint="eastAsia"/>
                <w:sz w:val="22"/>
              </w:rPr>
              <w:t>（１件）</w:t>
            </w:r>
          </w:p>
        </w:tc>
        <w:tc>
          <w:tcPr>
            <w:tcW w:w="4632" w:type="dxa"/>
          </w:tcPr>
          <w:p w:rsidR="007675B9" w:rsidRPr="00C63FBC" w:rsidRDefault="007675B9" w:rsidP="00FC7AE7">
            <w:pPr>
              <w:rPr>
                <w:sz w:val="22"/>
              </w:rPr>
            </w:pPr>
            <w:r>
              <w:rPr>
                <w:rFonts w:hint="eastAsia"/>
                <w:sz w:val="22"/>
              </w:rPr>
              <w:t>本市の条例において，引火性溶剤の取扱いに関する</w:t>
            </w:r>
            <w:r w:rsidRPr="00C63FBC">
              <w:rPr>
                <w:rFonts w:hint="eastAsia"/>
                <w:sz w:val="22"/>
              </w:rPr>
              <w:t>規定</w:t>
            </w:r>
            <w:r>
              <w:rPr>
                <w:rFonts w:hint="eastAsia"/>
                <w:sz w:val="22"/>
              </w:rPr>
              <w:t>は設けておりません。</w:t>
            </w:r>
          </w:p>
        </w:tc>
      </w:tr>
    </w:tbl>
    <w:p w:rsidR="007675B9" w:rsidRPr="00C63FBC" w:rsidRDefault="007675B9" w:rsidP="00745C8A">
      <w:pPr>
        <w:rPr>
          <w:sz w:val="22"/>
        </w:rPr>
      </w:pPr>
    </w:p>
    <w:sectPr w:rsidR="007675B9" w:rsidRPr="00C63FBC" w:rsidSect="00DC4340">
      <w:pgSz w:w="11906" w:h="16838" w:code="9"/>
      <w:pgMar w:top="1134" w:right="1134" w:bottom="910" w:left="1134" w:header="851" w:footer="992" w:gutter="0"/>
      <w:cols w:space="425"/>
      <w:docGrid w:type="linesAndChars" w:linePitch="364"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5B9" w:rsidRDefault="007675B9" w:rsidP="00E9137A">
      <w:r>
        <w:separator/>
      </w:r>
    </w:p>
  </w:endnote>
  <w:endnote w:type="continuationSeparator" w:id="0">
    <w:p w:rsidR="007675B9" w:rsidRDefault="007675B9" w:rsidP="00E9137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5B9" w:rsidRDefault="007675B9" w:rsidP="00E9137A">
      <w:r>
        <w:separator/>
      </w:r>
    </w:p>
  </w:footnote>
  <w:footnote w:type="continuationSeparator" w:id="0">
    <w:p w:rsidR="007675B9" w:rsidRDefault="007675B9" w:rsidP="00E91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ADF"/>
    <w:rsid w:val="0000093B"/>
    <w:rsid w:val="00001A6C"/>
    <w:rsid w:val="00002F0F"/>
    <w:rsid w:val="0000403B"/>
    <w:rsid w:val="00004C76"/>
    <w:rsid w:val="00006F2A"/>
    <w:rsid w:val="000075E4"/>
    <w:rsid w:val="00010321"/>
    <w:rsid w:val="0001169C"/>
    <w:rsid w:val="000117FF"/>
    <w:rsid w:val="00013D5B"/>
    <w:rsid w:val="00014A57"/>
    <w:rsid w:val="00015686"/>
    <w:rsid w:val="00016253"/>
    <w:rsid w:val="000162D9"/>
    <w:rsid w:val="00020799"/>
    <w:rsid w:val="00024279"/>
    <w:rsid w:val="00025E53"/>
    <w:rsid w:val="00031643"/>
    <w:rsid w:val="00031C81"/>
    <w:rsid w:val="00033A05"/>
    <w:rsid w:val="00034074"/>
    <w:rsid w:val="000375AB"/>
    <w:rsid w:val="00040063"/>
    <w:rsid w:val="00043846"/>
    <w:rsid w:val="000452D1"/>
    <w:rsid w:val="0005007C"/>
    <w:rsid w:val="00051EF8"/>
    <w:rsid w:val="00052F4A"/>
    <w:rsid w:val="00053017"/>
    <w:rsid w:val="00053A79"/>
    <w:rsid w:val="00055231"/>
    <w:rsid w:val="000560CF"/>
    <w:rsid w:val="00056EFC"/>
    <w:rsid w:val="00057568"/>
    <w:rsid w:val="00057B9E"/>
    <w:rsid w:val="000601B9"/>
    <w:rsid w:val="00060D90"/>
    <w:rsid w:val="00061874"/>
    <w:rsid w:val="00061CDB"/>
    <w:rsid w:val="00062231"/>
    <w:rsid w:val="00062405"/>
    <w:rsid w:val="00062621"/>
    <w:rsid w:val="0006344D"/>
    <w:rsid w:val="00065258"/>
    <w:rsid w:val="000652FC"/>
    <w:rsid w:val="00066EF2"/>
    <w:rsid w:val="00067081"/>
    <w:rsid w:val="000737BF"/>
    <w:rsid w:val="0007574C"/>
    <w:rsid w:val="000758B0"/>
    <w:rsid w:val="00077B64"/>
    <w:rsid w:val="00077D5D"/>
    <w:rsid w:val="00081AC7"/>
    <w:rsid w:val="00081F84"/>
    <w:rsid w:val="0008314D"/>
    <w:rsid w:val="00083947"/>
    <w:rsid w:val="00090719"/>
    <w:rsid w:val="000908A9"/>
    <w:rsid w:val="000919A4"/>
    <w:rsid w:val="00093829"/>
    <w:rsid w:val="00095D79"/>
    <w:rsid w:val="00096565"/>
    <w:rsid w:val="00097A14"/>
    <w:rsid w:val="000A1097"/>
    <w:rsid w:val="000A1A8B"/>
    <w:rsid w:val="000A2470"/>
    <w:rsid w:val="000A3771"/>
    <w:rsid w:val="000A3C3D"/>
    <w:rsid w:val="000A4047"/>
    <w:rsid w:val="000A4050"/>
    <w:rsid w:val="000A603B"/>
    <w:rsid w:val="000A6154"/>
    <w:rsid w:val="000A7598"/>
    <w:rsid w:val="000B025D"/>
    <w:rsid w:val="000B3340"/>
    <w:rsid w:val="000B429B"/>
    <w:rsid w:val="000B575F"/>
    <w:rsid w:val="000B5F42"/>
    <w:rsid w:val="000B7861"/>
    <w:rsid w:val="000B7866"/>
    <w:rsid w:val="000C1FE7"/>
    <w:rsid w:val="000C2EF9"/>
    <w:rsid w:val="000C426F"/>
    <w:rsid w:val="000C4803"/>
    <w:rsid w:val="000C4B93"/>
    <w:rsid w:val="000C6C67"/>
    <w:rsid w:val="000C7BF9"/>
    <w:rsid w:val="000D0109"/>
    <w:rsid w:val="000D0619"/>
    <w:rsid w:val="000D081F"/>
    <w:rsid w:val="000D0EC5"/>
    <w:rsid w:val="000D10C9"/>
    <w:rsid w:val="000D2A83"/>
    <w:rsid w:val="000D2C7B"/>
    <w:rsid w:val="000D2EA7"/>
    <w:rsid w:val="000D4016"/>
    <w:rsid w:val="000D4FA5"/>
    <w:rsid w:val="000D5963"/>
    <w:rsid w:val="000D70D8"/>
    <w:rsid w:val="000D7580"/>
    <w:rsid w:val="000D7E29"/>
    <w:rsid w:val="000E063B"/>
    <w:rsid w:val="000E0BBF"/>
    <w:rsid w:val="000E1450"/>
    <w:rsid w:val="000E1982"/>
    <w:rsid w:val="000E218A"/>
    <w:rsid w:val="000E308F"/>
    <w:rsid w:val="000E3E61"/>
    <w:rsid w:val="000E3F65"/>
    <w:rsid w:val="000E4CE9"/>
    <w:rsid w:val="000E4FEF"/>
    <w:rsid w:val="000E643A"/>
    <w:rsid w:val="000E747C"/>
    <w:rsid w:val="000E7668"/>
    <w:rsid w:val="000E7B7E"/>
    <w:rsid w:val="000F05F0"/>
    <w:rsid w:val="000F0C95"/>
    <w:rsid w:val="000F27E8"/>
    <w:rsid w:val="000F3393"/>
    <w:rsid w:val="000F53BA"/>
    <w:rsid w:val="000F63F8"/>
    <w:rsid w:val="001016D1"/>
    <w:rsid w:val="00102366"/>
    <w:rsid w:val="00103AD4"/>
    <w:rsid w:val="00103E1E"/>
    <w:rsid w:val="001048D7"/>
    <w:rsid w:val="00106AC0"/>
    <w:rsid w:val="001116BF"/>
    <w:rsid w:val="00111FDF"/>
    <w:rsid w:val="00112F46"/>
    <w:rsid w:val="0011575C"/>
    <w:rsid w:val="00116D26"/>
    <w:rsid w:val="0011709E"/>
    <w:rsid w:val="00117C7E"/>
    <w:rsid w:val="00117D57"/>
    <w:rsid w:val="001204F3"/>
    <w:rsid w:val="00121B6C"/>
    <w:rsid w:val="00121F04"/>
    <w:rsid w:val="001250DC"/>
    <w:rsid w:val="00125B23"/>
    <w:rsid w:val="00125EF4"/>
    <w:rsid w:val="00126821"/>
    <w:rsid w:val="00126DEF"/>
    <w:rsid w:val="001305A9"/>
    <w:rsid w:val="00132B83"/>
    <w:rsid w:val="001330B1"/>
    <w:rsid w:val="0013758F"/>
    <w:rsid w:val="00140288"/>
    <w:rsid w:val="00140CB7"/>
    <w:rsid w:val="0014132B"/>
    <w:rsid w:val="00141592"/>
    <w:rsid w:val="00141C94"/>
    <w:rsid w:val="00142045"/>
    <w:rsid w:val="00143898"/>
    <w:rsid w:val="00143FB4"/>
    <w:rsid w:val="00144DE3"/>
    <w:rsid w:val="00146C94"/>
    <w:rsid w:val="001525D1"/>
    <w:rsid w:val="00153451"/>
    <w:rsid w:val="00153879"/>
    <w:rsid w:val="00160435"/>
    <w:rsid w:val="00161D9B"/>
    <w:rsid w:val="00164A6A"/>
    <w:rsid w:val="00164DE5"/>
    <w:rsid w:val="0016740D"/>
    <w:rsid w:val="0017155C"/>
    <w:rsid w:val="00171C91"/>
    <w:rsid w:val="001729CD"/>
    <w:rsid w:val="001734ED"/>
    <w:rsid w:val="001755D3"/>
    <w:rsid w:val="001761B2"/>
    <w:rsid w:val="0017733E"/>
    <w:rsid w:val="00177BA4"/>
    <w:rsid w:val="00180433"/>
    <w:rsid w:val="001816EF"/>
    <w:rsid w:val="0018239A"/>
    <w:rsid w:val="00182962"/>
    <w:rsid w:val="001835EE"/>
    <w:rsid w:val="00183BB0"/>
    <w:rsid w:val="00184095"/>
    <w:rsid w:val="00184F75"/>
    <w:rsid w:val="00185D35"/>
    <w:rsid w:val="001917F7"/>
    <w:rsid w:val="00192652"/>
    <w:rsid w:val="001934D1"/>
    <w:rsid w:val="00194F13"/>
    <w:rsid w:val="00195657"/>
    <w:rsid w:val="00195B9C"/>
    <w:rsid w:val="00195BCF"/>
    <w:rsid w:val="00196D44"/>
    <w:rsid w:val="00197A34"/>
    <w:rsid w:val="001A0678"/>
    <w:rsid w:val="001A068A"/>
    <w:rsid w:val="001A229E"/>
    <w:rsid w:val="001A5F30"/>
    <w:rsid w:val="001A6B17"/>
    <w:rsid w:val="001A790C"/>
    <w:rsid w:val="001B22E1"/>
    <w:rsid w:val="001B2601"/>
    <w:rsid w:val="001B3B4B"/>
    <w:rsid w:val="001B5409"/>
    <w:rsid w:val="001B56F8"/>
    <w:rsid w:val="001B7229"/>
    <w:rsid w:val="001C12FE"/>
    <w:rsid w:val="001C1D7B"/>
    <w:rsid w:val="001C336E"/>
    <w:rsid w:val="001C4433"/>
    <w:rsid w:val="001C4C34"/>
    <w:rsid w:val="001C64DD"/>
    <w:rsid w:val="001C74D0"/>
    <w:rsid w:val="001C757C"/>
    <w:rsid w:val="001C7B38"/>
    <w:rsid w:val="001C7C73"/>
    <w:rsid w:val="001D0A0A"/>
    <w:rsid w:val="001D12DC"/>
    <w:rsid w:val="001D1B00"/>
    <w:rsid w:val="001D288C"/>
    <w:rsid w:val="001D35E3"/>
    <w:rsid w:val="001D6112"/>
    <w:rsid w:val="001D692B"/>
    <w:rsid w:val="001D70CD"/>
    <w:rsid w:val="001D73E5"/>
    <w:rsid w:val="001D7CE7"/>
    <w:rsid w:val="001E0199"/>
    <w:rsid w:val="001E0E00"/>
    <w:rsid w:val="001E159D"/>
    <w:rsid w:val="001E30F3"/>
    <w:rsid w:val="001E4713"/>
    <w:rsid w:val="001E50D6"/>
    <w:rsid w:val="001E52B4"/>
    <w:rsid w:val="001E68AB"/>
    <w:rsid w:val="001E6E09"/>
    <w:rsid w:val="001E7481"/>
    <w:rsid w:val="001F1403"/>
    <w:rsid w:val="001F1491"/>
    <w:rsid w:val="001F14C1"/>
    <w:rsid w:val="001F3566"/>
    <w:rsid w:val="001F38C1"/>
    <w:rsid w:val="001F3E0E"/>
    <w:rsid w:val="001F665C"/>
    <w:rsid w:val="001F748F"/>
    <w:rsid w:val="001F7F72"/>
    <w:rsid w:val="002004E4"/>
    <w:rsid w:val="00202B61"/>
    <w:rsid w:val="00203816"/>
    <w:rsid w:val="00203CFF"/>
    <w:rsid w:val="0020523B"/>
    <w:rsid w:val="002053F6"/>
    <w:rsid w:val="0021108C"/>
    <w:rsid w:val="00212161"/>
    <w:rsid w:val="00215472"/>
    <w:rsid w:val="00215956"/>
    <w:rsid w:val="002167E2"/>
    <w:rsid w:val="00216985"/>
    <w:rsid w:val="0021798F"/>
    <w:rsid w:val="00222D77"/>
    <w:rsid w:val="00222F5C"/>
    <w:rsid w:val="00223D0F"/>
    <w:rsid w:val="002243B6"/>
    <w:rsid w:val="002255A2"/>
    <w:rsid w:val="002255CB"/>
    <w:rsid w:val="00227293"/>
    <w:rsid w:val="002273CB"/>
    <w:rsid w:val="0022742A"/>
    <w:rsid w:val="00230894"/>
    <w:rsid w:val="002315BE"/>
    <w:rsid w:val="002323EA"/>
    <w:rsid w:val="00234496"/>
    <w:rsid w:val="0023556B"/>
    <w:rsid w:val="00237AD9"/>
    <w:rsid w:val="00237FE5"/>
    <w:rsid w:val="002404DD"/>
    <w:rsid w:val="002411B5"/>
    <w:rsid w:val="00242A8E"/>
    <w:rsid w:val="00243AD7"/>
    <w:rsid w:val="00243FEA"/>
    <w:rsid w:val="00246053"/>
    <w:rsid w:val="002479EA"/>
    <w:rsid w:val="0025023F"/>
    <w:rsid w:val="0025188A"/>
    <w:rsid w:val="0025453C"/>
    <w:rsid w:val="00256D9D"/>
    <w:rsid w:val="00257344"/>
    <w:rsid w:val="00257B64"/>
    <w:rsid w:val="00257F02"/>
    <w:rsid w:val="00261EBB"/>
    <w:rsid w:val="002638AC"/>
    <w:rsid w:val="002645FD"/>
    <w:rsid w:val="002661E6"/>
    <w:rsid w:val="00266D76"/>
    <w:rsid w:val="00266E50"/>
    <w:rsid w:val="002707A9"/>
    <w:rsid w:val="002735E1"/>
    <w:rsid w:val="00274789"/>
    <w:rsid w:val="002804AF"/>
    <w:rsid w:val="002808C5"/>
    <w:rsid w:val="00280EA0"/>
    <w:rsid w:val="00281C6C"/>
    <w:rsid w:val="00282D5D"/>
    <w:rsid w:val="00282F66"/>
    <w:rsid w:val="00283C1A"/>
    <w:rsid w:val="00283E96"/>
    <w:rsid w:val="00285597"/>
    <w:rsid w:val="00286043"/>
    <w:rsid w:val="002866B5"/>
    <w:rsid w:val="00287A77"/>
    <w:rsid w:val="00287B6F"/>
    <w:rsid w:val="002913F0"/>
    <w:rsid w:val="00291779"/>
    <w:rsid w:val="00293BEF"/>
    <w:rsid w:val="002940AD"/>
    <w:rsid w:val="00295F53"/>
    <w:rsid w:val="00297C6A"/>
    <w:rsid w:val="002A0408"/>
    <w:rsid w:val="002A066C"/>
    <w:rsid w:val="002A07BE"/>
    <w:rsid w:val="002A13B1"/>
    <w:rsid w:val="002A3385"/>
    <w:rsid w:val="002A3C29"/>
    <w:rsid w:val="002A52A6"/>
    <w:rsid w:val="002A5FE3"/>
    <w:rsid w:val="002B21E3"/>
    <w:rsid w:val="002B2BB4"/>
    <w:rsid w:val="002B3B58"/>
    <w:rsid w:val="002B48ED"/>
    <w:rsid w:val="002B6B2B"/>
    <w:rsid w:val="002C06EC"/>
    <w:rsid w:val="002C3F49"/>
    <w:rsid w:val="002C5B8B"/>
    <w:rsid w:val="002C6B3C"/>
    <w:rsid w:val="002C7CEA"/>
    <w:rsid w:val="002D0DFB"/>
    <w:rsid w:val="002D2870"/>
    <w:rsid w:val="002D2A73"/>
    <w:rsid w:val="002D403F"/>
    <w:rsid w:val="002D6D54"/>
    <w:rsid w:val="002E046D"/>
    <w:rsid w:val="002E119C"/>
    <w:rsid w:val="002E2CB3"/>
    <w:rsid w:val="002F1676"/>
    <w:rsid w:val="002F1A0A"/>
    <w:rsid w:val="002F1B6D"/>
    <w:rsid w:val="002F22FD"/>
    <w:rsid w:val="002F275F"/>
    <w:rsid w:val="002F2AE4"/>
    <w:rsid w:val="002F3191"/>
    <w:rsid w:val="002F40F2"/>
    <w:rsid w:val="002F4B62"/>
    <w:rsid w:val="002F5BE4"/>
    <w:rsid w:val="002F6191"/>
    <w:rsid w:val="002F64AC"/>
    <w:rsid w:val="002F66DA"/>
    <w:rsid w:val="002F69B3"/>
    <w:rsid w:val="002F6F0A"/>
    <w:rsid w:val="00302417"/>
    <w:rsid w:val="00302EEF"/>
    <w:rsid w:val="003030A7"/>
    <w:rsid w:val="00303372"/>
    <w:rsid w:val="00304BF9"/>
    <w:rsid w:val="00304C18"/>
    <w:rsid w:val="00304C6E"/>
    <w:rsid w:val="003051D7"/>
    <w:rsid w:val="00306458"/>
    <w:rsid w:val="003067D9"/>
    <w:rsid w:val="00311F7E"/>
    <w:rsid w:val="00311F8E"/>
    <w:rsid w:val="003129BC"/>
    <w:rsid w:val="00313811"/>
    <w:rsid w:val="00313F82"/>
    <w:rsid w:val="003140F3"/>
    <w:rsid w:val="00314D20"/>
    <w:rsid w:val="00315087"/>
    <w:rsid w:val="003156F8"/>
    <w:rsid w:val="003175AD"/>
    <w:rsid w:val="00317736"/>
    <w:rsid w:val="00317DE8"/>
    <w:rsid w:val="00321769"/>
    <w:rsid w:val="0032292B"/>
    <w:rsid w:val="00322CAB"/>
    <w:rsid w:val="003230AB"/>
    <w:rsid w:val="00323466"/>
    <w:rsid w:val="00323878"/>
    <w:rsid w:val="00324683"/>
    <w:rsid w:val="00326DE7"/>
    <w:rsid w:val="00331C4A"/>
    <w:rsid w:val="0033256D"/>
    <w:rsid w:val="003330CF"/>
    <w:rsid w:val="00334E3B"/>
    <w:rsid w:val="00335596"/>
    <w:rsid w:val="003357F6"/>
    <w:rsid w:val="00335C4D"/>
    <w:rsid w:val="00336465"/>
    <w:rsid w:val="003405DC"/>
    <w:rsid w:val="00341CDE"/>
    <w:rsid w:val="003420DF"/>
    <w:rsid w:val="003424A7"/>
    <w:rsid w:val="00342BA6"/>
    <w:rsid w:val="0034304E"/>
    <w:rsid w:val="00344F47"/>
    <w:rsid w:val="00345555"/>
    <w:rsid w:val="00346A5D"/>
    <w:rsid w:val="0035064B"/>
    <w:rsid w:val="00350CFB"/>
    <w:rsid w:val="00350F52"/>
    <w:rsid w:val="00352107"/>
    <w:rsid w:val="00352733"/>
    <w:rsid w:val="00353660"/>
    <w:rsid w:val="00354C9C"/>
    <w:rsid w:val="00354CA1"/>
    <w:rsid w:val="00355AFC"/>
    <w:rsid w:val="00356147"/>
    <w:rsid w:val="003566AD"/>
    <w:rsid w:val="00356F4F"/>
    <w:rsid w:val="00361C06"/>
    <w:rsid w:val="00361F28"/>
    <w:rsid w:val="00363992"/>
    <w:rsid w:val="0036506E"/>
    <w:rsid w:val="0036516B"/>
    <w:rsid w:val="00366173"/>
    <w:rsid w:val="00366CBC"/>
    <w:rsid w:val="00370EFA"/>
    <w:rsid w:val="00371AA3"/>
    <w:rsid w:val="00373994"/>
    <w:rsid w:val="003744F4"/>
    <w:rsid w:val="00375BEA"/>
    <w:rsid w:val="00375FB8"/>
    <w:rsid w:val="00380621"/>
    <w:rsid w:val="003808FB"/>
    <w:rsid w:val="0038159A"/>
    <w:rsid w:val="003816B5"/>
    <w:rsid w:val="00381ABF"/>
    <w:rsid w:val="00381ECD"/>
    <w:rsid w:val="0038237F"/>
    <w:rsid w:val="003824FC"/>
    <w:rsid w:val="003835CE"/>
    <w:rsid w:val="00383860"/>
    <w:rsid w:val="00384AC9"/>
    <w:rsid w:val="00385312"/>
    <w:rsid w:val="003876F5"/>
    <w:rsid w:val="00387827"/>
    <w:rsid w:val="00390C6A"/>
    <w:rsid w:val="00392248"/>
    <w:rsid w:val="0039251A"/>
    <w:rsid w:val="0039295E"/>
    <w:rsid w:val="00393C13"/>
    <w:rsid w:val="00395799"/>
    <w:rsid w:val="003962F6"/>
    <w:rsid w:val="00397275"/>
    <w:rsid w:val="00397388"/>
    <w:rsid w:val="003978B4"/>
    <w:rsid w:val="00397EE9"/>
    <w:rsid w:val="003A00A9"/>
    <w:rsid w:val="003A01CE"/>
    <w:rsid w:val="003A0473"/>
    <w:rsid w:val="003A0E4C"/>
    <w:rsid w:val="003A2B71"/>
    <w:rsid w:val="003A3D0A"/>
    <w:rsid w:val="003A5A1E"/>
    <w:rsid w:val="003A696A"/>
    <w:rsid w:val="003A70D5"/>
    <w:rsid w:val="003B179A"/>
    <w:rsid w:val="003B1D47"/>
    <w:rsid w:val="003B2067"/>
    <w:rsid w:val="003B4801"/>
    <w:rsid w:val="003B4E2A"/>
    <w:rsid w:val="003B5BEC"/>
    <w:rsid w:val="003B67C2"/>
    <w:rsid w:val="003C1C20"/>
    <w:rsid w:val="003C221C"/>
    <w:rsid w:val="003C4C5B"/>
    <w:rsid w:val="003C4CD4"/>
    <w:rsid w:val="003C4CF0"/>
    <w:rsid w:val="003C55A2"/>
    <w:rsid w:val="003C5978"/>
    <w:rsid w:val="003D3043"/>
    <w:rsid w:val="003D466E"/>
    <w:rsid w:val="003D5189"/>
    <w:rsid w:val="003D5759"/>
    <w:rsid w:val="003D5F41"/>
    <w:rsid w:val="003D7217"/>
    <w:rsid w:val="003E0C7B"/>
    <w:rsid w:val="003E0DAD"/>
    <w:rsid w:val="003E4A68"/>
    <w:rsid w:val="003E55F0"/>
    <w:rsid w:val="003E5AEB"/>
    <w:rsid w:val="003E729D"/>
    <w:rsid w:val="003F0C4A"/>
    <w:rsid w:val="003F2366"/>
    <w:rsid w:val="003F28A7"/>
    <w:rsid w:val="003F2E18"/>
    <w:rsid w:val="003F3591"/>
    <w:rsid w:val="003F4F5B"/>
    <w:rsid w:val="003F6FE3"/>
    <w:rsid w:val="003F7CAF"/>
    <w:rsid w:val="00400F92"/>
    <w:rsid w:val="004017ED"/>
    <w:rsid w:val="004019BD"/>
    <w:rsid w:val="00401A7D"/>
    <w:rsid w:val="00405526"/>
    <w:rsid w:val="00407532"/>
    <w:rsid w:val="004076E0"/>
    <w:rsid w:val="0041046F"/>
    <w:rsid w:val="0041232E"/>
    <w:rsid w:val="004138D6"/>
    <w:rsid w:val="00413C20"/>
    <w:rsid w:val="0041440B"/>
    <w:rsid w:val="00414D3B"/>
    <w:rsid w:val="00414E15"/>
    <w:rsid w:val="00415C43"/>
    <w:rsid w:val="00416749"/>
    <w:rsid w:val="00416DC9"/>
    <w:rsid w:val="00416EF2"/>
    <w:rsid w:val="004212C6"/>
    <w:rsid w:val="00421D68"/>
    <w:rsid w:val="00422457"/>
    <w:rsid w:val="00422A8E"/>
    <w:rsid w:val="004242B6"/>
    <w:rsid w:val="0042530C"/>
    <w:rsid w:val="00425711"/>
    <w:rsid w:val="00426CDE"/>
    <w:rsid w:val="00426E98"/>
    <w:rsid w:val="00427242"/>
    <w:rsid w:val="0043061B"/>
    <w:rsid w:val="00431D14"/>
    <w:rsid w:val="004320F5"/>
    <w:rsid w:val="00434EF4"/>
    <w:rsid w:val="00440253"/>
    <w:rsid w:val="00440A8F"/>
    <w:rsid w:val="004410FB"/>
    <w:rsid w:val="004415B5"/>
    <w:rsid w:val="00441901"/>
    <w:rsid w:val="00441B59"/>
    <w:rsid w:val="004420A3"/>
    <w:rsid w:val="00442353"/>
    <w:rsid w:val="00442ADF"/>
    <w:rsid w:val="004438DE"/>
    <w:rsid w:val="0044491A"/>
    <w:rsid w:val="0044668F"/>
    <w:rsid w:val="0044734B"/>
    <w:rsid w:val="0044767D"/>
    <w:rsid w:val="00453647"/>
    <w:rsid w:val="004550E4"/>
    <w:rsid w:val="00457ED2"/>
    <w:rsid w:val="00457FBC"/>
    <w:rsid w:val="004603ED"/>
    <w:rsid w:val="00461261"/>
    <w:rsid w:val="004616D8"/>
    <w:rsid w:val="004639E5"/>
    <w:rsid w:val="004639EA"/>
    <w:rsid w:val="00463BCD"/>
    <w:rsid w:val="00463FE7"/>
    <w:rsid w:val="00464D57"/>
    <w:rsid w:val="00466141"/>
    <w:rsid w:val="0046678B"/>
    <w:rsid w:val="00470370"/>
    <w:rsid w:val="00471624"/>
    <w:rsid w:val="004716BB"/>
    <w:rsid w:val="0047443E"/>
    <w:rsid w:val="00474BB4"/>
    <w:rsid w:val="00474FFE"/>
    <w:rsid w:val="00476ADE"/>
    <w:rsid w:val="00476FD0"/>
    <w:rsid w:val="00477F88"/>
    <w:rsid w:val="00480A83"/>
    <w:rsid w:val="00480B55"/>
    <w:rsid w:val="00481015"/>
    <w:rsid w:val="00481210"/>
    <w:rsid w:val="00481256"/>
    <w:rsid w:val="00482F59"/>
    <w:rsid w:val="004834EC"/>
    <w:rsid w:val="00483A5E"/>
    <w:rsid w:val="00483C8C"/>
    <w:rsid w:val="00483F17"/>
    <w:rsid w:val="00485EBC"/>
    <w:rsid w:val="00487694"/>
    <w:rsid w:val="00491CD0"/>
    <w:rsid w:val="004933FB"/>
    <w:rsid w:val="0049416A"/>
    <w:rsid w:val="0049648A"/>
    <w:rsid w:val="00496644"/>
    <w:rsid w:val="00496AC8"/>
    <w:rsid w:val="004A01FF"/>
    <w:rsid w:val="004A0E70"/>
    <w:rsid w:val="004A1906"/>
    <w:rsid w:val="004A2AAE"/>
    <w:rsid w:val="004A3FCA"/>
    <w:rsid w:val="004A4292"/>
    <w:rsid w:val="004A4364"/>
    <w:rsid w:val="004A79E8"/>
    <w:rsid w:val="004B01F5"/>
    <w:rsid w:val="004B06A7"/>
    <w:rsid w:val="004B2565"/>
    <w:rsid w:val="004B360F"/>
    <w:rsid w:val="004B4639"/>
    <w:rsid w:val="004B4711"/>
    <w:rsid w:val="004B4F9D"/>
    <w:rsid w:val="004C09A8"/>
    <w:rsid w:val="004C0A4A"/>
    <w:rsid w:val="004C116C"/>
    <w:rsid w:val="004C2241"/>
    <w:rsid w:val="004C232E"/>
    <w:rsid w:val="004C29AC"/>
    <w:rsid w:val="004C33B1"/>
    <w:rsid w:val="004C5199"/>
    <w:rsid w:val="004D0EB2"/>
    <w:rsid w:val="004D0F56"/>
    <w:rsid w:val="004D0FB7"/>
    <w:rsid w:val="004D1B6F"/>
    <w:rsid w:val="004D386E"/>
    <w:rsid w:val="004D3B5E"/>
    <w:rsid w:val="004D4D87"/>
    <w:rsid w:val="004D5744"/>
    <w:rsid w:val="004D5961"/>
    <w:rsid w:val="004D6E49"/>
    <w:rsid w:val="004E002E"/>
    <w:rsid w:val="004E0E4E"/>
    <w:rsid w:val="004E1C74"/>
    <w:rsid w:val="004E1CF0"/>
    <w:rsid w:val="004E4008"/>
    <w:rsid w:val="004E4059"/>
    <w:rsid w:val="004E468E"/>
    <w:rsid w:val="004E4DB5"/>
    <w:rsid w:val="004E4F07"/>
    <w:rsid w:val="004E4F24"/>
    <w:rsid w:val="004E5B99"/>
    <w:rsid w:val="004E70B2"/>
    <w:rsid w:val="004E78D6"/>
    <w:rsid w:val="004F1FA7"/>
    <w:rsid w:val="004F40F1"/>
    <w:rsid w:val="004F4E44"/>
    <w:rsid w:val="004F5D82"/>
    <w:rsid w:val="005008C0"/>
    <w:rsid w:val="005040F8"/>
    <w:rsid w:val="00504AF1"/>
    <w:rsid w:val="00504F34"/>
    <w:rsid w:val="00505473"/>
    <w:rsid w:val="00505E55"/>
    <w:rsid w:val="0050614F"/>
    <w:rsid w:val="00507624"/>
    <w:rsid w:val="005079E4"/>
    <w:rsid w:val="0051070E"/>
    <w:rsid w:val="00510C22"/>
    <w:rsid w:val="00510FC0"/>
    <w:rsid w:val="00512B35"/>
    <w:rsid w:val="0051317B"/>
    <w:rsid w:val="00516AA5"/>
    <w:rsid w:val="00517E25"/>
    <w:rsid w:val="0052034B"/>
    <w:rsid w:val="005208EA"/>
    <w:rsid w:val="00520A5F"/>
    <w:rsid w:val="00520D6C"/>
    <w:rsid w:val="005217DA"/>
    <w:rsid w:val="0052185C"/>
    <w:rsid w:val="00522FC0"/>
    <w:rsid w:val="00524DF8"/>
    <w:rsid w:val="00525113"/>
    <w:rsid w:val="00525DF0"/>
    <w:rsid w:val="00526421"/>
    <w:rsid w:val="00526713"/>
    <w:rsid w:val="005267B3"/>
    <w:rsid w:val="00527ED2"/>
    <w:rsid w:val="00531ECF"/>
    <w:rsid w:val="00532F66"/>
    <w:rsid w:val="00534434"/>
    <w:rsid w:val="00536E6D"/>
    <w:rsid w:val="005377CB"/>
    <w:rsid w:val="00541A27"/>
    <w:rsid w:val="005439E7"/>
    <w:rsid w:val="005439FC"/>
    <w:rsid w:val="00543FF7"/>
    <w:rsid w:val="0054505E"/>
    <w:rsid w:val="005477E2"/>
    <w:rsid w:val="00547B4F"/>
    <w:rsid w:val="00551054"/>
    <w:rsid w:val="005529C1"/>
    <w:rsid w:val="0055384B"/>
    <w:rsid w:val="00554E5C"/>
    <w:rsid w:val="0055509B"/>
    <w:rsid w:val="0055578F"/>
    <w:rsid w:val="00556A0E"/>
    <w:rsid w:val="0055777C"/>
    <w:rsid w:val="005611F8"/>
    <w:rsid w:val="00562767"/>
    <w:rsid w:val="005629EB"/>
    <w:rsid w:val="0056379E"/>
    <w:rsid w:val="005644EE"/>
    <w:rsid w:val="005649DD"/>
    <w:rsid w:val="00565B57"/>
    <w:rsid w:val="005706E7"/>
    <w:rsid w:val="00570B23"/>
    <w:rsid w:val="00570E69"/>
    <w:rsid w:val="005714B5"/>
    <w:rsid w:val="0057247F"/>
    <w:rsid w:val="0057294C"/>
    <w:rsid w:val="00572994"/>
    <w:rsid w:val="00575660"/>
    <w:rsid w:val="00576980"/>
    <w:rsid w:val="00576DAC"/>
    <w:rsid w:val="00576F64"/>
    <w:rsid w:val="00577206"/>
    <w:rsid w:val="005829FE"/>
    <w:rsid w:val="00582CBB"/>
    <w:rsid w:val="00583E77"/>
    <w:rsid w:val="00586236"/>
    <w:rsid w:val="00587BC8"/>
    <w:rsid w:val="00590C51"/>
    <w:rsid w:val="00590E17"/>
    <w:rsid w:val="005910C4"/>
    <w:rsid w:val="00591BBA"/>
    <w:rsid w:val="00594847"/>
    <w:rsid w:val="005975BD"/>
    <w:rsid w:val="00597983"/>
    <w:rsid w:val="005A09BD"/>
    <w:rsid w:val="005A1814"/>
    <w:rsid w:val="005A1BC2"/>
    <w:rsid w:val="005A435C"/>
    <w:rsid w:val="005A46B4"/>
    <w:rsid w:val="005A51E8"/>
    <w:rsid w:val="005A68EB"/>
    <w:rsid w:val="005B13F1"/>
    <w:rsid w:val="005B18DF"/>
    <w:rsid w:val="005B2203"/>
    <w:rsid w:val="005B233A"/>
    <w:rsid w:val="005B3278"/>
    <w:rsid w:val="005B343A"/>
    <w:rsid w:val="005B5C5A"/>
    <w:rsid w:val="005B69E0"/>
    <w:rsid w:val="005B7F0C"/>
    <w:rsid w:val="005C0FA5"/>
    <w:rsid w:val="005C14BB"/>
    <w:rsid w:val="005C240A"/>
    <w:rsid w:val="005C2D01"/>
    <w:rsid w:val="005C4C63"/>
    <w:rsid w:val="005C4D6A"/>
    <w:rsid w:val="005C4DF3"/>
    <w:rsid w:val="005C573B"/>
    <w:rsid w:val="005C57F1"/>
    <w:rsid w:val="005C6615"/>
    <w:rsid w:val="005C7055"/>
    <w:rsid w:val="005D04B1"/>
    <w:rsid w:val="005D401B"/>
    <w:rsid w:val="005D6D6F"/>
    <w:rsid w:val="005D7963"/>
    <w:rsid w:val="005D7A40"/>
    <w:rsid w:val="005D7CD9"/>
    <w:rsid w:val="005E0C8D"/>
    <w:rsid w:val="005E0D92"/>
    <w:rsid w:val="005E1410"/>
    <w:rsid w:val="005E3747"/>
    <w:rsid w:val="005E3ADF"/>
    <w:rsid w:val="005E6F65"/>
    <w:rsid w:val="005E79C0"/>
    <w:rsid w:val="005F1349"/>
    <w:rsid w:val="005F149B"/>
    <w:rsid w:val="005F1843"/>
    <w:rsid w:val="005F2B50"/>
    <w:rsid w:val="005F347E"/>
    <w:rsid w:val="005F4257"/>
    <w:rsid w:val="005F5140"/>
    <w:rsid w:val="005F624C"/>
    <w:rsid w:val="005F6491"/>
    <w:rsid w:val="005F65AD"/>
    <w:rsid w:val="005F7855"/>
    <w:rsid w:val="006005C0"/>
    <w:rsid w:val="00600D34"/>
    <w:rsid w:val="00600D9C"/>
    <w:rsid w:val="00600DA4"/>
    <w:rsid w:val="006042E0"/>
    <w:rsid w:val="006049AC"/>
    <w:rsid w:val="00604CA9"/>
    <w:rsid w:val="00604FBA"/>
    <w:rsid w:val="00605ED4"/>
    <w:rsid w:val="00606966"/>
    <w:rsid w:val="00606F61"/>
    <w:rsid w:val="00607F58"/>
    <w:rsid w:val="006112E6"/>
    <w:rsid w:val="00611354"/>
    <w:rsid w:val="00612DF6"/>
    <w:rsid w:val="00613CE7"/>
    <w:rsid w:val="00615AFA"/>
    <w:rsid w:val="006177F2"/>
    <w:rsid w:val="0062175C"/>
    <w:rsid w:val="00621C8F"/>
    <w:rsid w:val="00621D85"/>
    <w:rsid w:val="00623D2B"/>
    <w:rsid w:val="0062444E"/>
    <w:rsid w:val="00627388"/>
    <w:rsid w:val="006319F1"/>
    <w:rsid w:val="00633000"/>
    <w:rsid w:val="0063421C"/>
    <w:rsid w:val="00634786"/>
    <w:rsid w:val="0063489F"/>
    <w:rsid w:val="0063549A"/>
    <w:rsid w:val="00635DCD"/>
    <w:rsid w:val="00635F9E"/>
    <w:rsid w:val="006400A5"/>
    <w:rsid w:val="0064065B"/>
    <w:rsid w:val="00640A75"/>
    <w:rsid w:val="006414E7"/>
    <w:rsid w:val="00642831"/>
    <w:rsid w:val="00642BBD"/>
    <w:rsid w:val="006447D1"/>
    <w:rsid w:val="00646746"/>
    <w:rsid w:val="006509A6"/>
    <w:rsid w:val="00650DA0"/>
    <w:rsid w:val="006538BA"/>
    <w:rsid w:val="0065399C"/>
    <w:rsid w:val="00655010"/>
    <w:rsid w:val="00655CC5"/>
    <w:rsid w:val="00655D86"/>
    <w:rsid w:val="00655DD0"/>
    <w:rsid w:val="00656391"/>
    <w:rsid w:val="00657971"/>
    <w:rsid w:val="006609BC"/>
    <w:rsid w:val="006616CB"/>
    <w:rsid w:val="00663292"/>
    <w:rsid w:val="00663369"/>
    <w:rsid w:val="0066353D"/>
    <w:rsid w:val="00663EB0"/>
    <w:rsid w:val="0066451D"/>
    <w:rsid w:val="00664B4A"/>
    <w:rsid w:val="00664FF9"/>
    <w:rsid w:val="006652E3"/>
    <w:rsid w:val="00665376"/>
    <w:rsid w:val="0066605E"/>
    <w:rsid w:val="006664B3"/>
    <w:rsid w:val="00666F08"/>
    <w:rsid w:val="006707D2"/>
    <w:rsid w:val="00670A2A"/>
    <w:rsid w:val="00671990"/>
    <w:rsid w:val="00671F46"/>
    <w:rsid w:val="00672D83"/>
    <w:rsid w:val="0067361F"/>
    <w:rsid w:val="00674473"/>
    <w:rsid w:val="00675BFE"/>
    <w:rsid w:val="00680473"/>
    <w:rsid w:val="006818B5"/>
    <w:rsid w:val="00681A61"/>
    <w:rsid w:val="00681C71"/>
    <w:rsid w:val="00681D65"/>
    <w:rsid w:val="00682563"/>
    <w:rsid w:val="006836E1"/>
    <w:rsid w:val="006836EF"/>
    <w:rsid w:val="00683745"/>
    <w:rsid w:val="0068392C"/>
    <w:rsid w:val="00684A65"/>
    <w:rsid w:val="0068513B"/>
    <w:rsid w:val="0068523B"/>
    <w:rsid w:val="00686BED"/>
    <w:rsid w:val="00691EEB"/>
    <w:rsid w:val="0069204F"/>
    <w:rsid w:val="006923BE"/>
    <w:rsid w:val="00692FBD"/>
    <w:rsid w:val="0069453B"/>
    <w:rsid w:val="00694A89"/>
    <w:rsid w:val="00694E3C"/>
    <w:rsid w:val="00696C80"/>
    <w:rsid w:val="00696EC4"/>
    <w:rsid w:val="00697F22"/>
    <w:rsid w:val="006A0C23"/>
    <w:rsid w:val="006A1C7E"/>
    <w:rsid w:val="006A2D22"/>
    <w:rsid w:val="006A477C"/>
    <w:rsid w:val="006A50FF"/>
    <w:rsid w:val="006A535C"/>
    <w:rsid w:val="006A63A2"/>
    <w:rsid w:val="006B08C7"/>
    <w:rsid w:val="006B0A9B"/>
    <w:rsid w:val="006B2B5C"/>
    <w:rsid w:val="006B3E7D"/>
    <w:rsid w:val="006B4290"/>
    <w:rsid w:val="006B469B"/>
    <w:rsid w:val="006B6EF8"/>
    <w:rsid w:val="006B747D"/>
    <w:rsid w:val="006B7AF9"/>
    <w:rsid w:val="006C0BEC"/>
    <w:rsid w:val="006C2523"/>
    <w:rsid w:val="006C39F7"/>
    <w:rsid w:val="006C4A60"/>
    <w:rsid w:val="006C6226"/>
    <w:rsid w:val="006C71A7"/>
    <w:rsid w:val="006D0320"/>
    <w:rsid w:val="006D3E7C"/>
    <w:rsid w:val="006D5035"/>
    <w:rsid w:val="006D6D54"/>
    <w:rsid w:val="006D7E95"/>
    <w:rsid w:val="006E1319"/>
    <w:rsid w:val="006E274A"/>
    <w:rsid w:val="006E2DCF"/>
    <w:rsid w:val="006E57D1"/>
    <w:rsid w:val="006E6E9C"/>
    <w:rsid w:val="006F1290"/>
    <w:rsid w:val="006F1EBE"/>
    <w:rsid w:val="006F3454"/>
    <w:rsid w:val="006F348F"/>
    <w:rsid w:val="006F505B"/>
    <w:rsid w:val="0070032E"/>
    <w:rsid w:val="00700E26"/>
    <w:rsid w:val="00701673"/>
    <w:rsid w:val="0070317E"/>
    <w:rsid w:val="007032B3"/>
    <w:rsid w:val="007041C7"/>
    <w:rsid w:val="00704868"/>
    <w:rsid w:val="007062A3"/>
    <w:rsid w:val="00710372"/>
    <w:rsid w:val="007105FE"/>
    <w:rsid w:val="007109A8"/>
    <w:rsid w:val="0071122F"/>
    <w:rsid w:val="007112B0"/>
    <w:rsid w:val="007113E8"/>
    <w:rsid w:val="00712319"/>
    <w:rsid w:val="007124DB"/>
    <w:rsid w:val="007130FD"/>
    <w:rsid w:val="00714218"/>
    <w:rsid w:val="00715438"/>
    <w:rsid w:val="007156F5"/>
    <w:rsid w:val="00716ADF"/>
    <w:rsid w:val="007204CA"/>
    <w:rsid w:val="00720500"/>
    <w:rsid w:val="00720F66"/>
    <w:rsid w:val="00722FC0"/>
    <w:rsid w:val="00724526"/>
    <w:rsid w:val="00724B52"/>
    <w:rsid w:val="0072547E"/>
    <w:rsid w:val="00726497"/>
    <w:rsid w:val="0072784C"/>
    <w:rsid w:val="00727B70"/>
    <w:rsid w:val="007320D2"/>
    <w:rsid w:val="00732122"/>
    <w:rsid w:val="00733403"/>
    <w:rsid w:val="00733E37"/>
    <w:rsid w:val="007342C8"/>
    <w:rsid w:val="00735BB6"/>
    <w:rsid w:val="00735EA0"/>
    <w:rsid w:val="0073672C"/>
    <w:rsid w:val="00737254"/>
    <w:rsid w:val="00737879"/>
    <w:rsid w:val="00737EC9"/>
    <w:rsid w:val="00740A55"/>
    <w:rsid w:val="007422DA"/>
    <w:rsid w:val="007443DF"/>
    <w:rsid w:val="00745C8A"/>
    <w:rsid w:val="00746714"/>
    <w:rsid w:val="00747391"/>
    <w:rsid w:val="00756FA7"/>
    <w:rsid w:val="007601E2"/>
    <w:rsid w:val="0076157C"/>
    <w:rsid w:val="00761E83"/>
    <w:rsid w:val="00763512"/>
    <w:rsid w:val="00763C74"/>
    <w:rsid w:val="00764F29"/>
    <w:rsid w:val="007652A4"/>
    <w:rsid w:val="0076554E"/>
    <w:rsid w:val="0076554F"/>
    <w:rsid w:val="007675B9"/>
    <w:rsid w:val="00770612"/>
    <w:rsid w:val="007710C8"/>
    <w:rsid w:val="007711AB"/>
    <w:rsid w:val="007711F9"/>
    <w:rsid w:val="00773195"/>
    <w:rsid w:val="007731D1"/>
    <w:rsid w:val="00774373"/>
    <w:rsid w:val="00775D8D"/>
    <w:rsid w:val="00776416"/>
    <w:rsid w:val="0077682F"/>
    <w:rsid w:val="00780811"/>
    <w:rsid w:val="00780938"/>
    <w:rsid w:val="00780D43"/>
    <w:rsid w:val="00780E08"/>
    <w:rsid w:val="007814E8"/>
    <w:rsid w:val="00781FE7"/>
    <w:rsid w:val="00784BF0"/>
    <w:rsid w:val="00785E8D"/>
    <w:rsid w:val="00786157"/>
    <w:rsid w:val="0078643D"/>
    <w:rsid w:val="007877FB"/>
    <w:rsid w:val="007903EA"/>
    <w:rsid w:val="0079171C"/>
    <w:rsid w:val="0079331D"/>
    <w:rsid w:val="007938E8"/>
    <w:rsid w:val="00794F63"/>
    <w:rsid w:val="00795789"/>
    <w:rsid w:val="0079733C"/>
    <w:rsid w:val="0079773F"/>
    <w:rsid w:val="00797919"/>
    <w:rsid w:val="007A09B3"/>
    <w:rsid w:val="007A18C9"/>
    <w:rsid w:val="007A1F8B"/>
    <w:rsid w:val="007A7E5B"/>
    <w:rsid w:val="007B0537"/>
    <w:rsid w:val="007B0661"/>
    <w:rsid w:val="007B21CA"/>
    <w:rsid w:val="007B2283"/>
    <w:rsid w:val="007B23E6"/>
    <w:rsid w:val="007B334F"/>
    <w:rsid w:val="007B33B1"/>
    <w:rsid w:val="007B33F5"/>
    <w:rsid w:val="007B3BCC"/>
    <w:rsid w:val="007B4397"/>
    <w:rsid w:val="007B4D68"/>
    <w:rsid w:val="007B581A"/>
    <w:rsid w:val="007B6762"/>
    <w:rsid w:val="007B7976"/>
    <w:rsid w:val="007B7A9C"/>
    <w:rsid w:val="007B7C6B"/>
    <w:rsid w:val="007C2072"/>
    <w:rsid w:val="007C23C4"/>
    <w:rsid w:val="007C2724"/>
    <w:rsid w:val="007C40A1"/>
    <w:rsid w:val="007C4BE5"/>
    <w:rsid w:val="007C5310"/>
    <w:rsid w:val="007C6C28"/>
    <w:rsid w:val="007D0072"/>
    <w:rsid w:val="007D033F"/>
    <w:rsid w:val="007D063A"/>
    <w:rsid w:val="007D0E61"/>
    <w:rsid w:val="007D1C7B"/>
    <w:rsid w:val="007D2AE6"/>
    <w:rsid w:val="007D3726"/>
    <w:rsid w:val="007D526A"/>
    <w:rsid w:val="007D5C0A"/>
    <w:rsid w:val="007D6F88"/>
    <w:rsid w:val="007D7A29"/>
    <w:rsid w:val="007E0772"/>
    <w:rsid w:val="007E1E26"/>
    <w:rsid w:val="007E1F88"/>
    <w:rsid w:val="007E1F95"/>
    <w:rsid w:val="007E5064"/>
    <w:rsid w:val="007E52D5"/>
    <w:rsid w:val="007E7456"/>
    <w:rsid w:val="007E7FD2"/>
    <w:rsid w:val="007F028A"/>
    <w:rsid w:val="007F05C7"/>
    <w:rsid w:val="007F1280"/>
    <w:rsid w:val="007F193D"/>
    <w:rsid w:val="007F31B1"/>
    <w:rsid w:val="007F6DEF"/>
    <w:rsid w:val="00800BEE"/>
    <w:rsid w:val="00800E89"/>
    <w:rsid w:val="008013A0"/>
    <w:rsid w:val="00801473"/>
    <w:rsid w:val="00801E74"/>
    <w:rsid w:val="00802AA7"/>
    <w:rsid w:val="00804EC2"/>
    <w:rsid w:val="00804F92"/>
    <w:rsid w:val="008052A3"/>
    <w:rsid w:val="008064E3"/>
    <w:rsid w:val="008071A6"/>
    <w:rsid w:val="00807D06"/>
    <w:rsid w:val="00810D2A"/>
    <w:rsid w:val="0081142F"/>
    <w:rsid w:val="00811829"/>
    <w:rsid w:val="008128B9"/>
    <w:rsid w:val="00812AC9"/>
    <w:rsid w:val="0081517C"/>
    <w:rsid w:val="008216CA"/>
    <w:rsid w:val="00821B20"/>
    <w:rsid w:val="00823CA8"/>
    <w:rsid w:val="00823FD2"/>
    <w:rsid w:val="00825000"/>
    <w:rsid w:val="0082536E"/>
    <w:rsid w:val="00825FA2"/>
    <w:rsid w:val="008303DA"/>
    <w:rsid w:val="008307A7"/>
    <w:rsid w:val="00830867"/>
    <w:rsid w:val="00830BED"/>
    <w:rsid w:val="00834520"/>
    <w:rsid w:val="00834B58"/>
    <w:rsid w:val="00835E1B"/>
    <w:rsid w:val="00841E80"/>
    <w:rsid w:val="008435D0"/>
    <w:rsid w:val="00843A87"/>
    <w:rsid w:val="008447FC"/>
    <w:rsid w:val="00844926"/>
    <w:rsid w:val="008449CA"/>
    <w:rsid w:val="00846E05"/>
    <w:rsid w:val="008528D7"/>
    <w:rsid w:val="00852D10"/>
    <w:rsid w:val="00852F39"/>
    <w:rsid w:val="0085330C"/>
    <w:rsid w:val="00853BCA"/>
    <w:rsid w:val="008547B0"/>
    <w:rsid w:val="00854B00"/>
    <w:rsid w:val="00856CC9"/>
    <w:rsid w:val="008578B6"/>
    <w:rsid w:val="008616E6"/>
    <w:rsid w:val="00861862"/>
    <w:rsid w:val="00862A2F"/>
    <w:rsid w:val="008643EE"/>
    <w:rsid w:val="00864882"/>
    <w:rsid w:val="00865803"/>
    <w:rsid w:val="00865A5C"/>
    <w:rsid w:val="00867624"/>
    <w:rsid w:val="00867C3F"/>
    <w:rsid w:val="00867F17"/>
    <w:rsid w:val="008701AA"/>
    <w:rsid w:val="00870F56"/>
    <w:rsid w:val="00871009"/>
    <w:rsid w:val="00871266"/>
    <w:rsid w:val="00871CBD"/>
    <w:rsid w:val="008747D7"/>
    <w:rsid w:val="00877BAE"/>
    <w:rsid w:val="00880610"/>
    <w:rsid w:val="00880889"/>
    <w:rsid w:val="008819FF"/>
    <w:rsid w:val="00882157"/>
    <w:rsid w:val="00884955"/>
    <w:rsid w:val="008868FB"/>
    <w:rsid w:val="00887A33"/>
    <w:rsid w:val="00887B98"/>
    <w:rsid w:val="00891388"/>
    <w:rsid w:val="0089149B"/>
    <w:rsid w:val="0089168C"/>
    <w:rsid w:val="0089353C"/>
    <w:rsid w:val="00893B43"/>
    <w:rsid w:val="00894205"/>
    <w:rsid w:val="00894731"/>
    <w:rsid w:val="008A11FC"/>
    <w:rsid w:val="008A34E5"/>
    <w:rsid w:val="008A4025"/>
    <w:rsid w:val="008A48AC"/>
    <w:rsid w:val="008A6513"/>
    <w:rsid w:val="008A7E8A"/>
    <w:rsid w:val="008B06D6"/>
    <w:rsid w:val="008B11BD"/>
    <w:rsid w:val="008B6FE8"/>
    <w:rsid w:val="008B7E80"/>
    <w:rsid w:val="008C212E"/>
    <w:rsid w:val="008C2241"/>
    <w:rsid w:val="008C24B3"/>
    <w:rsid w:val="008C4291"/>
    <w:rsid w:val="008C6566"/>
    <w:rsid w:val="008D148F"/>
    <w:rsid w:val="008D2E57"/>
    <w:rsid w:val="008D339B"/>
    <w:rsid w:val="008D376B"/>
    <w:rsid w:val="008D384D"/>
    <w:rsid w:val="008D451A"/>
    <w:rsid w:val="008D5551"/>
    <w:rsid w:val="008D599F"/>
    <w:rsid w:val="008D7254"/>
    <w:rsid w:val="008E0BF7"/>
    <w:rsid w:val="008E1192"/>
    <w:rsid w:val="008E2247"/>
    <w:rsid w:val="008E32FC"/>
    <w:rsid w:val="008E337E"/>
    <w:rsid w:val="008E355B"/>
    <w:rsid w:val="008E5FA4"/>
    <w:rsid w:val="008E7A9D"/>
    <w:rsid w:val="008E7EAA"/>
    <w:rsid w:val="008F0760"/>
    <w:rsid w:val="008F0D75"/>
    <w:rsid w:val="008F2F6E"/>
    <w:rsid w:val="008F3582"/>
    <w:rsid w:val="008F3943"/>
    <w:rsid w:val="008F3B82"/>
    <w:rsid w:val="008F5A3A"/>
    <w:rsid w:val="008F5D63"/>
    <w:rsid w:val="008F6688"/>
    <w:rsid w:val="008F7109"/>
    <w:rsid w:val="009005CE"/>
    <w:rsid w:val="009011D2"/>
    <w:rsid w:val="00901C69"/>
    <w:rsid w:val="00903A05"/>
    <w:rsid w:val="00904919"/>
    <w:rsid w:val="009067C0"/>
    <w:rsid w:val="00910948"/>
    <w:rsid w:val="009111A5"/>
    <w:rsid w:val="00912176"/>
    <w:rsid w:val="00915BA8"/>
    <w:rsid w:val="00916246"/>
    <w:rsid w:val="00920788"/>
    <w:rsid w:val="0092151A"/>
    <w:rsid w:val="009223E4"/>
    <w:rsid w:val="00923A59"/>
    <w:rsid w:val="00923F40"/>
    <w:rsid w:val="009246A4"/>
    <w:rsid w:val="009247FA"/>
    <w:rsid w:val="00925B46"/>
    <w:rsid w:val="009274F5"/>
    <w:rsid w:val="00927E7C"/>
    <w:rsid w:val="00930450"/>
    <w:rsid w:val="00932485"/>
    <w:rsid w:val="00933AEC"/>
    <w:rsid w:val="00934190"/>
    <w:rsid w:val="00934991"/>
    <w:rsid w:val="0093558E"/>
    <w:rsid w:val="009362CC"/>
    <w:rsid w:val="0093799A"/>
    <w:rsid w:val="00937A01"/>
    <w:rsid w:val="009409BB"/>
    <w:rsid w:val="00942B11"/>
    <w:rsid w:val="00945C3B"/>
    <w:rsid w:val="00945E12"/>
    <w:rsid w:val="00951279"/>
    <w:rsid w:val="00951F56"/>
    <w:rsid w:val="00952BB9"/>
    <w:rsid w:val="009530F9"/>
    <w:rsid w:val="00953C6D"/>
    <w:rsid w:val="009543DA"/>
    <w:rsid w:val="009546E8"/>
    <w:rsid w:val="00954934"/>
    <w:rsid w:val="00954CF0"/>
    <w:rsid w:val="00954F41"/>
    <w:rsid w:val="009553DF"/>
    <w:rsid w:val="00956909"/>
    <w:rsid w:val="009609B3"/>
    <w:rsid w:val="00960C3B"/>
    <w:rsid w:val="00960FC3"/>
    <w:rsid w:val="009624E4"/>
    <w:rsid w:val="009647BE"/>
    <w:rsid w:val="00964829"/>
    <w:rsid w:val="00965A39"/>
    <w:rsid w:val="009667CC"/>
    <w:rsid w:val="00967C5A"/>
    <w:rsid w:val="009706AF"/>
    <w:rsid w:val="00970BAA"/>
    <w:rsid w:val="00972408"/>
    <w:rsid w:val="0097266A"/>
    <w:rsid w:val="00972942"/>
    <w:rsid w:val="00975A3B"/>
    <w:rsid w:val="00976143"/>
    <w:rsid w:val="00977DAB"/>
    <w:rsid w:val="00980354"/>
    <w:rsid w:val="00980675"/>
    <w:rsid w:val="0098543A"/>
    <w:rsid w:val="00986C04"/>
    <w:rsid w:val="00990EC7"/>
    <w:rsid w:val="00991F6E"/>
    <w:rsid w:val="0099290E"/>
    <w:rsid w:val="00995650"/>
    <w:rsid w:val="0099781D"/>
    <w:rsid w:val="009A06C9"/>
    <w:rsid w:val="009A10FA"/>
    <w:rsid w:val="009A140C"/>
    <w:rsid w:val="009A1970"/>
    <w:rsid w:val="009A2656"/>
    <w:rsid w:val="009A2961"/>
    <w:rsid w:val="009A4A0F"/>
    <w:rsid w:val="009A5799"/>
    <w:rsid w:val="009A6C94"/>
    <w:rsid w:val="009B1401"/>
    <w:rsid w:val="009B1E6F"/>
    <w:rsid w:val="009B563C"/>
    <w:rsid w:val="009B5FC4"/>
    <w:rsid w:val="009B603C"/>
    <w:rsid w:val="009B6604"/>
    <w:rsid w:val="009B6823"/>
    <w:rsid w:val="009C2A62"/>
    <w:rsid w:val="009C2BD6"/>
    <w:rsid w:val="009C43A6"/>
    <w:rsid w:val="009C4ABC"/>
    <w:rsid w:val="009C4FB6"/>
    <w:rsid w:val="009C5957"/>
    <w:rsid w:val="009C7B5E"/>
    <w:rsid w:val="009C7B6F"/>
    <w:rsid w:val="009D00FD"/>
    <w:rsid w:val="009D0860"/>
    <w:rsid w:val="009D153A"/>
    <w:rsid w:val="009D1B8F"/>
    <w:rsid w:val="009D1F13"/>
    <w:rsid w:val="009D24E2"/>
    <w:rsid w:val="009D32C6"/>
    <w:rsid w:val="009D3E7C"/>
    <w:rsid w:val="009D582A"/>
    <w:rsid w:val="009D7917"/>
    <w:rsid w:val="009E1E5E"/>
    <w:rsid w:val="009E408F"/>
    <w:rsid w:val="009E4D54"/>
    <w:rsid w:val="009E7909"/>
    <w:rsid w:val="009F15FC"/>
    <w:rsid w:val="009F16DA"/>
    <w:rsid w:val="009F2642"/>
    <w:rsid w:val="009F4CF2"/>
    <w:rsid w:val="009F78A4"/>
    <w:rsid w:val="00A003D2"/>
    <w:rsid w:val="00A00AC7"/>
    <w:rsid w:val="00A01171"/>
    <w:rsid w:val="00A01E34"/>
    <w:rsid w:val="00A02414"/>
    <w:rsid w:val="00A04068"/>
    <w:rsid w:val="00A05157"/>
    <w:rsid w:val="00A06831"/>
    <w:rsid w:val="00A068F7"/>
    <w:rsid w:val="00A07CDD"/>
    <w:rsid w:val="00A12896"/>
    <w:rsid w:val="00A12EA4"/>
    <w:rsid w:val="00A13F76"/>
    <w:rsid w:val="00A1789F"/>
    <w:rsid w:val="00A201B0"/>
    <w:rsid w:val="00A20BF8"/>
    <w:rsid w:val="00A213A6"/>
    <w:rsid w:val="00A214AB"/>
    <w:rsid w:val="00A218B8"/>
    <w:rsid w:val="00A22482"/>
    <w:rsid w:val="00A22EF5"/>
    <w:rsid w:val="00A26235"/>
    <w:rsid w:val="00A268BA"/>
    <w:rsid w:val="00A26CF7"/>
    <w:rsid w:val="00A2787D"/>
    <w:rsid w:val="00A326B6"/>
    <w:rsid w:val="00A32CBC"/>
    <w:rsid w:val="00A35B17"/>
    <w:rsid w:val="00A3663F"/>
    <w:rsid w:val="00A40199"/>
    <w:rsid w:val="00A4084B"/>
    <w:rsid w:val="00A42F23"/>
    <w:rsid w:val="00A449F8"/>
    <w:rsid w:val="00A45D6F"/>
    <w:rsid w:val="00A45E79"/>
    <w:rsid w:val="00A47034"/>
    <w:rsid w:val="00A5069B"/>
    <w:rsid w:val="00A527A4"/>
    <w:rsid w:val="00A53F73"/>
    <w:rsid w:val="00A54EFF"/>
    <w:rsid w:val="00A559F9"/>
    <w:rsid w:val="00A57DB4"/>
    <w:rsid w:val="00A57F05"/>
    <w:rsid w:val="00A60333"/>
    <w:rsid w:val="00A60444"/>
    <w:rsid w:val="00A6074B"/>
    <w:rsid w:val="00A636F0"/>
    <w:rsid w:val="00A645E7"/>
    <w:rsid w:val="00A64ABE"/>
    <w:rsid w:val="00A65326"/>
    <w:rsid w:val="00A66900"/>
    <w:rsid w:val="00A66F17"/>
    <w:rsid w:val="00A701CB"/>
    <w:rsid w:val="00A70245"/>
    <w:rsid w:val="00A70D26"/>
    <w:rsid w:val="00A7186C"/>
    <w:rsid w:val="00A71CE6"/>
    <w:rsid w:val="00A7271C"/>
    <w:rsid w:val="00A72864"/>
    <w:rsid w:val="00A7372A"/>
    <w:rsid w:val="00A7398C"/>
    <w:rsid w:val="00A73BAA"/>
    <w:rsid w:val="00A749EB"/>
    <w:rsid w:val="00A77577"/>
    <w:rsid w:val="00A80A5B"/>
    <w:rsid w:val="00A81E5E"/>
    <w:rsid w:val="00A81F6C"/>
    <w:rsid w:val="00A81FC9"/>
    <w:rsid w:val="00A82765"/>
    <w:rsid w:val="00A8352C"/>
    <w:rsid w:val="00A83576"/>
    <w:rsid w:val="00A8442C"/>
    <w:rsid w:val="00A844B6"/>
    <w:rsid w:val="00A84E97"/>
    <w:rsid w:val="00A84EE1"/>
    <w:rsid w:val="00A8540A"/>
    <w:rsid w:val="00A861B3"/>
    <w:rsid w:val="00A86597"/>
    <w:rsid w:val="00A87B1C"/>
    <w:rsid w:val="00A87D91"/>
    <w:rsid w:val="00A87FD8"/>
    <w:rsid w:val="00A92CCD"/>
    <w:rsid w:val="00A94F62"/>
    <w:rsid w:val="00A958FF"/>
    <w:rsid w:val="00A9631B"/>
    <w:rsid w:val="00A9733A"/>
    <w:rsid w:val="00A97681"/>
    <w:rsid w:val="00A97B3F"/>
    <w:rsid w:val="00AA08D3"/>
    <w:rsid w:val="00AA0B9A"/>
    <w:rsid w:val="00AA0BDF"/>
    <w:rsid w:val="00AA145A"/>
    <w:rsid w:val="00AA1503"/>
    <w:rsid w:val="00AA516D"/>
    <w:rsid w:val="00AA52FB"/>
    <w:rsid w:val="00AA58DF"/>
    <w:rsid w:val="00AA68C5"/>
    <w:rsid w:val="00AA720B"/>
    <w:rsid w:val="00AB05CF"/>
    <w:rsid w:val="00AB0A31"/>
    <w:rsid w:val="00AB2B02"/>
    <w:rsid w:val="00AB4612"/>
    <w:rsid w:val="00AB4CB3"/>
    <w:rsid w:val="00AB70BC"/>
    <w:rsid w:val="00AC28B1"/>
    <w:rsid w:val="00AC2A67"/>
    <w:rsid w:val="00AC3590"/>
    <w:rsid w:val="00AC439A"/>
    <w:rsid w:val="00AC4E16"/>
    <w:rsid w:val="00AC5B97"/>
    <w:rsid w:val="00AC5D8A"/>
    <w:rsid w:val="00AC5DC1"/>
    <w:rsid w:val="00AC6640"/>
    <w:rsid w:val="00AC668A"/>
    <w:rsid w:val="00AC69CE"/>
    <w:rsid w:val="00AC739B"/>
    <w:rsid w:val="00AC7BAE"/>
    <w:rsid w:val="00AD0EFD"/>
    <w:rsid w:val="00AD1A4B"/>
    <w:rsid w:val="00AD1FFC"/>
    <w:rsid w:val="00AD7F3E"/>
    <w:rsid w:val="00AE13FF"/>
    <w:rsid w:val="00AE17DB"/>
    <w:rsid w:val="00AE23A1"/>
    <w:rsid w:val="00AE4E54"/>
    <w:rsid w:val="00AE4F61"/>
    <w:rsid w:val="00AF312A"/>
    <w:rsid w:val="00AF3277"/>
    <w:rsid w:val="00AF3521"/>
    <w:rsid w:val="00AF3B08"/>
    <w:rsid w:val="00AF4381"/>
    <w:rsid w:val="00AF5178"/>
    <w:rsid w:val="00B00114"/>
    <w:rsid w:val="00B03001"/>
    <w:rsid w:val="00B03042"/>
    <w:rsid w:val="00B03BF5"/>
    <w:rsid w:val="00B03D44"/>
    <w:rsid w:val="00B04476"/>
    <w:rsid w:val="00B05777"/>
    <w:rsid w:val="00B0581F"/>
    <w:rsid w:val="00B0648C"/>
    <w:rsid w:val="00B07A09"/>
    <w:rsid w:val="00B13EC2"/>
    <w:rsid w:val="00B14260"/>
    <w:rsid w:val="00B14F1A"/>
    <w:rsid w:val="00B15295"/>
    <w:rsid w:val="00B1578A"/>
    <w:rsid w:val="00B16868"/>
    <w:rsid w:val="00B169B2"/>
    <w:rsid w:val="00B21407"/>
    <w:rsid w:val="00B233EC"/>
    <w:rsid w:val="00B23DEF"/>
    <w:rsid w:val="00B24221"/>
    <w:rsid w:val="00B259BD"/>
    <w:rsid w:val="00B30A34"/>
    <w:rsid w:val="00B30A4C"/>
    <w:rsid w:val="00B30C62"/>
    <w:rsid w:val="00B31476"/>
    <w:rsid w:val="00B321BF"/>
    <w:rsid w:val="00B3360E"/>
    <w:rsid w:val="00B34C4E"/>
    <w:rsid w:val="00B35F23"/>
    <w:rsid w:val="00B360EB"/>
    <w:rsid w:val="00B36858"/>
    <w:rsid w:val="00B36D85"/>
    <w:rsid w:val="00B37436"/>
    <w:rsid w:val="00B3790F"/>
    <w:rsid w:val="00B41425"/>
    <w:rsid w:val="00B41890"/>
    <w:rsid w:val="00B42C83"/>
    <w:rsid w:val="00B43A2F"/>
    <w:rsid w:val="00B43A55"/>
    <w:rsid w:val="00B45471"/>
    <w:rsid w:val="00B45A0B"/>
    <w:rsid w:val="00B461E0"/>
    <w:rsid w:val="00B47817"/>
    <w:rsid w:val="00B52CFC"/>
    <w:rsid w:val="00B53EB0"/>
    <w:rsid w:val="00B5501E"/>
    <w:rsid w:val="00B56B5C"/>
    <w:rsid w:val="00B57918"/>
    <w:rsid w:val="00B606DE"/>
    <w:rsid w:val="00B61688"/>
    <w:rsid w:val="00B63E0E"/>
    <w:rsid w:val="00B650FE"/>
    <w:rsid w:val="00B6659F"/>
    <w:rsid w:val="00B67AA7"/>
    <w:rsid w:val="00B72E6C"/>
    <w:rsid w:val="00B73BFF"/>
    <w:rsid w:val="00B741EE"/>
    <w:rsid w:val="00B743FB"/>
    <w:rsid w:val="00B76C18"/>
    <w:rsid w:val="00B77F3A"/>
    <w:rsid w:val="00B802FC"/>
    <w:rsid w:val="00B82141"/>
    <w:rsid w:val="00B82D1F"/>
    <w:rsid w:val="00B833ED"/>
    <w:rsid w:val="00B86383"/>
    <w:rsid w:val="00B86579"/>
    <w:rsid w:val="00B912B7"/>
    <w:rsid w:val="00B91540"/>
    <w:rsid w:val="00B91CF5"/>
    <w:rsid w:val="00B93AB8"/>
    <w:rsid w:val="00B93FEC"/>
    <w:rsid w:val="00B954D8"/>
    <w:rsid w:val="00B96477"/>
    <w:rsid w:val="00BA1C73"/>
    <w:rsid w:val="00BA27AF"/>
    <w:rsid w:val="00BA32C5"/>
    <w:rsid w:val="00BA32E4"/>
    <w:rsid w:val="00BA33C8"/>
    <w:rsid w:val="00BA39EF"/>
    <w:rsid w:val="00BA56BB"/>
    <w:rsid w:val="00BA5A39"/>
    <w:rsid w:val="00BA6262"/>
    <w:rsid w:val="00BA74D0"/>
    <w:rsid w:val="00BA7DB2"/>
    <w:rsid w:val="00BA7EBC"/>
    <w:rsid w:val="00BB0FF6"/>
    <w:rsid w:val="00BB1338"/>
    <w:rsid w:val="00BB1525"/>
    <w:rsid w:val="00BB16FF"/>
    <w:rsid w:val="00BB2A01"/>
    <w:rsid w:val="00BB2FEA"/>
    <w:rsid w:val="00BB3D74"/>
    <w:rsid w:val="00BB565B"/>
    <w:rsid w:val="00BB608A"/>
    <w:rsid w:val="00BB6CEA"/>
    <w:rsid w:val="00BB73AA"/>
    <w:rsid w:val="00BB7DCA"/>
    <w:rsid w:val="00BC204D"/>
    <w:rsid w:val="00BC22EA"/>
    <w:rsid w:val="00BC4041"/>
    <w:rsid w:val="00BC4316"/>
    <w:rsid w:val="00BC447B"/>
    <w:rsid w:val="00BC4834"/>
    <w:rsid w:val="00BC5588"/>
    <w:rsid w:val="00BC5EE6"/>
    <w:rsid w:val="00BC62F3"/>
    <w:rsid w:val="00BD065B"/>
    <w:rsid w:val="00BD0DBB"/>
    <w:rsid w:val="00BD247F"/>
    <w:rsid w:val="00BD2CE9"/>
    <w:rsid w:val="00BD4114"/>
    <w:rsid w:val="00BD5FDE"/>
    <w:rsid w:val="00BD78E8"/>
    <w:rsid w:val="00BE107D"/>
    <w:rsid w:val="00BE1DAF"/>
    <w:rsid w:val="00BE42D6"/>
    <w:rsid w:val="00BE491A"/>
    <w:rsid w:val="00BE49EF"/>
    <w:rsid w:val="00BE70F2"/>
    <w:rsid w:val="00BF1442"/>
    <w:rsid w:val="00BF1B41"/>
    <w:rsid w:val="00BF2C4A"/>
    <w:rsid w:val="00BF2FB8"/>
    <w:rsid w:val="00BF3D8E"/>
    <w:rsid w:val="00BF3F7C"/>
    <w:rsid w:val="00BF5703"/>
    <w:rsid w:val="00C0206E"/>
    <w:rsid w:val="00C02E53"/>
    <w:rsid w:val="00C04057"/>
    <w:rsid w:val="00C04DD0"/>
    <w:rsid w:val="00C078FE"/>
    <w:rsid w:val="00C079C2"/>
    <w:rsid w:val="00C16236"/>
    <w:rsid w:val="00C1689C"/>
    <w:rsid w:val="00C24A54"/>
    <w:rsid w:val="00C275D9"/>
    <w:rsid w:val="00C3287A"/>
    <w:rsid w:val="00C34E2A"/>
    <w:rsid w:val="00C35842"/>
    <w:rsid w:val="00C36DDF"/>
    <w:rsid w:val="00C37DDC"/>
    <w:rsid w:val="00C401AE"/>
    <w:rsid w:val="00C43CF6"/>
    <w:rsid w:val="00C45063"/>
    <w:rsid w:val="00C45A91"/>
    <w:rsid w:val="00C473D0"/>
    <w:rsid w:val="00C477B5"/>
    <w:rsid w:val="00C47DEB"/>
    <w:rsid w:val="00C50588"/>
    <w:rsid w:val="00C50675"/>
    <w:rsid w:val="00C50F73"/>
    <w:rsid w:val="00C51427"/>
    <w:rsid w:val="00C51892"/>
    <w:rsid w:val="00C53BA7"/>
    <w:rsid w:val="00C55048"/>
    <w:rsid w:val="00C561A2"/>
    <w:rsid w:val="00C5698F"/>
    <w:rsid w:val="00C57B9A"/>
    <w:rsid w:val="00C60C09"/>
    <w:rsid w:val="00C6150D"/>
    <w:rsid w:val="00C61905"/>
    <w:rsid w:val="00C61ACA"/>
    <w:rsid w:val="00C631CB"/>
    <w:rsid w:val="00C63979"/>
    <w:rsid w:val="00C63B74"/>
    <w:rsid w:val="00C63FBC"/>
    <w:rsid w:val="00C64AE2"/>
    <w:rsid w:val="00C64B7A"/>
    <w:rsid w:val="00C650AD"/>
    <w:rsid w:val="00C67015"/>
    <w:rsid w:val="00C674B9"/>
    <w:rsid w:val="00C675C1"/>
    <w:rsid w:val="00C679D8"/>
    <w:rsid w:val="00C717E0"/>
    <w:rsid w:val="00C72E6E"/>
    <w:rsid w:val="00C7344A"/>
    <w:rsid w:val="00C740DD"/>
    <w:rsid w:val="00C753D2"/>
    <w:rsid w:val="00C8000A"/>
    <w:rsid w:val="00C800FB"/>
    <w:rsid w:val="00C80E04"/>
    <w:rsid w:val="00C80FCA"/>
    <w:rsid w:val="00C82032"/>
    <w:rsid w:val="00C820D6"/>
    <w:rsid w:val="00C82380"/>
    <w:rsid w:val="00C82FFB"/>
    <w:rsid w:val="00C860AF"/>
    <w:rsid w:val="00C865BC"/>
    <w:rsid w:val="00C909FD"/>
    <w:rsid w:val="00C9322D"/>
    <w:rsid w:val="00C940F7"/>
    <w:rsid w:val="00C9540D"/>
    <w:rsid w:val="00C95E7C"/>
    <w:rsid w:val="00C96AE0"/>
    <w:rsid w:val="00C96B12"/>
    <w:rsid w:val="00C97C0B"/>
    <w:rsid w:val="00CA0E31"/>
    <w:rsid w:val="00CA0ECF"/>
    <w:rsid w:val="00CA171F"/>
    <w:rsid w:val="00CA1BAD"/>
    <w:rsid w:val="00CA2D7C"/>
    <w:rsid w:val="00CA3B2C"/>
    <w:rsid w:val="00CA3CA6"/>
    <w:rsid w:val="00CA4F3D"/>
    <w:rsid w:val="00CA5838"/>
    <w:rsid w:val="00CB04C9"/>
    <w:rsid w:val="00CB28C0"/>
    <w:rsid w:val="00CB3DE6"/>
    <w:rsid w:val="00CB3F26"/>
    <w:rsid w:val="00CB6228"/>
    <w:rsid w:val="00CB6CE8"/>
    <w:rsid w:val="00CB700F"/>
    <w:rsid w:val="00CC22C2"/>
    <w:rsid w:val="00CC2ED8"/>
    <w:rsid w:val="00CC4864"/>
    <w:rsid w:val="00CC6505"/>
    <w:rsid w:val="00CC6D24"/>
    <w:rsid w:val="00CC77B1"/>
    <w:rsid w:val="00CD27D0"/>
    <w:rsid w:val="00CD3740"/>
    <w:rsid w:val="00CD5C42"/>
    <w:rsid w:val="00CD62D6"/>
    <w:rsid w:val="00CE114D"/>
    <w:rsid w:val="00CE36C8"/>
    <w:rsid w:val="00CE38F8"/>
    <w:rsid w:val="00CE5855"/>
    <w:rsid w:val="00CF1915"/>
    <w:rsid w:val="00CF3B27"/>
    <w:rsid w:val="00CF5D83"/>
    <w:rsid w:val="00CF5F6A"/>
    <w:rsid w:val="00CF7375"/>
    <w:rsid w:val="00D0148D"/>
    <w:rsid w:val="00D0269F"/>
    <w:rsid w:val="00D03254"/>
    <w:rsid w:val="00D04A5E"/>
    <w:rsid w:val="00D05328"/>
    <w:rsid w:val="00D05B86"/>
    <w:rsid w:val="00D0641E"/>
    <w:rsid w:val="00D07562"/>
    <w:rsid w:val="00D127CB"/>
    <w:rsid w:val="00D12EEB"/>
    <w:rsid w:val="00D146F0"/>
    <w:rsid w:val="00D1674D"/>
    <w:rsid w:val="00D17F44"/>
    <w:rsid w:val="00D2059B"/>
    <w:rsid w:val="00D22436"/>
    <w:rsid w:val="00D22838"/>
    <w:rsid w:val="00D23F90"/>
    <w:rsid w:val="00D240CE"/>
    <w:rsid w:val="00D27C0A"/>
    <w:rsid w:val="00D318B2"/>
    <w:rsid w:val="00D31E97"/>
    <w:rsid w:val="00D32B83"/>
    <w:rsid w:val="00D33AB7"/>
    <w:rsid w:val="00D349A9"/>
    <w:rsid w:val="00D364A9"/>
    <w:rsid w:val="00D366DF"/>
    <w:rsid w:val="00D37EDC"/>
    <w:rsid w:val="00D40062"/>
    <w:rsid w:val="00D405AE"/>
    <w:rsid w:val="00D4064C"/>
    <w:rsid w:val="00D40B96"/>
    <w:rsid w:val="00D416C1"/>
    <w:rsid w:val="00D42D82"/>
    <w:rsid w:val="00D44914"/>
    <w:rsid w:val="00D4514C"/>
    <w:rsid w:val="00D45743"/>
    <w:rsid w:val="00D46B37"/>
    <w:rsid w:val="00D47BC7"/>
    <w:rsid w:val="00D500DD"/>
    <w:rsid w:val="00D50129"/>
    <w:rsid w:val="00D51318"/>
    <w:rsid w:val="00D53455"/>
    <w:rsid w:val="00D537F3"/>
    <w:rsid w:val="00D54A42"/>
    <w:rsid w:val="00D56431"/>
    <w:rsid w:val="00D56522"/>
    <w:rsid w:val="00D57E3B"/>
    <w:rsid w:val="00D57EDE"/>
    <w:rsid w:val="00D606F6"/>
    <w:rsid w:val="00D6088F"/>
    <w:rsid w:val="00D60C32"/>
    <w:rsid w:val="00D65143"/>
    <w:rsid w:val="00D65C1A"/>
    <w:rsid w:val="00D66AD3"/>
    <w:rsid w:val="00D676E5"/>
    <w:rsid w:val="00D6782A"/>
    <w:rsid w:val="00D71347"/>
    <w:rsid w:val="00D74F00"/>
    <w:rsid w:val="00D753DA"/>
    <w:rsid w:val="00D7540B"/>
    <w:rsid w:val="00D81985"/>
    <w:rsid w:val="00D831A1"/>
    <w:rsid w:val="00D84FDB"/>
    <w:rsid w:val="00D8790F"/>
    <w:rsid w:val="00D87D8E"/>
    <w:rsid w:val="00D92441"/>
    <w:rsid w:val="00D928BB"/>
    <w:rsid w:val="00D9336F"/>
    <w:rsid w:val="00D93ABD"/>
    <w:rsid w:val="00D953E3"/>
    <w:rsid w:val="00D95EC4"/>
    <w:rsid w:val="00D9607C"/>
    <w:rsid w:val="00D97830"/>
    <w:rsid w:val="00DA1047"/>
    <w:rsid w:val="00DA3723"/>
    <w:rsid w:val="00DA566F"/>
    <w:rsid w:val="00DA57B8"/>
    <w:rsid w:val="00DA664B"/>
    <w:rsid w:val="00DA66B7"/>
    <w:rsid w:val="00DA7377"/>
    <w:rsid w:val="00DA7519"/>
    <w:rsid w:val="00DB0CC9"/>
    <w:rsid w:val="00DB349D"/>
    <w:rsid w:val="00DB525D"/>
    <w:rsid w:val="00DB6BD0"/>
    <w:rsid w:val="00DB759D"/>
    <w:rsid w:val="00DB7A47"/>
    <w:rsid w:val="00DB7D90"/>
    <w:rsid w:val="00DC06F9"/>
    <w:rsid w:val="00DC095E"/>
    <w:rsid w:val="00DC2133"/>
    <w:rsid w:val="00DC2BE2"/>
    <w:rsid w:val="00DC4340"/>
    <w:rsid w:val="00DC43A6"/>
    <w:rsid w:val="00DC45EF"/>
    <w:rsid w:val="00DC5E3E"/>
    <w:rsid w:val="00DC6486"/>
    <w:rsid w:val="00DC696D"/>
    <w:rsid w:val="00DC78E1"/>
    <w:rsid w:val="00DC7A03"/>
    <w:rsid w:val="00DD14D1"/>
    <w:rsid w:val="00DD1BE8"/>
    <w:rsid w:val="00DD3419"/>
    <w:rsid w:val="00DD3D6F"/>
    <w:rsid w:val="00DD572E"/>
    <w:rsid w:val="00DD5976"/>
    <w:rsid w:val="00DD7908"/>
    <w:rsid w:val="00DE05F8"/>
    <w:rsid w:val="00DE067E"/>
    <w:rsid w:val="00DE196B"/>
    <w:rsid w:val="00DE1CC4"/>
    <w:rsid w:val="00DE1DFE"/>
    <w:rsid w:val="00DE5E38"/>
    <w:rsid w:val="00DE63E2"/>
    <w:rsid w:val="00DE7EC4"/>
    <w:rsid w:val="00DF27FD"/>
    <w:rsid w:val="00DF3AC1"/>
    <w:rsid w:val="00DF4ED2"/>
    <w:rsid w:val="00DF53AB"/>
    <w:rsid w:val="00DF6887"/>
    <w:rsid w:val="00E01C27"/>
    <w:rsid w:val="00E01EAA"/>
    <w:rsid w:val="00E021FD"/>
    <w:rsid w:val="00E02436"/>
    <w:rsid w:val="00E04C38"/>
    <w:rsid w:val="00E0537A"/>
    <w:rsid w:val="00E05D9D"/>
    <w:rsid w:val="00E07262"/>
    <w:rsid w:val="00E07A42"/>
    <w:rsid w:val="00E11C25"/>
    <w:rsid w:val="00E12198"/>
    <w:rsid w:val="00E1274E"/>
    <w:rsid w:val="00E12F38"/>
    <w:rsid w:val="00E133BA"/>
    <w:rsid w:val="00E134AC"/>
    <w:rsid w:val="00E1491B"/>
    <w:rsid w:val="00E150AA"/>
    <w:rsid w:val="00E17509"/>
    <w:rsid w:val="00E17DC4"/>
    <w:rsid w:val="00E202B7"/>
    <w:rsid w:val="00E22BD7"/>
    <w:rsid w:val="00E23446"/>
    <w:rsid w:val="00E23FCA"/>
    <w:rsid w:val="00E24A45"/>
    <w:rsid w:val="00E24AB2"/>
    <w:rsid w:val="00E251F4"/>
    <w:rsid w:val="00E25B5F"/>
    <w:rsid w:val="00E2772C"/>
    <w:rsid w:val="00E2782C"/>
    <w:rsid w:val="00E32A73"/>
    <w:rsid w:val="00E32F8F"/>
    <w:rsid w:val="00E32F99"/>
    <w:rsid w:val="00E33AB7"/>
    <w:rsid w:val="00E36534"/>
    <w:rsid w:val="00E37541"/>
    <w:rsid w:val="00E37588"/>
    <w:rsid w:val="00E4280E"/>
    <w:rsid w:val="00E42CC6"/>
    <w:rsid w:val="00E45975"/>
    <w:rsid w:val="00E4599B"/>
    <w:rsid w:val="00E45C5B"/>
    <w:rsid w:val="00E46CB0"/>
    <w:rsid w:val="00E47CA4"/>
    <w:rsid w:val="00E47CFE"/>
    <w:rsid w:val="00E50822"/>
    <w:rsid w:val="00E50F32"/>
    <w:rsid w:val="00E5221E"/>
    <w:rsid w:val="00E52B25"/>
    <w:rsid w:val="00E53139"/>
    <w:rsid w:val="00E5322E"/>
    <w:rsid w:val="00E553B7"/>
    <w:rsid w:val="00E60A34"/>
    <w:rsid w:val="00E61B00"/>
    <w:rsid w:val="00E6332F"/>
    <w:rsid w:val="00E63A39"/>
    <w:rsid w:val="00E65213"/>
    <w:rsid w:val="00E6608A"/>
    <w:rsid w:val="00E67FE3"/>
    <w:rsid w:val="00E703B1"/>
    <w:rsid w:val="00E709A4"/>
    <w:rsid w:val="00E71C7F"/>
    <w:rsid w:val="00E71FF5"/>
    <w:rsid w:val="00E7217B"/>
    <w:rsid w:val="00E72708"/>
    <w:rsid w:val="00E72739"/>
    <w:rsid w:val="00E72CB8"/>
    <w:rsid w:val="00E74E2C"/>
    <w:rsid w:val="00E75159"/>
    <w:rsid w:val="00E82FA3"/>
    <w:rsid w:val="00E8317A"/>
    <w:rsid w:val="00E84363"/>
    <w:rsid w:val="00E8440C"/>
    <w:rsid w:val="00E854F5"/>
    <w:rsid w:val="00E855EB"/>
    <w:rsid w:val="00E867B8"/>
    <w:rsid w:val="00E86D64"/>
    <w:rsid w:val="00E87679"/>
    <w:rsid w:val="00E87A55"/>
    <w:rsid w:val="00E87B4F"/>
    <w:rsid w:val="00E87E86"/>
    <w:rsid w:val="00E9137A"/>
    <w:rsid w:val="00E92271"/>
    <w:rsid w:val="00E92B9D"/>
    <w:rsid w:val="00E943B3"/>
    <w:rsid w:val="00E97DD6"/>
    <w:rsid w:val="00EA06CA"/>
    <w:rsid w:val="00EA0EA3"/>
    <w:rsid w:val="00EA1C20"/>
    <w:rsid w:val="00EA20F3"/>
    <w:rsid w:val="00EA286E"/>
    <w:rsid w:val="00EA4C5C"/>
    <w:rsid w:val="00EA5D09"/>
    <w:rsid w:val="00EA6110"/>
    <w:rsid w:val="00EB0AEF"/>
    <w:rsid w:val="00EB1460"/>
    <w:rsid w:val="00EB214F"/>
    <w:rsid w:val="00EB2DF2"/>
    <w:rsid w:val="00EB2E81"/>
    <w:rsid w:val="00EB2F70"/>
    <w:rsid w:val="00EB48B6"/>
    <w:rsid w:val="00EB7C9F"/>
    <w:rsid w:val="00EC1D96"/>
    <w:rsid w:val="00EC2631"/>
    <w:rsid w:val="00EC264C"/>
    <w:rsid w:val="00EC2A35"/>
    <w:rsid w:val="00EC2AB3"/>
    <w:rsid w:val="00EC4836"/>
    <w:rsid w:val="00EC5116"/>
    <w:rsid w:val="00EC5EAF"/>
    <w:rsid w:val="00EC6061"/>
    <w:rsid w:val="00EC70FF"/>
    <w:rsid w:val="00ED08E3"/>
    <w:rsid w:val="00ED1F7B"/>
    <w:rsid w:val="00ED2FE2"/>
    <w:rsid w:val="00ED3B7F"/>
    <w:rsid w:val="00ED3D4B"/>
    <w:rsid w:val="00ED4E6E"/>
    <w:rsid w:val="00ED5822"/>
    <w:rsid w:val="00ED5A9F"/>
    <w:rsid w:val="00ED6ACD"/>
    <w:rsid w:val="00EE2163"/>
    <w:rsid w:val="00EE2647"/>
    <w:rsid w:val="00EE2B7C"/>
    <w:rsid w:val="00EE35AB"/>
    <w:rsid w:val="00EE5DA6"/>
    <w:rsid w:val="00EE6547"/>
    <w:rsid w:val="00EF100A"/>
    <w:rsid w:val="00EF107A"/>
    <w:rsid w:val="00EF4872"/>
    <w:rsid w:val="00EF4F08"/>
    <w:rsid w:val="00EF5D3B"/>
    <w:rsid w:val="00EF5E53"/>
    <w:rsid w:val="00EF5EAB"/>
    <w:rsid w:val="00EF6250"/>
    <w:rsid w:val="00F01816"/>
    <w:rsid w:val="00F02D83"/>
    <w:rsid w:val="00F035CC"/>
    <w:rsid w:val="00F03D58"/>
    <w:rsid w:val="00F04681"/>
    <w:rsid w:val="00F050C2"/>
    <w:rsid w:val="00F10BF5"/>
    <w:rsid w:val="00F12111"/>
    <w:rsid w:val="00F13875"/>
    <w:rsid w:val="00F14D55"/>
    <w:rsid w:val="00F16F94"/>
    <w:rsid w:val="00F201E6"/>
    <w:rsid w:val="00F21310"/>
    <w:rsid w:val="00F22049"/>
    <w:rsid w:val="00F2218B"/>
    <w:rsid w:val="00F224F1"/>
    <w:rsid w:val="00F22EBC"/>
    <w:rsid w:val="00F240E2"/>
    <w:rsid w:val="00F246F2"/>
    <w:rsid w:val="00F24A84"/>
    <w:rsid w:val="00F24F4C"/>
    <w:rsid w:val="00F25E6E"/>
    <w:rsid w:val="00F26B44"/>
    <w:rsid w:val="00F27C7A"/>
    <w:rsid w:val="00F30640"/>
    <w:rsid w:val="00F3074A"/>
    <w:rsid w:val="00F313C2"/>
    <w:rsid w:val="00F31A31"/>
    <w:rsid w:val="00F34424"/>
    <w:rsid w:val="00F35652"/>
    <w:rsid w:val="00F356DF"/>
    <w:rsid w:val="00F35896"/>
    <w:rsid w:val="00F35E0D"/>
    <w:rsid w:val="00F36602"/>
    <w:rsid w:val="00F3678D"/>
    <w:rsid w:val="00F36862"/>
    <w:rsid w:val="00F418B8"/>
    <w:rsid w:val="00F41EA3"/>
    <w:rsid w:val="00F424A2"/>
    <w:rsid w:val="00F428D6"/>
    <w:rsid w:val="00F45203"/>
    <w:rsid w:val="00F45F51"/>
    <w:rsid w:val="00F47B23"/>
    <w:rsid w:val="00F53620"/>
    <w:rsid w:val="00F5396D"/>
    <w:rsid w:val="00F562CD"/>
    <w:rsid w:val="00F60477"/>
    <w:rsid w:val="00F6200D"/>
    <w:rsid w:val="00F620BB"/>
    <w:rsid w:val="00F62141"/>
    <w:rsid w:val="00F62E69"/>
    <w:rsid w:val="00F64662"/>
    <w:rsid w:val="00F65310"/>
    <w:rsid w:val="00F65D3D"/>
    <w:rsid w:val="00F65F75"/>
    <w:rsid w:val="00F70549"/>
    <w:rsid w:val="00F70E7F"/>
    <w:rsid w:val="00F72F60"/>
    <w:rsid w:val="00F7445B"/>
    <w:rsid w:val="00F747B1"/>
    <w:rsid w:val="00F748F3"/>
    <w:rsid w:val="00F74D10"/>
    <w:rsid w:val="00F75B59"/>
    <w:rsid w:val="00F767B9"/>
    <w:rsid w:val="00F77E60"/>
    <w:rsid w:val="00F87066"/>
    <w:rsid w:val="00F9087C"/>
    <w:rsid w:val="00F91E55"/>
    <w:rsid w:val="00F93DFA"/>
    <w:rsid w:val="00FA0510"/>
    <w:rsid w:val="00FA2565"/>
    <w:rsid w:val="00FA3625"/>
    <w:rsid w:val="00FA46B1"/>
    <w:rsid w:val="00FA54A4"/>
    <w:rsid w:val="00FA76DB"/>
    <w:rsid w:val="00FA7B24"/>
    <w:rsid w:val="00FB267F"/>
    <w:rsid w:val="00FB3A10"/>
    <w:rsid w:val="00FB64E4"/>
    <w:rsid w:val="00FB65EE"/>
    <w:rsid w:val="00FB7F1B"/>
    <w:rsid w:val="00FC367F"/>
    <w:rsid w:val="00FC456E"/>
    <w:rsid w:val="00FC4D18"/>
    <w:rsid w:val="00FC52A1"/>
    <w:rsid w:val="00FC57A0"/>
    <w:rsid w:val="00FC5DBB"/>
    <w:rsid w:val="00FC7AE7"/>
    <w:rsid w:val="00FC7E03"/>
    <w:rsid w:val="00FD054B"/>
    <w:rsid w:val="00FD0874"/>
    <w:rsid w:val="00FD0878"/>
    <w:rsid w:val="00FD0D8A"/>
    <w:rsid w:val="00FD1F10"/>
    <w:rsid w:val="00FD246F"/>
    <w:rsid w:val="00FD3566"/>
    <w:rsid w:val="00FD3F54"/>
    <w:rsid w:val="00FD466C"/>
    <w:rsid w:val="00FD60DF"/>
    <w:rsid w:val="00FD6F8C"/>
    <w:rsid w:val="00FE08B6"/>
    <w:rsid w:val="00FE0D07"/>
    <w:rsid w:val="00FE26CC"/>
    <w:rsid w:val="00FE356C"/>
    <w:rsid w:val="00FE48F9"/>
    <w:rsid w:val="00FE5B8F"/>
    <w:rsid w:val="00FE780C"/>
    <w:rsid w:val="00FE7BD1"/>
    <w:rsid w:val="00FE7CA0"/>
    <w:rsid w:val="00FF0664"/>
    <w:rsid w:val="00FF105A"/>
    <w:rsid w:val="00FF11B3"/>
    <w:rsid w:val="00FF17C0"/>
    <w:rsid w:val="00FF2CD9"/>
    <w:rsid w:val="00FF38AB"/>
    <w:rsid w:val="00FF532C"/>
    <w:rsid w:val="00FF560F"/>
    <w:rsid w:val="00FF69B2"/>
    <w:rsid w:val="00FF6A64"/>
    <w:rsid w:val="00FF71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49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9137A"/>
    <w:pPr>
      <w:tabs>
        <w:tab w:val="center" w:pos="4252"/>
        <w:tab w:val="right" w:pos="8504"/>
      </w:tabs>
      <w:snapToGrid w:val="0"/>
    </w:pPr>
  </w:style>
  <w:style w:type="character" w:customStyle="1" w:styleId="a4">
    <w:name w:val="ヘッダー (文字)"/>
    <w:basedOn w:val="a0"/>
    <w:link w:val="a3"/>
    <w:uiPriority w:val="99"/>
    <w:semiHidden/>
    <w:locked/>
    <w:rsid w:val="00E9137A"/>
    <w:rPr>
      <w:rFonts w:cs="Times New Roman"/>
    </w:rPr>
  </w:style>
  <w:style w:type="paragraph" w:styleId="a5">
    <w:name w:val="footer"/>
    <w:basedOn w:val="a"/>
    <w:link w:val="a6"/>
    <w:uiPriority w:val="99"/>
    <w:semiHidden/>
    <w:rsid w:val="00E9137A"/>
    <w:pPr>
      <w:tabs>
        <w:tab w:val="center" w:pos="4252"/>
        <w:tab w:val="right" w:pos="8504"/>
      </w:tabs>
      <w:snapToGrid w:val="0"/>
    </w:pPr>
  </w:style>
  <w:style w:type="character" w:customStyle="1" w:styleId="a6">
    <w:name w:val="フッター (文字)"/>
    <w:basedOn w:val="a0"/>
    <w:link w:val="a5"/>
    <w:uiPriority w:val="99"/>
    <w:semiHidden/>
    <w:locked/>
    <w:rsid w:val="00E9137A"/>
    <w:rPr>
      <w:rFonts w:cs="Times New Roman"/>
    </w:rPr>
  </w:style>
  <w:style w:type="paragraph" w:styleId="a7">
    <w:name w:val="Balloon Text"/>
    <w:basedOn w:val="a"/>
    <w:link w:val="a8"/>
    <w:uiPriority w:val="99"/>
    <w:semiHidden/>
    <w:rsid w:val="005E3ADF"/>
    <w:rPr>
      <w:rFonts w:ascii="Arial" w:eastAsia="ＭＳ ゴシック" w:hAnsi="Arial"/>
      <w:sz w:val="18"/>
      <w:szCs w:val="18"/>
    </w:rPr>
  </w:style>
  <w:style w:type="character" w:customStyle="1" w:styleId="a8">
    <w:name w:val="吹き出し (文字)"/>
    <w:basedOn w:val="a0"/>
    <w:link w:val="a7"/>
    <w:uiPriority w:val="99"/>
    <w:semiHidden/>
    <w:locked/>
    <w:rsid w:val="005E3ADF"/>
    <w:rPr>
      <w:rFonts w:ascii="Arial" w:eastAsia="ＭＳ ゴシック" w:hAnsi="Arial" w:cs="Times New Roman"/>
      <w:kern w:val="2"/>
      <w:sz w:val="18"/>
      <w:szCs w:val="18"/>
    </w:rPr>
  </w:style>
  <w:style w:type="table" w:styleId="a9">
    <w:name w:val="Table Grid"/>
    <w:basedOn w:val="a1"/>
    <w:uiPriority w:val="99"/>
    <w:rsid w:val="00F31A3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生活衛生関係営業の構造設備，衛生措置の基準等を定める条例骨子案に対して</dc:title>
  <dc:subject/>
  <dc:creator>kyoto</dc:creator>
  <cp:keywords/>
  <dc:description/>
  <cp:lastModifiedBy>helpdesk</cp:lastModifiedBy>
  <cp:revision>2</cp:revision>
  <cp:lastPrinted>2012-02-28T02:46:00Z</cp:lastPrinted>
  <dcterms:created xsi:type="dcterms:W3CDTF">2012-03-02T02:20:00Z</dcterms:created>
  <dcterms:modified xsi:type="dcterms:W3CDTF">2012-03-02T02:20:00Z</dcterms:modified>
</cp:coreProperties>
</file>