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56630" w14:textId="77777777" w:rsidR="00BF4862" w:rsidRDefault="00BF4862">
      <w:pPr>
        <w:snapToGrid w:val="0"/>
        <w:spacing w:line="785" w:lineRule="exact"/>
        <w:jc w:val="center"/>
        <w:rPr>
          <w:b/>
          <w:spacing w:val="14"/>
          <w:sz w:val="33"/>
        </w:rPr>
      </w:pPr>
      <w:r>
        <w:rPr>
          <w:rFonts w:hint="eastAsia"/>
          <w:b/>
          <w:spacing w:val="14"/>
          <w:sz w:val="33"/>
        </w:rPr>
        <w:t>仕　　様　　書</w:t>
      </w:r>
    </w:p>
    <w:p w14:paraId="318E0ECA" w14:textId="73D9852B" w:rsidR="00BF4862" w:rsidRDefault="00D05141" w:rsidP="00362D2E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京都市農林作物鳥獣被害対策協議会</w:t>
      </w:r>
    </w:p>
    <w:p w14:paraId="31DA1C92" w14:textId="2758ADBD" w:rsidR="00BF4862" w:rsidRDefault="00BF4862" w:rsidP="00362D2E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</w:t>
      </w:r>
      <w:r w:rsidR="00D05141" w:rsidRPr="0061273C">
        <w:rPr>
          <w:rFonts w:hint="eastAsia"/>
          <w:spacing w:val="44"/>
          <w:kern w:val="0"/>
          <w:fitText w:val="3780" w:id="-1229215744"/>
        </w:rPr>
        <w:t>担当：産業観光</w:t>
      </w:r>
      <w:r w:rsidRPr="0061273C">
        <w:rPr>
          <w:rFonts w:hint="eastAsia"/>
          <w:spacing w:val="44"/>
          <w:kern w:val="0"/>
          <w:fitText w:val="3780" w:id="-1229215744"/>
        </w:rPr>
        <w:t>局</w:t>
      </w:r>
      <w:r w:rsidR="00D05141" w:rsidRPr="0061273C">
        <w:rPr>
          <w:rFonts w:hint="eastAsia"/>
          <w:spacing w:val="44"/>
          <w:kern w:val="0"/>
          <w:fitText w:val="3780" w:id="-1229215744"/>
        </w:rPr>
        <w:t>農林振興</w:t>
      </w:r>
      <w:r w:rsidR="00D05141" w:rsidRPr="0061273C">
        <w:rPr>
          <w:rFonts w:hint="eastAsia"/>
          <w:spacing w:val="-2"/>
          <w:kern w:val="0"/>
          <w:fitText w:val="3780" w:id="-1229215744"/>
        </w:rPr>
        <w:t>室</w:t>
      </w:r>
    </w:p>
    <w:p w14:paraId="1786E7EE" w14:textId="42266A45" w:rsidR="00BF4862" w:rsidRDefault="00BF4862" w:rsidP="00362D2E">
      <w:pPr>
        <w:wordWrap w:val="0"/>
        <w:snapToGrid w:val="0"/>
        <w:spacing w:line="360" w:lineRule="exact"/>
        <w:rPr>
          <w:spacing w:val="13"/>
        </w:rPr>
      </w:pPr>
      <w:r>
        <w:rPr>
          <w:rFonts w:hint="eastAsia"/>
          <w:spacing w:val="13"/>
        </w:rPr>
        <w:t xml:space="preserve">　　　　　　　　　　　　　　　　　　　　　　　（</w:t>
      </w:r>
      <w:r w:rsidR="00213A5B">
        <w:rPr>
          <w:rFonts w:hint="eastAsia"/>
          <w:spacing w:val="13"/>
        </w:rPr>
        <w:t>佐々木</w:t>
      </w:r>
      <w:r w:rsidR="00D05141">
        <w:rPr>
          <w:rFonts w:hint="eastAsia"/>
          <w:spacing w:val="13"/>
        </w:rPr>
        <w:t>・</w:t>
      </w:r>
      <w:r w:rsidR="000D1AE6">
        <w:rPr>
          <w:rFonts w:hint="eastAsia"/>
          <w:spacing w:val="13"/>
        </w:rPr>
        <w:t>角田</w:t>
      </w:r>
      <w:r w:rsidR="00D05141">
        <w:rPr>
          <w:rFonts w:hint="eastAsia"/>
          <w:spacing w:val="13"/>
        </w:rPr>
        <w:t xml:space="preserve"> </w:t>
      </w:r>
      <w:r w:rsidRPr="00CF1710">
        <w:rPr>
          <w:rFonts w:hint="eastAsia"/>
          <w:spacing w:val="13"/>
          <w:w w:val="66"/>
        </w:rPr>
        <w:t>電話</w:t>
      </w:r>
      <w:r w:rsidR="00CF1710" w:rsidRPr="00CF1710">
        <w:rPr>
          <w:rFonts w:hint="eastAsia"/>
          <w:spacing w:val="13"/>
          <w:w w:val="66"/>
        </w:rPr>
        <w:t>０７５－</w:t>
      </w:r>
      <w:r w:rsidR="00D05141" w:rsidRPr="00CF1710">
        <w:rPr>
          <w:rFonts w:hint="eastAsia"/>
          <w:w w:val="66"/>
          <w:kern w:val="0"/>
        </w:rPr>
        <w:t>２２２－３３５１</w:t>
      </w:r>
      <w:r>
        <w:rPr>
          <w:rFonts w:hint="eastAsia"/>
          <w:spacing w:val="13"/>
        </w:rPr>
        <w:t>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"/>
        <w:gridCol w:w="1808"/>
        <w:gridCol w:w="7232"/>
        <w:gridCol w:w="113"/>
      </w:tblGrid>
      <w:tr w:rsidR="00BF4862" w14:paraId="3A5297FF" w14:textId="77777777" w:rsidTr="000D1AE6">
        <w:trPr>
          <w:cantSplit/>
          <w:trHeight w:hRule="exact" w:val="851"/>
        </w:trPr>
        <w:tc>
          <w:tcPr>
            <w:tcW w:w="113" w:type="dxa"/>
            <w:vMerge w:val="restart"/>
            <w:tcBorders>
              <w:right w:val="single" w:sz="6" w:space="0" w:color="auto"/>
            </w:tcBorders>
          </w:tcPr>
          <w:p w14:paraId="2D7C559A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5ECBB02" w14:textId="77777777" w:rsidR="00BF4862" w:rsidRDefault="00BF4862">
            <w:pPr>
              <w:snapToGrid w:val="0"/>
              <w:spacing w:line="202" w:lineRule="exact"/>
              <w:jc w:val="center"/>
            </w:pPr>
            <w:r w:rsidRPr="000D1AE6">
              <w:rPr>
                <w:rFonts w:hint="eastAsia"/>
                <w:spacing w:val="480"/>
                <w:fitText w:val="1400" w:id="1814317573"/>
              </w:rPr>
              <w:t>件</w:t>
            </w:r>
            <w:r w:rsidRPr="000D1AE6">
              <w:rPr>
                <w:rFonts w:hint="eastAsia"/>
                <w:spacing w:val="7"/>
                <w:fitText w:val="1400" w:id="1814317573"/>
              </w:rPr>
              <w:t>名</w:t>
            </w:r>
          </w:p>
        </w:tc>
        <w:tc>
          <w:tcPr>
            <w:tcW w:w="723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2570534" w14:textId="1281537A" w:rsidR="000D1AE6" w:rsidRDefault="00D05141" w:rsidP="00D87AC8">
            <w:pPr>
              <w:wordWrap w:val="0"/>
              <w:snapToGrid w:val="0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D1AE6">
              <w:rPr>
                <w:rFonts w:hint="eastAsia"/>
                <w:sz w:val="22"/>
              </w:rPr>
              <w:t>捕獲通知システム（株式会社</w:t>
            </w:r>
            <w:r w:rsidR="000D1AE6" w:rsidRPr="00253EE3">
              <w:rPr>
                <w:rFonts w:hint="eastAsia"/>
                <w:sz w:val="22"/>
              </w:rPr>
              <w:t>アイエスイー製ほかパト</w:t>
            </w:r>
            <w:r w:rsidR="000D1AE6">
              <w:rPr>
                <w:rFonts w:hint="eastAsia"/>
                <w:sz w:val="22"/>
              </w:rPr>
              <w:t>）子機</w:t>
            </w:r>
            <w:r w:rsidR="002D619E">
              <w:rPr>
                <w:rFonts w:hint="eastAsia"/>
                <w:sz w:val="22"/>
              </w:rPr>
              <w:t>及び</w:t>
            </w:r>
          </w:p>
          <w:p w14:paraId="35CEE8D6" w14:textId="4044B821" w:rsidR="002D619E" w:rsidRPr="002D619E" w:rsidRDefault="002D619E" w:rsidP="00D87AC8">
            <w:pPr>
              <w:wordWrap w:val="0"/>
              <w:snapToGrid w:val="0"/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767993">
              <w:rPr>
                <w:rFonts w:hint="eastAsia"/>
                <w:sz w:val="22"/>
              </w:rPr>
              <w:t>獣感知センサー</w:t>
            </w:r>
            <w:r>
              <w:rPr>
                <w:rFonts w:hint="eastAsia"/>
                <w:sz w:val="22"/>
              </w:rPr>
              <w:t>(</w:t>
            </w:r>
            <w:r w:rsidR="00767993">
              <w:rPr>
                <w:rFonts w:hint="eastAsia"/>
                <w:sz w:val="22"/>
              </w:rPr>
              <w:t>協和テクノ株式会社製獣用心棒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113" w:type="dxa"/>
            <w:vMerge w:val="restart"/>
            <w:tcBorders>
              <w:left w:val="single" w:sz="6" w:space="0" w:color="auto"/>
            </w:tcBorders>
          </w:tcPr>
          <w:p w14:paraId="5DC71A8E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14:paraId="21894E15" w14:textId="77777777">
        <w:trPr>
          <w:cantSplit/>
          <w:trHeight w:hRule="exact" w:val="480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0D9DE662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D9C01C8" w14:textId="77777777" w:rsidR="00BF4862" w:rsidRDefault="00BF4862">
            <w:pPr>
              <w:snapToGrid w:val="0"/>
              <w:spacing w:line="202" w:lineRule="exact"/>
              <w:jc w:val="center"/>
            </w:pPr>
            <w:r w:rsidRPr="000D1AE6">
              <w:rPr>
                <w:rFonts w:hint="eastAsia"/>
                <w:spacing w:val="90"/>
                <w:fitText w:val="1400" w:id="1814317574"/>
              </w:rPr>
              <w:t>契約期</w:t>
            </w:r>
            <w:r w:rsidRPr="000D1AE6">
              <w:rPr>
                <w:rFonts w:hint="eastAsia"/>
                <w:spacing w:val="7"/>
                <w:fitText w:val="1400" w:id="1814317574"/>
              </w:rPr>
              <w:t>間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4FD6119" w14:textId="5DA59A1C" w:rsidR="00BF4862" w:rsidRDefault="00DA106E">
            <w:pPr>
              <w:wordWrap w:val="0"/>
              <w:snapToGrid w:val="0"/>
              <w:spacing w:line="202" w:lineRule="exact"/>
            </w:pPr>
            <w:r>
              <w:rPr>
                <w:rFonts w:hint="eastAsia"/>
              </w:rPr>
              <w:t xml:space="preserve">　</w:t>
            </w:r>
            <w:r w:rsidR="00C97119">
              <w:rPr>
                <w:rFonts w:hint="eastAsia"/>
              </w:rPr>
              <w:t>発注</w:t>
            </w:r>
            <w:r w:rsidR="00BF4862" w:rsidRPr="00D75C80">
              <w:rPr>
                <w:rFonts w:hint="eastAsia"/>
              </w:rPr>
              <w:t>日</w:t>
            </w:r>
            <w:r w:rsidR="00BF4862">
              <w:rPr>
                <w:rFonts w:hint="eastAsia"/>
              </w:rPr>
              <w:t xml:space="preserve">　～　</w:t>
            </w:r>
            <w:r w:rsidR="00C97119">
              <w:rPr>
                <w:rFonts w:hint="eastAsia"/>
              </w:rPr>
              <w:t>納品日</w:t>
            </w:r>
          </w:p>
        </w:tc>
        <w:tc>
          <w:tcPr>
            <w:tcW w:w="113" w:type="dxa"/>
            <w:vMerge/>
            <w:tcBorders>
              <w:left w:val="single" w:sz="6" w:space="0" w:color="auto"/>
            </w:tcBorders>
          </w:tcPr>
          <w:p w14:paraId="6782D745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  <w:tr w:rsidR="00BF4862" w14:paraId="707B2F12" w14:textId="77777777" w:rsidTr="00D87AC8">
        <w:trPr>
          <w:cantSplit/>
          <w:trHeight w:hRule="exact" w:val="8569"/>
        </w:trPr>
        <w:tc>
          <w:tcPr>
            <w:tcW w:w="113" w:type="dxa"/>
            <w:vMerge/>
            <w:tcBorders>
              <w:right w:val="single" w:sz="6" w:space="0" w:color="auto"/>
            </w:tcBorders>
          </w:tcPr>
          <w:p w14:paraId="2B853134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BD6CDC" w14:textId="77777777" w:rsidR="00BF4862" w:rsidRDefault="00BF4862">
            <w:pPr>
              <w:snapToGrid w:val="0"/>
              <w:spacing w:line="202" w:lineRule="exact"/>
              <w:jc w:val="center"/>
            </w:pPr>
            <w:r w:rsidRPr="000D1AE6">
              <w:rPr>
                <w:rFonts w:hint="eastAsia"/>
                <w:spacing w:val="90"/>
                <w:fitText w:val="1400" w:id="1814317575"/>
              </w:rPr>
              <w:t>契約条</w:t>
            </w:r>
            <w:r w:rsidRPr="000D1AE6">
              <w:rPr>
                <w:rFonts w:hint="eastAsia"/>
                <w:spacing w:val="7"/>
                <w:fitText w:val="1400" w:id="1814317575"/>
              </w:rPr>
              <w:t>件</w:t>
            </w:r>
          </w:p>
        </w:tc>
        <w:tc>
          <w:tcPr>
            <w:tcW w:w="72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601A0D" w14:textId="77777777" w:rsidR="00586EFA" w:rsidRDefault="00586EFA" w:rsidP="00586EFA">
            <w:pPr>
              <w:wordWrap w:val="0"/>
              <w:snapToGrid w:val="0"/>
              <w:spacing w:line="202" w:lineRule="exact"/>
            </w:pPr>
          </w:p>
          <w:p w14:paraId="065AA528" w14:textId="0114D5F0" w:rsidR="00586EFA" w:rsidRDefault="00586EFA" w:rsidP="00586EFA">
            <w:pPr>
              <w:wordWrap w:val="0"/>
              <w:snapToGrid w:val="0"/>
              <w:spacing w:line="202" w:lineRule="exact"/>
            </w:pPr>
            <w:r>
              <w:rPr>
                <w:rFonts w:hint="eastAsia"/>
              </w:rPr>
              <w:t>【</w:t>
            </w:r>
            <w:r>
              <w:rPr>
                <w:rFonts w:hint="eastAsia"/>
                <w:sz w:val="22"/>
              </w:rPr>
              <w:t>捕獲通知システム（株式会社</w:t>
            </w:r>
            <w:r w:rsidRPr="00253EE3">
              <w:rPr>
                <w:rFonts w:hint="eastAsia"/>
                <w:sz w:val="22"/>
              </w:rPr>
              <w:t>アイエスイー製ほかパト</w:t>
            </w:r>
            <w:r>
              <w:rPr>
                <w:rFonts w:hint="eastAsia"/>
                <w:sz w:val="22"/>
              </w:rPr>
              <w:t>）子機</w:t>
            </w:r>
            <w:r>
              <w:rPr>
                <w:rFonts w:hint="eastAsia"/>
              </w:rPr>
              <w:t>】</w:t>
            </w:r>
          </w:p>
          <w:p w14:paraId="5E7EAA20" w14:textId="77777777" w:rsidR="00586EFA" w:rsidRDefault="00586EFA" w:rsidP="00586EFA">
            <w:pPr>
              <w:wordWrap w:val="0"/>
              <w:snapToGrid w:val="0"/>
              <w:spacing w:line="400" w:lineRule="exact"/>
              <w:ind w:left="178" w:hangingChars="85" w:hanging="178"/>
            </w:pPr>
            <w:r>
              <w:rPr>
                <w:rFonts w:hint="eastAsia"/>
              </w:rPr>
              <w:t>・京都市で既に構築している</w:t>
            </w:r>
            <w:r w:rsidRPr="00F64549">
              <w:rPr>
                <w:rFonts w:hint="eastAsia"/>
              </w:rPr>
              <w:t>情報通信技術（ＩＣＴ）を活用した通信体系</w:t>
            </w:r>
            <w:r>
              <w:rPr>
                <w:rFonts w:hint="eastAsia"/>
              </w:rPr>
              <w:t>システム（ほかパト）の子機を増備するものである。</w:t>
            </w:r>
          </w:p>
          <w:p w14:paraId="3C51749C" w14:textId="77777777" w:rsidR="00586EFA" w:rsidRDefault="00586EFA" w:rsidP="00586EFA">
            <w:pPr>
              <w:wordWrap w:val="0"/>
              <w:snapToGrid w:val="0"/>
              <w:spacing w:line="400" w:lineRule="exact"/>
            </w:pPr>
            <w:r>
              <w:rPr>
                <w:rFonts w:hint="eastAsia"/>
              </w:rPr>
              <w:t>・製品は</w:t>
            </w:r>
            <w:r w:rsidRPr="00C77D08">
              <w:rPr>
                <w:rFonts w:hint="eastAsia"/>
              </w:rPr>
              <w:t>ＨＰＫ－１００（株式会社アイエスイー製）</w:t>
            </w:r>
            <w:r>
              <w:rPr>
                <w:rFonts w:hint="eastAsia"/>
              </w:rPr>
              <w:t>とする。</w:t>
            </w:r>
          </w:p>
          <w:p w14:paraId="1BF35D3D" w14:textId="77777777" w:rsidR="00586EFA" w:rsidRDefault="00586EFA" w:rsidP="00586EFA">
            <w:pPr>
              <w:wordWrap w:val="0"/>
              <w:snapToGrid w:val="0"/>
              <w:spacing w:line="400" w:lineRule="exact"/>
            </w:pPr>
            <w:r>
              <w:rPr>
                <w:rFonts w:hint="eastAsia"/>
              </w:rPr>
              <w:t>・納品台数は６３台とする。</w:t>
            </w:r>
          </w:p>
          <w:p w14:paraId="624CBB75" w14:textId="77777777" w:rsidR="00586EFA" w:rsidRDefault="00586EFA" w:rsidP="00586EFA">
            <w:pPr>
              <w:wordWrap w:val="0"/>
              <w:snapToGrid w:val="0"/>
              <w:spacing w:line="400" w:lineRule="exact"/>
            </w:pPr>
            <w:r>
              <w:rPr>
                <w:rFonts w:hint="eastAsia"/>
              </w:rPr>
              <w:t>・シリアルナンバーが</w:t>
            </w:r>
            <w:r w:rsidRPr="00C77D08">
              <w:rPr>
                <w:rFonts w:hint="eastAsia"/>
              </w:rPr>
              <w:t>ａ１７０１番以降</w:t>
            </w:r>
            <w:r>
              <w:rPr>
                <w:rFonts w:hint="eastAsia"/>
              </w:rPr>
              <w:t>の新品であること。</w:t>
            </w:r>
          </w:p>
          <w:p w14:paraId="34C07097" w14:textId="77777777" w:rsidR="00586EFA" w:rsidRDefault="00586EFA" w:rsidP="00586EFA">
            <w:pPr>
              <w:wordWrap w:val="0"/>
              <w:snapToGrid w:val="0"/>
              <w:spacing w:line="400" w:lineRule="exact"/>
              <w:ind w:left="193" w:hangingChars="92" w:hanging="193"/>
            </w:pPr>
            <w:r>
              <w:rPr>
                <w:rFonts w:hint="eastAsia"/>
              </w:rPr>
              <w:t>・製品耐用年数（３年）期間内に、通常の使用で子機に不具合が発生した場合は無償で修理・交換を行うこと。</w:t>
            </w:r>
          </w:p>
          <w:p w14:paraId="55AC18B6" w14:textId="77777777" w:rsidR="00586EFA" w:rsidRDefault="00586EFA" w:rsidP="00586EFA">
            <w:pPr>
              <w:wordWrap w:val="0"/>
              <w:snapToGrid w:val="0"/>
              <w:spacing w:line="380" w:lineRule="exact"/>
              <w:ind w:left="220" w:hangingChars="105" w:hanging="220"/>
            </w:pPr>
            <w:r>
              <w:rPr>
                <w:rFonts w:hint="eastAsia"/>
              </w:rPr>
              <w:t>・予定価格は３，４１９，６４０円（税抜き・上限価格）</w:t>
            </w:r>
          </w:p>
          <w:p w14:paraId="463CDF60" w14:textId="77777777" w:rsidR="00586EFA" w:rsidRPr="00767993" w:rsidRDefault="00586EFA" w:rsidP="00586EFA">
            <w:pPr>
              <w:wordWrap w:val="0"/>
              <w:snapToGrid w:val="0"/>
              <w:spacing w:line="380" w:lineRule="exact"/>
              <w:ind w:left="220" w:hangingChars="105" w:hanging="220"/>
            </w:pPr>
          </w:p>
          <w:p w14:paraId="285236E0" w14:textId="77777777" w:rsidR="00586EFA" w:rsidRDefault="00586EFA" w:rsidP="00586EFA">
            <w:pPr>
              <w:wordWrap w:val="0"/>
              <w:snapToGrid w:val="0"/>
              <w:spacing w:line="380" w:lineRule="exact"/>
              <w:ind w:left="220" w:hangingChars="105" w:hanging="220"/>
            </w:pPr>
            <w:r>
              <w:rPr>
                <w:rFonts w:hint="eastAsia"/>
              </w:rPr>
              <w:t>【獣感知センサー（協和テクノ株式会社製用心棒】</w:t>
            </w:r>
          </w:p>
          <w:p w14:paraId="750FF069" w14:textId="2CC62905" w:rsidR="00586EFA" w:rsidRDefault="00586EFA" w:rsidP="00586EFA">
            <w:pPr>
              <w:wordWrap w:val="0"/>
              <w:snapToGrid w:val="0"/>
              <w:spacing w:line="380" w:lineRule="exact"/>
              <w:ind w:left="220" w:hangingChars="105" w:hanging="220"/>
            </w:pPr>
            <w:r>
              <w:rPr>
                <w:rFonts w:hint="eastAsia"/>
              </w:rPr>
              <w:t>・製品はＫＭＮ－３ＫＵＭＡ（協和テクノ株式会社製 １２Ｖバッテリー</w:t>
            </w:r>
            <w:r w:rsidR="000F494C">
              <w:rPr>
                <w:rFonts w:hint="eastAsia"/>
              </w:rPr>
              <w:t>用</w:t>
            </w:r>
            <w:r>
              <w:rPr>
                <w:rFonts w:hint="eastAsia"/>
              </w:rPr>
              <w:t>）とする。</w:t>
            </w:r>
          </w:p>
          <w:p w14:paraId="7F86DF75" w14:textId="77777777" w:rsidR="00586EFA" w:rsidRDefault="00586EFA" w:rsidP="00586EFA">
            <w:pPr>
              <w:wordWrap w:val="0"/>
              <w:snapToGrid w:val="0"/>
              <w:spacing w:line="380" w:lineRule="exact"/>
              <w:ind w:left="220" w:hangingChars="105" w:hanging="220"/>
            </w:pPr>
            <w:r>
              <w:rPr>
                <w:rFonts w:hint="eastAsia"/>
              </w:rPr>
              <w:t>・納品台数は３台とし、新品であること。</w:t>
            </w:r>
          </w:p>
          <w:p w14:paraId="74377A52" w14:textId="77777777" w:rsidR="00586EFA" w:rsidRDefault="00586EFA" w:rsidP="00586EFA">
            <w:pPr>
              <w:wordWrap w:val="0"/>
              <w:snapToGrid w:val="0"/>
              <w:spacing w:line="380" w:lineRule="exact"/>
              <w:ind w:left="220" w:hangingChars="105" w:hanging="220"/>
              <w:rPr>
                <w:rFonts w:hint="eastAsia"/>
              </w:rPr>
            </w:pPr>
            <w:r>
              <w:rPr>
                <w:rFonts w:hint="eastAsia"/>
              </w:rPr>
              <w:t>・予定価格は２２５，０００円（税抜き・上限価格）</w:t>
            </w:r>
          </w:p>
          <w:p w14:paraId="0F5C8E82" w14:textId="77777777" w:rsidR="00586EFA" w:rsidRPr="00767993" w:rsidRDefault="00586EFA" w:rsidP="00586EFA">
            <w:pPr>
              <w:wordWrap w:val="0"/>
              <w:snapToGrid w:val="0"/>
              <w:spacing w:line="380" w:lineRule="exact"/>
              <w:ind w:left="220" w:hangingChars="105" w:hanging="220"/>
              <w:rPr>
                <w:rFonts w:hint="eastAsia"/>
              </w:rPr>
            </w:pPr>
          </w:p>
          <w:p w14:paraId="6CD3C84C" w14:textId="77777777" w:rsidR="00586EFA" w:rsidRDefault="00586EFA" w:rsidP="00586EFA">
            <w:pPr>
              <w:wordWrap w:val="0"/>
              <w:snapToGrid w:val="0"/>
              <w:spacing w:line="380" w:lineRule="exact"/>
              <w:ind w:left="220" w:hangingChars="105" w:hanging="220"/>
              <w:rPr>
                <w:rFonts w:hint="eastAsia"/>
              </w:rPr>
            </w:pPr>
          </w:p>
          <w:p w14:paraId="2E019F60" w14:textId="77777777" w:rsidR="00586EFA" w:rsidRDefault="00586EFA" w:rsidP="00D87AC8">
            <w:pPr>
              <w:wordWrap w:val="0"/>
              <w:snapToGrid w:val="0"/>
              <w:spacing w:line="240" w:lineRule="exact"/>
              <w:rPr>
                <w:sz w:val="22"/>
              </w:rPr>
            </w:pPr>
            <w:r>
              <w:rPr>
                <w:rFonts w:hint="eastAsia"/>
              </w:rPr>
              <w:t>〇</w:t>
            </w:r>
            <w:r>
              <w:rPr>
                <w:rFonts w:hint="eastAsia"/>
                <w:sz w:val="22"/>
              </w:rPr>
              <w:t>捕獲通知システム子機</w:t>
            </w:r>
            <w:r>
              <w:rPr>
                <w:rFonts w:hint="eastAsia"/>
                <w:sz w:val="22"/>
              </w:rPr>
              <w:t>及び獣感知センサー</w:t>
            </w:r>
            <w:r>
              <w:rPr>
                <w:rFonts w:hint="eastAsia"/>
                <w:sz w:val="22"/>
              </w:rPr>
              <w:t>を併せた予定価格は</w:t>
            </w:r>
          </w:p>
          <w:p w14:paraId="03505F96" w14:textId="7A721023" w:rsidR="00BF4862" w:rsidRDefault="00586EFA" w:rsidP="00D87AC8">
            <w:pPr>
              <w:wordWrap w:val="0"/>
              <w:snapToGrid w:val="0"/>
              <w:spacing w:line="240" w:lineRule="exact"/>
            </w:pPr>
            <w:r>
              <w:rPr>
                <w:rFonts w:hint="eastAsia"/>
                <w:sz w:val="22"/>
              </w:rPr>
              <w:t>３，６</w:t>
            </w:r>
            <w:r w:rsidR="00D56FD3"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４</w:t>
            </w:r>
            <w:r>
              <w:rPr>
                <w:rFonts w:hint="eastAsia"/>
                <w:sz w:val="22"/>
              </w:rPr>
              <w:t>，</w:t>
            </w:r>
            <w:r>
              <w:rPr>
                <w:rFonts w:hint="eastAsia"/>
                <w:sz w:val="22"/>
              </w:rPr>
              <w:t>６４</w:t>
            </w:r>
            <w:r>
              <w:rPr>
                <w:rFonts w:hint="eastAsia"/>
                <w:sz w:val="22"/>
              </w:rPr>
              <w:t>０円（税抜き・上限価格）</w:t>
            </w:r>
          </w:p>
          <w:p w14:paraId="16288AF1" w14:textId="77777777" w:rsidR="00F277BD" w:rsidRPr="00586EFA" w:rsidRDefault="00F277BD" w:rsidP="0046798D">
            <w:pPr>
              <w:wordWrap w:val="0"/>
              <w:snapToGrid w:val="0"/>
              <w:spacing w:line="380" w:lineRule="exact"/>
            </w:pPr>
          </w:p>
          <w:p w14:paraId="11060D04" w14:textId="685259C8" w:rsidR="00D05141" w:rsidRDefault="00B83958" w:rsidP="00F277BD">
            <w:pPr>
              <w:wordWrap w:val="0"/>
              <w:snapToGrid w:val="0"/>
              <w:spacing w:line="202" w:lineRule="exact"/>
              <w:ind w:left="220" w:hangingChars="105" w:hanging="22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" w:type="dxa"/>
            <w:vMerge/>
            <w:tcBorders>
              <w:left w:val="single" w:sz="6" w:space="0" w:color="auto"/>
            </w:tcBorders>
          </w:tcPr>
          <w:p w14:paraId="302E04CE" w14:textId="77777777" w:rsidR="00BF4862" w:rsidRDefault="00BF4862">
            <w:pPr>
              <w:wordWrap w:val="0"/>
              <w:snapToGrid w:val="0"/>
              <w:spacing w:line="202" w:lineRule="exact"/>
            </w:pPr>
          </w:p>
        </w:tc>
      </w:tr>
    </w:tbl>
    <w:p w14:paraId="3D56CD28" w14:textId="7BAFFB5C" w:rsidR="00BF4862" w:rsidRDefault="00BF4862" w:rsidP="00D75C80">
      <w:pPr>
        <w:wordWrap w:val="0"/>
        <w:snapToGrid w:val="0"/>
        <w:spacing w:line="380" w:lineRule="exact"/>
        <w:rPr>
          <w:spacing w:val="13"/>
        </w:rPr>
      </w:pPr>
      <w:r>
        <w:rPr>
          <w:rFonts w:hint="eastAsia"/>
          <w:spacing w:val="13"/>
        </w:rPr>
        <w:t xml:space="preserve">　</w:t>
      </w:r>
    </w:p>
    <w:p w14:paraId="77317EF3" w14:textId="376EE6B9" w:rsidR="000D1AE6" w:rsidRPr="000D1AE6" w:rsidRDefault="00317CCA" w:rsidP="00317CCA">
      <w:pPr>
        <w:wordWrap w:val="0"/>
        <w:snapToGrid w:val="0"/>
        <w:spacing w:line="380" w:lineRule="exact"/>
        <w:ind w:firstLineChars="100" w:firstLine="210"/>
      </w:pPr>
      <w:r>
        <w:rPr>
          <w:rFonts w:hint="eastAsia"/>
        </w:rPr>
        <w:t>注　本使用書について不明な点がある場合は、担当課の指示に従ってください。</w:t>
      </w:r>
    </w:p>
    <w:sectPr w:rsidR="000D1AE6" w:rsidRPr="000D1AE6" w:rsidSect="000D1AE6">
      <w:footerReference w:type="first" r:id="rId7"/>
      <w:type w:val="nextColumn"/>
      <w:pgSz w:w="11906" w:h="16838" w:code="9"/>
      <w:pgMar w:top="397" w:right="743" w:bottom="284" w:left="1247" w:header="142" w:footer="142" w:gutter="0"/>
      <w:cols w:space="720"/>
      <w:docGrid w:linePitch="480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9013C" w14:textId="77777777" w:rsidR="007F7135" w:rsidRDefault="007F7135">
      <w:r>
        <w:separator/>
      </w:r>
    </w:p>
  </w:endnote>
  <w:endnote w:type="continuationSeparator" w:id="0">
    <w:p w14:paraId="7F283ACB" w14:textId="77777777" w:rsidR="007F7135" w:rsidRDefault="007F7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084AA" w14:textId="77777777" w:rsidR="007274E9" w:rsidRDefault="00B83958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93A38" w14:textId="77777777" w:rsidR="007F7135" w:rsidRDefault="007F7135">
      <w:r>
        <w:separator/>
      </w:r>
    </w:p>
  </w:footnote>
  <w:footnote w:type="continuationSeparator" w:id="0">
    <w:p w14:paraId="2A1BC340" w14:textId="77777777" w:rsidR="007F7135" w:rsidRDefault="007F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1A11"/>
    <w:multiLevelType w:val="hybridMultilevel"/>
    <w:tmpl w:val="E1C4CDF4"/>
    <w:lvl w:ilvl="0" w:tplc="1B7CD80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C3119B7"/>
    <w:multiLevelType w:val="hybridMultilevel"/>
    <w:tmpl w:val="C7549942"/>
    <w:lvl w:ilvl="0" w:tplc="58A88676">
      <w:start w:val="3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5562423">
    <w:abstractNumId w:val="1"/>
  </w:num>
  <w:num w:numId="2" w16cid:durableId="2144426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677"/>
    <w:rsid w:val="00032997"/>
    <w:rsid w:val="000771C0"/>
    <w:rsid w:val="000C599B"/>
    <w:rsid w:val="000D1AE6"/>
    <w:rsid w:val="000F494C"/>
    <w:rsid w:val="000F6913"/>
    <w:rsid w:val="00192CB3"/>
    <w:rsid w:val="001A39B9"/>
    <w:rsid w:val="00213A5B"/>
    <w:rsid w:val="00235DB1"/>
    <w:rsid w:val="00247D3F"/>
    <w:rsid w:val="00263677"/>
    <w:rsid w:val="002D5C1E"/>
    <w:rsid w:val="002D619E"/>
    <w:rsid w:val="00317CCA"/>
    <w:rsid w:val="00362D2E"/>
    <w:rsid w:val="003A0F47"/>
    <w:rsid w:val="003D33ED"/>
    <w:rsid w:val="0046798D"/>
    <w:rsid w:val="004773BB"/>
    <w:rsid w:val="004D7B23"/>
    <w:rsid w:val="004E0635"/>
    <w:rsid w:val="00586EFA"/>
    <w:rsid w:val="005C28B6"/>
    <w:rsid w:val="0061273C"/>
    <w:rsid w:val="00630A1F"/>
    <w:rsid w:val="006327E0"/>
    <w:rsid w:val="0066407B"/>
    <w:rsid w:val="006C2A71"/>
    <w:rsid w:val="007274E9"/>
    <w:rsid w:val="00763D67"/>
    <w:rsid w:val="00767993"/>
    <w:rsid w:val="00793EB0"/>
    <w:rsid w:val="007956AC"/>
    <w:rsid w:val="007F27E7"/>
    <w:rsid w:val="007F59DB"/>
    <w:rsid w:val="007F7135"/>
    <w:rsid w:val="00877D04"/>
    <w:rsid w:val="008C0BF8"/>
    <w:rsid w:val="008C6035"/>
    <w:rsid w:val="008E0FEC"/>
    <w:rsid w:val="009056BF"/>
    <w:rsid w:val="00987892"/>
    <w:rsid w:val="00A1092E"/>
    <w:rsid w:val="00A220F3"/>
    <w:rsid w:val="00A34768"/>
    <w:rsid w:val="00AD2D80"/>
    <w:rsid w:val="00B67886"/>
    <w:rsid w:val="00B83958"/>
    <w:rsid w:val="00BF4862"/>
    <w:rsid w:val="00C81294"/>
    <w:rsid w:val="00C97119"/>
    <w:rsid w:val="00CF1710"/>
    <w:rsid w:val="00D05141"/>
    <w:rsid w:val="00D56FD3"/>
    <w:rsid w:val="00D75C80"/>
    <w:rsid w:val="00D87AC8"/>
    <w:rsid w:val="00D961EF"/>
    <w:rsid w:val="00DA106E"/>
    <w:rsid w:val="00DB640C"/>
    <w:rsid w:val="00F277BD"/>
    <w:rsid w:val="00F3143A"/>
    <w:rsid w:val="00F95999"/>
    <w:rsid w:val="00FF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4B19C40"/>
  <w15:chartTrackingRefBased/>
  <w15:docId w15:val="{ECC178AA-BEF9-4531-A361-6014407F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EFA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10" w:hangingChars="100" w:hanging="210"/>
    </w:pPr>
  </w:style>
  <w:style w:type="paragraph" w:styleId="a6">
    <w:name w:val="header"/>
    <w:basedOn w:val="a"/>
    <w:link w:val="a7"/>
    <w:rsid w:val="00F95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5999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rsid w:val="00F959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599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541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平成13年11月　日</vt:lpstr>
      <vt:lpstr>平成13年11月　日　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平成13年11月　日</dc:title>
  <dc:subject/>
  <dc:creator>京都市役所　理財局　財務部</dc:creator>
  <cp:keywords/>
  <dc:description/>
  <cp:lastModifiedBy>農林（鳥獣）佐々木</cp:lastModifiedBy>
  <cp:revision>21</cp:revision>
  <cp:lastPrinted>2025-09-17T04:45:00Z</cp:lastPrinted>
  <dcterms:created xsi:type="dcterms:W3CDTF">2023-08-04T02:46:00Z</dcterms:created>
  <dcterms:modified xsi:type="dcterms:W3CDTF">2025-09-17T05:02:00Z</dcterms:modified>
</cp:coreProperties>
</file>