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15FC7" w14:textId="77777777" w:rsidR="003711BC" w:rsidRPr="0038087A" w:rsidRDefault="003711BC" w:rsidP="005F2C2A">
      <w:pPr>
        <w:rPr>
          <w:szCs w:val="21"/>
        </w:rPr>
      </w:pPr>
      <w:r w:rsidRPr="0038087A">
        <w:rPr>
          <w:rFonts w:hint="eastAsia"/>
          <w:szCs w:val="21"/>
        </w:rPr>
        <w:t>（別表１）</w:t>
      </w:r>
    </w:p>
    <w:tbl>
      <w:tblPr>
        <w:tblW w:w="0" w:type="auto"/>
        <w:tblInd w:w="392"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453"/>
        <w:gridCol w:w="1271"/>
        <w:gridCol w:w="618"/>
        <w:gridCol w:w="5760"/>
      </w:tblGrid>
      <w:tr w:rsidR="0038087A" w:rsidRPr="0038087A" w14:paraId="12274122" w14:textId="77777777" w:rsidTr="001A394E">
        <w:tc>
          <w:tcPr>
            <w:tcW w:w="2342" w:type="dxa"/>
            <w:gridSpan w:val="3"/>
            <w:tcBorders>
              <w:top w:val="single" w:sz="4" w:space="0" w:color="000000" w:themeColor="text1"/>
              <w:bottom w:val="single" w:sz="4" w:space="0" w:color="000000" w:themeColor="text1"/>
              <w:right w:val="single" w:sz="4" w:space="0" w:color="000000" w:themeColor="text1"/>
            </w:tcBorders>
          </w:tcPr>
          <w:p w14:paraId="482409BE" w14:textId="5A38E09B" w:rsidR="00C234B4" w:rsidRPr="0038087A" w:rsidRDefault="00C234B4" w:rsidP="003711BC">
            <w:pPr>
              <w:rPr>
                <w:rFonts w:ascii="ＭＳ 明朝" w:hAnsi="ＭＳ 明朝"/>
                <w:kern w:val="0"/>
                <w:szCs w:val="21"/>
                <w:highlight w:val="yellow"/>
              </w:rPr>
            </w:pPr>
            <w:bookmarkStart w:id="0" w:name="_Hlk197094119"/>
            <w:r w:rsidRPr="0038087A">
              <w:rPr>
                <w:rFonts w:ascii="ＭＳ 明朝" w:hAnsi="ＭＳ 明朝" w:hint="eastAsia"/>
                <w:kern w:val="0"/>
                <w:szCs w:val="21"/>
              </w:rPr>
              <w:t>区分</w:t>
            </w:r>
          </w:p>
        </w:tc>
        <w:tc>
          <w:tcPr>
            <w:tcW w:w="5760" w:type="dxa"/>
            <w:tcBorders>
              <w:top w:val="single" w:sz="4" w:space="0" w:color="000000" w:themeColor="text1"/>
              <w:left w:val="single" w:sz="4" w:space="0" w:color="000000" w:themeColor="text1"/>
              <w:bottom w:val="single" w:sz="4" w:space="0" w:color="000000" w:themeColor="text1"/>
            </w:tcBorders>
            <w:shd w:val="clear" w:color="auto" w:fill="auto"/>
          </w:tcPr>
          <w:p w14:paraId="29969D8F" w14:textId="77777777" w:rsidR="00C234B4" w:rsidRPr="0038087A" w:rsidRDefault="00C234B4" w:rsidP="003711BC">
            <w:pPr>
              <w:rPr>
                <w:rFonts w:ascii="ＭＳ 明朝" w:hAnsi="ＭＳ 明朝"/>
                <w:kern w:val="0"/>
                <w:szCs w:val="21"/>
              </w:rPr>
            </w:pPr>
            <w:r w:rsidRPr="0038087A">
              <w:rPr>
                <w:rFonts w:ascii="ＭＳ 明朝" w:hAnsi="ＭＳ 明朝" w:hint="eastAsia"/>
                <w:kern w:val="0"/>
                <w:szCs w:val="21"/>
              </w:rPr>
              <w:t>活動内容</w:t>
            </w:r>
          </w:p>
        </w:tc>
      </w:tr>
      <w:tr w:rsidR="0038087A" w:rsidRPr="0038087A" w14:paraId="2704C819" w14:textId="77777777" w:rsidTr="00662EF1">
        <w:tblPrEx>
          <w:tblCellMar>
            <w:left w:w="99" w:type="dxa"/>
            <w:right w:w="99" w:type="dxa"/>
          </w:tblCellMar>
          <w:tblLook w:val="0000" w:firstRow="0" w:lastRow="0" w:firstColumn="0" w:lastColumn="0" w:noHBand="0" w:noVBand="0"/>
        </w:tblPrEx>
        <w:trPr>
          <w:trHeight w:val="2145"/>
        </w:trPr>
        <w:tc>
          <w:tcPr>
            <w:tcW w:w="453" w:type="dxa"/>
            <w:vMerge w:val="restart"/>
            <w:tcBorders>
              <w:top w:val="single" w:sz="4" w:space="0" w:color="000000" w:themeColor="text1"/>
              <w:bottom w:val="single" w:sz="4" w:space="0" w:color="000000" w:themeColor="text1"/>
              <w:right w:val="single" w:sz="4" w:space="0" w:color="000000" w:themeColor="text1"/>
            </w:tcBorders>
          </w:tcPr>
          <w:p w14:paraId="370347D8" w14:textId="0329040A" w:rsidR="00851A0A" w:rsidRPr="0038087A" w:rsidRDefault="00851A0A" w:rsidP="003711BC">
            <w:pPr>
              <w:rPr>
                <w:rFonts w:ascii="ＭＳ 明朝" w:hAnsi="ＭＳ 明朝"/>
                <w:kern w:val="0"/>
                <w:szCs w:val="21"/>
              </w:rPr>
            </w:pPr>
            <w:r w:rsidRPr="0038087A">
              <w:rPr>
                <w:rFonts w:ascii="ＭＳ 明朝" w:hAnsi="ＭＳ 明朝" w:hint="eastAsia"/>
                <w:kern w:val="0"/>
                <w:szCs w:val="21"/>
              </w:rPr>
              <w:t>主たる活動</w:t>
            </w:r>
          </w:p>
        </w:tc>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5DB39" w14:textId="77777777" w:rsidR="00851A0A" w:rsidRPr="0038087A" w:rsidRDefault="00851A0A" w:rsidP="00851A0A">
            <w:pPr>
              <w:rPr>
                <w:rFonts w:ascii="ＭＳ 明朝" w:hAnsi="ＭＳ 明朝"/>
                <w:kern w:val="0"/>
                <w:szCs w:val="21"/>
              </w:rPr>
            </w:pPr>
            <w:r w:rsidRPr="0038087A">
              <w:rPr>
                <w:rFonts w:ascii="ＭＳ 明朝" w:hAnsi="ＭＳ 明朝" w:hint="eastAsia"/>
                <w:kern w:val="0"/>
                <w:szCs w:val="21"/>
              </w:rPr>
              <w:t>地域活動型</w:t>
            </w:r>
          </w:p>
          <w:p w14:paraId="584F2BB0" w14:textId="2DF80229" w:rsidR="00851A0A" w:rsidRPr="0038087A" w:rsidRDefault="00851A0A" w:rsidP="00851A0A">
            <w:pPr>
              <w:rPr>
                <w:rFonts w:ascii="ＭＳ 明朝" w:hAnsi="ＭＳ 明朝"/>
                <w:kern w:val="0"/>
                <w:szCs w:val="21"/>
              </w:rPr>
            </w:pPr>
            <w:r w:rsidRPr="0038087A">
              <w:rPr>
                <w:rFonts w:ascii="ＭＳ 明朝" w:hAnsi="ＭＳ 明朝" w:hint="eastAsia"/>
                <w:kern w:val="0"/>
                <w:szCs w:val="21"/>
              </w:rPr>
              <w:t>（地域住民等が連携し森林資源又は竹林資源を活用する活動への支援）</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BF70C" w14:textId="530D91F8" w:rsidR="00851A0A" w:rsidRPr="0038087A" w:rsidRDefault="00851A0A" w:rsidP="003711BC">
            <w:pPr>
              <w:rPr>
                <w:rFonts w:ascii="ＭＳ 明朝" w:hAnsi="ＭＳ 明朝"/>
                <w:kern w:val="0"/>
                <w:szCs w:val="21"/>
              </w:rPr>
            </w:pPr>
            <w:r w:rsidRPr="0038087A">
              <w:rPr>
                <w:rFonts w:ascii="ＭＳ 明朝" w:hAnsi="ＭＳ 明朝" w:hint="eastAsia"/>
                <w:kern w:val="0"/>
                <w:szCs w:val="21"/>
              </w:rPr>
              <w:t>森林資源活用</w:t>
            </w:r>
          </w:p>
        </w:tc>
        <w:tc>
          <w:tcPr>
            <w:tcW w:w="5760" w:type="dxa"/>
            <w:tcBorders>
              <w:top w:val="single" w:sz="4" w:space="0" w:color="000000" w:themeColor="text1"/>
              <w:left w:val="single" w:sz="4" w:space="0" w:color="000000" w:themeColor="text1"/>
              <w:bottom w:val="single" w:sz="4" w:space="0" w:color="000000" w:themeColor="text1"/>
            </w:tcBorders>
          </w:tcPr>
          <w:p w14:paraId="2D5167B8" w14:textId="1C24E10C" w:rsidR="00851A0A" w:rsidRPr="0038087A" w:rsidRDefault="00851A0A" w:rsidP="003711BC">
            <w:pPr>
              <w:rPr>
                <w:rFonts w:ascii="ＭＳ 明朝" w:hAnsi="ＭＳ 明朝"/>
                <w:kern w:val="0"/>
                <w:szCs w:val="21"/>
              </w:rPr>
            </w:pPr>
            <w:r w:rsidRPr="0038087A">
              <w:rPr>
                <w:rFonts w:ascii="ＭＳ 明朝" w:hAnsi="ＭＳ 明朝" w:hint="eastAsia"/>
                <w:kern w:val="0"/>
                <w:szCs w:val="21"/>
              </w:rPr>
              <w:t>雑草木の刈払い・集積・搬出・処理、落ち葉掻き、地拵え、植栽、播種、施肥、不要萌芽の除去、緩衝帯・防火帯作設のための樹木の伐採・搬出・処理、風倒木・枯損木の除去・集積・処理、土留めの設置・改修、木質バイオマス・炭焼き・きのこ原木・伝統工芸品原料のための未利用資源の伐採・搬出・処理、特用林産物の植付・播種・施肥・採集、これらの活動に必要な森林調査・見回り、機械の取扱講習、安全講習、施業技術に関する講習、活動結果のモニタリング等</w:t>
            </w:r>
          </w:p>
        </w:tc>
      </w:tr>
      <w:tr w:rsidR="0038087A" w:rsidRPr="0038087A" w14:paraId="40C3B0B0" w14:textId="77777777" w:rsidTr="00662EF1">
        <w:tblPrEx>
          <w:tblCellMar>
            <w:left w:w="99" w:type="dxa"/>
            <w:right w:w="99" w:type="dxa"/>
          </w:tblCellMar>
          <w:tblLook w:val="0000" w:firstRow="0" w:lastRow="0" w:firstColumn="0" w:lastColumn="0" w:noHBand="0" w:noVBand="0"/>
        </w:tblPrEx>
        <w:trPr>
          <w:trHeight w:val="930"/>
        </w:trPr>
        <w:tc>
          <w:tcPr>
            <w:tcW w:w="453" w:type="dxa"/>
            <w:vMerge/>
            <w:tcBorders>
              <w:top w:val="single" w:sz="4" w:space="0" w:color="000000" w:themeColor="text1"/>
              <w:bottom w:val="single" w:sz="4" w:space="0" w:color="000000" w:themeColor="text1"/>
              <w:right w:val="single" w:sz="4" w:space="0" w:color="000000" w:themeColor="text1"/>
            </w:tcBorders>
          </w:tcPr>
          <w:p w14:paraId="470A5CEA" w14:textId="77777777" w:rsidR="00851A0A" w:rsidRPr="0038087A" w:rsidRDefault="00851A0A" w:rsidP="003711BC">
            <w:pPr>
              <w:rPr>
                <w:rFonts w:ascii="ＭＳ 明朝" w:hAnsi="ＭＳ 明朝"/>
                <w:kern w:val="0"/>
                <w:szCs w:val="21"/>
              </w:rPr>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D4124" w14:textId="13E804BC" w:rsidR="00851A0A" w:rsidRPr="0038087A" w:rsidRDefault="00851A0A" w:rsidP="003711BC">
            <w:pPr>
              <w:rPr>
                <w:rFonts w:ascii="ＭＳ 明朝" w:hAnsi="ＭＳ 明朝"/>
                <w:kern w:val="0"/>
                <w:szCs w:val="21"/>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90F05" w14:textId="4DDA4095" w:rsidR="00851A0A" w:rsidRPr="0038087A" w:rsidRDefault="00851A0A" w:rsidP="003711BC">
            <w:pPr>
              <w:rPr>
                <w:rFonts w:ascii="ＭＳ 明朝" w:hAnsi="ＭＳ 明朝"/>
                <w:kern w:val="0"/>
                <w:szCs w:val="21"/>
              </w:rPr>
            </w:pPr>
            <w:r w:rsidRPr="0038087A">
              <w:rPr>
                <w:rFonts w:ascii="ＭＳ 明朝" w:hAnsi="ＭＳ 明朝" w:hint="eastAsia"/>
                <w:kern w:val="0"/>
                <w:szCs w:val="21"/>
              </w:rPr>
              <w:t>竹林資源活用</w:t>
            </w:r>
          </w:p>
        </w:tc>
        <w:tc>
          <w:tcPr>
            <w:tcW w:w="5760" w:type="dxa"/>
            <w:tcBorders>
              <w:top w:val="single" w:sz="4" w:space="0" w:color="000000" w:themeColor="text1"/>
              <w:left w:val="single" w:sz="4" w:space="0" w:color="000000" w:themeColor="text1"/>
              <w:bottom w:val="single" w:sz="4" w:space="0" w:color="000000" w:themeColor="text1"/>
            </w:tcBorders>
          </w:tcPr>
          <w:p w14:paraId="2D01FFEB" w14:textId="44CC60DE" w:rsidR="00851A0A" w:rsidRPr="0038087A" w:rsidRDefault="00851A0A" w:rsidP="003711BC">
            <w:pPr>
              <w:rPr>
                <w:rFonts w:ascii="ＭＳ 明朝" w:hAnsi="ＭＳ 明朝"/>
                <w:kern w:val="0"/>
                <w:szCs w:val="21"/>
              </w:rPr>
            </w:pPr>
            <w:r w:rsidRPr="0038087A">
              <w:rPr>
                <w:rFonts w:ascii="ＭＳ 明朝" w:hAnsi="ＭＳ 明朝" w:hint="eastAsia"/>
                <w:kern w:val="0"/>
                <w:szCs w:val="21"/>
              </w:rPr>
              <w:t>竹・雑草木の刈払い・伐採・集積・搬出・処理、これらの活動に必要な森林調査・見回り、機械の取扱講習、安全講習、施業技術に関する講習、活動結果のモニタリング等</w:t>
            </w:r>
          </w:p>
        </w:tc>
      </w:tr>
      <w:tr w:rsidR="0038087A" w:rsidRPr="0038087A" w14:paraId="7449371F" w14:textId="77777777" w:rsidTr="00662EF1">
        <w:tblPrEx>
          <w:tblCellMar>
            <w:left w:w="99" w:type="dxa"/>
            <w:right w:w="99" w:type="dxa"/>
          </w:tblCellMar>
          <w:tblLook w:val="0000" w:firstRow="0" w:lastRow="0" w:firstColumn="0" w:lastColumn="0" w:noHBand="0" w:noVBand="0"/>
        </w:tblPrEx>
        <w:trPr>
          <w:trHeight w:val="2108"/>
        </w:trPr>
        <w:tc>
          <w:tcPr>
            <w:tcW w:w="453" w:type="dxa"/>
            <w:vMerge/>
            <w:tcBorders>
              <w:top w:val="single" w:sz="4" w:space="0" w:color="000000" w:themeColor="text1"/>
              <w:bottom w:val="single" w:sz="4" w:space="0" w:color="000000" w:themeColor="text1"/>
              <w:right w:val="single" w:sz="4" w:space="0" w:color="000000" w:themeColor="text1"/>
            </w:tcBorders>
          </w:tcPr>
          <w:p w14:paraId="2911F7FF" w14:textId="77777777" w:rsidR="00851A0A" w:rsidRPr="0038087A" w:rsidRDefault="00851A0A" w:rsidP="003711BC">
            <w:pPr>
              <w:rPr>
                <w:rFonts w:ascii="ＭＳ 明朝" w:hAnsi="ＭＳ 明朝"/>
                <w:kern w:val="0"/>
                <w:szCs w:val="21"/>
              </w:rPr>
            </w:pPr>
          </w:p>
        </w:tc>
        <w:tc>
          <w:tcPr>
            <w:tcW w:w="1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F487B" w14:textId="56F66046" w:rsidR="00C234B4" w:rsidRPr="0038087A" w:rsidRDefault="004E451F" w:rsidP="003711BC">
            <w:pPr>
              <w:rPr>
                <w:rFonts w:ascii="ＭＳ 明朝" w:hAnsi="ＭＳ 明朝"/>
                <w:kern w:val="0"/>
                <w:szCs w:val="21"/>
              </w:rPr>
            </w:pPr>
            <w:r w:rsidRPr="0038087A">
              <w:rPr>
                <w:rFonts w:ascii="ＭＳ 明朝" w:hAnsi="ＭＳ 明朝" w:hint="eastAsia"/>
                <w:kern w:val="0"/>
                <w:szCs w:val="21"/>
              </w:rPr>
              <w:t>複</w:t>
            </w:r>
            <w:r w:rsidR="00851A0A" w:rsidRPr="0038087A">
              <w:rPr>
                <w:rFonts w:ascii="ＭＳ 明朝" w:hAnsi="ＭＳ 明朝" w:hint="eastAsia"/>
                <w:kern w:val="0"/>
                <w:szCs w:val="21"/>
              </w:rPr>
              <w:t>業実践型</w:t>
            </w:r>
          </w:p>
          <w:p w14:paraId="2E5E335E" w14:textId="47ED8049" w:rsidR="00851A0A" w:rsidRPr="0038087A" w:rsidRDefault="00C234B4" w:rsidP="003711BC">
            <w:pPr>
              <w:rPr>
                <w:rFonts w:ascii="ＭＳ 明朝" w:hAnsi="ＭＳ 明朝"/>
                <w:kern w:val="0"/>
                <w:szCs w:val="21"/>
              </w:rPr>
            </w:pPr>
            <w:r w:rsidRPr="0038087A">
              <w:rPr>
                <w:rFonts w:ascii="ＭＳ 明朝" w:hAnsi="ＭＳ 明朝" w:hint="eastAsia"/>
                <w:kern w:val="0"/>
                <w:szCs w:val="21"/>
              </w:rPr>
              <w:t>（半林半Ｘ等により本格的に森林資源を活用する活動への支援）</w:t>
            </w:r>
          </w:p>
        </w:tc>
        <w:tc>
          <w:tcPr>
            <w:tcW w:w="5760" w:type="dxa"/>
            <w:tcBorders>
              <w:top w:val="single" w:sz="4" w:space="0" w:color="000000" w:themeColor="text1"/>
              <w:left w:val="single" w:sz="4" w:space="0" w:color="000000" w:themeColor="text1"/>
              <w:bottom w:val="single" w:sz="4" w:space="0" w:color="000000" w:themeColor="text1"/>
            </w:tcBorders>
          </w:tcPr>
          <w:p w14:paraId="6EE57869" w14:textId="5A2A78E7" w:rsidR="00851A0A" w:rsidRPr="0038087A" w:rsidRDefault="00851A0A" w:rsidP="003711BC">
            <w:pPr>
              <w:rPr>
                <w:rFonts w:ascii="ＭＳ 明朝" w:hAnsi="ＭＳ 明朝"/>
                <w:kern w:val="0"/>
                <w:szCs w:val="21"/>
              </w:rPr>
            </w:pPr>
            <w:r w:rsidRPr="0038087A">
              <w:rPr>
                <w:rFonts w:ascii="ＭＳ 明朝" w:hAnsi="ＭＳ 明朝" w:hint="eastAsia"/>
                <w:kern w:val="0"/>
                <w:szCs w:val="21"/>
              </w:rPr>
              <w:t>間伐木の伐採・搬出・処理、雑草木の刈払い・集積・搬出・処理、落ち葉掻き、地拵え、植栽、播種、施肥、不要萌芽の除去、緩衝帯・防火帯作設のための樹木の伐採・搬出、風倒木・枯損木の除去・集積・処理、土留めの設置・改修、木質バイオマス・炭焼き・きのこ原木・伝統工芸品原料のための未利用資源の伐採・搬出・処理、特用林産物の植付・播種・施肥・採集、これらの活動に必要な森林調査・見回り、機械の取扱講習、安全講習、施業技術に関する講習、活動結果のモニタリング等</w:t>
            </w:r>
          </w:p>
        </w:tc>
      </w:tr>
      <w:tr w:rsidR="0038087A" w:rsidRPr="0038087A" w14:paraId="7EE38404" w14:textId="77777777" w:rsidTr="00C234B4">
        <w:tblPrEx>
          <w:tblCellMar>
            <w:left w:w="99" w:type="dxa"/>
            <w:right w:w="99" w:type="dxa"/>
          </w:tblCellMar>
          <w:tblLook w:val="0000" w:firstRow="0" w:lastRow="0" w:firstColumn="0" w:lastColumn="0" w:noHBand="0" w:noVBand="0"/>
        </w:tblPrEx>
        <w:trPr>
          <w:trHeight w:val="779"/>
        </w:trPr>
        <w:tc>
          <w:tcPr>
            <w:tcW w:w="453" w:type="dxa"/>
            <w:vMerge w:val="restart"/>
            <w:tcBorders>
              <w:top w:val="single" w:sz="4" w:space="0" w:color="000000" w:themeColor="text1"/>
              <w:right w:val="single" w:sz="4" w:space="0" w:color="000000" w:themeColor="text1"/>
            </w:tcBorders>
          </w:tcPr>
          <w:p w14:paraId="5BE0E03C" w14:textId="4C5EEBC6" w:rsidR="00637076" w:rsidRPr="0038087A" w:rsidRDefault="00637076" w:rsidP="00662EF1">
            <w:pPr>
              <w:spacing w:line="240" w:lineRule="exact"/>
              <w:rPr>
                <w:rFonts w:ascii="ＭＳ 明朝" w:hAnsi="ＭＳ 明朝"/>
                <w:kern w:val="0"/>
                <w:szCs w:val="21"/>
              </w:rPr>
            </w:pPr>
            <w:r w:rsidRPr="0038087A">
              <w:rPr>
                <w:rFonts w:ascii="ＭＳ 明朝" w:hAnsi="ＭＳ 明朝" w:hint="eastAsia"/>
                <w:kern w:val="0"/>
                <w:szCs w:val="21"/>
              </w:rPr>
              <w:t>従たる活動</w:t>
            </w:r>
          </w:p>
        </w:tc>
        <w:tc>
          <w:tcPr>
            <w:tcW w:w="1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49E84" w14:textId="33FFA2CA" w:rsidR="00637076" w:rsidRPr="0038087A" w:rsidRDefault="00637076" w:rsidP="003711BC">
            <w:pPr>
              <w:rPr>
                <w:rFonts w:ascii="ＭＳ 明朝" w:hAnsi="ＭＳ 明朝"/>
                <w:kern w:val="0"/>
                <w:szCs w:val="21"/>
              </w:rPr>
            </w:pPr>
            <w:r w:rsidRPr="0038087A">
              <w:rPr>
                <w:rFonts w:ascii="ＭＳ 明朝" w:hAnsi="ＭＳ 明朝" w:hint="eastAsia"/>
                <w:kern w:val="0"/>
                <w:szCs w:val="21"/>
              </w:rPr>
              <w:t>機能強化</w:t>
            </w:r>
          </w:p>
        </w:tc>
        <w:tc>
          <w:tcPr>
            <w:tcW w:w="5760" w:type="dxa"/>
            <w:tcBorders>
              <w:top w:val="single" w:sz="4" w:space="0" w:color="000000" w:themeColor="text1"/>
              <w:left w:val="single" w:sz="4" w:space="0" w:color="000000" w:themeColor="text1"/>
              <w:bottom w:val="single" w:sz="4" w:space="0" w:color="000000" w:themeColor="text1"/>
            </w:tcBorders>
          </w:tcPr>
          <w:p w14:paraId="72D20A56" w14:textId="7114EC08" w:rsidR="00637076" w:rsidRPr="0038087A" w:rsidRDefault="00637076" w:rsidP="003711BC">
            <w:pPr>
              <w:rPr>
                <w:rFonts w:ascii="ＭＳ 明朝" w:hAnsi="ＭＳ 明朝"/>
                <w:kern w:val="0"/>
                <w:szCs w:val="21"/>
              </w:rPr>
            </w:pPr>
            <w:r w:rsidRPr="0038087A">
              <w:rPr>
                <w:rFonts w:ascii="ＭＳ 明朝" w:hAnsi="ＭＳ 明朝" w:hint="eastAsia"/>
                <w:kern w:val="0"/>
                <w:szCs w:val="21"/>
              </w:rPr>
              <w:t>歩道や作業道等の作設・改修、鳥獣害防止柵の設置・補修及びこれらの実施前後に必要になる森林調査・見回り</w:t>
            </w:r>
          </w:p>
        </w:tc>
      </w:tr>
      <w:tr w:rsidR="0038087A" w:rsidRPr="0038087A" w14:paraId="6271A5C7" w14:textId="77777777" w:rsidTr="00750E61">
        <w:tblPrEx>
          <w:tblCellMar>
            <w:left w:w="99" w:type="dxa"/>
            <w:right w:w="99" w:type="dxa"/>
          </w:tblCellMar>
          <w:tblLook w:val="0000" w:firstRow="0" w:lastRow="0" w:firstColumn="0" w:lastColumn="0" w:noHBand="0" w:noVBand="0"/>
        </w:tblPrEx>
        <w:trPr>
          <w:trHeight w:val="359"/>
        </w:trPr>
        <w:tc>
          <w:tcPr>
            <w:tcW w:w="453" w:type="dxa"/>
            <w:vMerge/>
            <w:tcBorders>
              <w:right w:val="single" w:sz="4" w:space="0" w:color="000000" w:themeColor="text1"/>
            </w:tcBorders>
          </w:tcPr>
          <w:p w14:paraId="78F3F9A0" w14:textId="77777777" w:rsidR="00637076" w:rsidRPr="0038087A" w:rsidRDefault="00637076" w:rsidP="00565AFD">
            <w:pPr>
              <w:rPr>
                <w:rFonts w:ascii="ＭＳ 明朝" w:hAnsi="ＭＳ 明朝"/>
                <w:kern w:val="0"/>
                <w:szCs w:val="21"/>
              </w:rPr>
            </w:pPr>
          </w:p>
        </w:tc>
        <w:tc>
          <w:tcPr>
            <w:tcW w:w="1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CD169" w14:textId="5A1B5ED3" w:rsidR="00637076" w:rsidRPr="0038087A" w:rsidRDefault="00637076" w:rsidP="00565AFD">
            <w:pPr>
              <w:rPr>
                <w:rFonts w:ascii="ＭＳ 明朝" w:hAnsi="ＭＳ 明朝"/>
                <w:kern w:val="0"/>
                <w:szCs w:val="21"/>
              </w:rPr>
            </w:pPr>
            <w:r w:rsidRPr="0038087A">
              <w:rPr>
                <w:rFonts w:ascii="ＭＳ 明朝" w:hAnsi="ＭＳ 明朝" w:hint="eastAsia"/>
                <w:kern w:val="0"/>
                <w:szCs w:val="21"/>
              </w:rPr>
              <w:t>関係人口創出・維持</w:t>
            </w:r>
          </w:p>
        </w:tc>
        <w:tc>
          <w:tcPr>
            <w:tcW w:w="5760" w:type="dxa"/>
            <w:tcBorders>
              <w:top w:val="single" w:sz="4" w:space="0" w:color="000000" w:themeColor="text1"/>
              <w:left w:val="single" w:sz="4" w:space="0" w:color="000000" w:themeColor="text1"/>
              <w:bottom w:val="single" w:sz="4" w:space="0" w:color="000000" w:themeColor="text1"/>
            </w:tcBorders>
          </w:tcPr>
          <w:p w14:paraId="2B9A8874" w14:textId="1CC33EB6" w:rsidR="00637076" w:rsidRPr="0038087A" w:rsidRDefault="00637076" w:rsidP="00565AFD">
            <w:pPr>
              <w:rPr>
                <w:rFonts w:ascii="ＭＳ 明朝" w:hAnsi="ＭＳ 明朝"/>
                <w:kern w:val="0"/>
                <w:szCs w:val="21"/>
              </w:rPr>
            </w:pPr>
            <w:r w:rsidRPr="0038087A">
              <w:rPr>
                <w:rFonts w:ascii="ＭＳ 明朝" w:hAnsi="ＭＳ 明朝" w:hint="eastAsia"/>
                <w:kern w:val="0"/>
                <w:szCs w:val="21"/>
              </w:rPr>
              <w:t>地域外関係者との活動内容の調整、地域外関係者受け入れに当たり行う環境整備、これらの活動に必要な森林調査・見回り等</w:t>
            </w:r>
          </w:p>
        </w:tc>
      </w:tr>
      <w:tr w:rsidR="0038087A" w:rsidRPr="0038087A" w14:paraId="29170B0E" w14:textId="77777777" w:rsidTr="00C234B4">
        <w:tblPrEx>
          <w:tblCellMar>
            <w:left w:w="99" w:type="dxa"/>
            <w:right w:w="99" w:type="dxa"/>
          </w:tblCellMar>
          <w:tblLook w:val="0000" w:firstRow="0" w:lastRow="0" w:firstColumn="0" w:lastColumn="0" w:noHBand="0" w:noVBand="0"/>
        </w:tblPrEx>
        <w:trPr>
          <w:trHeight w:val="359"/>
        </w:trPr>
        <w:tc>
          <w:tcPr>
            <w:tcW w:w="453" w:type="dxa"/>
            <w:vMerge/>
            <w:tcBorders>
              <w:bottom w:val="single" w:sz="4" w:space="0" w:color="000000" w:themeColor="text1"/>
              <w:right w:val="single" w:sz="4" w:space="0" w:color="000000" w:themeColor="text1"/>
            </w:tcBorders>
          </w:tcPr>
          <w:p w14:paraId="3818B532" w14:textId="77777777" w:rsidR="00637076" w:rsidRPr="0038087A" w:rsidRDefault="00637076" w:rsidP="00637076">
            <w:pPr>
              <w:rPr>
                <w:rFonts w:ascii="ＭＳ 明朝" w:hAnsi="ＭＳ 明朝"/>
                <w:kern w:val="0"/>
                <w:szCs w:val="21"/>
              </w:rPr>
            </w:pPr>
          </w:p>
        </w:tc>
        <w:tc>
          <w:tcPr>
            <w:tcW w:w="1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C2046" w14:textId="2D95BE1E" w:rsidR="00637076" w:rsidRPr="0038087A" w:rsidRDefault="00EA3262" w:rsidP="00637076">
            <w:pPr>
              <w:rPr>
                <w:rFonts w:ascii="ＭＳ 明朝" w:hAnsi="ＭＳ 明朝"/>
                <w:kern w:val="0"/>
                <w:szCs w:val="21"/>
              </w:rPr>
            </w:pPr>
            <w:r w:rsidRPr="0038087A">
              <w:rPr>
                <w:rFonts w:ascii="ＭＳ 明朝" w:hAnsi="ＭＳ 明朝" w:hint="eastAsia"/>
                <w:kern w:val="0"/>
                <w:szCs w:val="21"/>
              </w:rPr>
              <w:t>活動推進費</w:t>
            </w:r>
          </w:p>
        </w:tc>
        <w:tc>
          <w:tcPr>
            <w:tcW w:w="5760" w:type="dxa"/>
            <w:tcBorders>
              <w:top w:val="single" w:sz="4" w:space="0" w:color="000000" w:themeColor="text1"/>
              <w:left w:val="single" w:sz="4" w:space="0" w:color="000000" w:themeColor="text1"/>
              <w:bottom w:val="single" w:sz="4" w:space="0" w:color="000000" w:themeColor="text1"/>
            </w:tcBorders>
          </w:tcPr>
          <w:p w14:paraId="4B9EE07D" w14:textId="5A72534B" w:rsidR="00637076" w:rsidRPr="0038087A" w:rsidRDefault="00637076" w:rsidP="00637076">
            <w:pPr>
              <w:rPr>
                <w:rFonts w:ascii="ＭＳ 明朝" w:hAnsi="ＭＳ 明朝"/>
                <w:kern w:val="0"/>
                <w:szCs w:val="21"/>
              </w:rPr>
            </w:pPr>
            <w:r w:rsidRPr="0038087A">
              <w:rPr>
                <w:rFonts w:ascii="ＭＳ 明朝" w:hAnsi="ＭＳ 明朝" w:hint="eastAsia"/>
                <w:kern w:val="0"/>
                <w:szCs w:val="21"/>
              </w:rPr>
              <w:t>現地の林況調査、活動計画の実施のための話し合い、研修等</w:t>
            </w:r>
          </w:p>
        </w:tc>
      </w:tr>
    </w:tbl>
    <w:bookmarkEnd w:id="0"/>
    <w:p w14:paraId="0FDC12C6" w14:textId="22C7B1CA" w:rsidR="006844BA" w:rsidRPr="0038087A" w:rsidRDefault="006844BA" w:rsidP="00662EF1">
      <w:pPr>
        <w:widowControl/>
        <w:ind w:left="420" w:hangingChars="200" w:hanging="420"/>
        <w:jc w:val="left"/>
        <w:rPr>
          <w:rFonts w:ascii="ＭＳ 明朝" w:hAnsi="ＭＳ 明朝"/>
          <w:kern w:val="0"/>
          <w:szCs w:val="21"/>
        </w:rPr>
      </w:pPr>
      <w:r w:rsidRPr="0038087A">
        <w:rPr>
          <w:rFonts w:ascii="ＭＳ 明朝" w:hAnsi="ＭＳ 明朝" w:hint="eastAsia"/>
          <w:kern w:val="0"/>
          <w:szCs w:val="21"/>
        </w:rPr>
        <w:t>⑴　活動組織は、主たる活動を必ず行うこととし、必要に応じて、従たる活動を組み合わせて行うものとする。</w:t>
      </w:r>
    </w:p>
    <w:p w14:paraId="08C8FA31" w14:textId="25A9ECD7" w:rsidR="006844BA" w:rsidRPr="0038087A" w:rsidRDefault="006844BA" w:rsidP="00662EF1">
      <w:pPr>
        <w:widowControl/>
        <w:ind w:left="420" w:hangingChars="200" w:hanging="420"/>
        <w:jc w:val="left"/>
        <w:rPr>
          <w:rFonts w:ascii="ＭＳ 明朝" w:hAnsi="ＭＳ 明朝"/>
          <w:kern w:val="0"/>
          <w:szCs w:val="21"/>
        </w:rPr>
      </w:pPr>
      <w:r w:rsidRPr="0038087A">
        <w:rPr>
          <w:rFonts w:ascii="ＭＳ 明朝" w:hAnsi="ＭＳ 明朝" w:hint="eastAsia"/>
          <w:kern w:val="0"/>
          <w:szCs w:val="21"/>
        </w:rPr>
        <w:t>⑵　主たる活動は、活動を行う時点において、森林経営計画が策定されていない森林に限り実施することができる。</w:t>
      </w:r>
    </w:p>
    <w:p w14:paraId="2132EF7C" w14:textId="270C92E7" w:rsidR="006844BA" w:rsidRPr="0038087A" w:rsidRDefault="006844BA" w:rsidP="00662EF1">
      <w:pPr>
        <w:widowControl/>
        <w:ind w:left="420" w:hangingChars="200" w:hanging="420"/>
        <w:jc w:val="left"/>
        <w:rPr>
          <w:rFonts w:ascii="ＭＳ 明朝" w:hAnsi="ＭＳ 明朝"/>
          <w:kern w:val="0"/>
          <w:szCs w:val="21"/>
        </w:rPr>
      </w:pPr>
      <w:r w:rsidRPr="0038087A">
        <w:rPr>
          <w:rFonts w:ascii="ＭＳ 明朝" w:hAnsi="ＭＳ 明朝" w:hint="eastAsia"/>
          <w:kern w:val="0"/>
          <w:szCs w:val="21"/>
        </w:rPr>
        <w:t>⑶　主たる活動を行う場合に必要な面積は、</w:t>
      </w:r>
      <w:r w:rsidR="001E5632" w:rsidRPr="0038087A">
        <w:rPr>
          <w:rFonts w:ascii="ＭＳ 明朝" w:hAnsi="ＭＳ 明朝" w:hint="eastAsia"/>
          <w:kern w:val="0"/>
          <w:szCs w:val="21"/>
        </w:rPr>
        <w:t>0.1ha</w:t>
      </w:r>
      <w:r w:rsidRPr="0038087A">
        <w:rPr>
          <w:rFonts w:ascii="ＭＳ 明朝" w:hAnsi="ＭＳ 明朝" w:hint="eastAsia"/>
          <w:kern w:val="0"/>
          <w:szCs w:val="21"/>
        </w:rPr>
        <w:t>以上とする。</w:t>
      </w:r>
    </w:p>
    <w:p w14:paraId="3A1A3F0A" w14:textId="19B9A6AA" w:rsidR="006844BA" w:rsidRPr="0038087A" w:rsidRDefault="006844BA" w:rsidP="00662EF1">
      <w:pPr>
        <w:widowControl/>
        <w:ind w:left="420" w:hangingChars="200" w:hanging="420"/>
        <w:jc w:val="left"/>
        <w:rPr>
          <w:rFonts w:ascii="ＭＳ 明朝" w:hAnsi="ＭＳ 明朝"/>
          <w:kern w:val="0"/>
          <w:szCs w:val="21"/>
        </w:rPr>
      </w:pPr>
      <w:r w:rsidRPr="0038087A">
        <w:rPr>
          <w:rFonts w:ascii="ＭＳ 明朝" w:hAnsi="ＭＳ 明朝" w:hint="eastAsia"/>
          <w:kern w:val="0"/>
          <w:szCs w:val="21"/>
        </w:rPr>
        <w:t>⑷　主たる活動について、異なる区分を同じ年度に同一の森林に重複して適用することはできない。</w:t>
      </w:r>
    </w:p>
    <w:p w14:paraId="1BF1380E" w14:textId="0FAAECE6" w:rsidR="006844BA" w:rsidRPr="0038087A" w:rsidRDefault="006844BA" w:rsidP="00662EF1">
      <w:pPr>
        <w:widowControl/>
        <w:ind w:left="420" w:hangingChars="200" w:hanging="420"/>
        <w:jc w:val="left"/>
        <w:rPr>
          <w:rFonts w:ascii="ＭＳ 明朝" w:hAnsi="ＭＳ 明朝"/>
          <w:kern w:val="0"/>
          <w:szCs w:val="21"/>
        </w:rPr>
      </w:pPr>
      <w:r w:rsidRPr="0038087A">
        <w:rPr>
          <w:rFonts w:ascii="ＭＳ 明朝" w:hAnsi="ＭＳ 明朝" w:hint="eastAsia"/>
          <w:kern w:val="0"/>
          <w:szCs w:val="21"/>
        </w:rPr>
        <w:t>⑸　従たる活動は、主たる活動と組み合わせた場合に限り実施することができる。</w:t>
      </w:r>
    </w:p>
    <w:p w14:paraId="10002743" w14:textId="526EC700" w:rsidR="006844BA" w:rsidRPr="0038087A" w:rsidRDefault="006844BA" w:rsidP="00662EF1">
      <w:pPr>
        <w:widowControl/>
        <w:ind w:left="420" w:hangingChars="200" w:hanging="420"/>
        <w:jc w:val="left"/>
        <w:rPr>
          <w:rFonts w:ascii="ＭＳ 明朝" w:hAnsi="ＭＳ 明朝"/>
          <w:kern w:val="0"/>
          <w:szCs w:val="21"/>
        </w:rPr>
      </w:pPr>
      <w:r w:rsidRPr="0038087A">
        <w:rPr>
          <w:rFonts w:ascii="ＭＳ 明朝" w:hAnsi="ＭＳ 明朝" w:hint="eastAsia"/>
          <w:kern w:val="0"/>
          <w:szCs w:val="21"/>
        </w:rPr>
        <w:t>⑹　複業実践型を行う場合に必要な活動日数は、構成員平均で70日以上とする。</w:t>
      </w:r>
    </w:p>
    <w:p w14:paraId="70EEF553" w14:textId="2D7A65B0" w:rsidR="006844BA" w:rsidRPr="0038087A" w:rsidRDefault="0082713B" w:rsidP="00662EF1">
      <w:pPr>
        <w:widowControl/>
        <w:ind w:left="420" w:hangingChars="200" w:hanging="420"/>
        <w:jc w:val="left"/>
        <w:rPr>
          <w:rFonts w:ascii="ＭＳ 明朝" w:hAnsi="ＭＳ 明朝"/>
          <w:kern w:val="0"/>
          <w:szCs w:val="21"/>
        </w:rPr>
      </w:pPr>
      <w:r w:rsidRPr="0038087A">
        <w:rPr>
          <w:rFonts w:ascii="ＭＳ 明朝" w:hAnsi="ＭＳ 明朝" w:hint="eastAsia"/>
          <w:kern w:val="0"/>
          <w:szCs w:val="21"/>
        </w:rPr>
        <w:lastRenderedPageBreak/>
        <w:t>⑺</w:t>
      </w:r>
      <w:r w:rsidR="006844BA" w:rsidRPr="0038087A">
        <w:rPr>
          <w:rFonts w:ascii="ＭＳ 明朝" w:hAnsi="ＭＳ 明朝" w:hint="eastAsia"/>
          <w:kern w:val="0"/>
          <w:szCs w:val="21"/>
        </w:rPr>
        <w:t xml:space="preserve">　主たる活動には、活動する森林に係る資源活用の取組を必ず含むものとする。なお、複業実践型を行う場合は、資源活用の数値目標を設定し、達成するものとする。</w:t>
      </w:r>
    </w:p>
    <w:p w14:paraId="1A467601" w14:textId="61DF6845" w:rsidR="006844BA" w:rsidRPr="0038087A" w:rsidRDefault="0082713B" w:rsidP="00662EF1">
      <w:pPr>
        <w:widowControl/>
        <w:ind w:left="420" w:hangingChars="200" w:hanging="420"/>
        <w:jc w:val="left"/>
        <w:rPr>
          <w:rFonts w:ascii="ＭＳ 明朝" w:hAnsi="ＭＳ 明朝"/>
          <w:kern w:val="0"/>
          <w:szCs w:val="21"/>
        </w:rPr>
      </w:pPr>
      <w:r w:rsidRPr="0038087A">
        <w:rPr>
          <w:rFonts w:ascii="ＭＳ 明朝" w:hAnsi="ＭＳ 明朝" w:hint="eastAsia"/>
          <w:kern w:val="0"/>
          <w:szCs w:val="21"/>
        </w:rPr>
        <w:t>⑻</w:t>
      </w:r>
      <w:r w:rsidR="006844BA" w:rsidRPr="0038087A">
        <w:rPr>
          <w:rFonts w:ascii="ＭＳ 明朝" w:hAnsi="ＭＳ 明朝" w:hint="eastAsia"/>
          <w:kern w:val="0"/>
          <w:szCs w:val="21"/>
        </w:rPr>
        <w:t xml:space="preserve">　機能強化は、主たる活動を効果的に実施するため又は主たる活動の実施後にその効果を維持・強化するために必要な場合に限り実施することができる。</w:t>
      </w:r>
    </w:p>
    <w:p w14:paraId="1C29B9CA" w14:textId="2B4FCB31" w:rsidR="006844BA" w:rsidRPr="0038087A" w:rsidRDefault="0082713B" w:rsidP="00662EF1">
      <w:pPr>
        <w:widowControl/>
        <w:ind w:left="420" w:hangingChars="200" w:hanging="420"/>
        <w:jc w:val="left"/>
        <w:rPr>
          <w:rFonts w:ascii="ＭＳ 明朝" w:hAnsi="ＭＳ 明朝"/>
          <w:kern w:val="0"/>
          <w:szCs w:val="21"/>
        </w:rPr>
      </w:pPr>
      <w:r w:rsidRPr="0038087A">
        <w:rPr>
          <w:rFonts w:ascii="ＭＳ 明朝" w:hAnsi="ＭＳ 明朝" w:hint="eastAsia"/>
          <w:kern w:val="0"/>
          <w:szCs w:val="21"/>
        </w:rPr>
        <w:t>⑼</w:t>
      </w:r>
      <w:r w:rsidR="006844BA" w:rsidRPr="0038087A">
        <w:rPr>
          <w:rFonts w:ascii="ＭＳ 明朝" w:hAnsi="ＭＳ 明朝" w:hint="eastAsia"/>
          <w:kern w:val="0"/>
          <w:szCs w:val="21"/>
        </w:rPr>
        <w:t xml:space="preserve">　機能強化は、活動する対象森林内のほか、当該森林に到達するために通過する森林内（森林経営計画策定森林内を含む。）で実施することができる。</w:t>
      </w:r>
    </w:p>
    <w:p w14:paraId="07C9416B" w14:textId="7B7E6F53" w:rsidR="006844BA" w:rsidRPr="0038087A" w:rsidRDefault="0082713B" w:rsidP="00662EF1">
      <w:pPr>
        <w:widowControl/>
        <w:ind w:left="420" w:hangingChars="200" w:hanging="420"/>
        <w:jc w:val="left"/>
        <w:rPr>
          <w:rFonts w:ascii="ＭＳ 明朝" w:hAnsi="ＭＳ 明朝"/>
          <w:kern w:val="0"/>
          <w:szCs w:val="21"/>
        </w:rPr>
      </w:pPr>
      <w:r w:rsidRPr="0038087A">
        <w:rPr>
          <w:rFonts w:ascii="ＭＳ 明朝" w:hAnsi="ＭＳ 明朝" w:hint="eastAsia"/>
          <w:kern w:val="0"/>
          <w:szCs w:val="21"/>
        </w:rPr>
        <w:t>⑽</w:t>
      </w:r>
      <w:r w:rsidR="006844BA" w:rsidRPr="0038087A">
        <w:rPr>
          <w:rFonts w:ascii="ＭＳ 明朝" w:hAnsi="ＭＳ 明朝" w:hint="eastAsia"/>
          <w:kern w:val="0"/>
          <w:szCs w:val="21"/>
        </w:rPr>
        <w:t xml:space="preserve">　機能強化を行う場合（森林調査・見回りを除く）に必要な延長は、</w:t>
      </w:r>
      <w:r w:rsidR="001E5632" w:rsidRPr="0038087A">
        <w:rPr>
          <w:rFonts w:ascii="ＭＳ 明朝" w:hAnsi="ＭＳ 明朝" w:hint="eastAsia"/>
          <w:kern w:val="0"/>
          <w:szCs w:val="21"/>
        </w:rPr>
        <w:t>1m</w:t>
      </w:r>
      <w:r w:rsidR="006844BA" w:rsidRPr="0038087A">
        <w:rPr>
          <w:rFonts w:ascii="ＭＳ 明朝" w:hAnsi="ＭＳ 明朝" w:hint="eastAsia"/>
          <w:kern w:val="0"/>
          <w:szCs w:val="21"/>
        </w:rPr>
        <w:t>以上とする。</w:t>
      </w:r>
    </w:p>
    <w:p w14:paraId="4EDF60D7" w14:textId="38A21905" w:rsidR="006844BA" w:rsidRPr="0038087A" w:rsidRDefault="0082713B" w:rsidP="00662EF1">
      <w:pPr>
        <w:widowControl/>
        <w:ind w:left="420" w:hangingChars="200" w:hanging="420"/>
        <w:jc w:val="left"/>
        <w:rPr>
          <w:rFonts w:ascii="ＭＳ 明朝" w:hAnsi="ＭＳ 明朝"/>
          <w:kern w:val="0"/>
          <w:szCs w:val="21"/>
        </w:rPr>
      </w:pPr>
      <w:r w:rsidRPr="0038087A">
        <w:rPr>
          <w:rFonts w:ascii="ＭＳ 明朝" w:hAnsi="ＭＳ 明朝" w:hint="eastAsia"/>
          <w:kern w:val="0"/>
          <w:szCs w:val="21"/>
        </w:rPr>
        <w:t>⑾</w:t>
      </w:r>
      <w:r w:rsidR="006844BA" w:rsidRPr="0038087A">
        <w:rPr>
          <w:rFonts w:ascii="ＭＳ 明朝" w:hAnsi="ＭＳ 明朝" w:hint="eastAsia"/>
          <w:kern w:val="0"/>
          <w:szCs w:val="21"/>
        </w:rPr>
        <w:t xml:space="preserve">　関係人口創出・維持は、地域外関係者の参加を得て活動することが主たる活動を効果的に実施するために必要な場合に限り実施することができる。</w:t>
      </w:r>
    </w:p>
    <w:p w14:paraId="6A92F012" w14:textId="4E0DDA63" w:rsidR="006844BA" w:rsidRPr="0038087A" w:rsidRDefault="0082713B" w:rsidP="00662EF1">
      <w:pPr>
        <w:widowControl/>
        <w:ind w:left="420" w:hangingChars="200" w:hanging="420"/>
        <w:jc w:val="left"/>
        <w:rPr>
          <w:rFonts w:ascii="ＭＳ 明朝" w:hAnsi="ＭＳ 明朝"/>
          <w:kern w:val="0"/>
          <w:szCs w:val="21"/>
        </w:rPr>
      </w:pPr>
      <w:r w:rsidRPr="0038087A">
        <w:rPr>
          <w:rFonts w:ascii="ＭＳ 明朝" w:hAnsi="ＭＳ 明朝" w:hint="eastAsia"/>
          <w:kern w:val="0"/>
          <w:szCs w:val="21"/>
        </w:rPr>
        <w:t>⑿</w:t>
      </w:r>
      <w:r w:rsidR="006844BA" w:rsidRPr="0038087A">
        <w:rPr>
          <w:rFonts w:ascii="ＭＳ 明朝" w:hAnsi="ＭＳ 明朝" w:hint="eastAsia"/>
          <w:kern w:val="0"/>
          <w:szCs w:val="21"/>
        </w:rPr>
        <w:t xml:space="preserve">　関係人口創出・維持で対象とする地域外関係者は、昭和</w:t>
      </w:r>
      <w:r w:rsidR="001E5632" w:rsidRPr="0038087A">
        <w:rPr>
          <w:rFonts w:ascii="ＭＳ 明朝" w:hAnsi="ＭＳ 明朝" w:hint="eastAsia"/>
          <w:kern w:val="0"/>
          <w:szCs w:val="21"/>
        </w:rPr>
        <w:t>２５</w:t>
      </w:r>
      <w:r w:rsidR="006844BA" w:rsidRPr="0038087A">
        <w:rPr>
          <w:rFonts w:ascii="ＭＳ 明朝" w:hAnsi="ＭＳ 明朝" w:hint="eastAsia"/>
          <w:kern w:val="0"/>
          <w:szCs w:val="21"/>
        </w:rPr>
        <w:t>年２月１日時点で対象森林が所在する市町村の区域外に居住する者とする。</w:t>
      </w:r>
    </w:p>
    <w:p w14:paraId="132E9A49" w14:textId="08419F73" w:rsidR="006844BA" w:rsidRPr="0038087A" w:rsidRDefault="0082713B" w:rsidP="00662EF1">
      <w:pPr>
        <w:ind w:left="420" w:hangingChars="200" w:hanging="420"/>
        <w:rPr>
          <w:rFonts w:ascii="ＭＳ 明朝" w:hAnsi="ＭＳ 明朝"/>
          <w:kern w:val="0"/>
          <w:szCs w:val="21"/>
        </w:rPr>
      </w:pPr>
      <w:r w:rsidRPr="0038087A">
        <w:rPr>
          <w:rFonts w:ascii="ＭＳ 明朝" w:hAnsi="ＭＳ 明朝" w:hint="eastAsia"/>
          <w:kern w:val="0"/>
          <w:szCs w:val="21"/>
        </w:rPr>
        <w:t>⒀</w:t>
      </w:r>
      <w:r w:rsidR="006844BA" w:rsidRPr="0038087A">
        <w:rPr>
          <w:rFonts w:ascii="ＭＳ 明朝" w:hAnsi="ＭＳ 明朝" w:hint="eastAsia"/>
          <w:kern w:val="0"/>
          <w:szCs w:val="21"/>
        </w:rPr>
        <w:t xml:space="preserve">　関係人口創出・維持を行う場合に必要な地域外関係者の参加人数は、</w:t>
      </w:r>
      <w:r w:rsidR="001E5632" w:rsidRPr="0038087A">
        <w:rPr>
          <w:rFonts w:ascii="ＭＳ 明朝" w:hAnsi="ＭＳ 明朝" w:hint="eastAsia"/>
          <w:kern w:val="0"/>
          <w:szCs w:val="21"/>
        </w:rPr>
        <w:t>10</w:t>
      </w:r>
      <w:r w:rsidR="006844BA" w:rsidRPr="0038087A">
        <w:rPr>
          <w:rFonts w:ascii="ＭＳ 明朝" w:hAnsi="ＭＳ 明朝" w:hint="eastAsia"/>
          <w:kern w:val="0"/>
          <w:szCs w:val="21"/>
        </w:rPr>
        <w:t>名以上とする。</w:t>
      </w:r>
    </w:p>
    <w:p w14:paraId="272ED2EC" w14:textId="43108827" w:rsidR="00F903F5" w:rsidRPr="0038087A" w:rsidRDefault="00F903F5" w:rsidP="00662EF1">
      <w:pPr>
        <w:ind w:left="420" w:hangingChars="200" w:hanging="420"/>
        <w:rPr>
          <w:szCs w:val="21"/>
        </w:rPr>
      </w:pPr>
    </w:p>
    <w:p w14:paraId="4A5E6C85" w14:textId="77777777" w:rsidR="001D629B" w:rsidRPr="0038087A" w:rsidRDefault="001D629B" w:rsidP="001D629B">
      <w:pPr>
        <w:rPr>
          <w:szCs w:val="21"/>
        </w:rPr>
      </w:pPr>
      <w:r w:rsidRPr="0038087A">
        <w:rPr>
          <w:rFonts w:hint="eastAsia"/>
          <w:szCs w:val="21"/>
        </w:rPr>
        <w:t>（別表２）</w:t>
      </w:r>
    </w:p>
    <w:tbl>
      <w:tblPr>
        <w:tblStyle w:val="ab"/>
        <w:tblW w:w="0" w:type="auto"/>
        <w:tblInd w:w="421" w:type="dxa"/>
        <w:tblLook w:val="04A0" w:firstRow="1" w:lastRow="0" w:firstColumn="1" w:lastColumn="0" w:noHBand="0" w:noVBand="1"/>
      </w:tblPr>
      <w:tblGrid>
        <w:gridCol w:w="1842"/>
        <w:gridCol w:w="6231"/>
      </w:tblGrid>
      <w:tr w:rsidR="0038087A" w:rsidRPr="0038087A" w14:paraId="746FD87C" w14:textId="77777777" w:rsidTr="00662EF1">
        <w:tc>
          <w:tcPr>
            <w:tcW w:w="1842" w:type="dxa"/>
          </w:tcPr>
          <w:p w14:paraId="21B8B14D" w14:textId="0BB5E607" w:rsidR="00027188" w:rsidRPr="0038087A" w:rsidRDefault="00027188" w:rsidP="001D629B">
            <w:pPr>
              <w:rPr>
                <w:szCs w:val="21"/>
              </w:rPr>
            </w:pPr>
            <w:r w:rsidRPr="0038087A">
              <w:rPr>
                <w:rFonts w:hint="eastAsia"/>
                <w:szCs w:val="21"/>
              </w:rPr>
              <w:t>区分</w:t>
            </w:r>
          </w:p>
        </w:tc>
        <w:tc>
          <w:tcPr>
            <w:tcW w:w="6231" w:type="dxa"/>
          </w:tcPr>
          <w:p w14:paraId="4576AA4B" w14:textId="6E611D02" w:rsidR="00027188" w:rsidRPr="0038087A" w:rsidRDefault="0082326A" w:rsidP="001D629B">
            <w:pPr>
              <w:rPr>
                <w:rFonts w:ascii="ＭＳ 明朝" w:hAnsi="ＭＳ 明朝"/>
                <w:szCs w:val="21"/>
              </w:rPr>
            </w:pPr>
            <w:r w:rsidRPr="0038087A">
              <w:rPr>
                <w:rFonts w:ascii="ＭＳ 明朝" w:hAnsi="ＭＳ 明朝" w:hint="eastAsia"/>
                <w:szCs w:val="21"/>
              </w:rPr>
              <w:t>補助対象経費</w:t>
            </w:r>
          </w:p>
        </w:tc>
      </w:tr>
      <w:tr w:rsidR="0038087A" w:rsidRPr="0038087A" w14:paraId="30A5927F" w14:textId="77777777" w:rsidTr="00662EF1">
        <w:tc>
          <w:tcPr>
            <w:tcW w:w="1842" w:type="dxa"/>
          </w:tcPr>
          <w:p w14:paraId="2375FA6B" w14:textId="0B98310C" w:rsidR="001D629B" w:rsidRPr="0038087A" w:rsidRDefault="00027188" w:rsidP="001D629B">
            <w:pPr>
              <w:rPr>
                <w:szCs w:val="21"/>
              </w:rPr>
            </w:pPr>
            <w:r w:rsidRPr="0038087A">
              <w:rPr>
                <w:rFonts w:hint="eastAsia"/>
                <w:szCs w:val="21"/>
              </w:rPr>
              <w:t>別表１の区分覧に掲げる「関係人口創出・維持」以外</w:t>
            </w:r>
          </w:p>
        </w:tc>
        <w:tc>
          <w:tcPr>
            <w:tcW w:w="6231" w:type="dxa"/>
          </w:tcPr>
          <w:p w14:paraId="00149505" w14:textId="2102AB85" w:rsidR="001D629B" w:rsidRPr="0038087A" w:rsidRDefault="001D629B" w:rsidP="001D629B">
            <w:pPr>
              <w:rPr>
                <w:szCs w:val="21"/>
              </w:rPr>
            </w:pPr>
            <w:r w:rsidRPr="0038087A">
              <w:rPr>
                <w:rFonts w:ascii="ＭＳ 明朝" w:hAnsi="ＭＳ 明朝" w:hint="eastAsia"/>
                <w:szCs w:val="21"/>
              </w:rPr>
              <w:t>人件費</w:t>
            </w:r>
            <w:r w:rsidR="00406187" w:rsidRPr="0038087A">
              <w:rPr>
                <w:rFonts w:ascii="ＭＳ 明朝" w:hAnsi="ＭＳ 明朝" w:hint="eastAsia"/>
                <w:szCs w:val="21"/>
              </w:rPr>
              <w:t>、</w:t>
            </w:r>
            <w:r w:rsidRPr="0038087A">
              <w:rPr>
                <w:rFonts w:ascii="ＭＳ 明朝" w:hAnsi="ＭＳ 明朝" w:hint="eastAsia"/>
                <w:szCs w:val="21"/>
              </w:rPr>
              <w:t>燃油代</w:t>
            </w:r>
            <w:r w:rsidR="00406187" w:rsidRPr="0038087A">
              <w:rPr>
                <w:rFonts w:ascii="ＭＳ 明朝" w:hAnsi="ＭＳ 明朝" w:hint="eastAsia"/>
                <w:szCs w:val="21"/>
              </w:rPr>
              <w:t>、</w:t>
            </w:r>
            <w:r w:rsidRPr="0038087A">
              <w:rPr>
                <w:rFonts w:ascii="ＭＳ 明朝" w:hAnsi="ＭＳ 明朝" w:hint="eastAsia"/>
                <w:szCs w:val="21"/>
              </w:rPr>
              <w:t>傷害保険</w:t>
            </w:r>
            <w:r w:rsidR="00406187" w:rsidRPr="0038087A">
              <w:rPr>
                <w:rFonts w:ascii="ＭＳ 明朝" w:hAnsi="ＭＳ 明朝" w:hint="eastAsia"/>
                <w:szCs w:val="21"/>
              </w:rPr>
              <w:t>、</w:t>
            </w:r>
            <w:r w:rsidRPr="0038087A">
              <w:rPr>
                <w:rFonts w:ascii="ＭＳ 明朝" w:hAnsi="ＭＳ 明朝" w:hint="eastAsia"/>
                <w:szCs w:val="21"/>
              </w:rPr>
              <w:t>賃借料</w:t>
            </w:r>
            <w:r w:rsidR="00406187" w:rsidRPr="0038087A">
              <w:rPr>
                <w:rFonts w:ascii="ＭＳ 明朝" w:hAnsi="ＭＳ 明朝" w:hint="eastAsia"/>
                <w:szCs w:val="21"/>
              </w:rPr>
              <w:t>、</w:t>
            </w:r>
            <w:r w:rsidRPr="0038087A">
              <w:rPr>
                <w:rFonts w:ascii="ＭＳ 明朝" w:hAnsi="ＭＳ 明朝" w:hint="eastAsia"/>
                <w:szCs w:val="21"/>
              </w:rPr>
              <w:t>ヘルメット・手袋・安全靴・なた・のこぎり・防護服・事務用品等の消耗品</w:t>
            </w:r>
            <w:r w:rsidR="00406187" w:rsidRPr="0038087A">
              <w:rPr>
                <w:rFonts w:ascii="ＭＳ 明朝" w:hAnsi="ＭＳ 明朝" w:hint="eastAsia"/>
                <w:szCs w:val="21"/>
              </w:rPr>
              <w:t>、</w:t>
            </w:r>
            <w:r w:rsidRPr="0038087A">
              <w:rPr>
                <w:rFonts w:ascii="ＭＳ 明朝" w:hAnsi="ＭＳ 明朝" w:hint="eastAsia"/>
                <w:szCs w:val="21"/>
              </w:rPr>
              <w:t>通信運搬費</w:t>
            </w:r>
            <w:r w:rsidR="00406187" w:rsidRPr="0038087A">
              <w:rPr>
                <w:rFonts w:ascii="ＭＳ 明朝" w:hAnsi="ＭＳ 明朝" w:hint="eastAsia"/>
                <w:szCs w:val="21"/>
              </w:rPr>
              <w:t>、</w:t>
            </w:r>
            <w:r w:rsidRPr="0038087A">
              <w:rPr>
                <w:rFonts w:ascii="ＭＳ 明朝" w:hAnsi="ＭＳ 明朝" w:hint="eastAsia"/>
                <w:szCs w:val="21"/>
              </w:rPr>
              <w:t>書籍</w:t>
            </w:r>
            <w:r w:rsidR="00406187" w:rsidRPr="0038087A">
              <w:rPr>
                <w:rFonts w:ascii="ＭＳ 明朝" w:hAnsi="ＭＳ 明朝" w:hint="eastAsia"/>
                <w:szCs w:val="21"/>
              </w:rPr>
              <w:t>、</w:t>
            </w:r>
            <w:r w:rsidRPr="0038087A">
              <w:rPr>
                <w:rFonts w:ascii="ＭＳ 明朝" w:hAnsi="ＭＳ 明朝" w:hint="eastAsia"/>
                <w:szCs w:val="21"/>
              </w:rPr>
              <w:t>委託料</w:t>
            </w:r>
            <w:r w:rsidR="00406187" w:rsidRPr="0038087A">
              <w:rPr>
                <w:rFonts w:ascii="ＭＳ 明朝" w:hAnsi="ＭＳ 明朝" w:hint="eastAsia"/>
                <w:szCs w:val="21"/>
              </w:rPr>
              <w:t>、</w:t>
            </w:r>
            <w:r w:rsidRPr="0038087A">
              <w:rPr>
                <w:rFonts w:ascii="ＭＳ 明朝" w:hAnsi="ＭＳ 明朝" w:hint="eastAsia"/>
                <w:szCs w:val="21"/>
              </w:rPr>
              <w:t>印刷費等</w:t>
            </w:r>
          </w:p>
        </w:tc>
      </w:tr>
      <w:tr w:rsidR="00027188" w:rsidRPr="0038087A" w14:paraId="09D47924" w14:textId="77777777" w:rsidTr="00662EF1">
        <w:tc>
          <w:tcPr>
            <w:tcW w:w="1842" w:type="dxa"/>
          </w:tcPr>
          <w:p w14:paraId="2ABC0653" w14:textId="106398BE" w:rsidR="00027188" w:rsidRPr="0038087A" w:rsidRDefault="00027188" w:rsidP="001D629B">
            <w:pPr>
              <w:rPr>
                <w:szCs w:val="21"/>
              </w:rPr>
            </w:pPr>
            <w:r w:rsidRPr="0038087A">
              <w:rPr>
                <w:rFonts w:hint="eastAsia"/>
                <w:szCs w:val="21"/>
              </w:rPr>
              <w:t>別表１の区分覧に掲げる「関係人口創出・維持」</w:t>
            </w:r>
          </w:p>
        </w:tc>
        <w:tc>
          <w:tcPr>
            <w:tcW w:w="6231" w:type="dxa"/>
          </w:tcPr>
          <w:p w14:paraId="0A4B67A9" w14:textId="687E122F" w:rsidR="00027188" w:rsidRPr="0038087A" w:rsidRDefault="00027188" w:rsidP="001D629B">
            <w:pPr>
              <w:rPr>
                <w:rFonts w:ascii="ＭＳ 明朝" w:hAnsi="ＭＳ 明朝"/>
                <w:szCs w:val="21"/>
              </w:rPr>
            </w:pPr>
            <w:r w:rsidRPr="0038087A">
              <w:rPr>
                <w:rFonts w:ascii="ＭＳ 明朝" w:hAnsi="ＭＳ 明朝" w:hint="eastAsia"/>
                <w:szCs w:val="21"/>
              </w:rPr>
              <w:t>人件費、燃油代、地域外関係者に係る傷害保険、地域外関係者に係るヘルメット・手袋・安全靴・なた・のこぎり・防護服等の消耗品、事務用品等の消耗品、賃借料、通信運搬費、書籍、委託料、印刷費等</w:t>
            </w:r>
          </w:p>
        </w:tc>
      </w:tr>
    </w:tbl>
    <w:p w14:paraId="5AF1D606" w14:textId="77777777" w:rsidR="00F903F5" w:rsidRPr="0038087A" w:rsidRDefault="00F903F5" w:rsidP="001D629B">
      <w:pPr>
        <w:rPr>
          <w:szCs w:val="21"/>
        </w:rPr>
      </w:pPr>
    </w:p>
    <w:p w14:paraId="0AAC7B06" w14:textId="77777777" w:rsidR="001D629B" w:rsidRPr="0038087A" w:rsidRDefault="001D629B" w:rsidP="001D629B">
      <w:pPr>
        <w:rPr>
          <w:szCs w:val="21"/>
        </w:rPr>
      </w:pPr>
      <w:r w:rsidRPr="0038087A">
        <w:rPr>
          <w:rFonts w:hint="eastAsia"/>
          <w:szCs w:val="21"/>
        </w:rPr>
        <w:t>（別表３）</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5664"/>
      </w:tblGrid>
      <w:tr w:rsidR="0038087A" w:rsidRPr="0038087A" w14:paraId="64321196" w14:textId="77777777" w:rsidTr="00662EF1">
        <w:tc>
          <w:tcPr>
            <w:tcW w:w="2409" w:type="dxa"/>
            <w:shd w:val="clear" w:color="auto" w:fill="auto"/>
          </w:tcPr>
          <w:p w14:paraId="15F85CAA" w14:textId="77777777" w:rsidR="001D629B" w:rsidRPr="0038087A" w:rsidRDefault="001D629B" w:rsidP="00203708">
            <w:pPr>
              <w:ind w:right="-1"/>
              <w:rPr>
                <w:rFonts w:ascii="ＭＳ 明朝" w:hAnsi="ＭＳ 明朝"/>
                <w:kern w:val="0"/>
                <w:szCs w:val="21"/>
              </w:rPr>
            </w:pPr>
            <w:bookmarkStart w:id="1" w:name="_Hlk197094672"/>
            <w:r w:rsidRPr="0038087A">
              <w:rPr>
                <w:rFonts w:ascii="ＭＳ 明朝" w:hAnsi="ＭＳ 明朝" w:hint="eastAsia"/>
                <w:kern w:val="0"/>
                <w:szCs w:val="21"/>
              </w:rPr>
              <w:t>種類</w:t>
            </w:r>
          </w:p>
        </w:tc>
        <w:tc>
          <w:tcPr>
            <w:tcW w:w="5664" w:type="dxa"/>
            <w:shd w:val="clear" w:color="auto" w:fill="auto"/>
          </w:tcPr>
          <w:p w14:paraId="7407A42C" w14:textId="77777777" w:rsidR="001D629B" w:rsidRPr="0038087A" w:rsidRDefault="001D629B" w:rsidP="00203708">
            <w:pPr>
              <w:ind w:right="-1"/>
              <w:rPr>
                <w:rFonts w:ascii="ＭＳ 明朝" w:hAnsi="ＭＳ 明朝"/>
                <w:kern w:val="0"/>
                <w:szCs w:val="21"/>
              </w:rPr>
            </w:pPr>
            <w:r w:rsidRPr="0038087A">
              <w:rPr>
                <w:rFonts w:ascii="ＭＳ 明朝" w:hAnsi="ＭＳ 明朝" w:hint="eastAsia"/>
                <w:kern w:val="0"/>
                <w:szCs w:val="21"/>
              </w:rPr>
              <w:t>補助単価</w:t>
            </w:r>
          </w:p>
        </w:tc>
      </w:tr>
      <w:tr w:rsidR="0038087A" w:rsidRPr="0038087A" w14:paraId="166A60B5" w14:textId="77777777" w:rsidTr="00662EF1">
        <w:tc>
          <w:tcPr>
            <w:tcW w:w="2409" w:type="dxa"/>
            <w:shd w:val="clear" w:color="auto" w:fill="auto"/>
          </w:tcPr>
          <w:p w14:paraId="7DD378D6" w14:textId="77777777" w:rsidR="009A6E07" w:rsidRPr="0038087A" w:rsidRDefault="009A6E07" w:rsidP="00203708">
            <w:pPr>
              <w:ind w:right="-1"/>
              <w:rPr>
                <w:rFonts w:ascii="ＭＳ 明朝" w:hAnsi="ＭＳ 明朝"/>
                <w:kern w:val="0"/>
                <w:szCs w:val="21"/>
              </w:rPr>
            </w:pPr>
            <w:r w:rsidRPr="0038087A">
              <w:rPr>
                <w:rFonts w:ascii="ＭＳ 明朝" w:hAnsi="ＭＳ 明朝" w:hint="eastAsia"/>
                <w:kern w:val="0"/>
                <w:szCs w:val="21"/>
              </w:rPr>
              <w:t>①地域活動型</w:t>
            </w:r>
          </w:p>
          <w:p w14:paraId="6FD98D04" w14:textId="689E6110" w:rsidR="009A6E07" w:rsidRPr="0038087A" w:rsidRDefault="009A6E07" w:rsidP="00203708">
            <w:pPr>
              <w:ind w:right="-1"/>
              <w:rPr>
                <w:rFonts w:ascii="ＭＳ 明朝" w:hAnsi="ＭＳ 明朝"/>
                <w:kern w:val="0"/>
                <w:szCs w:val="21"/>
              </w:rPr>
            </w:pPr>
            <w:r w:rsidRPr="0038087A">
              <w:rPr>
                <w:rFonts w:ascii="ＭＳ 明朝" w:hAnsi="ＭＳ 明朝" w:hint="eastAsia"/>
                <w:kern w:val="0"/>
                <w:szCs w:val="21"/>
              </w:rPr>
              <w:t>（森林資源活用）</w:t>
            </w:r>
          </w:p>
        </w:tc>
        <w:tc>
          <w:tcPr>
            <w:tcW w:w="5664" w:type="dxa"/>
            <w:vMerge w:val="restart"/>
            <w:shd w:val="clear" w:color="auto" w:fill="auto"/>
          </w:tcPr>
          <w:p w14:paraId="22562A4B" w14:textId="268C9188" w:rsidR="009A6E07" w:rsidRPr="0038087A" w:rsidRDefault="009A6E07" w:rsidP="00203708">
            <w:pPr>
              <w:ind w:right="-1"/>
              <w:rPr>
                <w:rFonts w:ascii="ＭＳ 明朝" w:hAnsi="ＭＳ 明朝"/>
                <w:kern w:val="0"/>
                <w:szCs w:val="21"/>
              </w:rPr>
            </w:pPr>
          </w:p>
          <w:p w14:paraId="0803D761" w14:textId="5EA14D65" w:rsidR="009A6E07" w:rsidRPr="0038087A" w:rsidRDefault="009A6E07" w:rsidP="00203708">
            <w:pPr>
              <w:ind w:right="-1"/>
              <w:rPr>
                <w:rFonts w:ascii="ＭＳ 明朝" w:hAnsi="ＭＳ 明朝"/>
                <w:kern w:val="0"/>
                <w:szCs w:val="21"/>
              </w:rPr>
            </w:pPr>
            <w:r w:rsidRPr="0038087A">
              <w:rPr>
                <w:rFonts w:ascii="ＭＳ 明朝" w:hAnsi="ＭＳ 明朝" w:hint="eastAsia"/>
                <w:kern w:val="0"/>
                <w:szCs w:val="21"/>
              </w:rPr>
              <w:t>1haあたりの補助対象経費が国要領で定める交付単価を超えた額の1/2の額。ただし、上限を国要領で定める交付単価の1/6（10円未満切り捨て）とする。</w:t>
            </w:r>
          </w:p>
        </w:tc>
      </w:tr>
      <w:tr w:rsidR="0038087A" w:rsidRPr="0038087A" w14:paraId="4C358061" w14:textId="77777777" w:rsidTr="00662EF1">
        <w:tc>
          <w:tcPr>
            <w:tcW w:w="2409" w:type="dxa"/>
            <w:shd w:val="clear" w:color="auto" w:fill="auto"/>
          </w:tcPr>
          <w:p w14:paraId="0A0CC9A3" w14:textId="79B7D044" w:rsidR="009A6E07" w:rsidRPr="0038087A" w:rsidRDefault="009A6E07" w:rsidP="00203708">
            <w:pPr>
              <w:ind w:right="-1"/>
              <w:rPr>
                <w:rFonts w:ascii="ＭＳ 明朝" w:hAnsi="ＭＳ 明朝"/>
                <w:kern w:val="0"/>
                <w:szCs w:val="21"/>
              </w:rPr>
            </w:pPr>
            <w:r w:rsidRPr="0038087A">
              <w:rPr>
                <w:rFonts w:ascii="ＭＳ 明朝" w:hAnsi="ＭＳ 明朝" w:hint="eastAsia"/>
                <w:kern w:val="0"/>
                <w:szCs w:val="21"/>
              </w:rPr>
              <w:t>②地域活動型</w:t>
            </w:r>
          </w:p>
          <w:p w14:paraId="27A02970" w14:textId="1BBDB3F2" w:rsidR="009A6E07" w:rsidRPr="0038087A" w:rsidRDefault="009A6E07" w:rsidP="00662EF1">
            <w:pPr>
              <w:ind w:right="-1"/>
              <w:rPr>
                <w:rFonts w:ascii="ＭＳ 明朝" w:hAnsi="ＭＳ 明朝"/>
                <w:kern w:val="0"/>
                <w:szCs w:val="21"/>
              </w:rPr>
            </w:pPr>
            <w:r w:rsidRPr="0038087A">
              <w:rPr>
                <w:rFonts w:ascii="ＭＳ 明朝" w:hAnsi="ＭＳ 明朝" w:hint="eastAsia"/>
                <w:kern w:val="0"/>
                <w:szCs w:val="21"/>
              </w:rPr>
              <w:t>（竹林資源活用）</w:t>
            </w:r>
          </w:p>
        </w:tc>
        <w:tc>
          <w:tcPr>
            <w:tcW w:w="5664" w:type="dxa"/>
            <w:vMerge/>
            <w:shd w:val="clear" w:color="auto" w:fill="auto"/>
            <w:vAlign w:val="center"/>
          </w:tcPr>
          <w:p w14:paraId="46628282" w14:textId="7DB4F634" w:rsidR="009A6E07" w:rsidRPr="0038087A" w:rsidRDefault="009A6E07" w:rsidP="00203708">
            <w:pPr>
              <w:ind w:right="-1"/>
              <w:rPr>
                <w:rFonts w:ascii="ＭＳ 明朝" w:hAnsi="ＭＳ 明朝"/>
                <w:kern w:val="0"/>
                <w:szCs w:val="21"/>
              </w:rPr>
            </w:pPr>
          </w:p>
        </w:tc>
      </w:tr>
      <w:tr w:rsidR="0038087A" w:rsidRPr="0038087A" w14:paraId="54190E41" w14:textId="77777777" w:rsidTr="00662EF1">
        <w:tc>
          <w:tcPr>
            <w:tcW w:w="2409" w:type="dxa"/>
            <w:shd w:val="clear" w:color="auto" w:fill="auto"/>
          </w:tcPr>
          <w:p w14:paraId="5B475BA6" w14:textId="76D8466B" w:rsidR="009A6E07" w:rsidRPr="0038087A" w:rsidRDefault="009A6E07" w:rsidP="00662EF1">
            <w:pPr>
              <w:ind w:right="-1"/>
              <w:rPr>
                <w:rFonts w:ascii="ＭＳ 明朝" w:hAnsi="ＭＳ 明朝"/>
                <w:kern w:val="0"/>
                <w:szCs w:val="21"/>
              </w:rPr>
            </w:pPr>
            <w:r w:rsidRPr="0038087A">
              <w:rPr>
                <w:rFonts w:ascii="ＭＳ 明朝" w:hAnsi="ＭＳ 明朝" w:hint="eastAsia"/>
                <w:kern w:val="0"/>
                <w:szCs w:val="21"/>
              </w:rPr>
              <w:t>③</w:t>
            </w:r>
            <w:r w:rsidR="004E451F" w:rsidRPr="0038087A">
              <w:rPr>
                <w:rFonts w:ascii="ＭＳ 明朝" w:hAnsi="ＭＳ 明朝" w:hint="eastAsia"/>
                <w:kern w:val="0"/>
                <w:szCs w:val="21"/>
              </w:rPr>
              <w:t>複</w:t>
            </w:r>
            <w:r w:rsidRPr="0038087A">
              <w:rPr>
                <w:rFonts w:ascii="ＭＳ 明朝" w:hAnsi="ＭＳ 明朝" w:hint="eastAsia"/>
                <w:kern w:val="0"/>
                <w:szCs w:val="21"/>
              </w:rPr>
              <w:t>業実践型</w:t>
            </w:r>
          </w:p>
        </w:tc>
        <w:tc>
          <w:tcPr>
            <w:tcW w:w="5664" w:type="dxa"/>
            <w:vMerge/>
            <w:shd w:val="clear" w:color="auto" w:fill="auto"/>
          </w:tcPr>
          <w:p w14:paraId="5B93E730" w14:textId="77777777" w:rsidR="009A6E07" w:rsidRPr="0038087A" w:rsidRDefault="009A6E07" w:rsidP="00203708">
            <w:pPr>
              <w:ind w:right="-1"/>
              <w:rPr>
                <w:rFonts w:ascii="ＭＳ 明朝" w:hAnsi="ＭＳ 明朝"/>
                <w:kern w:val="0"/>
                <w:szCs w:val="21"/>
              </w:rPr>
            </w:pPr>
          </w:p>
        </w:tc>
      </w:tr>
      <w:tr w:rsidR="0038087A" w:rsidRPr="0038087A" w14:paraId="6AFAC3DF" w14:textId="77777777" w:rsidTr="00662EF1">
        <w:trPr>
          <w:trHeight w:val="411"/>
        </w:trPr>
        <w:tc>
          <w:tcPr>
            <w:tcW w:w="2409" w:type="dxa"/>
            <w:shd w:val="clear" w:color="auto" w:fill="auto"/>
          </w:tcPr>
          <w:p w14:paraId="6044AA14" w14:textId="326EBB7D" w:rsidR="009A6E07" w:rsidRPr="0038087A" w:rsidRDefault="00EA3262" w:rsidP="00203708">
            <w:pPr>
              <w:ind w:right="-1"/>
              <w:rPr>
                <w:rFonts w:ascii="ＭＳ 明朝" w:hAnsi="ＭＳ 明朝"/>
                <w:kern w:val="0"/>
                <w:szCs w:val="21"/>
              </w:rPr>
            </w:pPr>
            <w:r w:rsidRPr="0038087A">
              <w:rPr>
                <w:rFonts w:ascii="ＭＳ 明朝" w:hAnsi="ＭＳ 明朝" w:hint="eastAsia"/>
                <w:kern w:val="0"/>
                <w:szCs w:val="21"/>
              </w:rPr>
              <w:t>④</w:t>
            </w:r>
            <w:r w:rsidR="009A6E07" w:rsidRPr="0038087A">
              <w:rPr>
                <w:rFonts w:ascii="ＭＳ 明朝" w:hAnsi="ＭＳ 明朝" w:hint="eastAsia"/>
                <w:kern w:val="0"/>
                <w:szCs w:val="21"/>
              </w:rPr>
              <w:t>機能強化</w:t>
            </w:r>
          </w:p>
        </w:tc>
        <w:tc>
          <w:tcPr>
            <w:tcW w:w="5664" w:type="dxa"/>
            <w:shd w:val="clear" w:color="auto" w:fill="auto"/>
          </w:tcPr>
          <w:p w14:paraId="453DB2A2" w14:textId="72E48BC0" w:rsidR="009A6E07" w:rsidRPr="0038087A" w:rsidRDefault="009A6E07" w:rsidP="00203708">
            <w:pPr>
              <w:ind w:right="-1"/>
              <w:rPr>
                <w:rFonts w:ascii="ＭＳ 明朝" w:hAnsi="ＭＳ 明朝"/>
                <w:kern w:val="0"/>
                <w:szCs w:val="21"/>
              </w:rPr>
            </w:pPr>
            <w:r w:rsidRPr="0038087A">
              <w:rPr>
                <w:rFonts w:ascii="ＭＳ 明朝" w:hAnsi="ＭＳ 明朝" w:hint="eastAsia"/>
                <w:kern w:val="0"/>
                <w:szCs w:val="21"/>
              </w:rPr>
              <w:t>1mあたりの補助対象経費が国要領で定める交付単価を超えた額の1/2の額。ただし、上限を100円とする。</w:t>
            </w:r>
          </w:p>
        </w:tc>
      </w:tr>
      <w:tr w:rsidR="0038087A" w:rsidRPr="0038087A" w14:paraId="0B32D67B" w14:textId="77777777" w:rsidTr="00B661EB">
        <w:tc>
          <w:tcPr>
            <w:tcW w:w="2409" w:type="dxa"/>
            <w:shd w:val="clear" w:color="auto" w:fill="auto"/>
          </w:tcPr>
          <w:p w14:paraId="313925BE" w14:textId="7EF7E7C8" w:rsidR="001E5632" w:rsidRPr="0038087A" w:rsidRDefault="00EA3262" w:rsidP="00203708">
            <w:pPr>
              <w:ind w:right="-1"/>
              <w:rPr>
                <w:rFonts w:ascii="ＭＳ 明朝" w:hAnsi="ＭＳ 明朝"/>
                <w:kern w:val="0"/>
                <w:szCs w:val="21"/>
              </w:rPr>
            </w:pPr>
            <w:r w:rsidRPr="0038087A">
              <w:rPr>
                <w:rFonts w:ascii="ＭＳ 明朝" w:hAnsi="ＭＳ 明朝" w:hint="eastAsia"/>
                <w:kern w:val="0"/>
                <w:szCs w:val="21"/>
              </w:rPr>
              <w:t>⑤</w:t>
            </w:r>
            <w:r w:rsidR="001E5632" w:rsidRPr="0038087A">
              <w:rPr>
                <w:rFonts w:ascii="ＭＳ 明朝" w:hAnsi="ＭＳ 明朝" w:hint="eastAsia"/>
                <w:kern w:val="0"/>
                <w:szCs w:val="21"/>
              </w:rPr>
              <w:t>関係人口創出・維持</w:t>
            </w:r>
          </w:p>
        </w:tc>
        <w:tc>
          <w:tcPr>
            <w:tcW w:w="5664" w:type="dxa"/>
            <w:vMerge w:val="restart"/>
            <w:shd w:val="clear" w:color="auto" w:fill="auto"/>
          </w:tcPr>
          <w:p w14:paraId="7869BADE" w14:textId="625C76FE" w:rsidR="001E5632" w:rsidRPr="0038087A" w:rsidRDefault="001E5632" w:rsidP="001E5632">
            <w:pPr>
              <w:ind w:right="-1"/>
              <w:rPr>
                <w:rFonts w:ascii="ＭＳ 明朝" w:hAnsi="ＭＳ 明朝"/>
                <w:kern w:val="0"/>
                <w:szCs w:val="21"/>
              </w:rPr>
            </w:pPr>
            <w:r w:rsidRPr="0038087A">
              <w:rPr>
                <w:rFonts w:ascii="ＭＳ 明朝" w:hAnsi="ＭＳ 明朝" w:hint="eastAsia"/>
                <w:kern w:val="0"/>
                <w:szCs w:val="21"/>
              </w:rPr>
              <w:t>補助対象経費が国要領で定める交付単価を超えた額の1/2の額。ただし、上限を国要領で定める交付単価の1/6（10円未満切り捨て）とする。</w:t>
            </w:r>
          </w:p>
        </w:tc>
      </w:tr>
      <w:tr w:rsidR="001E5632" w:rsidRPr="0038087A" w14:paraId="6D2DE8CE" w14:textId="77777777" w:rsidTr="00B661EB">
        <w:tc>
          <w:tcPr>
            <w:tcW w:w="2409" w:type="dxa"/>
            <w:shd w:val="clear" w:color="auto" w:fill="auto"/>
          </w:tcPr>
          <w:p w14:paraId="45A68C2C" w14:textId="42ADE77C" w:rsidR="001E5632" w:rsidRPr="0038087A" w:rsidRDefault="001E5632" w:rsidP="00203708">
            <w:pPr>
              <w:ind w:right="-1"/>
              <w:rPr>
                <w:rFonts w:ascii="ＭＳ 明朝" w:hAnsi="ＭＳ 明朝"/>
                <w:kern w:val="0"/>
                <w:szCs w:val="21"/>
              </w:rPr>
            </w:pPr>
            <w:r w:rsidRPr="0038087A">
              <w:rPr>
                <w:rFonts w:ascii="ＭＳ 明朝" w:hAnsi="ＭＳ 明朝" w:hint="eastAsia"/>
                <w:kern w:val="0"/>
                <w:szCs w:val="21"/>
              </w:rPr>
              <w:t>⑥</w:t>
            </w:r>
            <w:r w:rsidR="00EA3262" w:rsidRPr="0038087A">
              <w:rPr>
                <w:rFonts w:ascii="ＭＳ 明朝" w:hAnsi="ＭＳ 明朝" w:hint="eastAsia"/>
                <w:kern w:val="0"/>
                <w:szCs w:val="21"/>
              </w:rPr>
              <w:t>活動推進費</w:t>
            </w:r>
          </w:p>
        </w:tc>
        <w:tc>
          <w:tcPr>
            <w:tcW w:w="5664" w:type="dxa"/>
            <w:vMerge/>
            <w:shd w:val="clear" w:color="auto" w:fill="auto"/>
          </w:tcPr>
          <w:p w14:paraId="215C4E20" w14:textId="728DFAE9" w:rsidR="001E5632" w:rsidRPr="0038087A" w:rsidRDefault="001E5632" w:rsidP="00203708">
            <w:pPr>
              <w:ind w:right="-1"/>
              <w:rPr>
                <w:rFonts w:ascii="ＭＳ 明朝" w:hAnsi="ＭＳ 明朝"/>
                <w:kern w:val="0"/>
                <w:szCs w:val="21"/>
              </w:rPr>
            </w:pPr>
          </w:p>
        </w:tc>
      </w:tr>
      <w:bookmarkEnd w:id="1"/>
    </w:tbl>
    <w:p w14:paraId="4724ACA1" w14:textId="77777777" w:rsidR="00203708" w:rsidRPr="0038087A" w:rsidRDefault="00203708">
      <w:pPr>
        <w:rPr>
          <w:szCs w:val="21"/>
        </w:rPr>
      </w:pPr>
    </w:p>
    <w:sectPr w:rsidR="00203708" w:rsidRPr="0038087A" w:rsidSect="0038087A">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94A00" w14:textId="77777777" w:rsidR="00082769" w:rsidRDefault="00082769" w:rsidP="00973C13">
      <w:r>
        <w:separator/>
      </w:r>
    </w:p>
  </w:endnote>
  <w:endnote w:type="continuationSeparator" w:id="0">
    <w:p w14:paraId="4112741F" w14:textId="77777777" w:rsidR="00082769" w:rsidRDefault="0008276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470B" w14:textId="77777777" w:rsidR="00082769" w:rsidRDefault="00082769" w:rsidP="00973C13">
      <w:r>
        <w:separator/>
      </w:r>
    </w:p>
  </w:footnote>
  <w:footnote w:type="continuationSeparator" w:id="0">
    <w:p w14:paraId="49B6546A" w14:textId="77777777" w:rsidR="00082769" w:rsidRDefault="00082769"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702D3"/>
    <w:multiLevelType w:val="hybridMultilevel"/>
    <w:tmpl w:val="9FB69F74"/>
    <w:lvl w:ilvl="0" w:tplc="C6A8BB78">
      <w:start w:val="1"/>
      <w:numFmt w:val="decimalEnclosedParen"/>
      <w:lvlText w:val="%1"/>
      <w:lvlJc w:val="left"/>
      <w:pPr>
        <w:ind w:left="57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720A1"/>
    <w:multiLevelType w:val="hybridMultilevel"/>
    <w:tmpl w:val="77DA5FCC"/>
    <w:lvl w:ilvl="0" w:tplc="AC4C7BB0">
      <w:start w:val="1"/>
      <w:numFmt w:val="decimalEnclosedParen"/>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8D7CE4"/>
    <w:multiLevelType w:val="hybridMultilevel"/>
    <w:tmpl w:val="003C6314"/>
    <w:lvl w:ilvl="0" w:tplc="161EF80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95E3714"/>
    <w:multiLevelType w:val="hybridMultilevel"/>
    <w:tmpl w:val="782A4ED4"/>
    <w:lvl w:ilvl="0" w:tplc="ACB0528E">
      <w:start w:val="1"/>
      <w:numFmt w:val="decimalEnclosedParen"/>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D119C5"/>
    <w:multiLevelType w:val="hybridMultilevel"/>
    <w:tmpl w:val="9FB69F74"/>
    <w:lvl w:ilvl="0" w:tplc="C6A8BB78">
      <w:start w:val="1"/>
      <w:numFmt w:val="decimalEnclosedParen"/>
      <w:lvlText w:val="%1"/>
      <w:lvlJc w:val="left"/>
      <w:pPr>
        <w:ind w:left="57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D3202E"/>
    <w:multiLevelType w:val="hybridMultilevel"/>
    <w:tmpl w:val="48184A26"/>
    <w:lvl w:ilvl="0" w:tplc="2AC060F6">
      <w:start w:val="1"/>
      <w:numFmt w:val="decimalEnclosedParen"/>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EC57094"/>
    <w:multiLevelType w:val="hybridMultilevel"/>
    <w:tmpl w:val="98349050"/>
    <w:lvl w:ilvl="0" w:tplc="1E54DCA8">
      <w:start w:val="1"/>
      <w:numFmt w:val="decimalFullWidth"/>
      <w:lvlText w:val="第%1条"/>
      <w:lvlJc w:val="left"/>
      <w:pPr>
        <w:ind w:left="840" w:hanging="84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1683804">
    <w:abstractNumId w:val="5"/>
  </w:num>
  <w:num w:numId="2" w16cid:durableId="784925589">
    <w:abstractNumId w:val="2"/>
  </w:num>
  <w:num w:numId="3" w16cid:durableId="738557740">
    <w:abstractNumId w:val="1"/>
  </w:num>
  <w:num w:numId="4" w16cid:durableId="519394104">
    <w:abstractNumId w:val="3"/>
  </w:num>
  <w:num w:numId="5" w16cid:durableId="736363657">
    <w:abstractNumId w:val="4"/>
  </w:num>
  <w:num w:numId="6" w16cid:durableId="1910261664">
    <w:abstractNumId w:val="6"/>
  </w:num>
  <w:num w:numId="7" w16cid:durableId="15994804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2A"/>
    <w:rsid w:val="00027188"/>
    <w:rsid w:val="00035FC0"/>
    <w:rsid w:val="00065BB0"/>
    <w:rsid w:val="00070EAC"/>
    <w:rsid w:val="00080621"/>
    <w:rsid w:val="00082769"/>
    <w:rsid w:val="000A60A1"/>
    <w:rsid w:val="000B2621"/>
    <w:rsid w:val="000B5AF4"/>
    <w:rsid w:val="000B7534"/>
    <w:rsid w:val="000C5D6B"/>
    <w:rsid w:val="000D4C0F"/>
    <w:rsid w:val="000F45D2"/>
    <w:rsid w:val="000F57A0"/>
    <w:rsid w:val="00133D18"/>
    <w:rsid w:val="00144867"/>
    <w:rsid w:val="00156661"/>
    <w:rsid w:val="001577B1"/>
    <w:rsid w:val="00175D12"/>
    <w:rsid w:val="001819FC"/>
    <w:rsid w:val="00186712"/>
    <w:rsid w:val="001C5DCD"/>
    <w:rsid w:val="001C6647"/>
    <w:rsid w:val="001D629B"/>
    <w:rsid w:val="001D782F"/>
    <w:rsid w:val="001E5632"/>
    <w:rsid w:val="00203708"/>
    <w:rsid w:val="00214D03"/>
    <w:rsid w:val="00226FA5"/>
    <w:rsid w:val="0023306F"/>
    <w:rsid w:val="00266A18"/>
    <w:rsid w:val="00285999"/>
    <w:rsid w:val="002A052C"/>
    <w:rsid w:val="002A3C08"/>
    <w:rsid w:val="002B19A0"/>
    <w:rsid w:val="002C11F7"/>
    <w:rsid w:val="002E22BB"/>
    <w:rsid w:val="002F495A"/>
    <w:rsid w:val="00303789"/>
    <w:rsid w:val="00303EDC"/>
    <w:rsid w:val="00305C93"/>
    <w:rsid w:val="00325AE0"/>
    <w:rsid w:val="00344E9B"/>
    <w:rsid w:val="003469A9"/>
    <w:rsid w:val="00351A01"/>
    <w:rsid w:val="00352537"/>
    <w:rsid w:val="0035697B"/>
    <w:rsid w:val="00366E01"/>
    <w:rsid w:val="003711BC"/>
    <w:rsid w:val="003773B7"/>
    <w:rsid w:val="0038087A"/>
    <w:rsid w:val="003815E0"/>
    <w:rsid w:val="0038185F"/>
    <w:rsid w:val="00381C2E"/>
    <w:rsid w:val="003A7802"/>
    <w:rsid w:val="003B53CC"/>
    <w:rsid w:val="00406187"/>
    <w:rsid w:val="00414AA5"/>
    <w:rsid w:val="00430126"/>
    <w:rsid w:val="00431D91"/>
    <w:rsid w:val="00443C35"/>
    <w:rsid w:val="00473DD8"/>
    <w:rsid w:val="00494E05"/>
    <w:rsid w:val="00495D1B"/>
    <w:rsid w:val="004C3504"/>
    <w:rsid w:val="004C495E"/>
    <w:rsid w:val="004D551D"/>
    <w:rsid w:val="004E451F"/>
    <w:rsid w:val="00503D77"/>
    <w:rsid w:val="00543FD7"/>
    <w:rsid w:val="00551446"/>
    <w:rsid w:val="005570A9"/>
    <w:rsid w:val="00562DA1"/>
    <w:rsid w:val="00565AFD"/>
    <w:rsid w:val="00576F1F"/>
    <w:rsid w:val="005B38BA"/>
    <w:rsid w:val="005B7668"/>
    <w:rsid w:val="005C63E0"/>
    <w:rsid w:val="005C7761"/>
    <w:rsid w:val="005F106B"/>
    <w:rsid w:val="005F2C2A"/>
    <w:rsid w:val="005F33AF"/>
    <w:rsid w:val="0061449D"/>
    <w:rsid w:val="006145AA"/>
    <w:rsid w:val="0061695A"/>
    <w:rsid w:val="0063641F"/>
    <w:rsid w:val="00637076"/>
    <w:rsid w:val="00641A0F"/>
    <w:rsid w:val="00656D89"/>
    <w:rsid w:val="00657A19"/>
    <w:rsid w:val="00662EF1"/>
    <w:rsid w:val="00663D6C"/>
    <w:rsid w:val="00667459"/>
    <w:rsid w:val="00682AA1"/>
    <w:rsid w:val="006844BA"/>
    <w:rsid w:val="00684B42"/>
    <w:rsid w:val="006A6ED4"/>
    <w:rsid w:val="006C1D71"/>
    <w:rsid w:val="006D5E95"/>
    <w:rsid w:val="006D71E9"/>
    <w:rsid w:val="006E46CF"/>
    <w:rsid w:val="00714772"/>
    <w:rsid w:val="00725BEB"/>
    <w:rsid w:val="0073391F"/>
    <w:rsid w:val="00733DBA"/>
    <w:rsid w:val="00776004"/>
    <w:rsid w:val="00783988"/>
    <w:rsid w:val="00790CCE"/>
    <w:rsid w:val="007A4259"/>
    <w:rsid w:val="007B2012"/>
    <w:rsid w:val="007B640B"/>
    <w:rsid w:val="007C1E85"/>
    <w:rsid w:val="007C5944"/>
    <w:rsid w:val="007D1614"/>
    <w:rsid w:val="007F1299"/>
    <w:rsid w:val="0082326A"/>
    <w:rsid w:val="00824C04"/>
    <w:rsid w:val="0082713B"/>
    <w:rsid w:val="008435C0"/>
    <w:rsid w:val="00851A0A"/>
    <w:rsid w:val="008520E6"/>
    <w:rsid w:val="0087033B"/>
    <w:rsid w:val="008B3A8F"/>
    <w:rsid w:val="008B40F6"/>
    <w:rsid w:val="008B5901"/>
    <w:rsid w:val="008C375E"/>
    <w:rsid w:val="008E39A0"/>
    <w:rsid w:val="008E6190"/>
    <w:rsid w:val="008F50C8"/>
    <w:rsid w:val="008F6C62"/>
    <w:rsid w:val="00923112"/>
    <w:rsid w:val="00925B90"/>
    <w:rsid w:val="0093422A"/>
    <w:rsid w:val="00960841"/>
    <w:rsid w:val="00973C13"/>
    <w:rsid w:val="0097580D"/>
    <w:rsid w:val="009A6E07"/>
    <w:rsid w:val="009B1BAF"/>
    <w:rsid w:val="009B2953"/>
    <w:rsid w:val="009B49B1"/>
    <w:rsid w:val="009C1E44"/>
    <w:rsid w:val="009D1474"/>
    <w:rsid w:val="009D3949"/>
    <w:rsid w:val="009E3EF7"/>
    <w:rsid w:val="009E4A04"/>
    <w:rsid w:val="009E502A"/>
    <w:rsid w:val="009F0F36"/>
    <w:rsid w:val="00A540EC"/>
    <w:rsid w:val="00A5423B"/>
    <w:rsid w:val="00A62BA4"/>
    <w:rsid w:val="00A7604C"/>
    <w:rsid w:val="00A779F9"/>
    <w:rsid w:val="00A85CF8"/>
    <w:rsid w:val="00AA0B80"/>
    <w:rsid w:val="00B51B2A"/>
    <w:rsid w:val="00B6003E"/>
    <w:rsid w:val="00B72B03"/>
    <w:rsid w:val="00BA6D2B"/>
    <w:rsid w:val="00BB3973"/>
    <w:rsid w:val="00BC4FBF"/>
    <w:rsid w:val="00BE4C1D"/>
    <w:rsid w:val="00C00067"/>
    <w:rsid w:val="00C103CD"/>
    <w:rsid w:val="00C20A0F"/>
    <w:rsid w:val="00C234B4"/>
    <w:rsid w:val="00C269DE"/>
    <w:rsid w:val="00C27E8F"/>
    <w:rsid w:val="00C40C5D"/>
    <w:rsid w:val="00C61B12"/>
    <w:rsid w:val="00C6544C"/>
    <w:rsid w:val="00C73DD4"/>
    <w:rsid w:val="00C803C6"/>
    <w:rsid w:val="00CB4F27"/>
    <w:rsid w:val="00CC2446"/>
    <w:rsid w:val="00CE7F6B"/>
    <w:rsid w:val="00CF6527"/>
    <w:rsid w:val="00CF7077"/>
    <w:rsid w:val="00D11BB2"/>
    <w:rsid w:val="00D257A3"/>
    <w:rsid w:val="00D3539A"/>
    <w:rsid w:val="00D72C03"/>
    <w:rsid w:val="00D87242"/>
    <w:rsid w:val="00DA0E48"/>
    <w:rsid w:val="00DB5BB7"/>
    <w:rsid w:val="00DB789E"/>
    <w:rsid w:val="00E37E9F"/>
    <w:rsid w:val="00E45571"/>
    <w:rsid w:val="00E516F6"/>
    <w:rsid w:val="00E73626"/>
    <w:rsid w:val="00EA1B0A"/>
    <w:rsid w:val="00EA3262"/>
    <w:rsid w:val="00EA470B"/>
    <w:rsid w:val="00ED433D"/>
    <w:rsid w:val="00EE611B"/>
    <w:rsid w:val="00EF27C6"/>
    <w:rsid w:val="00F0005A"/>
    <w:rsid w:val="00F04AB2"/>
    <w:rsid w:val="00F14C0D"/>
    <w:rsid w:val="00F16402"/>
    <w:rsid w:val="00F16FB2"/>
    <w:rsid w:val="00F22043"/>
    <w:rsid w:val="00F2699D"/>
    <w:rsid w:val="00F34538"/>
    <w:rsid w:val="00F372DE"/>
    <w:rsid w:val="00F4546A"/>
    <w:rsid w:val="00F50229"/>
    <w:rsid w:val="00F528F6"/>
    <w:rsid w:val="00F5557F"/>
    <w:rsid w:val="00F576F0"/>
    <w:rsid w:val="00F60D4E"/>
    <w:rsid w:val="00F61703"/>
    <w:rsid w:val="00F63355"/>
    <w:rsid w:val="00F63D4E"/>
    <w:rsid w:val="00F7045E"/>
    <w:rsid w:val="00F74684"/>
    <w:rsid w:val="00F85A59"/>
    <w:rsid w:val="00F903F5"/>
    <w:rsid w:val="00F93AA2"/>
    <w:rsid w:val="00FA1E56"/>
    <w:rsid w:val="00FC2F06"/>
    <w:rsid w:val="00FC4CC8"/>
    <w:rsid w:val="00FD4C17"/>
    <w:rsid w:val="00FE0517"/>
    <w:rsid w:val="00FE0F24"/>
    <w:rsid w:val="00FE2088"/>
    <w:rsid w:val="00FF1869"/>
    <w:rsid w:val="00FF1EFF"/>
    <w:rsid w:val="00FF4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4089A6D"/>
  <w15:chartTrackingRefBased/>
  <w15:docId w15:val="{94C5C4B0-88A4-4210-A87F-7CFA099A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C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5F2C2A"/>
    <w:rPr>
      <w:rFonts w:ascii="Arial" w:eastAsia="ＭＳ ゴシック" w:hAnsi="Arial"/>
      <w:sz w:val="18"/>
      <w:szCs w:val="18"/>
    </w:rPr>
  </w:style>
  <w:style w:type="character" w:customStyle="1" w:styleId="a8">
    <w:name w:val="吹き出し (文字)"/>
    <w:basedOn w:val="a0"/>
    <w:link w:val="a7"/>
    <w:uiPriority w:val="99"/>
    <w:semiHidden/>
    <w:rsid w:val="005F2C2A"/>
    <w:rPr>
      <w:rFonts w:ascii="Arial" w:eastAsia="ＭＳ ゴシック" w:hAnsi="Arial" w:cs="Times New Roman"/>
      <w:sz w:val="18"/>
      <w:szCs w:val="18"/>
    </w:rPr>
  </w:style>
  <w:style w:type="paragraph" w:styleId="a9">
    <w:name w:val="Note Heading"/>
    <w:basedOn w:val="a"/>
    <w:next w:val="a"/>
    <w:link w:val="aa"/>
    <w:rsid w:val="005F2C2A"/>
    <w:pPr>
      <w:jc w:val="center"/>
    </w:pPr>
    <w:rPr>
      <w:sz w:val="24"/>
      <w:szCs w:val="20"/>
    </w:rPr>
  </w:style>
  <w:style w:type="character" w:customStyle="1" w:styleId="aa">
    <w:name w:val="記 (文字)"/>
    <w:basedOn w:val="a0"/>
    <w:link w:val="a9"/>
    <w:rsid w:val="005F2C2A"/>
    <w:rPr>
      <w:rFonts w:ascii="Century" w:eastAsia="ＭＳ 明朝" w:hAnsi="Century" w:cs="Times New Roman"/>
      <w:sz w:val="24"/>
      <w:szCs w:val="20"/>
    </w:rPr>
  </w:style>
  <w:style w:type="paragraph" w:customStyle="1" w:styleId="Default">
    <w:name w:val="Default"/>
    <w:rsid w:val="005F2C2A"/>
    <w:pPr>
      <w:widowControl w:val="0"/>
      <w:autoSpaceDE w:val="0"/>
      <w:autoSpaceDN w:val="0"/>
      <w:adjustRightInd w:val="0"/>
    </w:pPr>
    <w:rPr>
      <w:rFonts w:ascii="ＭＳ 明朝" w:eastAsia="ＭＳ 明朝" w:hAnsi="Century" w:cs="ＭＳ 明朝"/>
      <w:color w:val="000000"/>
      <w:kern w:val="0"/>
      <w:sz w:val="24"/>
      <w:szCs w:val="24"/>
    </w:rPr>
  </w:style>
  <w:style w:type="table" w:styleId="ab">
    <w:name w:val="Table Grid"/>
    <w:basedOn w:val="a1"/>
    <w:uiPriority w:val="59"/>
    <w:rsid w:val="005F2C2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uiPriority w:val="99"/>
    <w:semiHidden/>
    <w:unhideWhenUsed/>
    <w:rsid w:val="005F2C2A"/>
    <w:rPr>
      <w:i/>
      <w:iCs/>
    </w:rPr>
  </w:style>
  <w:style w:type="character" w:styleId="ac">
    <w:name w:val="Emphasis"/>
    <w:uiPriority w:val="20"/>
    <w:qFormat/>
    <w:rsid w:val="005F2C2A"/>
    <w:rPr>
      <w:b/>
      <w:bCs/>
      <w:i w:val="0"/>
      <w:iCs w:val="0"/>
    </w:rPr>
  </w:style>
  <w:style w:type="character" w:customStyle="1" w:styleId="st1">
    <w:name w:val="st1"/>
    <w:rsid w:val="005F2C2A"/>
  </w:style>
  <w:style w:type="character" w:customStyle="1" w:styleId="eipwbe">
    <w:name w:val="eipwbe"/>
    <w:rsid w:val="005F2C2A"/>
  </w:style>
  <w:style w:type="paragraph" w:customStyle="1" w:styleId="action-menu-item">
    <w:name w:val="action-menu-item"/>
    <w:basedOn w:val="a"/>
    <w:rsid w:val="005F2C2A"/>
    <w:pPr>
      <w:widowControl/>
      <w:jc w:val="left"/>
    </w:pPr>
    <w:rPr>
      <w:rFonts w:ascii="ＭＳ Ｐゴシック" w:eastAsia="ＭＳ Ｐゴシック" w:hAnsi="ＭＳ Ｐゴシック" w:cs="ＭＳ Ｐゴシック"/>
      <w:kern w:val="0"/>
      <w:sz w:val="24"/>
      <w:szCs w:val="24"/>
    </w:rPr>
  </w:style>
  <w:style w:type="character" w:customStyle="1" w:styleId="sfzihb">
    <w:name w:val="sfzihb"/>
    <w:rsid w:val="005F2C2A"/>
  </w:style>
  <w:style w:type="paragraph" w:styleId="ad">
    <w:name w:val="Revision"/>
    <w:hidden/>
    <w:uiPriority w:val="99"/>
    <w:semiHidden/>
    <w:rsid w:val="005F2C2A"/>
    <w:rPr>
      <w:rFonts w:ascii="Century" w:eastAsia="ＭＳ 明朝" w:hAnsi="Century" w:cs="Times New Roman"/>
    </w:rPr>
  </w:style>
  <w:style w:type="paragraph" w:styleId="ae">
    <w:name w:val="List Paragraph"/>
    <w:basedOn w:val="a"/>
    <w:uiPriority w:val="34"/>
    <w:qFormat/>
    <w:rsid w:val="005F2C2A"/>
    <w:pPr>
      <w:ind w:leftChars="400" w:left="840"/>
    </w:pPr>
  </w:style>
  <w:style w:type="paragraph" w:styleId="af">
    <w:name w:val="Closing"/>
    <w:basedOn w:val="a"/>
    <w:link w:val="af0"/>
    <w:uiPriority w:val="99"/>
    <w:unhideWhenUsed/>
    <w:rsid w:val="00F61703"/>
    <w:pPr>
      <w:jc w:val="right"/>
    </w:pPr>
    <w:rPr>
      <w:rFonts w:ascii="ＭＳ 明朝" w:hAnsi="ＭＳ 明朝"/>
      <w:sz w:val="24"/>
      <w:szCs w:val="24"/>
    </w:rPr>
  </w:style>
  <w:style w:type="character" w:customStyle="1" w:styleId="af0">
    <w:name w:val="結語 (文字)"/>
    <w:basedOn w:val="a0"/>
    <w:link w:val="af"/>
    <w:uiPriority w:val="99"/>
    <w:rsid w:val="00F61703"/>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E03CA-631F-4129-87B1-77C886FC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maqbe314</cp:lastModifiedBy>
  <cp:revision>9</cp:revision>
  <cp:lastPrinted>2025-05-13T23:47:00Z</cp:lastPrinted>
  <dcterms:created xsi:type="dcterms:W3CDTF">2025-05-08T07:57:00Z</dcterms:created>
  <dcterms:modified xsi:type="dcterms:W3CDTF">2025-06-02T01:56:00Z</dcterms:modified>
</cp:coreProperties>
</file>