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8569A" w14:textId="77777777" w:rsidR="00685A86" w:rsidRDefault="005A2938" w:rsidP="00203C35">
      <w:pPr>
        <w:jc w:val="center"/>
        <w:rPr>
          <w:rFonts w:asciiTheme="minorEastAsia" w:hAnsiTheme="minorEastAsia"/>
          <w:kern w:val="0"/>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80768" behindDoc="0" locked="0" layoutInCell="1" allowOverlap="1" wp14:anchorId="73AF7EFF" wp14:editId="2EA7E936">
                <wp:simplePos x="0" y="0"/>
                <wp:positionH relativeFrom="column">
                  <wp:posOffset>5281930</wp:posOffset>
                </wp:positionH>
                <wp:positionV relativeFrom="paragraph">
                  <wp:posOffset>-276225</wp:posOffset>
                </wp:positionV>
                <wp:extent cx="828675" cy="3143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314325"/>
                        </a:xfrm>
                        <a:prstGeom prst="rect">
                          <a:avLst/>
                        </a:prstGeom>
                        <a:noFill/>
                        <a:ln w="6350" cap="flat" cmpd="sng" algn="ctr">
                          <a:solidFill>
                            <a:sysClr val="windowText" lastClr="000000"/>
                          </a:solidFill>
                          <a:prstDash val="solid"/>
                          <a:miter lim="800000"/>
                        </a:ln>
                        <a:effectLst/>
                      </wps:spPr>
                      <wps:txbx>
                        <w:txbxContent>
                          <w:p w14:paraId="7B91D6F6" w14:textId="77777777" w:rsidR="005A2938" w:rsidRPr="00A6479E" w:rsidRDefault="007847D6" w:rsidP="005A2938">
                            <w:pPr>
                              <w:jc w:val="center"/>
                            </w:pPr>
                            <w:r>
                              <w:rPr>
                                <w:rFonts w:hint="eastAsia"/>
                              </w:rPr>
                              <w:t>様式</w:t>
                            </w:r>
                            <w:r w:rsidR="005A2938">
                              <w:rPr>
                                <w:rFonts w:hint="eastAsia"/>
                              </w:rPr>
                              <w:t>１６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415.9pt;margin-top:-21.75pt;width:65.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" filled="f" strokecolor="windowText" strokeweight=".5pt">
                <v:path arrowok="t"/>
                <v:textbox>
                  <w:txbxContent>
                    <w:p w:rsidR="005A2938" w:rsidRPr="00A6479E" w:rsidRDefault="007847D6" w:rsidP="005A2938">
                      <w:pPr>
                        <w:jc w:val="center"/>
                      </w:pPr>
                      <w:r>
                        <w:rPr>
                          <w:rFonts w:hint="eastAsia"/>
                        </w:rPr>
                        <w:t>様式</w:t>
                      </w:r>
                      <w:r w:rsidR="005A2938">
                        <w:rPr>
                          <w:rFonts w:hint="eastAsia"/>
                        </w:rPr>
                        <w:t>１６</w:t>
                      </w:r>
                    </w:p>
                  </w:txbxContent>
                </v:textbox>
              </v:rect>
            </w:pict>
          </mc:Fallback>
        </mc:AlternateContent>
      </w:r>
    </w:p>
    <w:p w14:paraId="5A7F32C0" w14:textId="0D6E1C48" w:rsidR="00203C35" w:rsidRDefault="00B6683E" w:rsidP="00610A17">
      <w:pPr>
        <w:jc w:val="right"/>
        <w:rPr>
          <w:rFonts w:asciiTheme="minorEastAsia" w:hAnsiTheme="minorEastAsia"/>
          <w:kern w:val="0"/>
          <w:sz w:val="24"/>
          <w:szCs w:val="24"/>
        </w:rPr>
      </w:pPr>
      <w:r>
        <w:rPr>
          <w:rFonts w:asciiTheme="minorEastAsia" w:hAnsiTheme="minorEastAsia" w:hint="eastAsia"/>
          <w:kern w:val="0"/>
          <w:sz w:val="24"/>
          <w:szCs w:val="24"/>
        </w:rPr>
        <w:t>令和</w:t>
      </w:r>
      <w:r w:rsidR="000C3E24">
        <w:rPr>
          <w:rFonts w:asciiTheme="minorEastAsia" w:hAnsiTheme="minorEastAsia" w:hint="eastAsia"/>
          <w:kern w:val="0"/>
          <w:sz w:val="24"/>
          <w:szCs w:val="24"/>
        </w:rPr>
        <w:t>３</w:t>
      </w:r>
      <w:r w:rsidR="00203C35" w:rsidRPr="00B6683E">
        <w:rPr>
          <w:rFonts w:asciiTheme="minorEastAsia" w:hAnsiTheme="minorEastAsia" w:hint="eastAsia"/>
          <w:kern w:val="0"/>
          <w:sz w:val="24"/>
          <w:szCs w:val="24"/>
        </w:rPr>
        <w:t>年</w:t>
      </w:r>
      <w:r w:rsidR="00C267E6">
        <w:rPr>
          <w:rFonts w:asciiTheme="minorEastAsia" w:hAnsiTheme="minorEastAsia" w:hint="eastAsia"/>
          <w:kern w:val="0"/>
          <w:sz w:val="24"/>
          <w:szCs w:val="24"/>
        </w:rPr>
        <w:t xml:space="preserve">　　</w:t>
      </w:r>
      <w:r w:rsidR="00203C35" w:rsidRPr="00B6683E">
        <w:rPr>
          <w:rFonts w:asciiTheme="minorEastAsia" w:hAnsiTheme="minorEastAsia" w:hint="eastAsia"/>
          <w:kern w:val="0"/>
          <w:sz w:val="24"/>
          <w:szCs w:val="24"/>
        </w:rPr>
        <w:t>月</w:t>
      </w:r>
      <w:r w:rsidR="00C267E6">
        <w:rPr>
          <w:rFonts w:asciiTheme="minorEastAsia" w:hAnsiTheme="minorEastAsia" w:hint="eastAsia"/>
          <w:kern w:val="0"/>
          <w:sz w:val="24"/>
          <w:szCs w:val="24"/>
        </w:rPr>
        <w:t xml:space="preserve">　　</w:t>
      </w:r>
      <w:r w:rsidR="00203C35" w:rsidRPr="00B6683E">
        <w:rPr>
          <w:rFonts w:asciiTheme="minorEastAsia" w:hAnsiTheme="minorEastAsia" w:hint="eastAsia"/>
          <w:kern w:val="0"/>
          <w:sz w:val="24"/>
          <w:szCs w:val="24"/>
        </w:rPr>
        <w:t>日</w:t>
      </w:r>
    </w:p>
    <w:p w14:paraId="5CCAE3AA" w14:textId="77777777" w:rsidR="00203C35" w:rsidRDefault="00610A17" w:rsidP="00610A17">
      <w:pPr>
        <w:jc w:val="left"/>
        <w:rPr>
          <w:rFonts w:asciiTheme="minorEastAsia" w:hAnsiTheme="minorEastAsia"/>
          <w:kern w:val="0"/>
          <w:sz w:val="24"/>
          <w:szCs w:val="24"/>
        </w:rPr>
      </w:pPr>
      <w:r>
        <w:rPr>
          <w:rFonts w:asciiTheme="minorEastAsia" w:hAnsiTheme="minorEastAsia" w:hint="eastAsia"/>
          <w:kern w:val="0"/>
          <w:sz w:val="24"/>
          <w:szCs w:val="24"/>
        </w:rPr>
        <w:t>（あて先）京都市長　様</w:t>
      </w:r>
    </w:p>
    <w:p w14:paraId="6E8CCA85" w14:textId="77777777" w:rsidR="008768CD" w:rsidRDefault="008768CD" w:rsidP="00610A17">
      <w:pPr>
        <w:jc w:val="left"/>
        <w:rPr>
          <w:rFonts w:asciiTheme="minorEastAsia" w:hAnsiTheme="minorEastAsia"/>
          <w:kern w:val="0"/>
          <w:sz w:val="24"/>
          <w:szCs w:val="24"/>
        </w:rPr>
      </w:pPr>
    </w:p>
    <w:p w14:paraId="2A424163" w14:textId="77777777" w:rsidR="00F1351C" w:rsidRPr="00F1351C" w:rsidRDefault="008768CD" w:rsidP="00B6683E">
      <w:pPr>
        <w:rPr>
          <w:rFonts w:asciiTheme="minorEastAsia" w:hAnsiTheme="minorEastAsia"/>
          <w:color w:val="000000" w:themeColor="text1"/>
          <w:sz w:val="24"/>
          <w:szCs w:val="24"/>
          <w:u w:val="single"/>
        </w:rPr>
      </w:pPr>
      <w:r>
        <w:rPr>
          <w:rFonts w:asciiTheme="minorEastAsia" w:hAnsiTheme="minorEastAsia" w:hint="eastAsia"/>
          <w:color w:val="000000" w:themeColor="text1"/>
          <w:kern w:val="0"/>
          <w:sz w:val="24"/>
          <w:szCs w:val="24"/>
        </w:rPr>
        <w:t xml:space="preserve">　　　　　　　　　　　　　　　　　　</w:t>
      </w:r>
      <w:r w:rsidRPr="008768CD">
        <w:rPr>
          <w:rFonts w:asciiTheme="minorEastAsia" w:hAnsiTheme="minorEastAsia" w:hint="eastAsia"/>
          <w:color w:val="000000" w:themeColor="text1"/>
          <w:w w:val="83"/>
          <w:kern w:val="0"/>
          <w:sz w:val="24"/>
          <w:szCs w:val="24"/>
          <w:fitText w:val="1200" w:id="1244302592"/>
        </w:rPr>
        <w:t>住所・所在地</w:t>
      </w:r>
      <w:r w:rsidRPr="00610A17">
        <w:rPr>
          <w:rFonts w:asciiTheme="minorEastAsia" w:hAnsiTheme="minorEastAsia" w:hint="eastAsia"/>
          <w:color w:val="000000" w:themeColor="text1"/>
          <w:sz w:val="24"/>
          <w:szCs w:val="24"/>
          <w:u w:val="single"/>
        </w:rPr>
        <w:t xml:space="preserve">　</w:t>
      </w:r>
      <w:r w:rsidR="00C267E6">
        <w:rPr>
          <w:rFonts w:asciiTheme="minorEastAsia" w:hAnsiTheme="minorEastAsia" w:hint="eastAsia"/>
          <w:color w:val="000000" w:themeColor="text1"/>
          <w:sz w:val="24"/>
          <w:szCs w:val="24"/>
          <w:u w:val="single"/>
        </w:rPr>
        <w:t xml:space="preserve">　　　　　　　　　　　</w:t>
      </w:r>
      <w:r w:rsidRPr="00610A17">
        <w:rPr>
          <w:rFonts w:asciiTheme="minorEastAsia" w:hAnsiTheme="minorEastAsia" w:hint="eastAsia"/>
          <w:color w:val="000000" w:themeColor="text1"/>
          <w:sz w:val="24"/>
          <w:szCs w:val="24"/>
          <w:u w:val="single"/>
        </w:rPr>
        <w:t xml:space="preserve">　　　　</w:t>
      </w:r>
    </w:p>
    <w:p w14:paraId="4AD32A30" w14:textId="77777777" w:rsidR="008768CD" w:rsidRPr="00610A17" w:rsidRDefault="008768CD" w:rsidP="008768CD">
      <w:pPr>
        <w:spacing w:beforeLines="50" w:before="180"/>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 xml:space="preserve">　　　　　　　　　　　　　　　　　　</w:t>
      </w:r>
      <w:r w:rsidRPr="00610A17">
        <w:rPr>
          <w:rFonts w:asciiTheme="minorEastAsia" w:hAnsiTheme="minorEastAsia" w:hint="eastAsia"/>
          <w:color w:val="000000" w:themeColor="text1"/>
          <w:sz w:val="24"/>
          <w:szCs w:val="24"/>
        </w:rPr>
        <w:t>氏名・名称</w:t>
      </w:r>
      <w:r w:rsidRPr="00610A17">
        <w:rPr>
          <w:rFonts w:asciiTheme="minorEastAsia" w:hAnsiTheme="minorEastAsia" w:hint="eastAsia"/>
          <w:color w:val="000000" w:themeColor="text1"/>
          <w:sz w:val="24"/>
          <w:szCs w:val="24"/>
          <w:u w:val="single"/>
        </w:rPr>
        <w:t xml:space="preserve">　</w:t>
      </w:r>
      <w:r w:rsidR="00C267E6">
        <w:rPr>
          <w:rFonts w:asciiTheme="minorEastAsia" w:hAnsiTheme="minorEastAsia" w:hint="eastAsia"/>
          <w:color w:val="000000" w:themeColor="text1"/>
          <w:sz w:val="24"/>
          <w:szCs w:val="24"/>
          <w:u w:val="single"/>
        </w:rPr>
        <w:t xml:space="preserve">　　</w:t>
      </w:r>
      <w:r w:rsidRPr="00610A17">
        <w:rPr>
          <w:rFonts w:asciiTheme="minorEastAsia" w:hAnsiTheme="minorEastAsia" w:hint="eastAsia"/>
          <w:color w:val="000000" w:themeColor="text1"/>
          <w:sz w:val="24"/>
          <w:szCs w:val="24"/>
          <w:u w:val="single"/>
        </w:rPr>
        <w:t xml:space="preserve">　</w:t>
      </w:r>
      <w:r w:rsidR="00C267E6">
        <w:rPr>
          <w:rFonts w:asciiTheme="minorEastAsia" w:hAnsiTheme="minorEastAsia" w:hint="eastAsia"/>
          <w:color w:val="000000" w:themeColor="text1"/>
          <w:sz w:val="24"/>
          <w:szCs w:val="24"/>
          <w:u w:val="single"/>
        </w:rPr>
        <w:t xml:space="preserve">　　</w:t>
      </w:r>
      <w:r w:rsidRPr="00610A17">
        <w:rPr>
          <w:rFonts w:asciiTheme="minorEastAsia" w:hAnsiTheme="minorEastAsia" w:hint="eastAsia"/>
          <w:color w:val="000000" w:themeColor="text1"/>
          <w:sz w:val="24"/>
          <w:szCs w:val="24"/>
          <w:u w:val="single"/>
        </w:rPr>
        <w:t xml:space="preserve">　　　　　　　　　印　</w:t>
      </w:r>
    </w:p>
    <w:p w14:paraId="22064842" w14:textId="77777777" w:rsidR="008768CD" w:rsidRPr="00F41C62" w:rsidRDefault="008768CD" w:rsidP="00610A17">
      <w:pPr>
        <w:jc w:val="left"/>
        <w:rPr>
          <w:rFonts w:asciiTheme="minorEastAsia" w:hAnsiTheme="minorEastAsia"/>
          <w:sz w:val="24"/>
          <w:szCs w:val="24"/>
        </w:rPr>
      </w:pPr>
    </w:p>
    <w:p w14:paraId="660ED721" w14:textId="77777777" w:rsidR="00570C82" w:rsidRPr="006B77BB" w:rsidRDefault="00203C35" w:rsidP="006B77BB">
      <w:pPr>
        <w:spacing w:afterLines="50" w:after="180"/>
        <w:jc w:val="center"/>
        <w:rPr>
          <w:rFonts w:asciiTheme="minorEastAsia" w:hAnsiTheme="minorEastAsia"/>
          <w:color w:val="000000" w:themeColor="text1"/>
        </w:rPr>
      </w:pPr>
      <w:r w:rsidRPr="00203C35">
        <w:rPr>
          <w:rFonts w:ascii="AR明朝体U" w:eastAsia="AR明朝体U" w:hAnsiTheme="majorEastAsia" w:hint="eastAsia"/>
          <w:color w:val="000000" w:themeColor="text1"/>
          <w:sz w:val="32"/>
          <w:szCs w:val="24"/>
        </w:rPr>
        <w:t>履</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行</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延</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期</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申</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請</w:t>
      </w:r>
      <w:r w:rsidR="007B517C">
        <w:rPr>
          <w:rFonts w:ascii="AR明朝体U" w:eastAsia="AR明朝体U" w:hAnsiTheme="majorEastAsia" w:hint="eastAsia"/>
          <w:color w:val="000000" w:themeColor="text1"/>
          <w:sz w:val="32"/>
          <w:szCs w:val="24"/>
        </w:rPr>
        <w:t xml:space="preserve"> </w:t>
      </w:r>
      <w:r w:rsidRPr="00203C35">
        <w:rPr>
          <w:rFonts w:ascii="AR明朝体U" w:eastAsia="AR明朝体U" w:hAnsiTheme="majorEastAsia" w:hint="eastAsia"/>
          <w:color w:val="000000" w:themeColor="text1"/>
          <w:sz w:val="32"/>
          <w:szCs w:val="24"/>
        </w:rPr>
        <w:t>書</w:t>
      </w:r>
    </w:p>
    <w:p w14:paraId="625FEDF2" w14:textId="77777777" w:rsidR="00A50068" w:rsidRPr="00FD4817" w:rsidRDefault="00203C35" w:rsidP="00D4248B">
      <w:pPr>
        <w:spacing w:line="300" w:lineRule="exact"/>
        <w:ind w:leftChars="100" w:left="210"/>
        <w:rPr>
          <w:rFonts w:asciiTheme="minorEastAsia" w:hAnsiTheme="minorEastAsia" w:cs="ＭＳ明朝"/>
          <w:color w:val="000000" w:themeColor="text1"/>
          <w:kern w:val="0"/>
          <w:szCs w:val="21"/>
        </w:rPr>
      </w:pPr>
      <w:r w:rsidRPr="00FD4817">
        <w:rPr>
          <w:rFonts w:asciiTheme="minorEastAsia" w:hAnsiTheme="minorEastAsia" w:cs="ＭＳ明朝" w:hint="eastAsia"/>
          <w:color w:val="000000" w:themeColor="text1"/>
          <w:kern w:val="0"/>
          <w:szCs w:val="21"/>
        </w:rPr>
        <w:t xml:space="preserve">　下記のとおり，地方自治法施行令第１７１条の６第１項の規定に基づく履行延期を申請します。履行延期の許可を受けた場合は，下記計画に従い，その金額を納付します。</w:t>
      </w:r>
    </w:p>
    <w:p w14:paraId="15383868" w14:textId="77777777" w:rsidR="00203C35" w:rsidRDefault="00203C35" w:rsidP="00203C35">
      <w:pPr>
        <w:ind w:left="210" w:hangingChars="100" w:hanging="210"/>
        <w:rPr>
          <w:rFonts w:asciiTheme="minorEastAsia" w:hAnsiTheme="minorEastAsia" w:cs="ＭＳ明朝"/>
          <w:kern w:val="0"/>
          <w:szCs w:val="21"/>
        </w:rPr>
      </w:pPr>
    </w:p>
    <w:tbl>
      <w:tblPr>
        <w:tblStyle w:val="a9"/>
        <w:tblW w:w="0" w:type="auto"/>
        <w:tblInd w:w="210" w:type="dxa"/>
        <w:tblLook w:val="04A0" w:firstRow="1" w:lastRow="0" w:firstColumn="1" w:lastColumn="0" w:noHBand="0" w:noVBand="1"/>
      </w:tblPr>
      <w:tblGrid>
        <w:gridCol w:w="237"/>
        <w:gridCol w:w="682"/>
        <w:gridCol w:w="1727"/>
        <w:gridCol w:w="1959"/>
        <w:gridCol w:w="709"/>
        <w:gridCol w:w="1701"/>
        <w:gridCol w:w="1984"/>
      </w:tblGrid>
      <w:tr w:rsidR="00610A17" w14:paraId="18702102" w14:textId="77777777" w:rsidTr="008305D3">
        <w:tc>
          <w:tcPr>
            <w:tcW w:w="8999" w:type="dxa"/>
            <w:gridSpan w:val="7"/>
            <w:tcBorders>
              <w:bottom w:val="nil"/>
            </w:tcBorders>
            <w:shd w:val="clear" w:color="auto" w:fill="auto"/>
            <w:vAlign w:val="center"/>
          </w:tcPr>
          <w:p w14:paraId="28D898F1" w14:textId="77777777" w:rsidR="00610A17" w:rsidRDefault="007C60F6" w:rsidP="00203C35">
            <w:pPr>
              <w:rPr>
                <w:rFonts w:asciiTheme="minorEastAsia" w:hAnsiTheme="minorEastAsia" w:cs="ＭＳ明朝"/>
                <w:kern w:val="0"/>
                <w:szCs w:val="21"/>
              </w:rPr>
            </w:pPr>
            <w:r>
              <w:rPr>
                <w:rFonts w:asciiTheme="minorEastAsia" w:hAnsiTheme="minorEastAsia" w:cs="ＭＳ明朝" w:hint="eastAsia"/>
                <w:kern w:val="0"/>
                <w:szCs w:val="21"/>
              </w:rPr>
              <w:t xml:space="preserve">１ </w:t>
            </w:r>
            <w:r w:rsidR="00610A17">
              <w:rPr>
                <w:rFonts w:asciiTheme="minorEastAsia" w:hAnsiTheme="minorEastAsia" w:cs="ＭＳ明朝" w:hint="eastAsia"/>
                <w:kern w:val="0"/>
                <w:szCs w:val="21"/>
              </w:rPr>
              <w:t>履行延期の申請に係る未納金額</w:t>
            </w:r>
          </w:p>
        </w:tc>
      </w:tr>
      <w:tr w:rsidR="00610A17" w14:paraId="3CDAB47E" w14:textId="77777777" w:rsidTr="008305D3">
        <w:tc>
          <w:tcPr>
            <w:tcW w:w="237" w:type="dxa"/>
            <w:tcBorders>
              <w:top w:val="nil"/>
              <w:bottom w:val="nil"/>
            </w:tcBorders>
            <w:shd w:val="clear" w:color="auto" w:fill="auto"/>
            <w:vAlign w:val="center"/>
          </w:tcPr>
          <w:p w14:paraId="20AEF9D5" w14:textId="77777777" w:rsidR="00610A17" w:rsidRDefault="00610A17" w:rsidP="00610A17">
            <w:pPr>
              <w:rPr>
                <w:rFonts w:asciiTheme="minorEastAsia" w:hAnsiTheme="minorEastAsia" w:cs="ＭＳ明朝"/>
                <w:kern w:val="0"/>
                <w:szCs w:val="21"/>
              </w:rPr>
            </w:pPr>
          </w:p>
        </w:tc>
        <w:tc>
          <w:tcPr>
            <w:tcW w:w="2409" w:type="dxa"/>
            <w:gridSpan w:val="2"/>
            <w:tcBorders>
              <w:top w:val="single" w:sz="4" w:space="0" w:color="auto"/>
            </w:tcBorders>
            <w:shd w:val="clear" w:color="auto" w:fill="auto"/>
            <w:vAlign w:val="center"/>
          </w:tcPr>
          <w:p w14:paraId="73B32B61" w14:textId="77777777" w:rsidR="00610A17" w:rsidRDefault="00610A17" w:rsidP="00610A17">
            <w:pPr>
              <w:rPr>
                <w:rFonts w:asciiTheme="minorEastAsia" w:hAnsiTheme="minorEastAsia" w:cs="ＭＳ明朝"/>
                <w:kern w:val="0"/>
                <w:szCs w:val="21"/>
              </w:rPr>
            </w:pPr>
            <w:r w:rsidRPr="00FD4817">
              <w:rPr>
                <w:rFonts w:asciiTheme="minorEastAsia" w:hAnsiTheme="minorEastAsia" w:cs="ＭＳ明朝" w:hint="eastAsia"/>
                <w:kern w:val="0"/>
                <w:szCs w:val="21"/>
              </w:rPr>
              <w:t>債　権　名</w:t>
            </w:r>
          </w:p>
        </w:tc>
        <w:tc>
          <w:tcPr>
            <w:tcW w:w="6353" w:type="dxa"/>
            <w:gridSpan w:val="4"/>
            <w:tcBorders>
              <w:top w:val="single" w:sz="4" w:space="0" w:color="auto"/>
            </w:tcBorders>
            <w:shd w:val="clear" w:color="auto" w:fill="auto"/>
            <w:vAlign w:val="center"/>
          </w:tcPr>
          <w:p w14:paraId="3B94219F" w14:textId="6717623C" w:rsidR="00610A17" w:rsidRPr="00EA66EF" w:rsidRDefault="00C131AE" w:rsidP="00EA66EF">
            <w:pPr>
              <w:ind w:firstLineChars="50" w:firstLine="105"/>
              <w:rPr>
                <w:rFonts w:asciiTheme="minorEastAsia" w:hAnsiTheme="minorEastAsia" w:cs="ＭＳ明朝"/>
                <w:color w:val="FF0000"/>
                <w:kern w:val="0"/>
                <w:szCs w:val="21"/>
              </w:rPr>
            </w:pPr>
            <w:r>
              <w:rPr>
                <w:rFonts w:asciiTheme="minorEastAsia" w:hAnsiTheme="minorEastAsia" w:cs="ＭＳ明朝" w:hint="eastAsia"/>
                <w:kern w:val="0"/>
                <w:szCs w:val="21"/>
              </w:rPr>
              <w:t>令和</w:t>
            </w:r>
            <w:r w:rsidR="000C3E24">
              <w:rPr>
                <w:rFonts w:asciiTheme="minorEastAsia" w:hAnsiTheme="minorEastAsia" w:cs="ＭＳ明朝" w:hint="eastAsia"/>
                <w:kern w:val="0"/>
                <w:szCs w:val="21"/>
              </w:rPr>
              <w:t>３</w:t>
            </w:r>
            <w:r>
              <w:rPr>
                <w:rFonts w:asciiTheme="minorEastAsia" w:hAnsiTheme="minorEastAsia" w:cs="ＭＳ明朝" w:hint="eastAsia"/>
                <w:kern w:val="0"/>
                <w:szCs w:val="21"/>
              </w:rPr>
              <w:t>年度</w:t>
            </w:r>
            <w:r w:rsidR="000C3E24" w:rsidRPr="0041605D">
              <w:rPr>
                <w:rFonts w:asciiTheme="minorEastAsia" w:hAnsiTheme="minorEastAsia" w:cs="ＭＳ明朝" w:hint="eastAsia"/>
                <w:kern w:val="0"/>
                <w:szCs w:val="21"/>
              </w:rPr>
              <w:t>水路等</w:t>
            </w:r>
            <w:r w:rsidR="00D60EAC">
              <w:rPr>
                <w:rFonts w:asciiTheme="minorEastAsia" w:hAnsiTheme="minorEastAsia" w:cs="ＭＳ明朝" w:hint="eastAsia"/>
                <w:kern w:val="0"/>
                <w:szCs w:val="21"/>
              </w:rPr>
              <w:t>占用料</w:t>
            </w:r>
          </w:p>
        </w:tc>
      </w:tr>
      <w:tr w:rsidR="00610A17" w14:paraId="44AC9922" w14:textId="77777777" w:rsidTr="008305D3">
        <w:tc>
          <w:tcPr>
            <w:tcW w:w="237" w:type="dxa"/>
            <w:tcBorders>
              <w:top w:val="nil"/>
              <w:bottom w:val="nil"/>
            </w:tcBorders>
            <w:shd w:val="clear" w:color="auto" w:fill="auto"/>
            <w:vAlign w:val="center"/>
          </w:tcPr>
          <w:p w14:paraId="2D4B168C" w14:textId="77777777" w:rsidR="00610A17" w:rsidRDefault="00610A17" w:rsidP="00610A17">
            <w:pPr>
              <w:rPr>
                <w:rFonts w:asciiTheme="minorEastAsia" w:hAnsiTheme="minorEastAsia" w:cs="ＭＳ明朝"/>
                <w:kern w:val="0"/>
                <w:szCs w:val="21"/>
              </w:rPr>
            </w:pPr>
          </w:p>
        </w:tc>
        <w:tc>
          <w:tcPr>
            <w:tcW w:w="2409" w:type="dxa"/>
            <w:gridSpan w:val="2"/>
            <w:shd w:val="clear" w:color="auto" w:fill="auto"/>
            <w:vAlign w:val="center"/>
          </w:tcPr>
          <w:p w14:paraId="34ACCB5B" w14:textId="77777777" w:rsidR="00610A17" w:rsidRDefault="00610A17" w:rsidP="00610A17">
            <w:pPr>
              <w:rPr>
                <w:rFonts w:asciiTheme="minorEastAsia" w:hAnsiTheme="minorEastAsia" w:cs="ＭＳ明朝"/>
                <w:kern w:val="0"/>
                <w:szCs w:val="21"/>
              </w:rPr>
            </w:pPr>
            <w:r w:rsidRPr="00FD4817">
              <w:rPr>
                <w:rFonts w:asciiTheme="minorEastAsia" w:hAnsiTheme="minorEastAsia" w:cs="ＭＳ明朝" w:hint="eastAsia"/>
                <w:kern w:val="0"/>
                <w:szCs w:val="21"/>
              </w:rPr>
              <w:t>債　権　額</w:t>
            </w:r>
          </w:p>
        </w:tc>
        <w:tc>
          <w:tcPr>
            <w:tcW w:w="6353" w:type="dxa"/>
            <w:gridSpan w:val="4"/>
            <w:shd w:val="clear" w:color="auto" w:fill="auto"/>
            <w:vAlign w:val="center"/>
          </w:tcPr>
          <w:p w14:paraId="64023B5F" w14:textId="77777777" w:rsidR="00610A17" w:rsidRDefault="00610A17" w:rsidP="00610A17">
            <w:pPr>
              <w:rPr>
                <w:rFonts w:asciiTheme="minorEastAsia" w:hAnsiTheme="minorEastAsia" w:cs="ＭＳ明朝"/>
                <w:kern w:val="0"/>
                <w:szCs w:val="21"/>
              </w:rPr>
            </w:pPr>
            <w:r w:rsidRPr="00FD4817">
              <w:rPr>
                <w:rFonts w:asciiTheme="minorEastAsia" w:hAnsiTheme="minorEastAsia" w:cs="ＭＳ明朝" w:hint="eastAsia"/>
                <w:kern w:val="0"/>
                <w:szCs w:val="21"/>
              </w:rPr>
              <w:t xml:space="preserve"> 元本金</w:t>
            </w:r>
            <w:r w:rsidR="00C267E6">
              <w:rPr>
                <w:rFonts w:asciiTheme="minorEastAsia" w:hAnsiTheme="minorEastAsia" w:cs="ＭＳ明朝" w:hint="eastAsia"/>
                <w:color w:val="FF0000"/>
                <w:kern w:val="0"/>
                <w:szCs w:val="21"/>
              </w:rPr>
              <w:t xml:space="preserve">　　　　　　</w:t>
            </w:r>
            <w:r w:rsidRPr="00FD4817">
              <w:rPr>
                <w:rFonts w:asciiTheme="minorEastAsia" w:hAnsiTheme="minorEastAsia" w:cs="ＭＳ明朝" w:hint="eastAsia"/>
                <w:kern w:val="0"/>
                <w:szCs w:val="21"/>
              </w:rPr>
              <w:t>円</w:t>
            </w:r>
          </w:p>
        </w:tc>
      </w:tr>
      <w:tr w:rsidR="007B517C" w14:paraId="49A280B3" w14:textId="77777777" w:rsidTr="007B517C">
        <w:trPr>
          <w:trHeight w:val="275"/>
        </w:trPr>
        <w:tc>
          <w:tcPr>
            <w:tcW w:w="237" w:type="dxa"/>
            <w:tcBorders>
              <w:top w:val="nil"/>
            </w:tcBorders>
            <w:shd w:val="clear" w:color="auto" w:fill="auto"/>
            <w:vAlign w:val="center"/>
          </w:tcPr>
          <w:p w14:paraId="2C7B7D3A" w14:textId="77777777" w:rsidR="007B517C" w:rsidRDefault="007B517C" w:rsidP="007B517C">
            <w:pPr>
              <w:rPr>
                <w:rFonts w:asciiTheme="minorEastAsia" w:hAnsiTheme="minorEastAsia" w:cs="ＭＳ明朝"/>
                <w:kern w:val="0"/>
                <w:szCs w:val="21"/>
              </w:rPr>
            </w:pPr>
          </w:p>
        </w:tc>
        <w:tc>
          <w:tcPr>
            <w:tcW w:w="2409" w:type="dxa"/>
            <w:gridSpan w:val="2"/>
            <w:shd w:val="clear" w:color="auto" w:fill="auto"/>
          </w:tcPr>
          <w:p w14:paraId="187FE5AD" w14:textId="77777777" w:rsidR="007B517C" w:rsidRDefault="007B517C" w:rsidP="007B517C">
            <w:pPr>
              <w:rPr>
                <w:rFonts w:asciiTheme="minorEastAsia" w:hAnsiTheme="minorEastAsia" w:cs="ＭＳ明朝"/>
                <w:kern w:val="0"/>
                <w:szCs w:val="21"/>
              </w:rPr>
            </w:pPr>
            <w:r w:rsidRPr="00DA0808">
              <w:rPr>
                <w:rFonts w:asciiTheme="minorEastAsia" w:hAnsiTheme="minorEastAsia" w:cs="ＭＳ明朝" w:hint="eastAsia"/>
                <w:kern w:val="0"/>
                <w:szCs w:val="24"/>
              </w:rPr>
              <w:t>延滞金又は遅延損害金</w:t>
            </w:r>
          </w:p>
        </w:tc>
        <w:tc>
          <w:tcPr>
            <w:tcW w:w="6353" w:type="dxa"/>
            <w:gridSpan w:val="4"/>
            <w:shd w:val="clear" w:color="auto" w:fill="auto"/>
          </w:tcPr>
          <w:p w14:paraId="7D9ADBE3" w14:textId="535C74CA" w:rsidR="007B517C" w:rsidRDefault="00AC30D2" w:rsidP="00375228">
            <w:pPr>
              <w:ind w:firstLineChars="100" w:firstLine="210"/>
              <w:rPr>
                <w:rFonts w:asciiTheme="minorEastAsia" w:hAnsiTheme="minorEastAsia" w:cs="ＭＳ明朝"/>
                <w:kern w:val="0"/>
                <w:szCs w:val="24"/>
              </w:rPr>
            </w:pPr>
            <w:r>
              <w:rPr>
                <w:rFonts w:asciiTheme="minorEastAsia" w:hAnsiTheme="minorEastAsia" w:cs="ＭＳ明朝" w:hint="eastAsia"/>
                <w:kern w:val="0"/>
                <w:szCs w:val="24"/>
              </w:rPr>
              <w:t>京都</w:t>
            </w:r>
            <w:r w:rsidRPr="0041605D">
              <w:rPr>
                <w:rFonts w:asciiTheme="minorEastAsia" w:hAnsiTheme="minorEastAsia" w:cs="ＭＳ明朝" w:hint="eastAsia"/>
                <w:kern w:val="0"/>
                <w:szCs w:val="24"/>
              </w:rPr>
              <w:t>市</w:t>
            </w:r>
            <w:r w:rsidR="000C3E24" w:rsidRPr="0041605D">
              <w:rPr>
                <w:rFonts w:asciiTheme="minorEastAsia" w:hAnsiTheme="minorEastAsia" w:cs="ＭＳ明朝" w:hint="eastAsia"/>
                <w:kern w:val="0"/>
                <w:szCs w:val="21"/>
              </w:rPr>
              <w:t>水路等</w:t>
            </w:r>
            <w:r w:rsidR="00EA66EF">
              <w:rPr>
                <w:rFonts w:asciiTheme="minorEastAsia" w:hAnsiTheme="minorEastAsia" w:cs="ＭＳ明朝" w:hint="eastAsia"/>
                <w:kern w:val="0"/>
                <w:szCs w:val="24"/>
              </w:rPr>
              <w:t>管理</w:t>
            </w:r>
            <w:r w:rsidR="007B517C" w:rsidRPr="00DA0808">
              <w:rPr>
                <w:rFonts w:asciiTheme="minorEastAsia" w:hAnsiTheme="minorEastAsia" w:cs="ＭＳ明朝" w:hint="eastAsia"/>
                <w:kern w:val="0"/>
                <w:szCs w:val="24"/>
              </w:rPr>
              <w:t>条例に基づく割合年</w:t>
            </w:r>
            <w:r>
              <w:rPr>
                <w:rFonts w:asciiTheme="minorEastAsia" w:hAnsiTheme="minorEastAsia" w:cs="ＭＳ明朝" w:hint="eastAsia"/>
                <w:kern w:val="0"/>
                <w:szCs w:val="24"/>
              </w:rPr>
              <w:t>１４．６</w:t>
            </w:r>
            <w:r w:rsidR="007B517C" w:rsidRPr="00DA0808">
              <w:rPr>
                <w:rFonts w:asciiTheme="minorEastAsia" w:hAnsiTheme="minorEastAsia" w:cs="ＭＳ明朝" w:hint="eastAsia"/>
                <w:kern w:val="0"/>
                <w:szCs w:val="24"/>
              </w:rPr>
              <w:t>％</w:t>
            </w:r>
          </w:p>
          <w:p w14:paraId="38F27C97" w14:textId="77777777" w:rsidR="00AC30D2" w:rsidRDefault="00AC30D2" w:rsidP="007B517C">
            <w:pPr>
              <w:rPr>
                <w:rFonts w:asciiTheme="minorEastAsia" w:hAnsiTheme="minorEastAsia" w:cs="ＭＳ明朝"/>
                <w:kern w:val="0"/>
                <w:szCs w:val="21"/>
              </w:rPr>
            </w:pPr>
            <w:r>
              <w:rPr>
                <w:rFonts w:asciiTheme="minorEastAsia" w:hAnsiTheme="minorEastAsia" w:cs="ＭＳ明朝" w:hint="eastAsia"/>
                <w:kern w:val="0"/>
                <w:szCs w:val="24"/>
              </w:rPr>
              <w:t>（納期限の翌日から１月を経過する日までの期間については，年７．３％）</w:t>
            </w:r>
          </w:p>
        </w:tc>
      </w:tr>
      <w:tr w:rsidR="007B517C" w14:paraId="1471DCEF" w14:textId="77777777" w:rsidTr="008305D3">
        <w:tc>
          <w:tcPr>
            <w:tcW w:w="2646" w:type="dxa"/>
            <w:gridSpan w:val="3"/>
            <w:shd w:val="clear" w:color="auto" w:fill="auto"/>
            <w:vAlign w:val="center"/>
          </w:tcPr>
          <w:p w14:paraId="7A3036AE" w14:textId="77777777" w:rsidR="007B517C" w:rsidRDefault="007B517C" w:rsidP="007B517C">
            <w:pPr>
              <w:rPr>
                <w:rFonts w:asciiTheme="minorEastAsia" w:hAnsiTheme="minorEastAsia" w:cs="ＭＳ明朝"/>
                <w:kern w:val="0"/>
                <w:szCs w:val="21"/>
              </w:rPr>
            </w:pPr>
            <w:r>
              <w:rPr>
                <w:rFonts w:asciiTheme="minorEastAsia" w:hAnsiTheme="minorEastAsia" w:cs="ＭＳ明朝" w:hint="eastAsia"/>
                <w:kern w:val="0"/>
                <w:szCs w:val="21"/>
              </w:rPr>
              <w:t>２ 履行延期期間</w:t>
            </w:r>
          </w:p>
        </w:tc>
        <w:tc>
          <w:tcPr>
            <w:tcW w:w="6353" w:type="dxa"/>
            <w:gridSpan w:val="4"/>
            <w:shd w:val="clear" w:color="auto" w:fill="auto"/>
            <w:vAlign w:val="center"/>
          </w:tcPr>
          <w:p w14:paraId="26AEA161" w14:textId="59514921" w:rsidR="007B517C" w:rsidRDefault="007B517C" w:rsidP="007B517C">
            <w:pPr>
              <w:rPr>
                <w:rFonts w:asciiTheme="minorEastAsia" w:hAnsiTheme="minorEastAsia" w:cs="ＭＳ明朝"/>
                <w:kern w:val="0"/>
                <w:szCs w:val="21"/>
              </w:rPr>
            </w:pPr>
            <w:r>
              <w:rPr>
                <w:rFonts w:asciiTheme="minorEastAsia" w:hAnsiTheme="minorEastAsia" w:cs="ＭＳ明朝" w:hint="eastAsia"/>
                <w:kern w:val="0"/>
                <w:szCs w:val="21"/>
              </w:rPr>
              <w:t xml:space="preserve"> </w:t>
            </w:r>
            <w:r w:rsidR="00375228">
              <w:rPr>
                <w:rFonts w:asciiTheme="minorEastAsia" w:hAnsiTheme="minorEastAsia" w:cs="ＭＳ明朝" w:hint="eastAsia"/>
                <w:kern w:val="0"/>
                <w:szCs w:val="21"/>
              </w:rPr>
              <w:t xml:space="preserve">　</w:t>
            </w:r>
            <w:r w:rsidR="00AC30D2">
              <w:rPr>
                <w:rFonts w:asciiTheme="minorEastAsia" w:hAnsiTheme="minorEastAsia" w:cs="ＭＳ明朝" w:hint="eastAsia"/>
                <w:kern w:val="0"/>
                <w:szCs w:val="21"/>
              </w:rPr>
              <w:t>令和</w:t>
            </w:r>
            <w:r w:rsidR="000C3E24">
              <w:rPr>
                <w:rFonts w:asciiTheme="minorEastAsia" w:hAnsiTheme="minorEastAsia" w:cs="ＭＳ明朝" w:hint="eastAsia"/>
                <w:kern w:val="0"/>
                <w:szCs w:val="21"/>
              </w:rPr>
              <w:t>３</w:t>
            </w:r>
            <w:r w:rsidR="00D4248B">
              <w:rPr>
                <w:rFonts w:asciiTheme="minorEastAsia" w:hAnsiTheme="minorEastAsia" w:cs="ＭＳ明朝" w:hint="eastAsia"/>
                <w:kern w:val="0"/>
                <w:szCs w:val="21"/>
              </w:rPr>
              <w:t>年</w:t>
            </w:r>
            <w:r w:rsidR="00C131AE">
              <w:rPr>
                <w:rFonts w:asciiTheme="minorEastAsia" w:hAnsiTheme="minorEastAsia" w:cs="ＭＳ明朝" w:hint="eastAsia"/>
                <w:kern w:val="0"/>
                <w:szCs w:val="21"/>
              </w:rPr>
              <w:t>７</w:t>
            </w:r>
            <w:r w:rsidR="00D4248B">
              <w:rPr>
                <w:rFonts w:asciiTheme="minorEastAsia" w:hAnsiTheme="minorEastAsia" w:cs="ＭＳ明朝" w:hint="eastAsia"/>
                <w:kern w:val="0"/>
                <w:szCs w:val="21"/>
              </w:rPr>
              <w:t>月</w:t>
            </w:r>
            <w:r w:rsidR="00AC30D2">
              <w:rPr>
                <w:rFonts w:asciiTheme="minorEastAsia" w:hAnsiTheme="minorEastAsia" w:cs="ＭＳ明朝" w:hint="eastAsia"/>
                <w:kern w:val="0"/>
                <w:szCs w:val="21"/>
              </w:rPr>
              <w:t>１</w:t>
            </w:r>
            <w:r w:rsidR="00D4248B">
              <w:rPr>
                <w:rFonts w:asciiTheme="minorEastAsia" w:hAnsiTheme="minorEastAsia" w:cs="ＭＳ明朝" w:hint="eastAsia"/>
                <w:kern w:val="0"/>
                <w:szCs w:val="21"/>
              </w:rPr>
              <w:t>日～</w:t>
            </w:r>
            <w:r w:rsidR="000C3E24">
              <w:rPr>
                <w:rFonts w:asciiTheme="minorEastAsia" w:hAnsiTheme="minorEastAsia" w:cs="ＭＳ明朝" w:hint="eastAsia"/>
                <w:kern w:val="0"/>
                <w:szCs w:val="21"/>
              </w:rPr>
              <w:t>３</w:t>
            </w:r>
            <w:r>
              <w:rPr>
                <w:rFonts w:asciiTheme="minorEastAsia" w:hAnsiTheme="minorEastAsia" w:cs="ＭＳ明朝" w:hint="eastAsia"/>
                <w:kern w:val="0"/>
                <w:szCs w:val="21"/>
              </w:rPr>
              <w:t>年</w:t>
            </w:r>
            <w:r w:rsidR="00C267E6">
              <w:rPr>
                <w:rFonts w:asciiTheme="minorEastAsia" w:hAnsiTheme="minorEastAsia" w:cs="ＭＳ明朝" w:hint="eastAsia"/>
                <w:kern w:val="0"/>
                <w:szCs w:val="21"/>
              </w:rPr>
              <w:t xml:space="preserve">　　</w:t>
            </w:r>
            <w:r>
              <w:rPr>
                <w:rFonts w:asciiTheme="minorEastAsia" w:hAnsiTheme="minorEastAsia" w:cs="ＭＳ明朝" w:hint="eastAsia"/>
                <w:kern w:val="0"/>
                <w:szCs w:val="21"/>
              </w:rPr>
              <w:t>月</w:t>
            </w:r>
            <w:r w:rsidR="00C267E6">
              <w:rPr>
                <w:rFonts w:asciiTheme="minorEastAsia" w:hAnsiTheme="minorEastAsia" w:cs="ＭＳ明朝" w:hint="eastAsia"/>
                <w:kern w:val="0"/>
                <w:szCs w:val="21"/>
              </w:rPr>
              <w:t xml:space="preserve">　　</w:t>
            </w:r>
            <w:r>
              <w:rPr>
                <w:rFonts w:asciiTheme="minorEastAsia" w:hAnsiTheme="minorEastAsia" w:cs="ＭＳ明朝" w:hint="eastAsia"/>
                <w:kern w:val="0"/>
                <w:szCs w:val="21"/>
              </w:rPr>
              <w:t>日（</w:t>
            </w:r>
            <w:r w:rsidR="00C267E6">
              <w:rPr>
                <w:rFonts w:asciiTheme="minorEastAsia" w:hAnsiTheme="minorEastAsia" w:cs="ＭＳ明朝" w:hint="eastAsia"/>
                <w:kern w:val="0"/>
                <w:szCs w:val="21"/>
              </w:rPr>
              <w:t xml:space="preserve">　　</w:t>
            </w:r>
            <w:r w:rsidR="00F1351C">
              <w:rPr>
                <w:rFonts w:asciiTheme="minorEastAsia" w:hAnsiTheme="minorEastAsia" w:cs="ＭＳ明朝" w:hint="eastAsia"/>
                <w:kern w:val="0"/>
                <w:szCs w:val="21"/>
              </w:rPr>
              <w:t xml:space="preserve">　</w:t>
            </w:r>
            <w:r>
              <w:rPr>
                <w:rFonts w:asciiTheme="minorEastAsia" w:hAnsiTheme="minorEastAsia" w:cs="ＭＳ明朝" w:hint="eastAsia"/>
                <w:kern w:val="0"/>
                <w:szCs w:val="21"/>
              </w:rPr>
              <w:t>箇月間）</w:t>
            </w:r>
          </w:p>
        </w:tc>
      </w:tr>
      <w:tr w:rsidR="008768CD" w14:paraId="496D138D" w14:textId="77777777" w:rsidTr="008305D3">
        <w:tc>
          <w:tcPr>
            <w:tcW w:w="2646" w:type="dxa"/>
            <w:gridSpan w:val="3"/>
            <w:shd w:val="clear" w:color="auto" w:fill="auto"/>
            <w:vAlign w:val="center"/>
          </w:tcPr>
          <w:p w14:paraId="6F35765E" w14:textId="77777777" w:rsidR="008768CD" w:rsidRDefault="008768CD" w:rsidP="00203C35">
            <w:pPr>
              <w:rPr>
                <w:rFonts w:asciiTheme="minorEastAsia" w:hAnsiTheme="minorEastAsia" w:cs="ＭＳ明朝"/>
                <w:kern w:val="0"/>
                <w:szCs w:val="21"/>
              </w:rPr>
            </w:pPr>
            <w:r>
              <w:rPr>
                <w:rFonts w:asciiTheme="minorEastAsia" w:hAnsiTheme="minorEastAsia" w:cs="ＭＳ明朝" w:hint="eastAsia"/>
                <w:kern w:val="0"/>
                <w:szCs w:val="21"/>
              </w:rPr>
              <w:t>３ 根拠法令</w:t>
            </w:r>
          </w:p>
        </w:tc>
        <w:tc>
          <w:tcPr>
            <w:tcW w:w="6353" w:type="dxa"/>
            <w:gridSpan w:val="4"/>
            <w:shd w:val="clear" w:color="auto" w:fill="auto"/>
            <w:vAlign w:val="center"/>
          </w:tcPr>
          <w:p w14:paraId="710AE12B" w14:textId="77777777" w:rsidR="008768CD" w:rsidRDefault="008768CD" w:rsidP="00203C35">
            <w:pPr>
              <w:rPr>
                <w:rFonts w:asciiTheme="minorEastAsia" w:hAnsiTheme="minorEastAsia" w:cs="ＭＳ明朝"/>
                <w:kern w:val="0"/>
                <w:szCs w:val="21"/>
              </w:rPr>
            </w:pPr>
            <w:r>
              <w:rPr>
                <w:rFonts w:asciiTheme="minorEastAsia" w:hAnsiTheme="minorEastAsia" w:cs="ＭＳ明朝" w:hint="eastAsia"/>
                <w:kern w:val="0"/>
                <w:szCs w:val="21"/>
              </w:rPr>
              <w:t>地方自治法施行令第１７１条の６第１項第</w:t>
            </w:r>
            <w:r w:rsidR="0080183C">
              <w:rPr>
                <w:rFonts w:asciiTheme="minorEastAsia" w:hAnsiTheme="minorEastAsia" w:cs="ＭＳ明朝" w:hint="eastAsia"/>
                <w:kern w:val="0"/>
                <w:szCs w:val="21"/>
              </w:rPr>
              <w:t>三</w:t>
            </w:r>
            <w:r>
              <w:rPr>
                <w:rFonts w:asciiTheme="minorEastAsia" w:hAnsiTheme="minorEastAsia" w:cs="ＭＳ明朝" w:hint="eastAsia"/>
                <w:kern w:val="0"/>
                <w:szCs w:val="21"/>
              </w:rPr>
              <w:t>号に該当</w:t>
            </w:r>
          </w:p>
        </w:tc>
      </w:tr>
      <w:tr w:rsidR="007B517C" w14:paraId="22CE4397" w14:textId="77777777" w:rsidTr="008305D3">
        <w:trPr>
          <w:trHeight w:val="819"/>
        </w:trPr>
        <w:tc>
          <w:tcPr>
            <w:tcW w:w="2646" w:type="dxa"/>
            <w:gridSpan w:val="3"/>
            <w:tcBorders>
              <w:bottom w:val="single" w:sz="4" w:space="0" w:color="auto"/>
            </w:tcBorders>
            <w:shd w:val="clear" w:color="auto" w:fill="auto"/>
            <w:vAlign w:val="center"/>
          </w:tcPr>
          <w:p w14:paraId="7893D578" w14:textId="77777777" w:rsidR="007B517C" w:rsidRDefault="007B517C" w:rsidP="007B517C">
            <w:pPr>
              <w:rPr>
                <w:rFonts w:asciiTheme="minorEastAsia" w:hAnsiTheme="minorEastAsia" w:cs="ＭＳ明朝"/>
                <w:kern w:val="0"/>
                <w:szCs w:val="21"/>
              </w:rPr>
            </w:pPr>
            <w:r>
              <w:rPr>
                <w:rFonts w:asciiTheme="minorEastAsia" w:hAnsiTheme="minorEastAsia" w:cs="ＭＳ明朝" w:hint="eastAsia"/>
                <w:kern w:val="0"/>
                <w:szCs w:val="21"/>
              </w:rPr>
              <w:t>４ 一括弁済できない理由</w:t>
            </w:r>
          </w:p>
          <w:p w14:paraId="5A716736" w14:textId="77777777" w:rsidR="007B517C" w:rsidRDefault="007B517C" w:rsidP="007B517C">
            <w:pPr>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41605D">
              <w:rPr>
                <w:rFonts w:asciiTheme="minorEastAsia" w:hAnsiTheme="minorEastAsia" w:cs="ＭＳ明朝" w:hint="eastAsia"/>
                <w:w w:val="75"/>
                <w:kern w:val="0"/>
                <w:szCs w:val="21"/>
                <w:fitText w:val="2205" w:id="1244395777"/>
              </w:rPr>
              <w:t>（具体的に記載してください）</w:t>
            </w:r>
          </w:p>
        </w:tc>
        <w:tc>
          <w:tcPr>
            <w:tcW w:w="6353" w:type="dxa"/>
            <w:gridSpan w:val="4"/>
            <w:tcBorders>
              <w:bottom w:val="single" w:sz="4" w:space="0" w:color="auto"/>
            </w:tcBorders>
            <w:shd w:val="clear" w:color="auto" w:fill="auto"/>
            <w:vAlign w:val="center"/>
          </w:tcPr>
          <w:p w14:paraId="4B915DF4" w14:textId="77777777" w:rsidR="007B517C" w:rsidRDefault="007B517C" w:rsidP="00EA66EF">
            <w:pPr>
              <w:ind w:left="105" w:firstLineChars="100" w:firstLine="210"/>
              <w:rPr>
                <w:rFonts w:asciiTheme="minorEastAsia" w:hAnsiTheme="minorEastAsia" w:cs="ＭＳ明朝"/>
                <w:kern w:val="0"/>
                <w:szCs w:val="21"/>
              </w:rPr>
            </w:pPr>
          </w:p>
        </w:tc>
      </w:tr>
      <w:tr w:rsidR="007C60F6" w14:paraId="52A4B5F1" w14:textId="77777777" w:rsidTr="008305D3">
        <w:tc>
          <w:tcPr>
            <w:tcW w:w="8999" w:type="dxa"/>
            <w:gridSpan w:val="7"/>
            <w:tcBorders>
              <w:bottom w:val="nil"/>
            </w:tcBorders>
            <w:shd w:val="clear" w:color="auto" w:fill="auto"/>
            <w:vAlign w:val="center"/>
          </w:tcPr>
          <w:p w14:paraId="5E03CB8D" w14:textId="77777777" w:rsidR="007C60F6" w:rsidRDefault="008768CD" w:rsidP="00203C35">
            <w:pPr>
              <w:rPr>
                <w:rFonts w:asciiTheme="minorEastAsia" w:hAnsiTheme="minorEastAsia" w:cs="ＭＳ明朝"/>
                <w:kern w:val="0"/>
                <w:szCs w:val="21"/>
              </w:rPr>
            </w:pPr>
            <w:r>
              <w:rPr>
                <w:rFonts w:asciiTheme="minorEastAsia" w:hAnsiTheme="minorEastAsia" w:cs="ＭＳ明朝" w:hint="eastAsia"/>
                <w:kern w:val="0"/>
                <w:szCs w:val="21"/>
              </w:rPr>
              <w:t>５</w:t>
            </w:r>
            <w:r w:rsidR="007C60F6">
              <w:rPr>
                <w:rFonts w:asciiTheme="minorEastAsia" w:hAnsiTheme="minorEastAsia" w:cs="ＭＳ明朝" w:hint="eastAsia"/>
                <w:kern w:val="0"/>
                <w:szCs w:val="21"/>
              </w:rPr>
              <w:t xml:space="preserve"> 納付計画</w:t>
            </w:r>
          </w:p>
        </w:tc>
      </w:tr>
      <w:tr w:rsidR="007C60F6" w14:paraId="483BE99B" w14:textId="77777777" w:rsidTr="008305D3">
        <w:tc>
          <w:tcPr>
            <w:tcW w:w="237" w:type="dxa"/>
            <w:tcBorders>
              <w:top w:val="nil"/>
              <w:bottom w:val="nil"/>
            </w:tcBorders>
            <w:shd w:val="clear" w:color="auto" w:fill="auto"/>
            <w:vAlign w:val="center"/>
          </w:tcPr>
          <w:p w14:paraId="13E4B09A" w14:textId="77777777" w:rsidR="007C60F6" w:rsidRDefault="007C60F6" w:rsidP="007C60F6">
            <w:pPr>
              <w:rPr>
                <w:rFonts w:asciiTheme="minorEastAsia" w:hAnsiTheme="minorEastAsia" w:cs="ＭＳ明朝"/>
                <w:kern w:val="0"/>
                <w:szCs w:val="21"/>
              </w:rPr>
            </w:pPr>
          </w:p>
        </w:tc>
        <w:tc>
          <w:tcPr>
            <w:tcW w:w="682" w:type="dxa"/>
            <w:tcBorders>
              <w:top w:val="single" w:sz="4" w:space="0" w:color="auto"/>
              <w:bottom w:val="single" w:sz="4" w:space="0" w:color="auto"/>
            </w:tcBorders>
            <w:shd w:val="clear" w:color="auto" w:fill="auto"/>
            <w:vAlign w:val="center"/>
          </w:tcPr>
          <w:p w14:paraId="4757B373"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回数</w:t>
            </w:r>
          </w:p>
        </w:tc>
        <w:tc>
          <w:tcPr>
            <w:tcW w:w="1727" w:type="dxa"/>
            <w:tcBorders>
              <w:top w:val="single" w:sz="4" w:space="0" w:color="auto"/>
            </w:tcBorders>
            <w:shd w:val="clear" w:color="auto" w:fill="auto"/>
            <w:vAlign w:val="center"/>
          </w:tcPr>
          <w:p w14:paraId="0A8C22C4"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納付年月日</w:t>
            </w:r>
          </w:p>
        </w:tc>
        <w:tc>
          <w:tcPr>
            <w:tcW w:w="1959" w:type="dxa"/>
            <w:tcBorders>
              <w:top w:val="single" w:sz="4" w:space="0" w:color="auto"/>
            </w:tcBorders>
            <w:shd w:val="clear" w:color="auto" w:fill="auto"/>
            <w:vAlign w:val="center"/>
          </w:tcPr>
          <w:p w14:paraId="3D1E6077"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納付額（円）</w:t>
            </w:r>
          </w:p>
        </w:tc>
        <w:tc>
          <w:tcPr>
            <w:tcW w:w="709" w:type="dxa"/>
            <w:tcBorders>
              <w:top w:val="single" w:sz="4" w:space="0" w:color="auto"/>
              <w:bottom w:val="single" w:sz="4" w:space="0" w:color="auto"/>
            </w:tcBorders>
            <w:shd w:val="clear" w:color="auto" w:fill="auto"/>
            <w:vAlign w:val="center"/>
          </w:tcPr>
          <w:p w14:paraId="516795F6"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回数</w:t>
            </w:r>
          </w:p>
        </w:tc>
        <w:tc>
          <w:tcPr>
            <w:tcW w:w="1701" w:type="dxa"/>
            <w:tcBorders>
              <w:top w:val="single" w:sz="4" w:space="0" w:color="auto"/>
            </w:tcBorders>
            <w:shd w:val="clear" w:color="auto" w:fill="auto"/>
            <w:vAlign w:val="center"/>
          </w:tcPr>
          <w:p w14:paraId="0DF0EB51"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納付年月日</w:t>
            </w:r>
          </w:p>
        </w:tc>
        <w:tc>
          <w:tcPr>
            <w:tcW w:w="1984" w:type="dxa"/>
            <w:tcBorders>
              <w:top w:val="single" w:sz="4" w:space="0" w:color="auto"/>
            </w:tcBorders>
            <w:shd w:val="clear" w:color="auto" w:fill="auto"/>
            <w:vAlign w:val="center"/>
          </w:tcPr>
          <w:p w14:paraId="6E8039F2" w14:textId="77777777" w:rsidR="007C60F6" w:rsidRDefault="007C60F6" w:rsidP="007C60F6">
            <w:pPr>
              <w:jc w:val="center"/>
              <w:rPr>
                <w:rFonts w:asciiTheme="minorEastAsia" w:hAnsiTheme="minorEastAsia" w:cs="ＭＳ明朝"/>
                <w:kern w:val="0"/>
                <w:szCs w:val="21"/>
              </w:rPr>
            </w:pPr>
            <w:r>
              <w:rPr>
                <w:rFonts w:asciiTheme="minorEastAsia" w:hAnsiTheme="minorEastAsia" w:cs="ＭＳ明朝" w:hint="eastAsia"/>
                <w:kern w:val="0"/>
                <w:szCs w:val="21"/>
              </w:rPr>
              <w:t>納付額（円）</w:t>
            </w:r>
          </w:p>
        </w:tc>
      </w:tr>
      <w:tr w:rsidR="00C131AE" w14:paraId="0043F025" w14:textId="77777777" w:rsidTr="008305D3">
        <w:tc>
          <w:tcPr>
            <w:tcW w:w="237" w:type="dxa"/>
            <w:tcBorders>
              <w:top w:val="nil"/>
              <w:bottom w:val="nil"/>
            </w:tcBorders>
            <w:shd w:val="clear" w:color="auto" w:fill="auto"/>
            <w:vAlign w:val="center"/>
          </w:tcPr>
          <w:p w14:paraId="3D7DC057" w14:textId="77777777" w:rsidR="00C131AE" w:rsidRDefault="00C131AE" w:rsidP="00C131AE">
            <w:pPr>
              <w:rPr>
                <w:rFonts w:asciiTheme="minorEastAsia" w:hAnsiTheme="minorEastAsia" w:cs="ＭＳ明朝"/>
                <w:kern w:val="0"/>
                <w:szCs w:val="21"/>
              </w:rPr>
            </w:pPr>
          </w:p>
        </w:tc>
        <w:tc>
          <w:tcPr>
            <w:tcW w:w="682" w:type="dxa"/>
            <w:shd w:val="clear" w:color="auto" w:fill="auto"/>
            <w:vAlign w:val="center"/>
          </w:tcPr>
          <w:p w14:paraId="1C48AC10"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1</w:t>
            </w:r>
          </w:p>
        </w:tc>
        <w:tc>
          <w:tcPr>
            <w:tcW w:w="1727" w:type="dxa"/>
            <w:shd w:val="clear" w:color="auto" w:fill="auto"/>
            <w:vAlign w:val="center"/>
          </w:tcPr>
          <w:p w14:paraId="2AFDAF37" w14:textId="77777777" w:rsidR="00C131AE" w:rsidRDefault="00C131AE" w:rsidP="00C131AE">
            <w:pPr>
              <w:jc w:val="center"/>
              <w:rPr>
                <w:rFonts w:asciiTheme="minorEastAsia" w:hAnsiTheme="minorEastAsia" w:cs="ＭＳ明朝"/>
                <w:kern w:val="0"/>
                <w:szCs w:val="21"/>
              </w:rPr>
            </w:pPr>
          </w:p>
        </w:tc>
        <w:tc>
          <w:tcPr>
            <w:tcW w:w="1959" w:type="dxa"/>
            <w:shd w:val="clear" w:color="auto" w:fill="auto"/>
            <w:vAlign w:val="center"/>
          </w:tcPr>
          <w:p w14:paraId="61379CCE" w14:textId="77777777" w:rsidR="00C131AE" w:rsidRDefault="00C131AE" w:rsidP="00C131AE">
            <w:pPr>
              <w:jc w:val="right"/>
              <w:rPr>
                <w:rFonts w:asciiTheme="minorEastAsia" w:hAnsiTheme="minorEastAsia" w:cs="ＭＳ明朝"/>
                <w:kern w:val="0"/>
                <w:szCs w:val="21"/>
              </w:rPr>
            </w:pPr>
          </w:p>
        </w:tc>
        <w:tc>
          <w:tcPr>
            <w:tcW w:w="709" w:type="dxa"/>
            <w:shd w:val="clear" w:color="auto" w:fill="auto"/>
            <w:vAlign w:val="center"/>
          </w:tcPr>
          <w:p w14:paraId="2D878425"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7</w:t>
            </w:r>
          </w:p>
        </w:tc>
        <w:tc>
          <w:tcPr>
            <w:tcW w:w="1701" w:type="dxa"/>
            <w:shd w:val="clear" w:color="auto" w:fill="auto"/>
            <w:vAlign w:val="center"/>
          </w:tcPr>
          <w:p w14:paraId="42E55C34" w14:textId="77777777" w:rsidR="00C131AE" w:rsidRDefault="00C131AE" w:rsidP="00C131AE">
            <w:pPr>
              <w:jc w:val="center"/>
              <w:rPr>
                <w:rFonts w:asciiTheme="minorEastAsia" w:hAnsiTheme="minorEastAsia" w:cs="ＭＳ明朝"/>
                <w:kern w:val="0"/>
                <w:szCs w:val="21"/>
              </w:rPr>
            </w:pPr>
          </w:p>
        </w:tc>
        <w:tc>
          <w:tcPr>
            <w:tcW w:w="1984" w:type="dxa"/>
            <w:shd w:val="clear" w:color="auto" w:fill="auto"/>
            <w:vAlign w:val="center"/>
          </w:tcPr>
          <w:p w14:paraId="740F0BC8" w14:textId="77777777" w:rsidR="00C131AE" w:rsidRDefault="00C131AE" w:rsidP="00C131AE">
            <w:pPr>
              <w:jc w:val="right"/>
              <w:rPr>
                <w:rFonts w:asciiTheme="minorEastAsia" w:hAnsiTheme="minorEastAsia" w:cs="ＭＳ明朝"/>
                <w:kern w:val="0"/>
                <w:szCs w:val="21"/>
              </w:rPr>
            </w:pPr>
          </w:p>
        </w:tc>
      </w:tr>
      <w:tr w:rsidR="00C131AE" w14:paraId="40BEBE76" w14:textId="77777777" w:rsidTr="008305D3">
        <w:tc>
          <w:tcPr>
            <w:tcW w:w="237" w:type="dxa"/>
            <w:tcBorders>
              <w:top w:val="nil"/>
              <w:bottom w:val="nil"/>
            </w:tcBorders>
            <w:shd w:val="clear" w:color="auto" w:fill="auto"/>
            <w:vAlign w:val="center"/>
          </w:tcPr>
          <w:p w14:paraId="496071EA" w14:textId="77777777" w:rsidR="00C131AE" w:rsidRDefault="00C131AE" w:rsidP="00C131AE">
            <w:pPr>
              <w:rPr>
                <w:rFonts w:asciiTheme="minorEastAsia" w:hAnsiTheme="minorEastAsia" w:cs="ＭＳ明朝"/>
                <w:kern w:val="0"/>
                <w:szCs w:val="21"/>
              </w:rPr>
            </w:pPr>
          </w:p>
        </w:tc>
        <w:tc>
          <w:tcPr>
            <w:tcW w:w="682" w:type="dxa"/>
            <w:shd w:val="clear" w:color="auto" w:fill="auto"/>
            <w:vAlign w:val="center"/>
          </w:tcPr>
          <w:p w14:paraId="13FEF9E0"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2</w:t>
            </w:r>
          </w:p>
        </w:tc>
        <w:tc>
          <w:tcPr>
            <w:tcW w:w="1727" w:type="dxa"/>
            <w:shd w:val="clear" w:color="auto" w:fill="auto"/>
            <w:vAlign w:val="center"/>
          </w:tcPr>
          <w:p w14:paraId="37C4BC66" w14:textId="77777777" w:rsidR="00C131AE" w:rsidRDefault="00C131AE" w:rsidP="00C131AE">
            <w:pPr>
              <w:jc w:val="center"/>
              <w:rPr>
                <w:rFonts w:asciiTheme="minorEastAsia" w:hAnsiTheme="minorEastAsia" w:cs="ＭＳ明朝"/>
                <w:kern w:val="0"/>
                <w:szCs w:val="21"/>
              </w:rPr>
            </w:pPr>
          </w:p>
        </w:tc>
        <w:tc>
          <w:tcPr>
            <w:tcW w:w="1959" w:type="dxa"/>
            <w:shd w:val="clear" w:color="auto" w:fill="auto"/>
            <w:vAlign w:val="center"/>
          </w:tcPr>
          <w:p w14:paraId="117C6D79" w14:textId="77777777" w:rsidR="00C131AE" w:rsidRDefault="00C131AE" w:rsidP="00C131AE">
            <w:pPr>
              <w:jc w:val="right"/>
              <w:rPr>
                <w:rFonts w:asciiTheme="minorEastAsia" w:hAnsiTheme="minorEastAsia" w:cs="ＭＳ明朝"/>
                <w:kern w:val="0"/>
                <w:szCs w:val="21"/>
              </w:rPr>
            </w:pPr>
          </w:p>
        </w:tc>
        <w:tc>
          <w:tcPr>
            <w:tcW w:w="709" w:type="dxa"/>
            <w:shd w:val="clear" w:color="auto" w:fill="auto"/>
            <w:vAlign w:val="center"/>
          </w:tcPr>
          <w:p w14:paraId="6D807B51"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8</w:t>
            </w:r>
          </w:p>
        </w:tc>
        <w:tc>
          <w:tcPr>
            <w:tcW w:w="1701" w:type="dxa"/>
            <w:shd w:val="clear" w:color="auto" w:fill="auto"/>
            <w:vAlign w:val="center"/>
          </w:tcPr>
          <w:p w14:paraId="7507D3C0" w14:textId="77777777" w:rsidR="00C131AE" w:rsidRDefault="00C131AE" w:rsidP="00C131AE">
            <w:pPr>
              <w:jc w:val="center"/>
              <w:rPr>
                <w:rFonts w:asciiTheme="minorEastAsia" w:hAnsiTheme="minorEastAsia" w:cs="ＭＳ明朝"/>
                <w:kern w:val="0"/>
                <w:szCs w:val="21"/>
              </w:rPr>
            </w:pPr>
          </w:p>
        </w:tc>
        <w:tc>
          <w:tcPr>
            <w:tcW w:w="1984" w:type="dxa"/>
            <w:shd w:val="clear" w:color="auto" w:fill="auto"/>
            <w:vAlign w:val="center"/>
          </w:tcPr>
          <w:p w14:paraId="48535A5F" w14:textId="77777777" w:rsidR="00C131AE" w:rsidRDefault="00C131AE" w:rsidP="00C131AE">
            <w:pPr>
              <w:jc w:val="right"/>
              <w:rPr>
                <w:rFonts w:asciiTheme="minorEastAsia" w:hAnsiTheme="minorEastAsia" w:cs="ＭＳ明朝"/>
                <w:kern w:val="0"/>
                <w:szCs w:val="21"/>
              </w:rPr>
            </w:pPr>
          </w:p>
        </w:tc>
      </w:tr>
      <w:tr w:rsidR="00C131AE" w14:paraId="5322E482" w14:textId="77777777" w:rsidTr="008305D3">
        <w:tc>
          <w:tcPr>
            <w:tcW w:w="237" w:type="dxa"/>
            <w:tcBorders>
              <w:top w:val="nil"/>
              <w:bottom w:val="nil"/>
            </w:tcBorders>
            <w:shd w:val="clear" w:color="auto" w:fill="auto"/>
            <w:vAlign w:val="center"/>
          </w:tcPr>
          <w:p w14:paraId="709D876F" w14:textId="77777777" w:rsidR="00C131AE" w:rsidRDefault="00C131AE" w:rsidP="00C131AE">
            <w:pPr>
              <w:rPr>
                <w:rFonts w:asciiTheme="minorEastAsia" w:hAnsiTheme="minorEastAsia" w:cs="ＭＳ明朝"/>
                <w:kern w:val="0"/>
                <w:szCs w:val="21"/>
              </w:rPr>
            </w:pPr>
          </w:p>
        </w:tc>
        <w:tc>
          <w:tcPr>
            <w:tcW w:w="682" w:type="dxa"/>
            <w:shd w:val="clear" w:color="auto" w:fill="auto"/>
            <w:vAlign w:val="center"/>
          </w:tcPr>
          <w:p w14:paraId="6661B3F8"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3</w:t>
            </w:r>
          </w:p>
        </w:tc>
        <w:tc>
          <w:tcPr>
            <w:tcW w:w="1727" w:type="dxa"/>
            <w:shd w:val="clear" w:color="auto" w:fill="auto"/>
            <w:vAlign w:val="center"/>
          </w:tcPr>
          <w:p w14:paraId="4D421AAB" w14:textId="77777777" w:rsidR="00C131AE" w:rsidRDefault="00C131AE" w:rsidP="00C131AE">
            <w:pPr>
              <w:jc w:val="center"/>
              <w:rPr>
                <w:rFonts w:asciiTheme="minorEastAsia" w:hAnsiTheme="minorEastAsia" w:cs="ＭＳ明朝"/>
                <w:kern w:val="0"/>
                <w:szCs w:val="21"/>
              </w:rPr>
            </w:pPr>
          </w:p>
        </w:tc>
        <w:tc>
          <w:tcPr>
            <w:tcW w:w="1959" w:type="dxa"/>
            <w:shd w:val="clear" w:color="auto" w:fill="auto"/>
            <w:vAlign w:val="center"/>
          </w:tcPr>
          <w:p w14:paraId="7C05E956" w14:textId="77777777" w:rsidR="00C131AE" w:rsidRDefault="00C131AE" w:rsidP="00C131AE">
            <w:pPr>
              <w:jc w:val="right"/>
              <w:rPr>
                <w:rFonts w:asciiTheme="minorEastAsia" w:hAnsiTheme="minorEastAsia" w:cs="ＭＳ明朝"/>
                <w:kern w:val="0"/>
                <w:szCs w:val="21"/>
              </w:rPr>
            </w:pPr>
          </w:p>
        </w:tc>
        <w:tc>
          <w:tcPr>
            <w:tcW w:w="709" w:type="dxa"/>
            <w:shd w:val="clear" w:color="auto" w:fill="auto"/>
            <w:vAlign w:val="center"/>
          </w:tcPr>
          <w:p w14:paraId="09D57292"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9</w:t>
            </w:r>
          </w:p>
        </w:tc>
        <w:tc>
          <w:tcPr>
            <w:tcW w:w="1701" w:type="dxa"/>
            <w:shd w:val="clear" w:color="auto" w:fill="auto"/>
            <w:vAlign w:val="center"/>
          </w:tcPr>
          <w:p w14:paraId="5C98F4EC" w14:textId="77777777" w:rsidR="00C131AE" w:rsidRDefault="00C131AE" w:rsidP="00C131AE">
            <w:pPr>
              <w:jc w:val="center"/>
              <w:rPr>
                <w:rFonts w:asciiTheme="minorEastAsia" w:hAnsiTheme="minorEastAsia" w:cs="ＭＳ明朝"/>
                <w:kern w:val="0"/>
                <w:szCs w:val="21"/>
              </w:rPr>
            </w:pPr>
          </w:p>
        </w:tc>
        <w:tc>
          <w:tcPr>
            <w:tcW w:w="1984" w:type="dxa"/>
            <w:shd w:val="clear" w:color="auto" w:fill="auto"/>
            <w:vAlign w:val="center"/>
          </w:tcPr>
          <w:p w14:paraId="72F8F02D" w14:textId="77777777" w:rsidR="00C131AE" w:rsidRDefault="00C131AE" w:rsidP="00C131AE">
            <w:pPr>
              <w:jc w:val="right"/>
              <w:rPr>
                <w:rFonts w:asciiTheme="minorEastAsia" w:hAnsiTheme="minorEastAsia" w:cs="ＭＳ明朝"/>
                <w:kern w:val="0"/>
                <w:szCs w:val="21"/>
              </w:rPr>
            </w:pPr>
          </w:p>
        </w:tc>
      </w:tr>
      <w:tr w:rsidR="00C131AE" w14:paraId="3CBE271D" w14:textId="77777777" w:rsidTr="008305D3">
        <w:tc>
          <w:tcPr>
            <w:tcW w:w="237" w:type="dxa"/>
            <w:tcBorders>
              <w:top w:val="nil"/>
              <w:bottom w:val="nil"/>
            </w:tcBorders>
            <w:shd w:val="clear" w:color="auto" w:fill="auto"/>
            <w:vAlign w:val="center"/>
          </w:tcPr>
          <w:p w14:paraId="7CA53A4C" w14:textId="77777777" w:rsidR="00C131AE" w:rsidRDefault="00C131AE" w:rsidP="00C131AE">
            <w:pPr>
              <w:rPr>
                <w:rFonts w:asciiTheme="minorEastAsia" w:hAnsiTheme="minorEastAsia" w:cs="ＭＳ明朝"/>
                <w:kern w:val="0"/>
                <w:szCs w:val="21"/>
              </w:rPr>
            </w:pPr>
          </w:p>
        </w:tc>
        <w:tc>
          <w:tcPr>
            <w:tcW w:w="682" w:type="dxa"/>
            <w:shd w:val="clear" w:color="auto" w:fill="auto"/>
            <w:vAlign w:val="center"/>
          </w:tcPr>
          <w:p w14:paraId="69BA651A"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4</w:t>
            </w:r>
          </w:p>
        </w:tc>
        <w:tc>
          <w:tcPr>
            <w:tcW w:w="1727" w:type="dxa"/>
            <w:shd w:val="clear" w:color="auto" w:fill="auto"/>
            <w:vAlign w:val="center"/>
          </w:tcPr>
          <w:p w14:paraId="2EC57B13" w14:textId="77777777" w:rsidR="00C131AE" w:rsidRDefault="00C131AE" w:rsidP="00C131AE">
            <w:pPr>
              <w:jc w:val="center"/>
              <w:rPr>
                <w:rFonts w:asciiTheme="minorEastAsia" w:hAnsiTheme="minorEastAsia" w:cs="ＭＳ明朝"/>
                <w:kern w:val="0"/>
                <w:szCs w:val="21"/>
              </w:rPr>
            </w:pPr>
          </w:p>
        </w:tc>
        <w:tc>
          <w:tcPr>
            <w:tcW w:w="1959" w:type="dxa"/>
            <w:shd w:val="clear" w:color="auto" w:fill="auto"/>
            <w:vAlign w:val="center"/>
          </w:tcPr>
          <w:p w14:paraId="690F5F91" w14:textId="77777777" w:rsidR="00C131AE" w:rsidRDefault="00C131AE" w:rsidP="00C131AE">
            <w:pPr>
              <w:jc w:val="right"/>
              <w:rPr>
                <w:rFonts w:asciiTheme="minorEastAsia" w:hAnsiTheme="minorEastAsia" w:cs="ＭＳ明朝"/>
                <w:kern w:val="0"/>
                <w:szCs w:val="21"/>
              </w:rPr>
            </w:pPr>
          </w:p>
        </w:tc>
        <w:tc>
          <w:tcPr>
            <w:tcW w:w="709" w:type="dxa"/>
            <w:shd w:val="clear" w:color="auto" w:fill="auto"/>
            <w:vAlign w:val="center"/>
          </w:tcPr>
          <w:p w14:paraId="0DD22B73"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10</w:t>
            </w:r>
          </w:p>
        </w:tc>
        <w:tc>
          <w:tcPr>
            <w:tcW w:w="1701" w:type="dxa"/>
            <w:shd w:val="clear" w:color="auto" w:fill="auto"/>
            <w:vAlign w:val="center"/>
          </w:tcPr>
          <w:p w14:paraId="52D99239" w14:textId="77777777" w:rsidR="00C131AE" w:rsidRDefault="00C131AE" w:rsidP="00C131AE">
            <w:pPr>
              <w:jc w:val="center"/>
              <w:rPr>
                <w:rFonts w:asciiTheme="minorEastAsia" w:hAnsiTheme="minorEastAsia" w:cs="ＭＳ明朝"/>
                <w:kern w:val="0"/>
                <w:szCs w:val="21"/>
              </w:rPr>
            </w:pPr>
          </w:p>
        </w:tc>
        <w:tc>
          <w:tcPr>
            <w:tcW w:w="1984" w:type="dxa"/>
            <w:shd w:val="clear" w:color="auto" w:fill="auto"/>
            <w:vAlign w:val="center"/>
          </w:tcPr>
          <w:p w14:paraId="7FCB7E6D" w14:textId="77777777" w:rsidR="00C131AE" w:rsidRDefault="00C131AE" w:rsidP="00C131AE">
            <w:pPr>
              <w:jc w:val="right"/>
              <w:rPr>
                <w:rFonts w:asciiTheme="minorEastAsia" w:hAnsiTheme="minorEastAsia" w:cs="ＭＳ明朝"/>
                <w:kern w:val="0"/>
                <w:szCs w:val="21"/>
              </w:rPr>
            </w:pPr>
          </w:p>
        </w:tc>
      </w:tr>
      <w:tr w:rsidR="00C131AE" w14:paraId="7B3F1DAA" w14:textId="77777777" w:rsidTr="008305D3">
        <w:tc>
          <w:tcPr>
            <w:tcW w:w="237" w:type="dxa"/>
            <w:tcBorders>
              <w:top w:val="nil"/>
              <w:bottom w:val="nil"/>
            </w:tcBorders>
            <w:shd w:val="clear" w:color="auto" w:fill="auto"/>
            <w:vAlign w:val="center"/>
          </w:tcPr>
          <w:p w14:paraId="65EF65C4" w14:textId="77777777" w:rsidR="00C131AE" w:rsidRDefault="00C131AE" w:rsidP="00C131AE">
            <w:pPr>
              <w:rPr>
                <w:rFonts w:asciiTheme="minorEastAsia" w:hAnsiTheme="minorEastAsia" w:cs="ＭＳ明朝"/>
                <w:kern w:val="0"/>
                <w:szCs w:val="21"/>
              </w:rPr>
            </w:pPr>
          </w:p>
        </w:tc>
        <w:tc>
          <w:tcPr>
            <w:tcW w:w="682" w:type="dxa"/>
            <w:shd w:val="clear" w:color="auto" w:fill="auto"/>
            <w:vAlign w:val="center"/>
          </w:tcPr>
          <w:p w14:paraId="2C1FEF10"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5</w:t>
            </w:r>
          </w:p>
        </w:tc>
        <w:tc>
          <w:tcPr>
            <w:tcW w:w="1727" w:type="dxa"/>
            <w:shd w:val="clear" w:color="auto" w:fill="auto"/>
            <w:vAlign w:val="center"/>
          </w:tcPr>
          <w:p w14:paraId="60231100" w14:textId="77777777" w:rsidR="00C131AE" w:rsidRDefault="00C131AE" w:rsidP="00C131AE">
            <w:pPr>
              <w:jc w:val="center"/>
              <w:rPr>
                <w:rFonts w:asciiTheme="minorEastAsia" w:hAnsiTheme="minorEastAsia" w:cs="ＭＳ明朝"/>
                <w:kern w:val="0"/>
                <w:szCs w:val="21"/>
              </w:rPr>
            </w:pPr>
          </w:p>
        </w:tc>
        <w:tc>
          <w:tcPr>
            <w:tcW w:w="1959" w:type="dxa"/>
            <w:shd w:val="clear" w:color="auto" w:fill="auto"/>
            <w:vAlign w:val="center"/>
          </w:tcPr>
          <w:p w14:paraId="3C50252F" w14:textId="77777777" w:rsidR="00C131AE" w:rsidRDefault="00C131AE" w:rsidP="00C131AE">
            <w:pPr>
              <w:jc w:val="right"/>
              <w:rPr>
                <w:rFonts w:asciiTheme="minorEastAsia" w:hAnsiTheme="minorEastAsia" w:cs="ＭＳ明朝"/>
                <w:kern w:val="0"/>
                <w:szCs w:val="21"/>
              </w:rPr>
            </w:pPr>
          </w:p>
        </w:tc>
        <w:tc>
          <w:tcPr>
            <w:tcW w:w="709" w:type="dxa"/>
            <w:shd w:val="clear" w:color="auto" w:fill="auto"/>
            <w:vAlign w:val="center"/>
          </w:tcPr>
          <w:p w14:paraId="69AF6366"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11</w:t>
            </w:r>
          </w:p>
        </w:tc>
        <w:tc>
          <w:tcPr>
            <w:tcW w:w="1701" w:type="dxa"/>
            <w:shd w:val="clear" w:color="auto" w:fill="auto"/>
            <w:vAlign w:val="center"/>
          </w:tcPr>
          <w:p w14:paraId="08852C68" w14:textId="77777777" w:rsidR="00C131AE" w:rsidRDefault="00C131AE" w:rsidP="00C131AE">
            <w:pPr>
              <w:jc w:val="center"/>
              <w:rPr>
                <w:rFonts w:asciiTheme="minorEastAsia" w:hAnsiTheme="minorEastAsia" w:cs="ＭＳ明朝"/>
                <w:kern w:val="0"/>
                <w:szCs w:val="21"/>
              </w:rPr>
            </w:pPr>
          </w:p>
        </w:tc>
        <w:tc>
          <w:tcPr>
            <w:tcW w:w="1984" w:type="dxa"/>
            <w:shd w:val="clear" w:color="auto" w:fill="auto"/>
            <w:vAlign w:val="center"/>
          </w:tcPr>
          <w:p w14:paraId="780537EB" w14:textId="77777777" w:rsidR="00C131AE" w:rsidRDefault="00C131AE" w:rsidP="00C131AE">
            <w:pPr>
              <w:jc w:val="right"/>
              <w:rPr>
                <w:rFonts w:asciiTheme="minorEastAsia" w:hAnsiTheme="minorEastAsia" w:cs="ＭＳ明朝"/>
                <w:kern w:val="0"/>
                <w:szCs w:val="21"/>
              </w:rPr>
            </w:pPr>
          </w:p>
        </w:tc>
      </w:tr>
      <w:tr w:rsidR="00C131AE" w14:paraId="1366E970" w14:textId="77777777" w:rsidTr="008305D3">
        <w:tc>
          <w:tcPr>
            <w:tcW w:w="237" w:type="dxa"/>
            <w:tcBorders>
              <w:top w:val="nil"/>
              <w:bottom w:val="single" w:sz="4" w:space="0" w:color="auto"/>
            </w:tcBorders>
            <w:shd w:val="clear" w:color="auto" w:fill="auto"/>
            <w:vAlign w:val="center"/>
          </w:tcPr>
          <w:p w14:paraId="3F620728" w14:textId="77777777" w:rsidR="00C131AE" w:rsidRDefault="00C131AE" w:rsidP="00C131AE">
            <w:pPr>
              <w:rPr>
                <w:rFonts w:asciiTheme="minorEastAsia" w:hAnsiTheme="minorEastAsia" w:cs="ＭＳ明朝"/>
                <w:kern w:val="0"/>
                <w:szCs w:val="21"/>
              </w:rPr>
            </w:pPr>
          </w:p>
        </w:tc>
        <w:tc>
          <w:tcPr>
            <w:tcW w:w="682" w:type="dxa"/>
            <w:tcBorders>
              <w:bottom w:val="single" w:sz="4" w:space="0" w:color="auto"/>
            </w:tcBorders>
            <w:shd w:val="clear" w:color="auto" w:fill="auto"/>
            <w:vAlign w:val="center"/>
          </w:tcPr>
          <w:p w14:paraId="2EB961E0"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6</w:t>
            </w:r>
          </w:p>
        </w:tc>
        <w:tc>
          <w:tcPr>
            <w:tcW w:w="1727" w:type="dxa"/>
            <w:tcBorders>
              <w:bottom w:val="single" w:sz="4" w:space="0" w:color="auto"/>
            </w:tcBorders>
            <w:shd w:val="clear" w:color="auto" w:fill="auto"/>
            <w:vAlign w:val="center"/>
          </w:tcPr>
          <w:p w14:paraId="18EC87C6" w14:textId="77777777" w:rsidR="00C131AE" w:rsidRDefault="00C131AE" w:rsidP="00C131AE">
            <w:pPr>
              <w:jc w:val="center"/>
              <w:rPr>
                <w:rFonts w:asciiTheme="minorEastAsia" w:hAnsiTheme="minorEastAsia" w:cs="ＭＳ明朝"/>
                <w:kern w:val="0"/>
                <w:szCs w:val="21"/>
              </w:rPr>
            </w:pPr>
          </w:p>
        </w:tc>
        <w:tc>
          <w:tcPr>
            <w:tcW w:w="1959" w:type="dxa"/>
            <w:tcBorders>
              <w:bottom w:val="single" w:sz="4" w:space="0" w:color="auto"/>
            </w:tcBorders>
            <w:shd w:val="clear" w:color="auto" w:fill="auto"/>
            <w:vAlign w:val="center"/>
          </w:tcPr>
          <w:p w14:paraId="45216FA7" w14:textId="77777777" w:rsidR="00C131AE" w:rsidRDefault="00C131AE" w:rsidP="00C131AE">
            <w:pPr>
              <w:jc w:val="right"/>
              <w:rPr>
                <w:rFonts w:asciiTheme="minorEastAsia" w:hAnsiTheme="minorEastAsia" w:cs="ＭＳ明朝"/>
                <w:kern w:val="0"/>
                <w:szCs w:val="21"/>
              </w:rPr>
            </w:pPr>
          </w:p>
        </w:tc>
        <w:tc>
          <w:tcPr>
            <w:tcW w:w="709" w:type="dxa"/>
            <w:tcBorders>
              <w:bottom w:val="single" w:sz="4" w:space="0" w:color="auto"/>
            </w:tcBorders>
            <w:shd w:val="clear" w:color="auto" w:fill="auto"/>
            <w:vAlign w:val="center"/>
          </w:tcPr>
          <w:p w14:paraId="2EC52067" w14:textId="77777777" w:rsidR="00C131AE" w:rsidRDefault="00C131AE" w:rsidP="00C131AE">
            <w:pPr>
              <w:jc w:val="center"/>
              <w:rPr>
                <w:rFonts w:asciiTheme="minorEastAsia" w:hAnsiTheme="minorEastAsia" w:cs="ＭＳ明朝"/>
                <w:kern w:val="0"/>
                <w:szCs w:val="21"/>
              </w:rPr>
            </w:pPr>
            <w:r>
              <w:rPr>
                <w:rFonts w:asciiTheme="minorEastAsia" w:hAnsiTheme="minorEastAsia" w:cs="ＭＳ明朝" w:hint="eastAsia"/>
                <w:kern w:val="0"/>
                <w:szCs w:val="21"/>
              </w:rPr>
              <w:t>12</w:t>
            </w:r>
          </w:p>
        </w:tc>
        <w:tc>
          <w:tcPr>
            <w:tcW w:w="1701" w:type="dxa"/>
            <w:tcBorders>
              <w:bottom w:val="single" w:sz="4" w:space="0" w:color="auto"/>
            </w:tcBorders>
            <w:shd w:val="clear" w:color="auto" w:fill="auto"/>
            <w:vAlign w:val="center"/>
          </w:tcPr>
          <w:p w14:paraId="5B78D4E0" w14:textId="77777777" w:rsidR="00C131AE" w:rsidRDefault="00C131AE" w:rsidP="00C131AE">
            <w:pPr>
              <w:jc w:val="center"/>
              <w:rPr>
                <w:rFonts w:asciiTheme="minorEastAsia" w:hAnsiTheme="minorEastAsia" w:cs="ＭＳ明朝"/>
                <w:kern w:val="0"/>
                <w:szCs w:val="21"/>
              </w:rPr>
            </w:pPr>
          </w:p>
        </w:tc>
        <w:tc>
          <w:tcPr>
            <w:tcW w:w="1984" w:type="dxa"/>
            <w:tcBorders>
              <w:bottom w:val="single" w:sz="4" w:space="0" w:color="auto"/>
            </w:tcBorders>
            <w:shd w:val="clear" w:color="auto" w:fill="auto"/>
            <w:vAlign w:val="center"/>
          </w:tcPr>
          <w:p w14:paraId="458B7DD3" w14:textId="77777777" w:rsidR="00C131AE" w:rsidRDefault="00C131AE" w:rsidP="00C131AE">
            <w:pPr>
              <w:jc w:val="right"/>
              <w:rPr>
                <w:rFonts w:asciiTheme="minorEastAsia" w:hAnsiTheme="minorEastAsia" w:cs="ＭＳ明朝"/>
                <w:kern w:val="0"/>
                <w:szCs w:val="21"/>
              </w:rPr>
            </w:pPr>
          </w:p>
        </w:tc>
      </w:tr>
      <w:tr w:rsidR="00C131AE" w14:paraId="37CD48A1" w14:textId="77777777" w:rsidTr="008305D3">
        <w:tc>
          <w:tcPr>
            <w:tcW w:w="2646" w:type="dxa"/>
            <w:gridSpan w:val="3"/>
            <w:tcBorders>
              <w:top w:val="single" w:sz="4" w:space="0" w:color="auto"/>
              <w:bottom w:val="single" w:sz="4" w:space="0" w:color="auto"/>
            </w:tcBorders>
            <w:shd w:val="clear" w:color="auto" w:fill="auto"/>
            <w:vAlign w:val="center"/>
          </w:tcPr>
          <w:p w14:paraId="6E1622BC" w14:textId="77777777" w:rsidR="00C131AE" w:rsidRDefault="00C131AE" w:rsidP="00C131AE">
            <w:pPr>
              <w:rPr>
                <w:rFonts w:asciiTheme="minorEastAsia" w:hAnsiTheme="minorEastAsia" w:cs="ＭＳ明朝"/>
                <w:kern w:val="0"/>
                <w:szCs w:val="21"/>
              </w:rPr>
            </w:pPr>
            <w:r>
              <w:rPr>
                <w:rFonts w:asciiTheme="minorEastAsia" w:hAnsiTheme="minorEastAsia" w:cs="ＭＳ明朝" w:hint="eastAsia"/>
                <w:kern w:val="0"/>
                <w:szCs w:val="21"/>
              </w:rPr>
              <w:t>６ 担保</w:t>
            </w:r>
          </w:p>
        </w:tc>
        <w:tc>
          <w:tcPr>
            <w:tcW w:w="6353" w:type="dxa"/>
            <w:gridSpan w:val="4"/>
            <w:tcBorders>
              <w:top w:val="single" w:sz="4" w:space="0" w:color="auto"/>
              <w:bottom w:val="single" w:sz="4" w:space="0" w:color="auto"/>
            </w:tcBorders>
            <w:shd w:val="clear" w:color="auto" w:fill="auto"/>
            <w:vAlign w:val="center"/>
          </w:tcPr>
          <w:p w14:paraId="623F7736" w14:textId="77777777" w:rsidR="00C131AE" w:rsidRDefault="00C131AE" w:rsidP="00C131AE">
            <w:pPr>
              <w:jc w:val="left"/>
              <w:rPr>
                <w:rFonts w:asciiTheme="minorEastAsia" w:hAnsiTheme="minorEastAsia" w:cs="ＭＳ明朝"/>
                <w:kern w:val="0"/>
                <w:szCs w:val="21"/>
              </w:rPr>
            </w:pPr>
            <w:r>
              <w:rPr>
                <w:rFonts w:asciiTheme="minorEastAsia" w:hAnsiTheme="minorEastAsia" w:cs="ＭＳ明朝" w:hint="eastAsia"/>
                <w:kern w:val="0"/>
                <w:szCs w:val="21"/>
              </w:rPr>
              <w:t xml:space="preserve"> なし</w:t>
            </w:r>
          </w:p>
        </w:tc>
      </w:tr>
      <w:tr w:rsidR="00C131AE" w14:paraId="306F4E20" w14:textId="77777777" w:rsidTr="0096452C">
        <w:trPr>
          <w:trHeight w:val="1527"/>
        </w:trPr>
        <w:tc>
          <w:tcPr>
            <w:tcW w:w="2646" w:type="dxa"/>
            <w:gridSpan w:val="3"/>
            <w:tcBorders>
              <w:top w:val="single" w:sz="4" w:space="0" w:color="auto"/>
              <w:bottom w:val="single" w:sz="4" w:space="0" w:color="auto"/>
            </w:tcBorders>
            <w:shd w:val="clear" w:color="auto" w:fill="auto"/>
            <w:vAlign w:val="center"/>
          </w:tcPr>
          <w:p w14:paraId="5968258C" w14:textId="77777777" w:rsidR="00C131AE" w:rsidRDefault="00C131AE" w:rsidP="00C131AE">
            <w:pPr>
              <w:rPr>
                <w:rFonts w:asciiTheme="minorEastAsia" w:hAnsiTheme="minorEastAsia" w:cs="ＭＳ明朝"/>
                <w:kern w:val="0"/>
                <w:szCs w:val="21"/>
              </w:rPr>
            </w:pPr>
            <w:r>
              <w:rPr>
                <w:rFonts w:asciiTheme="minorEastAsia" w:hAnsiTheme="minorEastAsia" w:cs="ＭＳ明朝" w:hint="eastAsia"/>
                <w:kern w:val="0"/>
                <w:szCs w:val="21"/>
              </w:rPr>
              <w:t>７ 備考</w:t>
            </w:r>
          </w:p>
        </w:tc>
        <w:tc>
          <w:tcPr>
            <w:tcW w:w="6353" w:type="dxa"/>
            <w:gridSpan w:val="4"/>
            <w:tcBorders>
              <w:top w:val="single" w:sz="4" w:space="0" w:color="auto"/>
              <w:bottom w:val="single" w:sz="4" w:space="0" w:color="auto"/>
            </w:tcBorders>
            <w:shd w:val="clear" w:color="auto" w:fill="auto"/>
            <w:vAlign w:val="center"/>
          </w:tcPr>
          <w:p w14:paraId="0B755CA1" w14:textId="77777777" w:rsidR="00C131AE" w:rsidRDefault="00C131AE" w:rsidP="00C131AE">
            <w:pPr>
              <w:jc w:val="left"/>
              <w:rPr>
                <w:rFonts w:asciiTheme="minorEastAsia" w:hAnsiTheme="minorEastAsia" w:cs="ＭＳ明朝"/>
                <w:kern w:val="0"/>
                <w:szCs w:val="21"/>
              </w:rPr>
            </w:pPr>
          </w:p>
        </w:tc>
      </w:tr>
    </w:tbl>
    <w:p w14:paraId="3914FFF6" w14:textId="77777777" w:rsidR="008768CD" w:rsidRDefault="008768CD" w:rsidP="004E35F2">
      <w:pPr>
        <w:ind w:left="210" w:hangingChars="100" w:hanging="210"/>
        <w:rPr>
          <w:rFonts w:asciiTheme="minorEastAsia" w:hAnsiTheme="minorEastAsia" w:cs="ＭＳ明朝"/>
          <w:kern w:val="0"/>
          <w:szCs w:val="24"/>
        </w:rPr>
      </w:pPr>
    </w:p>
    <w:p w14:paraId="75AC4E24" w14:textId="77777777" w:rsidR="008768CD" w:rsidRDefault="008768CD" w:rsidP="004E35F2">
      <w:pPr>
        <w:ind w:left="210" w:hangingChars="100" w:hanging="210"/>
        <w:rPr>
          <w:rFonts w:asciiTheme="minorEastAsia" w:hAnsiTheme="minorEastAsia" w:cs="ＭＳ明朝"/>
          <w:kern w:val="0"/>
          <w:szCs w:val="24"/>
        </w:rPr>
      </w:pPr>
      <w:r>
        <w:rPr>
          <w:rFonts w:asciiTheme="minorEastAsia" w:hAnsiTheme="minorEastAsia" w:cs="ＭＳ明朝"/>
          <w:kern w:val="0"/>
          <w:szCs w:val="24"/>
        </w:rPr>
        <w:br w:type="page"/>
      </w:r>
    </w:p>
    <w:p w14:paraId="6E3EA9BF" w14:textId="77777777" w:rsidR="005E2799" w:rsidRDefault="005E2799" w:rsidP="004E35F2">
      <w:pPr>
        <w:ind w:left="210" w:hangingChars="100" w:hanging="210"/>
        <w:rPr>
          <w:rFonts w:asciiTheme="minorEastAsia" w:hAnsiTheme="minorEastAsia" w:cs="ＭＳ明朝"/>
          <w:kern w:val="0"/>
          <w:szCs w:val="24"/>
        </w:rPr>
      </w:pPr>
    </w:p>
    <w:tbl>
      <w:tblPr>
        <w:tblStyle w:val="a9"/>
        <w:tblW w:w="10207" w:type="dxa"/>
        <w:tblInd w:w="-431" w:type="dxa"/>
        <w:tblLook w:val="04A0" w:firstRow="1" w:lastRow="0" w:firstColumn="1" w:lastColumn="0" w:noHBand="0" w:noVBand="1"/>
      </w:tblPr>
      <w:tblGrid>
        <w:gridCol w:w="3261"/>
        <w:gridCol w:w="6946"/>
      </w:tblGrid>
      <w:tr w:rsidR="008768CD" w14:paraId="26971E66" w14:textId="77777777" w:rsidTr="000161FC">
        <w:tc>
          <w:tcPr>
            <w:tcW w:w="3261" w:type="dxa"/>
            <w:tcBorders>
              <w:bottom w:val="single" w:sz="4" w:space="0" w:color="auto"/>
            </w:tcBorders>
            <w:shd w:val="clear" w:color="auto" w:fill="auto"/>
          </w:tcPr>
          <w:p w14:paraId="7502E92A" w14:textId="77777777" w:rsidR="008768CD" w:rsidRDefault="008768CD" w:rsidP="008768CD">
            <w:pPr>
              <w:rPr>
                <w:rFonts w:asciiTheme="minorEastAsia" w:hAnsiTheme="minorEastAsia" w:cs="ＭＳ明朝"/>
                <w:kern w:val="0"/>
                <w:szCs w:val="24"/>
              </w:rPr>
            </w:pPr>
            <w:r>
              <w:rPr>
                <w:rFonts w:asciiTheme="minorEastAsia" w:hAnsiTheme="minorEastAsia" w:cs="ＭＳ明朝" w:hint="eastAsia"/>
                <w:kern w:val="0"/>
                <w:szCs w:val="24"/>
              </w:rPr>
              <w:t>８ 期限の利益喪失事由</w:t>
            </w:r>
          </w:p>
        </w:tc>
        <w:tc>
          <w:tcPr>
            <w:tcW w:w="6946" w:type="dxa"/>
            <w:tcBorders>
              <w:bottom w:val="nil"/>
            </w:tcBorders>
            <w:shd w:val="clear" w:color="auto" w:fill="auto"/>
          </w:tcPr>
          <w:p w14:paraId="0BB7D5F0" w14:textId="77777777" w:rsidR="008768CD" w:rsidRDefault="008768CD" w:rsidP="004E35F2">
            <w:pPr>
              <w:rPr>
                <w:rFonts w:asciiTheme="minorEastAsia" w:hAnsiTheme="minorEastAsia" w:cs="ＭＳ明朝"/>
                <w:kern w:val="0"/>
                <w:szCs w:val="24"/>
              </w:rPr>
            </w:pPr>
          </w:p>
        </w:tc>
      </w:tr>
      <w:tr w:rsidR="008768CD" w14:paraId="7D3C7720" w14:textId="77777777" w:rsidTr="000161FC">
        <w:tc>
          <w:tcPr>
            <w:tcW w:w="10207" w:type="dxa"/>
            <w:gridSpan w:val="2"/>
            <w:tcBorders>
              <w:top w:val="nil"/>
            </w:tcBorders>
            <w:shd w:val="clear" w:color="auto" w:fill="auto"/>
          </w:tcPr>
          <w:p w14:paraId="0E75EA1A" w14:textId="77777777" w:rsidR="008768CD" w:rsidRDefault="005E2799" w:rsidP="005E2799">
            <w:pPr>
              <w:rPr>
                <w:rFonts w:asciiTheme="minorEastAsia" w:hAnsiTheme="minorEastAsia" w:cs="ＭＳ明朝"/>
                <w:kern w:val="0"/>
                <w:szCs w:val="24"/>
              </w:rPr>
            </w:pPr>
            <w:r>
              <w:rPr>
                <w:rFonts w:asciiTheme="minorEastAsia" w:hAnsiTheme="minorEastAsia" w:cs="ＭＳ明朝" w:hint="eastAsia"/>
                <w:kern w:val="0"/>
                <w:szCs w:val="24"/>
              </w:rPr>
              <w:t xml:space="preserve">　</w:t>
            </w:r>
            <w:r w:rsidR="008768CD" w:rsidRPr="004E35F2">
              <w:rPr>
                <w:rFonts w:asciiTheme="minorEastAsia" w:hAnsiTheme="minorEastAsia" w:cs="ＭＳ明朝" w:hint="eastAsia"/>
                <w:kern w:val="0"/>
                <w:szCs w:val="24"/>
              </w:rPr>
              <w:t>債務者又は連帯債務者について，次のいずれかに該当する事実が生じたときは，期限の利益を喪失し</w:t>
            </w:r>
            <w:r w:rsidR="008768CD">
              <w:rPr>
                <w:rFonts w:asciiTheme="minorEastAsia" w:hAnsiTheme="minorEastAsia" w:cs="ＭＳ明朝" w:hint="eastAsia"/>
                <w:kern w:val="0"/>
                <w:szCs w:val="24"/>
              </w:rPr>
              <w:t>，</w:t>
            </w:r>
            <w:r w:rsidR="008768CD" w:rsidRPr="004E35F2">
              <w:rPr>
                <w:rFonts w:asciiTheme="minorEastAsia" w:hAnsiTheme="minorEastAsia" w:cs="ＭＳ明朝" w:hint="eastAsia"/>
                <w:kern w:val="0"/>
                <w:szCs w:val="24"/>
              </w:rPr>
              <w:t>強制執行等の法的措置</w:t>
            </w:r>
            <w:r w:rsidR="008768CD">
              <w:rPr>
                <w:rFonts w:asciiTheme="minorEastAsia" w:hAnsiTheme="minorEastAsia" w:cs="ＭＳ明朝" w:hint="eastAsia"/>
                <w:kern w:val="0"/>
                <w:szCs w:val="24"/>
              </w:rPr>
              <w:t>を受けても</w:t>
            </w:r>
            <w:r w:rsidR="008768CD" w:rsidRPr="004E35F2">
              <w:rPr>
                <w:rFonts w:asciiTheme="minorEastAsia" w:hAnsiTheme="minorEastAsia" w:cs="ＭＳ明朝" w:hint="eastAsia"/>
                <w:kern w:val="0"/>
                <w:szCs w:val="24"/>
              </w:rPr>
              <w:t>異議は</w:t>
            </w:r>
            <w:r w:rsidR="008768CD">
              <w:rPr>
                <w:rFonts w:asciiTheme="minorEastAsia" w:hAnsiTheme="minorEastAsia" w:cs="ＭＳ明朝" w:hint="eastAsia"/>
                <w:kern w:val="0"/>
                <w:szCs w:val="24"/>
              </w:rPr>
              <w:t>ありません</w:t>
            </w:r>
            <w:r w:rsidR="008768CD" w:rsidRPr="004E35F2">
              <w:rPr>
                <w:rFonts w:asciiTheme="minorEastAsia" w:hAnsiTheme="minorEastAsia" w:cs="ＭＳ明朝" w:hint="eastAsia"/>
                <w:kern w:val="0"/>
                <w:szCs w:val="24"/>
              </w:rPr>
              <w:t>。</w:t>
            </w:r>
          </w:p>
          <w:p w14:paraId="5CA2A004" w14:textId="77777777" w:rsidR="008768CD" w:rsidRPr="004E35F2" w:rsidRDefault="008768CD" w:rsidP="005E2799">
            <w:pPr>
              <w:ind w:left="210" w:hangingChars="100" w:hanging="210"/>
              <w:rPr>
                <w:rFonts w:asciiTheme="minorEastAsia" w:hAnsiTheme="minorEastAsia" w:cs="ＭＳ明朝"/>
                <w:kern w:val="0"/>
                <w:szCs w:val="24"/>
              </w:rPr>
            </w:pPr>
            <w:r>
              <w:rPr>
                <w:rFonts w:asciiTheme="minorEastAsia" w:hAnsiTheme="minorEastAsia" w:cs="ＭＳ明朝" w:hint="eastAsia"/>
                <w:kern w:val="0"/>
                <w:szCs w:val="24"/>
              </w:rPr>
              <w:t xml:space="preserve">・ </w:t>
            </w:r>
            <w:r w:rsidRPr="004E35F2">
              <w:rPr>
                <w:rFonts w:asciiTheme="minorEastAsia" w:hAnsiTheme="minorEastAsia" w:cs="ＭＳ明朝" w:hint="eastAsia"/>
                <w:kern w:val="0"/>
                <w:szCs w:val="24"/>
              </w:rPr>
              <w:t>上記納付計画の履行を怠ったとき</w:t>
            </w:r>
          </w:p>
          <w:p w14:paraId="65E1989C" w14:textId="77777777" w:rsidR="008768CD" w:rsidRPr="004E35F2" w:rsidRDefault="008768CD" w:rsidP="005E2799">
            <w:pPr>
              <w:ind w:left="210" w:hangingChars="100" w:hanging="210"/>
              <w:rPr>
                <w:rFonts w:asciiTheme="minorEastAsia" w:hAnsiTheme="minorEastAsia" w:cs="ＭＳ明朝"/>
                <w:kern w:val="0"/>
                <w:szCs w:val="24"/>
              </w:rPr>
            </w:pPr>
            <w:r>
              <w:rPr>
                <w:rFonts w:asciiTheme="minorEastAsia" w:hAnsiTheme="minorEastAsia" w:cs="ＭＳ明朝" w:hint="eastAsia"/>
                <w:kern w:val="0"/>
                <w:szCs w:val="24"/>
              </w:rPr>
              <w:t xml:space="preserve">・ </w:t>
            </w:r>
            <w:r w:rsidRPr="004E35F2">
              <w:rPr>
                <w:rFonts w:asciiTheme="minorEastAsia" w:hAnsiTheme="minorEastAsia" w:cs="ＭＳ明朝" w:hint="eastAsia"/>
                <w:kern w:val="0"/>
                <w:szCs w:val="24"/>
              </w:rPr>
              <w:t>資力の状況その他の事情の変更により地方自治法施行令第１７１条の６第１項</w:t>
            </w:r>
            <w:r>
              <w:rPr>
                <w:rFonts w:asciiTheme="minorEastAsia" w:hAnsiTheme="minorEastAsia" w:cs="ＭＳ明朝" w:hint="eastAsia"/>
                <w:kern w:val="0"/>
                <w:szCs w:val="24"/>
              </w:rPr>
              <w:t>各号</w:t>
            </w:r>
            <w:r w:rsidRPr="004E35F2">
              <w:rPr>
                <w:rFonts w:asciiTheme="minorEastAsia" w:hAnsiTheme="minorEastAsia" w:cs="ＭＳ明朝" w:hint="eastAsia"/>
                <w:kern w:val="0"/>
                <w:szCs w:val="24"/>
              </w:rPr>
              <w:t>の規定に該当する事実がなくなったとき</w:t>
            </w:r>
          </w:p>
          <w:p w14:paraId="1AA88CBD" w14:textId="77777777" w:rsidR="008768CD" w:rsidRPr="004E35F2" w:rsidRDefault="008768CD" w:rsidP="005E2799">
            <w:pPr>
              <w:ind w:left="210" w:hangingChars="100" w:hanging="210"/>
              <w:rPr>
                <w:rFonts w:asciiTheme="minorEastAsia" w:hAnsiTheme="minorEastAsia" w:cs="ＭＳ明朝"/>
                <w:kern w:val="0"/>
                <w:szCs w:val="24"/>
              </w:rPr>
            </w:pPr>
            <w:r>
              <w:rPr>
                <w:rFonts w:asciiTheme="minorEastAsia" w:hAnsiTheme="minorEastAsia" w:cs="ＭＳ明朝" w:hint="eastAsia"/>
                <w:kern w:val="0"/>
                <w:szCs w:val="24"/>
              </w:rPr>
              <w:t xml:space="preserve">・ </w:t>
            </w:r>
            <w:r w:rsidRPr="004E35F2">
              <w:rPr>
                <w:rFonts w:asciiTheme="minorEastAsia" w:hAnsiTheme="minorEastAsia" w:cs="ＭＳ明朝" w:hint="eastAsia"/>
                <w:kern w:val="0"/>
                <w:szCs w:val="24"/>
              </w:rPr>
              <w:t>債務者の財産につき強制換価手続（滞納処分，強制執行，担保権の実行としての競売，企業担保権の実行手続又は破産手続）が開始されたとき</w:t>
            </w:r>
          </w:p>
          <w:p w14:paraId="4F2BEFFF" w14:textId="77777777" w:rsidR="008768CD" w:rsidRPr="004E35F2" w:rsidRDefault="008768CD" w:rsidP="005E2799">
            <w:pPr>
              <w:ind w:left="210" w:hangingChars="100" w:hanging="210"/>
              <w:rPr>
                <w:rFonts w:asciiTheme="minorEastAsia" w:hAnsiTheme="minorEastAsia" w:cs="ＭＳ明朝"/>
                <w:kern w:val="0"/>
                <w:szCs w:val="24"/>
              </w:rPr>
            </w:pPr>
            <w:r>
              <w:rPr>
                <w:rFonts w:asciiTheme="minorEastAsia" w:hAnsiTheme="minorEastAsia" w:cs="ＭＳ明朝" w:hint="eastAsia"/>
                <w:kern w:val="0"/>
                <w:szCs w:val="24"/>
              </w:rPr>
              <w:t xml:space="preserve">・ </w:t>
            </w:r>
            <w:r w:rsidRPr="004E35F2">
              <w:rPr>
                <w:rFonts w:asciiTheme="minorEastAsia" w:hAnsiTheme="minorEastAsia" w:cs="ＭＳ明朝" w:hint="eastAsia"/>
                <w:kern w:val="0"/>
                <w:szCs w:val="24"/>
              </w:rPr>
              <w:t>債務者につき相続があった場合において，相続人が限定承認をしたとき</w:t>
            </w:r>
          </w:p>
          <w:p w14:paraId="63A2F276" w14:textId="77777777" w:rsidR="008768CD" w:rsidRPr="008768CD" w:rsidRDefault="008768CD" w:rsidP="005E2799">
            <w:pPr>
              <w:ind w:left="210" w:hangingChars="100" w:hanging="210"/>
              <w:rPr>
                <w:rFonts w:asciiTheme="minorEastAsia" w:hAnsiTheme="minorEastAsia" w:cs="ＭＳ明朝"/>
                <w:kern w:val="0"/>
                <w:szCs w:val="24"/>
              </w:rPr>
            </w:pPr>
            <w:r>
              <w:rPr>
                <w:rFonts w:asciiTheme="minorEastAsia" w:hAnsiTheme="minorEastAsia" w:cs="ＭＳ明朝" w:hint="eastAsia"/>
                <w:kern w:val="0"/>
                <w:szCs w:val="24"/>
              </w:rPr>
              <w:t xml:space="preserve">・ </w:t>
            </w:r>
            <w:r w:rsidRPr="004E35F2">
              <w:rPr>
                <w:rFonts w:asciiTheme="minorEastAsia" w:hAnsiTheme="minorEastAsia" w:cs="ＭＳ明朝" w:hint="eastAsia"/>
                <w:kern w:val="0"/>
                <w:szCs w:val="24"/>
              </w:rPr>
              <w:t>その他，不正に当該債務を免れようとする等，弁済につき特に誠意を有すると認められないとき</w:t>
            </w:r>
          </w:p>
        </w:tc>
      </w:tr>
    </w:tbl>
    <w:p w14:paraId="13B2F3CC" w14:textId="77777777" w:rsidR="005E2799" w:rsidRDefault="005E2799" w:rsidP="004E35F2">
      <w:pPr>
        <w:ind w:left="210" w:hangingChars="100" w:hanging="210"/>
        <w:rPr>
          <w:rFonts w:asciiTheme="minorEastAsia" w:hAnsiTheme="minorEastAsia" w:cs="ＭＳ明朝"/>
          <w:kern w:val="0"/>
          <w:szCs w:val="24"/>
        </w:rPr>
      </w:pPr>
    </w:p>
    <w:tbl>
      <w:tblPr>
        <w:tblStyle w:val="a9"/>
        <w:tblW w:w="10207" w:type="dxa"/>
        <w:tblInd w:w="-4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207"/>
      </w:tblGrid>
      <w:tr w:rsidR="005E2799" w:rsidRPr="005E2799" w14:paraId="3AFA8F3C" w14:textId="77777777" w:rsidTr="000161FC">
        <w:trPr>
          <w:trHeight w:val="5478"/>
        </w:trPr>
        <w:tc>
          <w:tcPr>
            <w:tcW w:w="10207" w:type="dxa"/>
            <w:vAlign w:val="center"/>
          </w:tcPr>
          <w:p w14:paraId="533FA59C" w14:textId="77777777" w:rsidR="005E2799" w:rsidRPr="005E2799" w:rsidRDefault="005E2799" w:rsidP="005E2799">
            <w:pPr>
              <w:spacing w:line="300" w:lineRule="exact"/>
              <w:ind w:left="180" w:hangingChars="100" w:hanging="180"/>
              <w:jc w:val="center"/>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【参考】地方自治法施行令第１７１条の６（履行延期の特約等）</w:t>
            </w:r>
          </w:p>
          <w:p w14:paraId="4BC13CF8" w14:textId="77777777" w:rsidR="005E2799" w:rsidRPr="005E2799" w:rsidRDefault="005E2799" w:rsidP="005E2799">
            <w:pPr>
              <w:spacing w:line="300" w:lineRule="exact"/>
              <w:ind w:left="360" w:rightChars="100" w:right="210" w:hangingChars="200" w:hanging="36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１　普通地方公共団体の長は、債権（強制徴収により徴収する債権を除く。）について、次の各号の一に該当する場合においては、その履行期限を延長する特約又は処分をすることができる。この場合において、当該債権の金額を適宜分割して履行期限を定めることを妨げない。 </w:t>
            </w:r>
          </w:p>
          <w:p w14:paraId="4F4CD421" w14:textId="77777777" w:rsidR="005E2799" w:rsidRPr="005E2799" w:rsidRDefault="005E2799" w:rsidP="005E2799">
            <w:pPr>
              <w:spacing w:line="300" w:lineRule="exact"/>
              <w:ind w:left="540" w:rightChars="100" w:right="210" w:hangingChars="300" w:hanging="54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一　債務者が無資力又はこれに近い状態にあるとき。 </w:t>
            </w:r>
          </w:p>
          <w:p w14:paraId="5172CE41" w14:textId="77777777" w:rsidR="005E2799" w:rsidRPr="005E2799" w:rsidRDefault="005E2799" w:rsidP="005E2799">
            <w:pPr>
              <w:spacing w:line="300" w:lineRule="exact"/>
              <w:ind w:left="540" w:rightChars="100" w:right="210" w:hangingChars="300" w:hanging="54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二　債務者が当該債務の全部を一時に履行することが困難であり、かつ、その現に有する資産の状況により、履行期限を延長することが徴収上有利であると認められるとき。 </w:t>
            </w:r>
          </w:p>
          <w:p w14:paraId="3C5F6C67" w14:textId="77777777" w:rsidR="005E2799" w:rsidRPr="005E2799" w:rsidRDefault="005E2799" w:rsidP="005E2799">
            <w:pPr>
              <w:spacing w:line="300" w:lineRule="exact"/>
              <w:ind w:left="540" w:rightChars="100" w:right="210" w:hangingChars="300" w:hanging="54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三　債務者について災害、盗難その他の事故が生じたことにより、債務者が当該債務の全部を一時に履行することが困難であるため、履行期限を延長することがやむを得ないと認められるとき。</w:t>
            </w:r>
          </w:p>
          <w:p w14:paraId="33CE8EA0" w14:textId="77777777" w:rsidR="005E2799" w:rsidRPr="005E2799" w:rsidRDefault="005E2799" w:rsidP="005E2799">
            <w:pPr>
              <w:spacing w:line="300" w:lineRule="exact"/>
              <w:ind w:left="540" w:rightChars="100" w:right="210" w:hangingChars="300" w:hanging="54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四　損害賠償金又は不当利得による返還金に係る債権について、債務者が当該債務の全部を一時に履行することが困難であり、かつ、弁済につき特に誠意を有すると認められるとき。 </w:t>
            </w:r>
          </w:p>
          <w:p w14:paraId="1642567C" w14:textId="77777777" w:rsidR="005E2799" w:rsidRPr="005E2799" w:rsidRDefault="005E2799" w:rsidP="005E2799">
            <w:pPr>
              <w:spacing w:line="300" w:lineRule="exact"/>
              <w:ind w:left="540" w:rightChars="100" w:right="210" w:hangingChars="300" w:hanging="54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五　貸付金に係る債権について、債務者が当該貸付金の使途に従</w:t>
            </w:r>
            <w:proofErr w:type="gramStart"/>
            <w:r w:rsidRPr="005E2799">
              <w:rPr>
                <w:rFonts w:asciiTheme="minorEastAsia" w:hAnsiTheme="minorEastAsia" w:cs="ＭＳ明朝" w:hint="eastAsia"/>
                <w:kern w:val="0"/>
                <w:sz w:val="18"/>
                <w:szCs w:val="24"/>
              </w:rPr>
              <w:t>つて</w:t>
            </w:r>
            <w:proofErr w:type="gramEnd"/>
            <w:r w:rsidRPr="005E2799">
              <w:rPr>
                <w:rFonts w:asciiTheme="minorEastAsia" w:hAnsiTheme="minorEastAsia" w:cs="ＭＳ明朝" w:hint="eastAsia"/>
                <w:kern w:val="0"/>
                <w:sz w:val="18"/>
                <w:szCs w:val="24"/>
              </w:rPr>
              <w:t xml:space="preserve">第三者に貸付けを行なつた場合において、当該第三者に対する貸付金に関し、第一号から第三号までの一に該当する理由があることその他特別の事情により、当該第三者に対する貸付金の回収が著しく困難であるため、当該債務者がその債務の全部を一時に履行することが困難であるとき。 </w:t>
            </w:r>
          </w:p>
          <w:p w14:paraId="09FC9C08" w14:textId="77777777" w:rsidR="005E2799" w:rsidRPr="005E2799" w:rsidRDefault="005E2799" w:rsidP="005E2799">
            <w:pPr>
              <w:spacing w:line="300" w:lineRule="exact"/>
              <w:ind w:left="360" w:rightChars="100" w:right="210" w:hangingChars="200" w:hanging="360"/>
              <w:rPr>
                <w:rFonts w:asciiTheme="minorEastAsia" w:hAnsiTheme="minorEastAsia" w:cs="ＭＳ明朝"/>
                <w:kern w:val="0"/>
                <w:sz w:val="18"/>
                <w:szCs w:val="24"/>
              </w:rPr>
            </w:pPr>
            <w:r w:rsidRPr="005E2799">
              <w:rPr>
                <w:rFonts w:asciiTheme="minorEastAsia" w:hAnsiTheme="minorEastAsia" w:cs="ＭＳ明朝" w:hint="eastAsia"/>
                <w:kern w:val="0"/>
                <w:sz w:val="18"/>
                <w:szCs w:val="24"/>
              </w:rPr>
              <w:t xml:space="preserve">　２　普通地方公共団体の長は、履行期限後においても、前項の規定により履行期限を延長する特約又は処分をすることができる。この場合においては、既に発生した履行の遅滞に係る損害賠償金その他の徴収金（次条において「損害賠償金等」という。）に係る債権は、徴収すべきものとする。</w:t>
            </w:r>
          </w:p>
        </w:tc>
      </w:tr>
    </w:tbl>
    <w:p w14:paraId="3955D0B5" w14:textId="77777777" w:rsidR="008768CD" w:rsidRDefault="008768CD" w:rsidP="004E35F2">
      <w:pPr>
        <w:ind w:left="210" w:hangingChars="100" w:hanging="210"/>
        <w:rPr>
          <w:rFonts w:asciiTheme="minorEastAsia" w:hAnsiTheme="minorEastAsia" w:cs="ＭＳ明朝"/>
          <w:kern w:val="0"/>
          <w:szCs w:val="24"/>
        </w:rPr>
      </w:pPr>
    </w:p>
    <w:p w14:paraId="2C34766A" w14:textId="77777777" w:rsidR="008768CD" w:rsidRDefault="008768CD" w:rsidP="004E35F2">
      <w:pPr>
        <w:ind w:left="210" w:hangingChars="100" w:hanging="210"/>
        <w:rPr>
          <w:rFonts w:asciiTheme="minorEastAsia" w:hAnsiTheme="minorEastAsia" w:cs="ＭＳ明朝"/>
          <w:kern w:val="0"/>
          <w:szCs w:val="24"/>
        </w:rPr>
      </w:pPr>
    </w:p>
    <w:sectPr w:rsidR="008768CD" w:rsidSect="00685A86">
      <w:footerReference w:type="default" r:id="rId6"/>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29CD" w14:textId="77777777" w:rsidR="00950BC2" w:rsidRDefault="00950BC2" w:rsidP="00973C13">
      <w:r>
        <w:separator/>
      </w:r>
    </w:p>
  </w:endnote>
  <w:endnote w:type="continuationSeparator" w:id="0">
    <w:p w14:paraId="0B945A8D" w14:textId="77777777" w:rsidR="00950BC2" w:rsidRDefault="00950BC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明朝体U">
    <w:altName w:val="游ゴシック"/>
    <w:charset w:val="80"/>
    <w:family w:val="roman"/>
    <w:pitch w:val="fixed"/>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94342"/>
      <w:docPartObj>
        <w:docPartGallery w:val="Page Numbers (Bottom of Page)"/>
        <w:docPartUnique/>
      </w:docPartObj>
    </w:sdtPr>
    <w:sdtEndPr/>
    <w:sdtContent>
      <w:p w14:paraId="3F9155CE" w14:textId="77777777" w:rsidR="005E2799" w:rsidRDefault="005E2799">
        <w:pPr>
          <w:pStyle w:val="a5"/>
          <w:jc w:val="center"/>
        </w:pPr>
        <w:r>
          <w:fldChar w:fldCharType="begin"/>
        </w:r>
        <w:r>
          <w:instrText>PAGE   \* MERGEFORMAT</w:instrText>
        </w:r>
        <w:r>
          <w:fldChar w:fldCharType="separate"/>
        </w:r>
        <w:r w:rsidR="00937EAF" w:rsidRPr="00937EAF">
          <w:rPr>
            <w:noProof/>
            <w:lang w:val="ja-JP"/>
          </w:rPr>
          <w:t>2</w:t>
        </w:r>
        <w:r>
          <w:fldChar w:fldCharType="end"/>
        </w:r>
      </w:p>
    </w:sdtContent>
  </w:sdt>
  <w:p w14:paraId="4595890A" w14:textId="77777777" w:rsidR="005E2799" w:rsidRDefault="005E2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A77BB" w14:textId="77777777" w:rsidR="00950BC2" w:rsidRDefault="00950BC2" w:rsidP="00973C13">
      <w:r>
        <w:separator/>
      </w:r>
    </w:p>
  </w:footnote>
  <w:footnote w:type="continuationSeparator" w:id="0">
    <w:p w14:paraId="045E7892" w14:textId="77777777" w:rsidR="00950BC2" w:rsidRDefault="00950BC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A0"/>
    <w:rsid w:val="0000105E"/>
    <w:rsid w:val="00005A6F"/>
    <w:rsid w:val="000161FC"/>
    <w:rsid w:val="00017F4D"/>
    <w:rsid w:val="00035C36"/>
    <w:rsid w:val="00050419"/>
    <w:rsid w:val="0007607A"/>
    <w:rsid w:val="000A3AFA"/>
    <w:rsid w:val="000C026C"/>
    <w:rsid w:val="000C25B2"/>
    <w:rsid w:val="000C3E24"/>
    <w:rsid w:val="000D0A13"/>
    <w:rsid w:val="000D2911"/>
    <w:rsid w:val="000E6111"/>
    <w:rsid w:val="000F3F73"/>
    <w:rsid w:val="00125805"/>
    <w:rsid w:val="00155587"/>
    <w:rsid w:val="00181BDB"/>
    <w:rsid w:val="00185711"/>
    <w:rsid w:val="00186634"/>
    <w:rsid w:val="0018726E"/>
    <w:rsid w:val="001B2A94"/>
    <w:rsid w:val="001B6765"/>
    <w:rsid w:val="001D50E4"/>
    <w:rsid w:val="001D73AC"/>
    <w:rsid w:val="001E642C"/>
    <w:rsid w:val="00203C35"/>
    <w:rsid w:val="00204C5E"/>
    <w:rsid w:val="002127AD"/>
    <w:rsid w:val="0021394F"/>
    <w:rsid w:val="0022490C"/>
    <w:rsid w:val="00244D96"/>
    <w:rsid w:val="0025111A"/>
    <w:rsid w:val="00265F74"/>
    <w:rsid w:val="002A0DA7"/>
    <w:rsid w:val="002A46A6"/>
    <w:rsid w:val="002C5C74"/>
    <w:rsid w:val="002C6416"/>
    <w:rsid w:val="0030445A"/>
    <w:rsid w:val="0030517F"/>
    <w:rsid w:val="003073A8"/>
    <w:rsid w:val="00317594"/>
    <w:rsid w:val="00343A30"/>
    <w:rsid w:val="00375228"/>
    <w:rsid w:val="003810C6"/>
    <w:rsid w:val="00381290"/>
    <w:rsid w:val="0038272B"/>
    <w:rsid w:val="003A1ED2"/>
    <w:rsid w:val="003C0281"/>
    <w:rsid w:val="003D57A8"/>
    <w:rsid w:val="003F736F"/>
    <w:rsid w:val="004000C0"/>
    <w:rsid w:val="004039FA"/>
    <w:rsid w:val="0040404B"/>
    <w:rsid w:val="00414BA5"/>
    <w:rsid w:val="0041605D"/>
    <w:rsid w:val="00432168"/>
    <w:rsid w:val="00446348"/>
    <w:rsid w:val="00455B4E"/>
    <w:rsid w:val="00455C36"/>
    <w:rsid w:val="004850CA"/>
    <w:rsid w:val="00485728"/>
    <w:rsid w:val="00496442"/>
    <w:rsid w:val="004B48BC"/>
    <w:rsid w:val="004D4F51"/>
    <w:rsid w:val="004E35F2"/>
    <w:rsid w:val="004F1B77"/>
    <w:rsid w:val="004F5CF3"/>
    <w:rsid w:val="00544D51"/>
    <w:rsid w:val="005549DB"/>
    <w:rsid w:val="00570C82"/>
    <w:rsid w:val="00576A1E"/>
    <w:rsid w:val="005777E5"/>
    <w:rsid w:val="005927A6"/>
    <w:rsid w:val="00593280"/>
    <w:rsid w:val="005A2938"/>
    <w:rsid w:val="005A62EC"/>
    <w:rsid w:val="005B44CF"/>
    <w:rsid w:val="005B7238"/>
    <w:rsid w:val="005D44C1"/>
    <w:rsid w:val="005E2799"/>
    <w:rsid w:val="005F07B7"/>
    <w:rsid w:val="005F597D"/>
    <w:rsid w:val="00606A7E"/>
    <w:rsid w:val="00610A17"/>
    <w:rsid w:val="00642B44"/>
    <w:rsid w:val="006433FF"/>
    <w:rsid w:val="006567C9"/>
    <w:rsid w:val="00663BB9"/>
    <w:rsid w:val="006672CC"/>
    <w:rsid w:val="0066781E"/>
    <w:rsid w:val="00670AEE"/>
    <w:rsid w:val="006777F7"/>
    <w:rsid w:val="00685A86"/>
    <w:rsid w:val="006B77BB"/>
    <w:rsid w:val="006D7EEC"/>
    <w:rsid w:val="006E240F"/>
    <w:rsid w:val="006F256D"/>
    <w:rsid w:val="006F261B"/>
    <w:rsid w:val="00703B19"/>
    <w:rsid w:val="0070517D"/>
    <w:rsid w:val="007132BD"/>
    <w:rsid w:val="00721395"/>
    <w:rsid w:val="00727D45"/>
    <w:rsid w:val="007364DB"/>
    <w:rsid w:val="00740B69"/>
    <w:rsid w:val="00746C51"/>
    <w:rsid w:val="007625FC"/>
    <w:rsid w:val="0077650D"/>
    <w:rsid w:val="007847D6"/>
    <w:rsid w:val="00796825"/>
    <w:rsid w:val="007A10AF"/>
    <w:rsid w:val="007A14DB"/>
    <w:rsid w:val="007B517C"/>
    <w:rsid w:val="007C426B"/>
    <w:rsid w:val="007C60F6"/>
    <w:rsid w:val="007E09EF"/>
    <w:rsid w:val="007F1299"/>
    <w:rsid w:val="007F302C"/>
    <w:rsid w:val="007F45D5"/>
    <w:rsid w:val="0080183C"/>
    <w:rsid w:val="00804C92"/>
    <w:rsid w:val="008067C4"/>
    <w:rsid w:val="008251D2"/>
    <w:rsid w:val="0082651B"/>
    <w:rsid w:val="008305D3"/>
    <w:rsid w:val="008454D9"/>
    <w:rsid w:val="0084728F"/>
    <w:rsid w:val="008506CE"/>
    <w:rsid w:val="008768CD"/>
    <w:rsid w:val="0088195C"/>
    <w:rsid w:val="00895A55"/>
    <w:rsid w:val="008A0A3A"/>
    <w:rsid w:val="008C2779"/>
    <w:rsid w:val="008C5481"/>
    <w:rsid w:val="008C5E8D"/>
    <w:rsid w:val="008D4F74"/>
    <w:rsid w:val="008D585C"/>
    <w:rsid w:val="008E4A48"/>
    <w:rsid w:val="0090681E"/>
    <w:rsid w:val="00906ACD"/>
    <w:rsid w:val="00913E51"/>
    <w:rsid w:val="009256DD"/>
    <w:rsid w:val="00927762"/>
    <w:rsid w:val="00931591"/>
    <w:rsid w:val="00937EAF"/>
    <w:rsid w:val="00944085"/>
    <w:rsid w:val="00950BC2"/>
    <w:rsid w:val="0095600B"/>
    <w:rsid w:val="0096103D"/>
    <w:rsid w:val="0096452C"/>
    <w:rsid w:val="0096765C"/>
    <w:rsid w:val="00967AF1"/>
    <w:rsid w:val="00973C13"/>
    <w:rsid w:val="00993011"/>
    <w:rsid w:val="009B0E7C"/>
    <w:rsid w:val="009B2953"/>
    <w:rsid w:val="009C07C3"/>
    <w:rsid w:val="009C25EF"/>
    <w:rsid w:val="009C2C90"/>
    <w:rsid w:val="009E42D0"/>
    <w:rsid w:val="009E4A04"/>
    <w:rsid w:val="009F4C11"/>
    <w:rsid w:val="00A0545C"/>
    <w:rsid w:val="00A15D37"/>
    <w:rsid w:val="00A246FD"/>
    <w:rsid w:val="00A265C1"/>
    <w:rsid w:val="00A279F6"/>
    <w:rsid w:val="00A4067D"/>
    <w:rsid w:val="00A50068"/>
    <w:rsid w:val="00A552AE"/>
    <w:rsid w:val="00A70516"/>
    <w:rsid w:val="00A74E93"/>
    <w:rsid w:val="00A8461C"/>
    <w:rsid w:val="00A91C0F"/>
    <w:rsid w:val="00A96032"/>
    <w:rsid w:val="00AC30D2"/>
    <w:rsid w:val="00AC4804"/>
    <w:rsid w:val="00AD0A19"/>
    <w:rsid w:val="00AE3025"/>
    <w:rsid w:val="00AF4668"/>
    <w:rsid w:val="00B013C4"/>
    <w:rsid w:val="00B105EE"/>
    <w:rsid w:val="00B12436"/>
    <w:rsid w:val="00B46D2B"/>
    <w:rsid w:val="00B610A9"/>
    <w:rsid w:val="00B6530E"/>
    <w:rsid w:val="00B6683E"/>
    <w:rsid w:val="00B75CE7"/>
    <w:rsid w:val="00B933BE"/>
    <w:rsid w:val="00B9481F"/>
    <w:rsid w:val="00B94E10"/>
    <w:rsid w:val="00BB6CF0"/>
    <w:rsid w:val="00BD39E4"/>
    <w:rsid w:val="00BD3A62"/>
    <w:rsid w:val="00BD44CA"/>
    <w:rsid w:val="00BD597C"/>
    <w:rsid w:val="00BE4FA9"/>
    <w:rsid w:val="00C131AE"/>
    <w:rsid w:val="00C238C1"/>
    <w:rsid w:val="00C267E6"/>
    <w:rsid w:val="00C4257A"/>
    <w:rsid w:val="00C47771"/>
    <w:rsid w:val="00C516EB"/>
    <w:rsid w:val="00CB4F92"/>
    <w:rsid w:val="00CB7910"/>
    <w:rsid w:val="00CC6C9B"/>
    <w:rsid w:val="00CD6C70"/>
    <w:rsid w:val="00CE5161"/>
    <w:rsid w:val="00CF202C"/>
    <w:rsid w:val="00CF641D"/>
    <w:rsid w:val="00D05F96"/>
    <w:rsid w:val="00D4248B"/>
    <w:rsid w:val="00D60EAC"/>
    <w:rsid w:val="00D72C03"/>
    <w:rsid w:val="00D74832"/>
    <w:rsid w:val="00D77064"/>
    <w:rsid w:val="00DB6550"/>
    <w:rsid w:val="00DC1D94"/>
    <w:rsid w:val="00DD71F9"/>
    <w:rsid w:val="00DE6F7A"/>
    <w:rsid w:val="00E21781"/>
    <w:rsid w:val="00E30254"/>
    <w:rsid w:val="00E40F06"/>
    <w:rsid w:val="00E5756D"/>
    <w:rsid w:val="00E62508"/>
    <w:rsid w:val="00E80655"/>
    <w:rsid w:val="00E86DBE"/>
    <w:rsid w:val="00E872EF"/>
    <w:rsid w:val="00E9541E"/>
    <w:rsid w:val="00EA2444"/>
    <w:rsid w:val="00EA66EF"/>
    <w:rsid w:val="00EB3C72"/>
    <w:rsid w:val="00EB6CF2"/>
    <w:rsid w:val="00EC1ACA"/>
    <w:rsid w:val="00EC3D4E"/>
    <w:rsid w:val="00ED2F3E"/>
    <w:rsid w:val="00ED7ADC"/>
    <w:rsid w:val="00EE114F"/>
    <w:rsid w:val="00F005CC"/>
    <w:rsid w:val="00F03CAA"/>
    <w:rsid w:val="00F1351C"/>
    <w:rsid w:val="00F16845"/>
    <w:rsid w:val="00F16E40"/>
    <w:rsid w:val="00F27727"/>
    <w:rsid w:val="00F3067E"/>
    <w:rsid w:val="00F36E94"/>
    <w:rsid w:val="00F37659"/>
    <w:rsid w:val="00F41C62"/>
    <w:rsid w:val="00F47653"/>
    <w:rsid w:val="00F706C9"/>
    <w:rsid w:val="00F817D9"/>
    <w:rsid w:val="00F8520B"/>
    <w:rsid w:val="00F90063"/>
    <w:rsid w:val="00F91D81"/>
    <w:rsid w:val="00FA7AA0"/>
    <w:rsid w:val="00FB00BD"/>
    <w:rsid w:val="00FB411D"/>
    <w:rsid w:val="00FB5D64"/>
    <w:rsid w:val="00FB6985"/>
    <w:rsid w:val="00FD4817"/>
    <w:rsid w:val="00FE1085"/>
    <w:rsid w:val="00FF40DC"/>
    <w:rsid w:val="00FF5832"/>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0A090"/>
  <w15:chartTrackingRefBased/>
  <w15:docId w15:val="{01AA8C10-4B04-40C3-976B-D2E08A5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8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66781E"/>
    <w:pPr>
      <w:jc w:val="center"/>
    </w:pPr>
    <w:rPr>
      <w:rFonts w:asciiTheme="minorEastAsia" w:hAnsiTheme="minorEastAsia" w:cs="ＭＳ明朝"/>
      <w:kern w:val="0"/>
    </w:rPr>
  </w:style>
  <w:style w:type="character" w:customStyle="1" w:styleId="a8">
    <w:name w:val="記 (文字)"/>
    <w:basedOn w:val="a0"/>
    <w:link w:val="a7"/>
    <w:uiPriority w:val="99"/>
    <w:rsid w:val="0066781E"/>
    <w:rPr>
      <w:rFonts w:asciiTheme="minorEastAsia" w:hAnsiTheme="minorEastAsia" w:cs="ＭＳ明朝"/>
      <w:kern w:val="0"/>
    </w:rPr>
  </w:style>
  <w:style w:type="table" w:styleId="a9">
    <w:name w:val="Table Grid"/>
    <w:basedOn w:val="a1"/>
    <w:uiPriority w:val="59"/>
    <w:rsid w:val="000E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B6765"/>
    <w:rPr>
      <w:sz w:val="18"/>
      <w:szCs w:val="18"/>
    </w:rPr>
  </w:style>
  <w:style w:type="paragraph" w:styleId="ab">
    <w:name w:val="annotation text"/>
    <w:basedOn w:val="a"/>
    <w:link w:val="ac"/>
    <w:uiPriority w:val="99"/>
    <w:semiHidden/>
    <w:unhideWhenUsed/>
    <w:rsid w:val="001B6765"/>
    <w:pPr>
      <w:jc w:val="left"/>
    </w:pPr>
  </w:style>
  <w:style w:type="character" w:customStyle="1" w:styleId="ac">
    <w:name w:val="コメント文字列 (文字)"/>
    <w:basedOn w:val="a0"/>
    <w:link w:val="ab"/>
    <w:uiPriority w:val="99"/>
    <w:semiHidden/>
    <w:rsid w:val="001B6765"/>
  </w:style>
  <w:style w:type="paragraph" w:styleId="ad">
    <w:name w:val="annotation subject"/>
    <w:basedOn w:val="ab"/>
    <w:next w:val="ab"/>
    <w:link w:val="ae"/>
    <w:uiPriority w:val="99"/>
    <w:semiHidden/>
    <w:unhideWhenUsed/>
    <w:rsid w:val="001B6765"/>
    <w:rPr>
      <w:b/>
      <w:bCs/>
    </w:rPr>
  </w:style>
  <w:style w:type="character" w:customStyle="1" w:styleId="ae">
    <w:name w:val="コメント内容 (文字)"/>
    <w:basedOn w:val="ac"/>
    <w:link w:val="ad"/>
    <w:uiPriority w:val="99"/>
    <w:semiHidden/>
    <w:rsid w:val="001B6765"/>
    <w:rPr>
      <w:b/>
      <w:bCs/>
    </w:rPr>
  </w:style>
  <w:style w:type="paragraph" w:styleId="af">
    <w:name w:val="Balloon Text"/>
    <w:basedOn w:val="a"/>
    <w:link w:val="af0"/>
    <w:uiPriority w:val="99"/>
    <w:semiHidden/>
    <w:unhideWhenUsed/>
    <w:rsid w:val="001B67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B6765"/>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A50068"/>
  </w:style>
  <w:style w:type="character" w:customStyle="1" w:styleId="af2">
    <w:name w:val="日付 (文字)"/>
    <w:basedOn w:val="a0"/>
    <w:link w:val="af1"/>
    <w:uiPriority w:val="99"/>
    <w:semiHidden/>
    <w:rsid w:val="00A5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859789">
      <w:bodyDiv w:val="1"/>
      <w:marLeft w:val="0"/>
      <w:marRight w:val="0"/>
      <w:marTop w:val="0"/>
      <w:marBottom w:val="0"/>
      <w:divBdr>
        <w:top w:val="none" w:sz="0" w:space="0" w:color="auto"/>
        <w:left w:val="none" w:sz="0" w:space="0" w:color="auto"/>
        <w:bottom w:val="none" w:sz="0" w:space="0" w:color="auto"/>
        <w:right w:val="none" w:sz="0" w:space="0" w:color="auto"/>
      </w:divBdr>
      <w:divsChild>
        <w:div w:id="68819928">
          <w:marLeft w:val="240"/>
          <w:marRight w:val="0"/>
          <w:marTop w:val="0"/>
          <w:marBottom w:val="0"/>
          <w:divBdr>
            <w:top w:val="none" w:sz="0" w:space="0" w:color="auto"/>
            <w:left w:val="none" w:sz="0" w:space="0" w:color="auto"/>
            <w:bottom w:val="none" w:sz="0" w:space="0" w:color="auto"/>
            <w:right w:val="none" w:sz="0" w:space="0" w:color="auto"/>
          </w:divBdr>
        </w:div>
        <w:div w:id="1628656176">
          <w:marLeft w:val="240"/>
          <w:marRight w:val="0"/>
          <w:marTop w:val="0"/>
          <w:marBottom w:val="0"/>
          <w:divBdr>
            <w:top w:val="none" w:sz="0" w:space="0" w:color="auto"/>
            <w:left w:val="none" w:sz="0" w:space="0" w:color="auto"/>
            <w:bottom w:val="none" w:sz="0" w:space="0" w:color="auto"/>
            <w:right w:val="none" w:sz="0" w:space="0" w:color="auto"/>
          </w:divBdr>
          <w:divsChild>
            <w:div w:id="1327632679">
              <w:marLeft w:val="240"/>
              <w:marRight w:val="0"/>
              <w:marTop w:val="0"/>
              <w:marBottom w:val="0"/>
              <w:divBdr>
                <w:top w:val="none" w:sz="0" w:space="0" w:color="auto"/>
                <w:left w:val="none" w:sz="0" w:space="0" w:color="auto"/>
                <w:bottom w:val="none" w:sz="0" w:space="0" w:color="auto"/>
                <w:right w:val="none" w:sz="0" w:space="0" w:color="auto"/>
              </w:divBdr>
            </w:div>
            <w:div w:id="511188768">
              <w:marLeft w:val="240"/>
              <w:marRight w:val="0"/>
              <w:marTop w:val="0"/>
              <w:marBottom w:val="0"/>
              <w:divBdr>
                <w:top w:val="none" w:sz="0" w:space="0" w:color="auto"/>
                <w:left w:val="none" w:sz="0" w:space="0" w:color="auto"/>
                <w:bottom w:val="none" w:sz="0" w:space="0" w:color="auto"/>
                <w:right w:val="none" w:sz="0" w:space="0" w:color="auto"/>
              </w:divBdr>
            </w:div>
            <w:div w:id="333994190">
              <w:marLeft w:val="240"/>
              <w:marRight w:val="0"/>
              <w:marTop w:val="0"/>
              <w:marBottom w:val="0"/>
              <w:divBdr>
                <w:top w:val="none" w:sz="0" w:space="0" w:color="auto"/>
                <w:left w:val="none" w:sz="0" w:space="0" w:color="auto"/>
                <w:bottom w:val="none" w:sz="0" w:space="0" w:color="auto"/>
                <w:right w:val="none" w:sz="0" w:space="0" w:color="auto"/>
              </w:divBdr>
            </w:div>
            <w:div w:id="167790697">
              <w:marLeft w:val="240"/>
              <w:marRight w:val="0"/>
              <w:marTop w:val="0"/>
              <w:marBottom w:val="0"/>
              <w:divBdr>
                <w:top w:val="none" w:sz="0" w:space="0" w:color="auto"/>
                <w:left w:val="none" w:sz="0" w:space="0" w:color="auto"/>
                <w:bottom w:val="none" w:sz="0" w:space="0" w:color="auto"/>
                <w:right w:val="none" w:sz="0" w:space="0" w:color="auto"/>
              </w:divBdr>
            </w:div>
            <w:div w:id="87972085">
              <w:marLeft w:val="240"/>
              <w:marRight w:val="0"/>
              <w:marTop w:val="0"/>
              <w:marBottom w:val="0"/>
              <w:divBdr>
                <w:top w:val="none" w:sz="0" w:space="0" w:color="auto"/>
                <w:left w:val="none" w:sz="0" w:space="0" w:color="auto"/>
                <w:bottom w:val="none" w:sz="0" w:space="0" w:color="auto"/>
                <w:right w:val="none" w:sz="0" w:space="0" w:color="auto"/>
              </w:divBdr>
            </w:div>
          </w:divsChild>
        </w:div>
        <w:div w:id="34655920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2016-09-13T01:34:00Z</cp:lastPrinted>
  <dcterms:created xsi:type="dcterms:W3CDTF">2020-04-28T05:37:00Z</dcterms:created>
  <dcterms:modified xsi:type="dcterms:W3CDTF">2021-06-04T06:09:00Z</dcterms:modified>
</cp:coreProperties>
</file>