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180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3"/>
        <w:gridCol w:w="1273"/>
        <w:gridCol w:w="3396"/>
        <w:gridCol w:w="2410"/>
        <w:gridCol w:w="1258"/>
      </w:tblGrid>
      <w:tr w:rsidR="003F0E2B" w14:paraId="0A1C62A9" w14:textId="77777777" w:rsidTr="003F0E2B">
        <w:tc>
          <w:tcPr>
            <w:tcW w:w="703" w:type="dxa"/>
            <w:tcBorders>
              <w:top w:val="single" w:sz="12" w:space="0" w:color="auto"/>
              <w:bottom w:val="single" w:sz="12" w:space="0" w:color="auto"/>
            </w:tcBorders>
          </w:tcPr>
          <w:p w14:paraId="5EE45D6E" w14:textId="77777777" w:rsidR="003F0E2B" w:rsidRPr="00C75548" w:rsidRDefault="003F0E2B" w:rsidP="003F0E2B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C75548">
              <w:rPr>
                <w:rFonts w:hint="eastAsia"/>
                <w:color w:val="000000" w:themeColor="text1"/>
                <w:szCs w:val="21"/>
              </w:rPr>
              <w:t>区分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12" w:space="0" w:color="auto"/>
            </w:tcBorders>
          </w:tcPr>
          <w:p w14:paraId="79E13CFE" w14:textId="77777777" w:rsidR="003F0E2B" w:rsidRPr="00C75548" w:rsidRDefault="003F0E2B" w:rsidP="003F0E2B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C75548">
              <w:rPr>
                <w:rFonts w:hint="eastAsia"/>
                <w:color w:val="000000" w:themeColor="text1"/>
                <w:szCs w:val="21"/>
              </w:rPr>
              <w:t>対象路線</w:t>
            </w:r>
          </w:p>
        </w:tc>
        <w:tc>
          <w:tcPr>
            <w:tcW w:w="3396" w:type="dxa"/>
            <w:tcBorders>
              <w:top w:val="single" w:sz="12" w:space="0" w:color="auto"/>
              <w:bottom w:val="single" w:sz="12" w:space="0" w:color="auto"/>
            </w:tcBorders>
          </w:tcPr>
          <w:p w14:paraId="50EDDC07" w14:textId="77777777" w:rsidR="003F0E2B" w:rsidRPr="00C75548" w:rsidRDefault="003F0E2B" w:rsidP="003F0E2B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C75548">
              <w:rPr>
                <w:rFonts w:hint="eastAsia"/>
                <w:color w:val="000000" w:themeColor="text1"/>
                <w:szCs w:val="21"/>
              </w:rPr>
              <w:t>活動内容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501EC6D8" w14:textId="77777777" w:rsidR="003F0E2B" w:rsidRPr="00C75548" w:rsidRDefault="003F0E2B" w:rsidP="003F0E2B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C75548">
              <w:rPr>
                <w:rFonts w:hint="eastAsia"/>
                <w:color w:val="000000" w:themeColor="text1"/>
                <w:szCs w:val="21"/>
              </w:rPr>
              <w:t>積算基礎</w:t>
            </w:r>
            <w:r>
              <w:rPr>
                <w:rFonts w:hint="eastAsia"/>
                <w:color w:val="000000" w:themeColor="text1"/>
                <w:szCs w:val="21"/>
              </w:rPr>
              <w:t>数値</w:t>
            </w:r>
          </w:p>
        </w:tc>
        <w:tc>
          <w:tcPr>
            <w:tcW w:w="1258" w:type="dxa"/>
            <w:tcBorders>
              <w:top w:val="single" w:sz="12" w:space="0" w:color="auto"/>
              <w:bottom w:val="single" w:sz="12" w:space="0" w:color="auto"/>
            </w:tcBorders>
          </w:tcPr>
          <w:p w14:paraId="47BF1F30" w14:textId="77777777" w:rsidR="003F0E2B" w:rsidRPr="00C75548" w:rsidRDefault="003F0E2B" w:rsidP="003F0E2B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C75548">
              <w:rPr>
                <w:rFonts w:hint="eastAsia"/>
                <w:color w:val="000000" w:themeColor="text1"/>
                <w:szCs w:val="21"/>
              </w:rPr>
              <w:t>交付単価</w:t>
            </w:r>
          </w:p>
        </w:tc>
      </w:tr>
      <w:tr w:rsidR="003F0E2B" w14:paraId="45A244B5" w14:textId="77777777" w:rsidTr="003F0E2B">
        <w:trPr>
          <w:cantSplit/>
          <w:trHeight w:val="2584"/>
        </w:trPr>
        <w:tc>
          <w:tcPr>
            <w:tcW w:w="703" w:type="dxa"/>
            <w:tcBorders>
              <w:top w:val="single" w:sz="12" w:space="0" w:color="auto"/>
            </w:tcBorders>
            <w:textDirection w:val="tbRlV"/>
            <w:vAlign w:val="center"/>
          </w:tcPr>
          <w:p w14:paraId="7E01A849" w14:textId="77777777" w:rsidR="003F0E2B" w:rsidRPr="00C75548" w:rsidRDefault="003F0E2B" w:rsidP="003F0E2B">
            <w:pPr>
              <w:widowControl/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C75548">
              <w:rPr>
                <w:rFonts w:hint="eastAsia"/>
                <w:color w:val="000000" w:themeColor="text1"/>
                <w:szCs w:val="21"/>
              </w:rPr>
              <w:t>維</w:t>
            </w:r>
            <w:r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C75548">
              <w:rPr>
                <w:rFonts w:hint="eastAsia"/>
                <w:color w:val="000000" w:themeColor="text1"/>
                <w:szCs w:val="21"/>
              </w:rPr>
              <w:t>持</w:t>
            </w:r>
            <w:r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C75548">
              <w:rPr>
                <w:rFonts w:hint="eastAsia"/>
                <w:color w:val="000000" w:themeColor="text1"/>
                <w:szCs w:val="21"/>
              </w:rPr>
              <w:t>管</w:t>
            </w:r>
            <w:r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C75548">
              <w:rPr>
                <w:rFonts w:hint="eastAsia"/>
                <w:color w:val="000000" w:themeColor="text1"/>
                <w:szCs w:val="21"/>
              </w:rPr>
              <w:t>理</w:t>
            </w:r>
            <w:r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C75548">
              <w:rPr>
                <w:rFonts w:hint="eastAsia"/>
                <w:color w:val="000000" w:themeColor="text1"/>
                <w:szCs w:val="21"/>
              </w:rPr>
              <w:t>活</w:t>
            </w:r>
            <w:r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C75548">
              <w:rPr>
                <w:rFonts w:hint="eastAsia"/>
                <w:color w:val="000000" w:themeColor="text1"/>
                <w:szCs w:val="21"/>
              </w:rPr>
              <w:t>動</w:t>
            </w:r>
          </w:p>
        </w:tc>
        <w:tc>
          <w:tcPr>
            <w:tcW w:w="1273" w:type="dxa"/>
            <w:tcBorders>
              <w:top w:val="single" w:sz="12" w:space="0" w:color="auto"/>
            </w:tcBorders>
            <w:vAlign w:val="center"/>
          </w:tcPr>
          <w:p w14:paraId="2D656A6A" w14:textId="701D553F" w:rsidR="003F0E2B" w:rsidRDefault="003F0E2B" w:rsidP="003F0E2B">
            <w:pPr>
              <w:widowControl/>
              <w:rPr>
                <w:color w:val="000000" w:themeColor="text1"/>
                <w:szCs w:val="21"/>
              </w:rPr>
            </w:pPr>
          </w:p>
          <w:p w14:paraId="5D22DD40" w14:textId="77777777" w:rsidR="00F973D9" w:rsidRDefault="00F973D9" w:rsidP="003F0E2B">
            <w:pPr>
              <w:widowControl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林道及び</w:t>
            </w:r>
          </w:p>
          <w:p w14:paraId="20A1EFE2" w14:textId="2925C345" w:rsidR="00F973D9" w:rsidRPr="00C75548" w:rsidRDefault="00F973D9" w:rsidP="003F0E2B">
            <w:pPr>
              <w:widowControl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作業道</w:t>
            </w:r>
          </w:p>
        </w:tc>
        <w:tc>
          <w:tcPr>
            <w:tcW w:w="3396" w:type="dxa"/>
            <w:tcBorders>
              <w:top w:val="single" w:sz="12" w:space="0" w:color="auto"/>
            </w:tcBorders>
          </w:tcPr>
          <w:p w14:paraId="7F7C7236" w14:textId="305C4427" w:rsidR="003F0E2B" w:rsidRPr="00C75548" w:rsidRDefault="003F0E2B" w:rsidP="003F0E2B">
            <w:pPr>
              <w:widowControl/>
              <w:ind w:left="210" w:hangingChars="100" w:hanging="210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75548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lang w:val="ja-JP"/>
              </w:rPr>
              <w:t xml:space="preserve">⑴　</w:t>
            </w:r>
            <w:r w:rsidR="00192212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lang w:val="ja-JP"/>
              </w:rPr>
              <w:t>排水施設（</w:t>
            </w:r>
            <w:r w:rsidRPr="00C75548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lang w:val="ja-JP"/>
              </w:rPr>
              <w:t>側溝、横断溝、集水桝等</w:t>
            </w:r>
            <w:r w:rsidR="00192212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lang w:val="ja-JP"/>
              </w:rPr>
              <w:t>）</w:t>
            </w:r>
            <w:r w:rsidRPr="00C75548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lang w:val="ja-JP"/>
              </w:rPr>
              <w:t>の点検及び堆積した土砂の除去</w:t>
            </w:r>
          </w:p>
          <w:p w14:paraId="64367BE6" w14:textId="77777777" w:rsidR="003F0E2B" w:rsidRPr="00C75548" w:rsidRDefault="003F0E2B" w:rsidP="003F0E2B">
            <w:pPr>
              <w:widowControl/>
              <w:ind w:left="210" w:hangingChars="100" w:hanging="21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C75548">
              <w:rPr>
                <w:rFonts w:ascii="ＭＳ 明朝" w:hAnsi="ＭＳ 明朝" w:hint="eastAsia"/>
                <w:color w:val="000000" w:themeColor="text1"/>
                <w:szCs w:val="21"/>
              </w:rPr>
              <w:t>⑵　橋梁、擁壁、ガードレール、カーブミラー、門扉、看板等の施設の点検及び簡易な補修</w:t>
            </w:r>
          </w:p>
          <w:p w14:paraId="193C112E" w14:textId="77777777" w:rsidR="003F0E2B" w:rsidRPr="00C75548" w:rsidRDefault="003F0E2B" w:rsidP="003F0E2B">
            <w:pPr>
              <w:widowControl/>
              <w:ind w:left="210" w:hangingChars="100" w:hanging="21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C75548">
              <w:rPr>
                <w:rFonts w:ascii="ＭＳ 明朝" w:hAnsi="ＭＳ 明朝" w:hint="eastAsia"/>
                <w:color w:val="000000" w:themeColor="text1"/>
                <w:szCs w:val="21"/>
              </w:rPr>
              <w:t>⑶　切土法面及び盛土法面並びに路面の点検及び補修</w:t>
            </w:r>
          </w:p>
          <w:p w14:paraId="306BD765" w14:textId="77777777" w:rsidR="003F0E2B" w:rsidRPr="00C75548" w:rsidRDefault="003F0E2B" w:rsidP="003F0E2B">
            <w:pPr>
              <w:widowControl/>
              <w:ind w:left="210" w:hangingChars="100" w:hanging="21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C75548">
              <w:rPr>
                <w:rFonts w:ascii="ＭＳ 明朝" w:hAnsi="ＭＳ 明朝" w:hint="eastAsia"/>
                <w:color w:val="000000" w:themeColor="text1"/>
                <w:szCs w:val="21"/>
              </w:rPr>
              <w:t>⑷　落石、崩土、倒木等の点検及び取り除き</w:t>
            </w:r>
          </w:p>
          <w:p w14:paraId="343314AF" w14:textId="77777777" w:rsidR="003F0E2B" w:rsidRPr="00C75548" w:rsidRDefault="003F0E2B" w:rsidP="003F0E2B">
            <w:pPr>
              <w:widowControl/>
              <w:ind w:left="210" w:hangingChars="100" w:hanging="21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C75548">
              <w:rPr>
                <w:rFonts w:ascii="ＭＳ 明朝" w:hAnsi="ＭＳ 明朝" w:hint="eastAsia"/>
                <w:color w:val="000000" w:themeColor="text1"/>
                <w:szCs w:val="21"/>
              </w:rPr>
              <w:t>⑸　被災した林業用道路の本格復旧に向けての応急活動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26AD52FF" w14:textId="3CCF62AB" w:rsidR="003F0E2B" w:rsidRPr="00C75548" w:rsidRDefault="00F973D9" w:rsidP="003F0E2B">
            <w:pPr>
              <w:widowControl/>
              <w:ind w:firstLineChars="100" w:firstLine="210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維持管理活動を行う林道及び作業道</w:t>
            </w:r>
            <w:r w:rsidR="003F0E2B">
              <w:rPr>
                <w:rFonts w:hint="eastAsia"/>
                <w:color w:val="000000" w:themeColor="text1"/>
                <w:szCs w:val="21"/>
              </w:rPr>
              <w:t>の延長合計</w:t>
            </w:r>
          </w:p>
        </w:tc>
        <w:tc>
          <w:tcPr>
            <w:tcW w:w="1258" w:type="dxa"/>
            <w:tcBorders>
              <w:top w:val="single" w:sz="12" w:space="0" w:color="auto"/>
            </w:tcBorders>
          </w:tcPr>
          <w:p w14:paraId="6255B6CF" w14:textId="77777777" w:rsidR="003F0E2B" w:rsidRDefault="003F0E2B" w:rsidP="003F0E2B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>1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メートル当たり</w:t>
            </w:r>
          </w:p>
          <w:p w14:paraId="0D53098E" w14:textId="77777777" w:rsidR="003F0E2B" w:rsidRPr="00C75548" w:rsidRDefault="003F0E2B" w:rsidP="003F0E2B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C75548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Pr="00C75548">
              <w:rPr>
                <w:rFonts w:ascii="ＭＳ 明朝" w:hAnsi="ＭＳ 明朝"/>
                <w:color w:val="000000" w:themeColor="text1"/>
                <w:szCs w:val="21"/>
              </w:rPr>
              <w:t>20</w:t>
            </w:r>
            <w:r w:rsidRPr="00C75548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3F0E2B" w14:paraId="3078BCD8" w14:textId="77777777" w:rsidTr="003F0E2B">
        <w:trPr>
          <w:cantSplit/>
          <w:trHeight w:val="1134"/>
        </w:trPr>
        <w:tc>
          <w:tcPr>
            <w:tcW w:w="703" w:type="dxa"/>
            <w:textDirection w:val="tbRlV"/>
            <w:vAlign w:val="center"/>
          </w:tcPr>
          <w:p w14:paraId="7D32AF76" w14:textId="77777777" w:rsidR="003F0E2B" w:rsidRPr="00C75548" w:rsidRDefault="003F0E2B" w:rsidP="003F0E2B">
            <w:pPr>
              <w:widowControl/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C75548">
              <w:rPr>
                <w:rFonts w:hint="eastAsia"/>
                <w:color w:val="000000" w:themeColor="text1"/>
                <w:szCs w:val="21"/>
              </w:rPr>
              <w:t>改</w:t>
            </w:r>
            <w:r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C75548">
              <w:rPr>
                <w:rFonts w:hint="eastAsia"/>
                <w:color w:val="000000" w:themeColor="text1"/>
                <w:szCs w:val="21"/>
              </w:rPr>
              <w:t>良</w:t>
            </w:r>
            <w:r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C75548">
              <w:rPr>
                <w:rFonts w:hint="eastAsia"/>
                <w:color w:val="000000" w:themeColor="text1"/>
                <w:szCs w:val="21"/>
              </w:rPr>
              <w:t>活</w:t>
            </w:r>
            <w:r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C75548">
              <w:rPr>
                <w:rFonts w:hint="eastAsia"/>
                <w:color w:val="000000" w:themeColor="text1"/>
                <w:szCs w:val="21"/>
              </w:rPr>
              <w:t>動</w:t>
            </w:r>
          </w:p>
        </w:tc>
        <w:tc>
          <w:tcPr>
            <w:tcW w:w="1273" w:type="dxa"/>
            <w:vAlign w:val="center"/>
          </w:tcPr>
          <w:p w14:paraId="1C824EA9" w14:textId="35086CA7" w:rsidR="003F0E2B" w:rsidRPr="00C75548" w:rsidRDefault="00EE5412" w:rsidP="003F0E2B">
            <w:pPr>
              <w:widowControl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新たに森林経営計画を策定する森林</w:t>
            </w:r>
            <w:r w:rsidR="0088295C">
              <w:rPr>
                <w:rFonts w:hint="eastAsia"/>
                <w:color w:val="000000" w:themeColor="text1"/>
                <w:szCs w:val="21"/>
                <w:vertAlign w:val="superscript"/>
              </w:rPr>
              <w:t>注１</w:t>
            </w:r>
            <w:r w:rsidR="00DB2DE5">
              <w:rPr>
                <w:rFonts w:hint="eastAsia"/>
                <w:color w:val="000000" w:themeColor="text1"/>
                <w:szCs w:val="21"/>
              </w:rPr>
              <w:t>内の林道及びその森林に</w:t>
            </w:r>
            <w:r>
              <w:rPr>
                <w:rFonts w:hint="eastAsia"/>
                <w:color w:val="000000" w:themeColor="text1"/>
                <w:szCs w:val="21"/>
              </w:rPr>
              <w:t>到達するため</w:t>
            </w:r>
            <w:r w:rsidR="00E209D8">
              <w:rPr>
                <w:rFonts w:hint="eastAsia"/>
                <w:color w:val="000000" w:themeColor="text1"/>
                <w:szCs w:val="21"/>
              </w:rPr>
              <w:t>の</w:t>
            </w:r>
            <w:r>
              <w:rPr>
                <w:rFonts w:hint="eastAsia"/>
                <w:color w:val="000000" w:themeColor="text1"/>
                <w:szCs w:val="21"/>
              </w:rPr>
              <w:t>林道</w:t>
            </w:r>
          </w:p>
        </w:tc>
        <w:tc>
          <w:tcPr>
            <w:tcW w:w="3396" w:type="dxa"/>
          </w:tcPr>
          <w:p w14:paraId="4E10688F" w14:textId="77777777" w:rsidR="003F0E2B" w:rsidRPr="00EE4FF5" w:rsidRDefault="003F0E2B" w:rsidP="003F0E2B">
            <w:pPr>
              <w:widowControl/>
              <w:ind w:left="210" w:hangingChars="100" w:hanging="210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EE4FF5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lang w:val="ja-JP"/>
              </w:rPr>
              <w:t xml:space="preserve">⑴　</w:t>
            </w:r>
            <w:r w:rsidRPr="005B2011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lang w:val="ja-JP"/>
              </w:rPr>
              <w:t>橋梁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Cs w:val="21"/>
                <w:lang w:val="ja-JP"/>
              </w:rPr>
              <w:t>の修繕、塗装、架け替え及び</w:t>
            </w:r>
            <w:r>
              <w:rPr>
                <w:rFonts w:hint="eastAsia"/>
                <w:color w:val="000000" w:themeColor="text1"/>
                <w:szCs w:val="21"/>
              </w:rPr>
              <w:t>仮設橋梁（木橋を含む。）の架け替え等の橋梁改良</w:t>
            </w:r>
          </w:p>
          <w:p w14:paraId="66881482" w14:textId="5764D3A4" w:rsidR="003F0E2B" w:rsidRPr="00EE4FF5" w:rsidRDefault="003F0E2B" w:rsidP="003F0E2B">
            <w:pPr>
              <w:widowControl/>
              <w:ind w:left="210" w:hangingChars="100" w:hanging="21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EE4FF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⑵　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待避所（車廻しを含む。）、法面保護施設、排水施設</w:t>
            </w:r>
            <w:r w:rsidR="00192212">
              <w:rPr>
                <w:rFonts w:ascii="ＭＳ 明朝" w:hAnsi="ＭＳ 明朝" w:hint="eastAsia"/>
                <w:color w:val="000000" w:themeColor="text1"/>
                <w:szCs w:val="21"/>
              </w:rPr>
              <w:t>（側溝、横断溝、集水桝等）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、擁壁等の新設又は改築</w:t>
            </w:r>
          </w:p>
          <w:p w14:paraId="0D87A1E9" w14:textId="77777777" w:rsidR="003F0E2B" w:rsidRPr="00EE4FF5" w:rsidRDefault="003F0E2B" w:rsidP="003F0E2B">
            <w:pPr>
              <w:widowControl/>
              <w:ind w:left="210" w:hangingChars="100" w:hanging="21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EE4FF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⑶　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幅員拡張</w:t>
            </w:r>
          </w:p>
          <w:p w14:paraId="275B2397" w14:textId="4D2748AF" w:rsidR="003F0E2B" w:rsidRPr="00EE4FF5" w:rsidRDefault="003F0E2B" w:rsidP="003F0E2B">
            <w:pPr>
              <w:widowControl/>
              <w:ind w:left="210" w:hangingChars="100" w:hanging="21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EE4FF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⑷　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アスファルト及びコンクリート等による舗装</w:t>
            </w:r>
            <w:r w:rsidR="008821F4">
              <w:rPr>
                <w:rFonts w:ascii="ＭＳ 明朝" w:hAnsi="ＭＳ 明朝" w:hint="eastAsia"/>
                <w:color w:val="000000" w:themeColor="text1"/>
                <w:szCs w:val="21"/>
              </w:rPr>
              <w:t>の新設</w:t>
            </w:r>
          </w:p>
          <w:p w14:paraId="6E711751" w14:textId="77777777" w:rsidR="003F0E2B" w:rsidRDefault="003F0E2B" w:rsidP="003F0E2B">
            <w:pPr>
              <w:widowControl/>
              <w:ind w:left="210" w:hangingChars="100" w:hanging="21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EE4FF5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⑸　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道路標識、防護柵、区画線等の交通安全施設の新設又は改築</w:t>
            </w:r>
          </w:p>
          <w:p w14:paraId="039878DD" w14:textId="2E7F1626" w:rsidR="003F0E2B" w:rsidRDefault="003F0E2B" w:rsidP="003F0E2B">
            <w:pPr>
              <w:widowControl/>
              <w:ind w:left="210" w:hangingChars="100" w:hanging="21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⑹　作業ポイント</w:t>
            </w:r>
            <w:r w:rsidR="00AC12BF">
              <w:rPr>
                <w:rFonts w:ascii="ＭＳ 明朝" w:hAnsi="ＭＳ 明朝" w:hint="eastAsia"/>
                <w:color w:val="000000" w:themeColor="text1"/>
                <w:szCs w:val="21"/>
              </w:rPr>
              <w:t>及び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土場等の林業作業用施設の新設又は改築</w:t>
            </w:r>
          </w:p>
          <w:p w14:paraId="0B616246" w14:textId="77777777" w:rsidR="003F0E2B" w:rsidRPr="00C75548" w:rsidRDefault="003F0E2B" w:rsidP="003F0E2B">
            <w:pPr>
              <w:widowControl/>
              <w:ind w:left="210" w:hangingChars="100" w:hanging="210"/>
              <w:jc w:val="left"/>
              <w:rPr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⑺　その他林道の機能向上に資する改良</w:t>
            </w:r>
          </w:p>
        </w:tc>
        <w:tc>
          <w:tcPr>
            <w:tcW w:w="2410" w:type="dxa"/>
          </w:tcPr>
          <w:p w14:paraId="2F9E5022" w14:textId="7F5BCB50" w:rsidR="003F0E2B" w:rsidRPr="00C75548" w:rsidRDefault="001B7163" w:rsidP="005B2831">
            <w:pPr>
              <w:widowControl/>
              <w:ind w:firstLineChars="100" w:firstLine="210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新たに森林経営計画を策定する森林面積のうち人工林面積</w:t>
            </w:r>
            <w:r w:rsidR="00351751">
              <w:rPr>
                <w:rFonts w:hint="eastAsia"/>
                <w:color w:val="000000" w:themeColor="text1"/>
                <w:szCs w:val="21"/>
              </w:rPr>
              <w:t>の合計</w:t>
            </w:r>
          </w:p>
        </w:tc>
        <w:tc>
          <w:tcPr>
            <w:tcW w:w="1258" w:type="dxa"/>
          </w:tcPr>
          <w:p w14:paraId="6774FAFF" w14:textId="77777777" w:rsidR="003F0E2B" w:rsidRDefault="003F0E2B" w:rsidP="003F0E2B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/>
                <w:color w:val="000000" w:themeColor="text1"/>
                <w:szCs w:val="21"/>
              </w:rPr>
              <w:t>1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ヘクタール当たり</w:t>
            </w:r>
          </w:p>
          <w:p w14:paraId="0DCDEFE4" w14:textId="77777777" w:rsidR="003F0E2B" w:rsidRPr="00C75548" w:rsidRDefault="003F0E2B" w:rsidP="003F0E2B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C75548">
              <w:rPr>
                <w:rFonts w:ascii="ＭＳ 明朝" w:hAnsi="ＭＳ 明朝" w:hint="eastAsia"/>
                <w:color w:val="000000" w:themeColor="text1"/>
                <w:szCs w:val="21"/>
              </w:rPr>
              <w:t>2</w:t>
            </w:r>
            <w:r w:rsidRPr="00C75548">
              <w:rPr>
                <w:rFonts w:ascii="ＭＳ 明朝" w:hAnsi="ＭＳ 明朝"/>
                <w:color w:val="000000" w:themeColor="text1"/>
                <w:szCs w:val="21"/>
              </w:rPr>
              <w:t>0,000</w:t>
            </w:r>
            <w:r w:rsidRPr="00C75548">
              <w:rPr>
                <w:rFonts w:ascii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</w:tbl>
    <w:p w14:paraId="3EE23679" w14:textId="38B026D1" w:rsidR="003F0E2B" w:rsidRDefault="005A17FF">
      <w:pPr>
        <w:widowControl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別表</w:t>
      </w:r>
      <w:r w:rsidR="003F0E2B">
        <w:rPr>
          <w:rFonts w:hint="eastAsia"/>
          <w:color w:val="000000" w:themeColor="text1"/>
          <w:szCs w:val="21"/>
        </w:rPr>
        <w:t>（第２条及び第４条関係）</w:t>
      </w:r>
    </w:p>
    <w:p w14:paraId="6D288521" w14:textId="1B015E72" w:rsidR="005731F7" w:rsidRPr="005A17FF" w:rsidRDefault="0088295C" w:rsidP="005A17FF">
      <w:pPr>
        <w:widowControl/>
        <w:ind w:left="420" w:hangingChars="200" w:hanging="420"/>
        <w:jc w:val="left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注１</w:t>
      </w:r>
      <w:r w:rsidR="005731F7" w:rsidRPr="00972BAD">
        <w:rPr>
          <w:rFonts w:hint="eastAsia"/>
          <w:color w:val="000000" w:themeColor="text1"/>
          <w:szCs w:val="21"/>
        </w:rPr>
        <w:t xml:space="preserve">　</w:t>
      </w:r>
      <w:r w:rsidR="00CE741D">
        <w:rPr>
          <w:rFonts w:hint="eastAsia"/>
          <w:color w:val="000000" w:themeColor="text1"/>
          <w:szCs w:val="21"/>
        </w:rPr>
        <w:t>本交付金を申請する当年度又は翌年度に森林経営</w:t>
      </w:r>
      <w:r w:rsidR="005731F7">
        <w:rPr>
          <w:rFonts w:hint="eastAsia"/>
          <w:color w:val="000000" w:themeColor="text1"/>
          <w:szCs w:val="21"/>
        </w:rPr>
        <w:t>計画期間の終了が見込まれる森林</w:t>
      </w:r>
      <w:r w:rsidR="00CE741D">
        <w:rPr>
          <w:rFonts w:hint="eastAsia"/>
          <w:color w:val="000000" w:themeColor="text1"/>
          <w:szCs w:val="21"/>
        </w:rPr>
        <w:t>を含む。</w:t>
      </w:r>
    </w:p>
    <w:sectPr w:rsidR="005731F7" w:rsidRPr="005A17FF" w:rsidSect="005A17F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983A2" w14:textId="77777777" w:rsidR="00417D37" w:rsidRDefault="00417D37" w:rsidP="00B769E6">
      <w:r>
        <w:separator/>
      </w:r>
    </w:p>
  </w:endnote>
  <w:endnote w:type="continuationSeparator" w:id="0">
    <w:p w14:paraId="5F408C56" w14:textId="77777777" w:rsidR="00417D37" w:rsidRDefault="00417D37" w:rsidP="00B7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D58A0" w14:textId="77777777" w:rsidR="00417D37" w:rsidRDefault="00417D37" w:rsidP="00B769E6">
      <w:r>
        <w:separator/>
      </w:r>
    </w:p>
  </w:footnote>
  <w:footnote w:type="continuationSeparator" w:id="0">
    <w:p w14:paraId="780D5933" w14:textId="77777777" w:rsidR="00417D37" w:rsidRDefault="00417D37" w:rsidP="00B76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0192"/>
    <w:multiLevelType w:val="hybridMultilevel"/>
    <w:tmpl w:val="62860D3C"/>
    <w:lvl w:ilvl="0" w:tplc="E4D8B79C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E4BA0"/>
    <w:multiLevelType w:val="hybridMultilevel"/>
    <w:tmpl w:val="C568AD3E"/>
    <w:lvl w:ilvl="0" w:tplc="697AD2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4615C0"/>
    <w:multiLevelType w:val="hybridMultilevel"/>
    <w:tmpl w:val="BD6444D8"/>
    <w:lvl w:ilvl="0" w:tplc="049AD924">
      <w:start w:val="7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F3A3BAB"/>
    <w:multiLevelType w:val="hybridMultilevel"/>
    <w:tmpl w:val="F3408BD6"/>
    <w:lvl w:ilvl="0" w:tplc="A106E6A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6809D5"/>
    <w:multiLevelType w:val="hybridMultilevel"/>
    <w:tmpl w:val="61EAB340"/>
    <w:lvl w:ilvl="0" w:tplc="A306964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0296763">
    <w:abstractNumId w:val="1"/>
  </w:num>
  <w:num w:numId="2" w16cid:durableId="65501014">
    <w:abstractNumId w:val="3"/>
  </w:num>
  <w:num w:numId="3" w16cid:durableId="705370893">
    <w:abstractNumId w:val="0"/>
  </w:num>
  <w:num w:numId="4" w16cid:durableId="546837587">
    <w:abstractNumId w:val="4"/>
  </w:num>
  <w:num w:numId="5" w16cid:durableId="1505785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DB8"/>
    <w:rsid w:val="000D51C4"/>
    <w:rsid w:val="001368B8"/>
    <w:rsid w:val="00145DBE"/>
    <w:rsid w:val="00192212"/>
    <w:rsid w:val="001B7163"/>
    <w:rsid w:val="001B771B"/>
    <w:rsid w:val="001C2C7C"/>
    <w:rsid w:val="001D00C3"/>
    <w:rsid w:val="001F153E"/>
    <w:rsid w:val="001F22C6"/>
    <w:rsid w:val="00201A20"/>
    <w:rsid w:val="0020555E"/>
    <w:rsid w:val="00205E4A"/>
    <w:rsid w:val="0021456B"/>
    <w:rsid w:val="00240FA5"/>
    <w:rsid w:val="0024362B"/>
    <w:rsid w:val="00274679"/>
    <w:rsid w:val="00296EAC"/>
    <w:rsid w:val="00297346"/>
    <w:rsid w:val="002D0823"/>
    <w:rsid w:val="002E719C"/>
    <w:rsid w:val="00303958"/>
    <w:rsid w:val="003453CF"/>
    <w:rsid w:val="00351751"/>
    <w:rsid w:val="0037701D"/>
    <w:rsid w:val="00395E27"/>
    <w:rsid w:val="003C7ED2"/>
    <w:rsid w:val="003E214A"/>
    <w:rsid w:val="003F0638"/>
    <w:rsid w:val="003F0E2B"/>
    <w:rsid w:val="00417D37"/>
    <w:rsid w:val="0042325B"/>
    <w:rsid w:val="0042752A"/>
    <w:rsid w:val="004E1D77"/>
    <w:rsid w:val="00551B00"/>
    <w:rsid w:val="005632E8"/>
    <w:rsid w:val="00572AA1"/>
    <w:rsid w:val="005731F7"/>
    <w:rsid w:val="005A17FF"/>
    <w:rsid w:val="005B2011"/>
    <w:rsid w:val="005B2831"/>
    <w:rsid w:val="005F6924"/>
    <w:rsid w:val="0060012B"/>
    <w:rsid w:val="006A6DB8"/>
    <w:rsid w:val="007155CC"/>
    <w:rsid w:val="0076636B"/>
    <w:rsid w:val="00771210"/>
    <w:rsid w:val="007C38EB"/>
    <w:rsid w:val="007D21A9"/>
    <w:rsid w:val="00871A01"/>
    <w:rsid w:val="008821F4"/>
    <w:rsid w:val="0088295C"/>
    <w:rsid w:val="008D0B04"/>
    <w:rsid w:val="0092334A"/>
    <w:rsid w:val="00952C49"/>
    <w:rsid w:val="00962747"/>
    <w:rsid w:val="00972BAD"/>
    <w:rsid w:val="009C3E99"/>
    <w:rsid w:val="009D45A8"/>
    <w:rsid w:val="00AC12BF"/>
    <w:rsid w:val="00AD2373"/>
    <w:rsid w:val="00B25536"/>
    <w:rsid w:val="00B3531D"/>
    <w:rsid w:val="00B742B0"/>
    <w:rsid w:val="00B769E6"/>
    <w:rsid w:val="00B771C6"/>
    <w:rsid w:val="00B97D89"/>
    <w:rsid w:val="00BA47AF"/>
    <w:rsid w:val="00C13724"/>
    <w:rsid w:val="00C14955"/>
    <w:rsid w:val="00C24EA6"/>
    <w:rsid w:val="00C67B1B"/>
    <w:rsid w:val="00C71937"/>
    <w:rsid w:val="00CE741D"/>
    <w:rsid w:val="00D17BFA"/>
    <w:rsid w:val="00D579F8"/>
    <w:rsid w:val="00D97F90"/>
    <w:rsid w:val="00DB2DE5"/>
    <w:rsid w:val="00DB3660"/>
    <w:rsid w:val="00E209D8"/>
    <w:rsid w:val="00E218D1"/>
    <w:rsid w:val="00E87D32"/>
    <w:rsid w:val="00EE5412"/>
    <w:rsid w:val="00F7152E"/>
    <w:rsid w:val="00F973D9"/>
    <w:rsid w:val="00FB4CA4"/>
    <w:rsid w:val="00FB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68414"/>
  <w15:chartTrackingRefBased/>
  <w15:docId w15:val="{E45025CB-CC7A-4BEA-BE84-5DC5AEA8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55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6A6DB8"/>
    <w:pPr>
      <w:jc w:val="center"/>
    </w:pPr>
    <w:rPr>
      <w:szCs w:val="20"/>
    </w:rPr>
  </w:style>
  <w:style w:type="character" w:customStyle="1" w:styleId="a5">
    <w:name w:val="記 (文字)"/>
    <w:basedOn w:val="a0"/>
    <w:link w:val="a4"/>
    <w:rsid w:val="006A6DB8"/>
    <w:rPr>
      <w:rFonts w:ascii="Century" w:eastAsia="ＭＳ 明朝" w:hAnsi="Century" w:cs="Times New Roman"/>
      <w:szCs w:val="20"/>
    </w:rPr>
  </w:style>
  <w:style w:type="paragraph" w:styleId="a6">
    <w:name w:val="List Paragraph"/>
    <w:basedOn w:val="a"/>
    <w:uiPriority w:val="34"/>
    <w:qFormat/>
    <w:rsid w:val="006A6DB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769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69E6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B769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69E6"/>
    <w:rPr>
      <w:rFonts w:ascii="Century" w:eastAsia="ＭＳ 明朝" w:hAnsi="Century" w:cs="Times New Roman"/>
    </w:rPr>
  </w:style>
  <w:style w:type="character" w:styleId="ab">
    <w:name w:val="annotation reference"/>
    <w:basedOn w:val="a0"/>
    <w:uiPriority w:val="99"/>
    <w:semiHidden/>
    <w:unhideWhenUsed/>
    <w:rsid w:val="0042325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2325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2325B"/>
    <w:rPr>
      <w:rFonts w:ascii="Century" w:eastAsia="ＭＳ 明朝" w:hAnsi="Century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2325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2325B"/>
    <w:rPr>
      <w:rFonts w:ascii="Century" w:eastAsia="ＭＳ 明朝" w:hAnsi="Century" w:cs="Times New Roman"/>
      <w:b/>
      <w:bCs/>
    </w:rPr>
  </w:style>
  <w:style w:type="paragraph" w:styleId="af0">
    <w:name w:val="Revision"/>
    <w:hidden/>
    <w:uiPriority w:val="99"/>
    <w:semiHidden/>
    <w:rsid w:val="0042325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879FA-1B4E-47DE-AD8E-0A1C5DDFA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林振</dc:creator>
  <cp:keywords/>
  <dc:description/>
  <cp:lastModifiedBy>Kyoto</cp:lastModifiedBy>
  <cp:revision>3</cp:revision>
  <cp:lastPrinted>2024-05-27T09:04:00Z</cp:lastPrinted>
  <dcterms:created xsi:type="dcterms:W3CDTF">2024-07-01T04:17:00Z</dcterms:created>
  <dcterms:modified xsi:type="dcterms:W3CDTF">2024-08-16T04:34:00Z</dcterms:modified>
</cp:coreProperties>
</file>