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71E0F" w14:textId="49F202B6" w:rsidR="002B5B3D" w:rsidRDefault="002B5B3D">
      <w:r>
        <w:rPr>
          <w:noProof/>
        </w:rPr>
        <mc:AlternateContent>
          <mc:Choice Requires="wps">
            <w:drawing>
              <wp:anchor distT="0" distB="0" distL="114300" distR="114300" simplePos="0" relativeHeight="251658240" behindDoc="0" locked="0" layoutInCell="1" allowOverlap="1" wp14:anchorId="209F558F" wp14:editId="4E963106">
                <wp:simplePos x="0" y="0"/>
                <wp:positionH relativeFrom="column">
                  <wp:posOffset>2057400</wp:posOffset>
                </wp:positionH>
                <wp:positionV relativeFrom="paragraph">
                  <wp:posOffset>-19050</wp:posOffset>
                </wp:positionV>
                <wp:extent cx="5707380" cy="1247775"/>
                <wp:effectExtent l="0" t="0" r="26670" b="28575"/>
                <wp:wrapNone/>
                <wp:docPr id="1" name="四角形: 角度付き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7380" cy="1247775"/>
                        </a:xfrm>
                        <a:prstGeom prst="bevel">
                          <a:avLst>
                            <a:gd name="adj" fmla="val 11654"/>
                          </a:avLst>
                        </a:prstGeom>
                        <a:solidFill>
                          <a:srgbClr val="FFC000">
                            <a:lumMod val="20000"/>
                            <a:lumOff val="80000"/>
                          </a:srgbClr>
                        </a:solidFill>
                        <a:ln w="12700" cap="flat" cmpd="sng" algn="ctr">
                          <a:solidFill>
                            <a:sysClr val="windowText" lastClr="000000"/>
                          </a:solidFill>
                          <a:prstDash val="solid"/>
                          <a:miter lim="800000"/>
                        </a:ln>
                        <a:effectLst/>
                      </wps:spPr>
                      <wps:txbx>
                        <w:txbxContent>
                          <w:p w14:paraId="410162E3" w14:textId="77777777" w:rsidR="002B5B3D" w:rsidRPr="00486951" w:rsidRDefault="002B5B3D" w:rsidP="00486951">
                            <w:pPr>
                              <w:spacing w:line="660" w:lineRule="exact"/>
                              <w:jc w:val="center"/>
                              <w:rPr>
                                <w:rFonts w:ascii="BIZ UDP明朝 Medium" w:eastAsia="BIZ UDP明朝 Medium" w:hAnsi="BIZ UDP明朝 Medium"/>
                                <w:sz w:val="56"/>
                                <w:szCs w:val="56"/>
                              </w:rPr>
                            </w:pPr>
                            <w:r w:rsidRPr="00486951">
                              <w:rPr>
                                <w:rFonts w:ascii="BIZ UDP明朝 Medium" w:eastAsia="BIZ UDP明朝 Medium" w:hAnsi="BIZ UDP明朝 Medium" w:hint="eastAsia"/>
                                <w:sz w:val="56"/>
                                <w:szCs w:val="56"/>
                              </w:rPr>
                              <w:t>指定障害福祉サービス事業者</w:t>
                            </w:r>
                          </w:p>
                          <w:p w14:paraId="6D3B8544" w14:textId="29EF0616" w:rsidR="002B5B3D" w:rsidRPr="00486951" w:rsidRDefault="000318B8" w:rsidP="000318B8">
                            <w:pPr>
                              <w:pStyle w:val="a3"/>
                              <w:spacing w:line="660" w:lineRule="exact"/>
                              <w:rPr>
                                <w:rFonts w:ascii="BIZ UDP明朝 Medium" w:eastAsia="BIZ UDP明朝 Medium" w:hAnsi="BIZ UDP明朝 Medium"/>
                                <w:sz w:val="56"/>
                                <w:szCs w:val="56"/>
                              </w:rPr>
                            </w:pPr>
                            <w:r>
                              <w:rPr>
                                <w:rFonts w:ascii="BIZ UDP明朝 Medium" w:eastAsia="BIZ UDP明朝 Medium" w:hAnsi="BIZ UDP明朝 Medium" w:hint="eastAsia"/>
                                <w:sz w:val="56"/>
                                <w:szCs w:val="56"/>
                              </w:rPr>
                              <w:t>自主点検表　　表紙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9F558F"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四角形: 角度付き 1" o:spid="_x0000_s1026" type="#_x0000_t84" style="position:absolute;left:0;text-align:left;margin-left:162pt;margin-top:-1.5pt;width:449.4pt;height:9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" adj="2517" fillcolor="#fff2cc" strokecolor="windowText" strokeweight="1pt">
                <v:path arrowok="t"/>
                <v:textbox>
                  <w:txbxContent>
                    <w:p w14:paraId="410162E3" w14:textId="77777777" w:rsidR="002B5B3D" w:rsidRPr="00486951" w:rsidRDefault="002B5B3D" w:rsidP="00486951">
                      <w:pPr>
                        <w:spacing w:line="660" w:lineRule="exact"/>
                        <w:jc w:val="center"/>
                        <w:rPr>
                          <w:rFonts w:ascii="BIZ UDP明朝 Medium" w:eastAsia="BIZ UDP明朝 Medium" w:hAnsi="BIZ UDP明朝 Medium"/>
                          <w:sz w:val="56"/>
                          <w:szCs w:val="56"/>
                        </w:rPr>
                      </w:pPr>
                      <w:r w:rsidRPr="00486951">
                        <w:rPr>
                          <w:rFonts w:ascii="BIZ UDP明朝 Medium" w:eastAsia="BIZ UDP明朝 Medium" w:hAnsi="BIZ UDP明朝 Medium" w:hint="eastAsia"/>
                          <w:sz w:val="56"/>
                          <w:szCs w:val="56"/>
                        </w:rPr>
                        <w:t>指定障害福祉サービス事業者</w:t>
                      </w:r>
                    </w:p>
                    <w:p w14:paraId="6D3B8544" w14:textId="29EF0616" w:rsidR="002B5B3D" w:rsidRPr="00486951" w:rsidRDefault="000318B8" w:rsidP="000318B8">
                      <w:pPr>
                        <w:pStyle w:val="a3"/>
                        <w:spacing w:line="660" w:lineRule="exact"/>
                        <w:rPr>
                          <w:rFonts w:ascii="BIZ UDP明朝 Medium" w:eastAsia="BIZ UDP明朝 Medium" w:hAnsi="BIZ UDP明朝 Medium" w:hint="eastAsia"/>
                          <w:sz w:val="56"/>
                          <w:szCs w:val="56"/>
                        </w:rPr>
                      </w:pPr>
                      <w:r>
                        <w:rPr>
                          <w:rFonts w:ascii="BIZ UDP明朝 Medium" w:eastAsia="BIZ UDP明朝 Medium" w:hAnsi="BIZ UDP明朝 Medium" w:hint="eastAsia"/>
                          <w:sz w:val="56"/>
                          <w:szCs w:val="56"/>
                        </w:rPr>
                        <w:t>自主点検表　　表紙</w:t>
                      </w:r>
                    </w:p>
                  </w:txbxContent>
                </v:textbox>
              </v:shape>
            </w:pict>
          </mc:Fallback>
        </mc:AlternateContent>
      </w:r>
    </w:p>
    <w:p w14:paraId="7A05462D" w14:textId="623CB01C" w:rsidR="002B5B3D" w:rsidRDefault="002B5B3D"/>
    <w:p w14:paraId="4C0092CB" w14:textId="3B775F89" w:rsidR="002B5B3D" w:rsidRDefault="002B5B3D"/>
    <w:p w14:paraId="6F050041" w14:textId="33876614" w:rsidR="002B5B3D" w:rsidRDefault="002B5B3D"/>
    <w:p w14:paraId="01A04184" w14:textId="41BCF8C7" w:rsidR="002B5B3D" w:rsidRDefault="002B5B3D"/>
    <w:p w14:paraId="6E784951" w14:textId="7ADC413D" w:rsidR="002B5B3D" w:rsidRDefault="002B5B3D">
      <w:r>
        <w:rPr>
          <w:rFonts w:hint="eastAsia"/>
        </w:rPr>
        <w:t xml:space="preserve">　　</w:t>
      </w:r>
    </w:p>
    <w:tbl>
      <w:tblPr>
        <w:tblStyle w:val="a7"/>
        <w:tblW w:w="0" w:type="auto"/>
        <w:tblInd w:w="279" w:type="dxa"/>
        <w:tblLook w:val="04A0" w:firstRow="1" w:lastRow="0" w:firstColumn="1" w:lastColumn="0" w:noHBand="0" w:noVBand="1"/>
      </w:tblPr>
      <w:tblGrid>
        <w:gridCol w:w="5093"/>
        <w:gridCol w:w="5245"/>
        <w:gridCol w:w="4751"/>
      </w:tblGrid>
      <w:tr w:rsidR="002B5B3D" w14:paraId="0A9E233F" w14:textId="79E9940D" w:rsidTr="003A01B8">
        <w:trPr>
          <w:trHeight w:val="240"/>
        </w:trPr>
        <w:tc>
          <w:tcPr>
            <w:tcW w:w="5093" w:type="dxa"/>
            <w:tcBorders>
              <w:top w:val="double" w:sz="4" w:space="0" w:color="auto"/>
              <w:left w:val="double" w:sz="4" w:space="0" w:color="auto"/>
              <w:bottom w:val="double" w:sz="4" w:space="0" w:color="auto"/>
            </w:tcBorders>
            <w:shd w:val="pct12" w:color="auto" w:fill="auto"/>
          </w:tcPr>
          <w:p w14:paraId="1580DBC0" w14:textId="38C8C1AE" w:rsidR="002B5B3D" w:rsidRPr="003A01B8" w:rsidRDefault="002B5B3D" w:rsidP="002B5B3D">
            <w:pPr>
              <w:jc w:val="center"/>
              <w:rPr>
                <w:rFonts w:ascii="ＭＳ ゴシック" w:eastAsia="ＭＳ ゴシック" w:hAnsi="ＭＳ ゴシック"/>
              </w:rPr>
            </w:pPr>
            <w:r w:rsidRPr="003A01B8">
              <w:rPr>
                <w:rFonts w:ascii="ＭＳ ゴシック" w:eastAsia="ＭＳ ゴシック" w:hAnsi="ＭＳ ゴシック" w:hint="eastAsia"/>
              </w:rPr>
              <w:t>サービス種別名</w:t>
            </w:r>
          </w:p>
        </w:tc>
        <w:tc>
          <w:tcPr>
            <w:tcW w:w="5245" w:type="dxa"/>
            <w:tcBorders>
              <w:top w:val="double" w:sz="4" w:space="0" w:color="auto"/>
              <w:bottom w:val="double" w:sz="4" w:space="0" w:color="auto"/>
            </w:tcBorders>
            <w:shd w:val="pct12" w:color="auto" w:fill="auto"/>
          </w:tcPr>
          <w:p w14:paraId="0B7B0C93" w14:textId="511D9693" w:rsidR="002B5B3D" w:rsidRPr="003A01B8" w:rsidRDefault="002B5B3D" w:rsidP="002B5B3D">
            <w:pPr>
              <w:jc w:val="center"/>
              <w:rPr>
                <w:rFonts w:ascii="ＭＳ ゴシック" w:eastAsia="ＭＳ ゴシック" w:hAnsi="ＭＳ ゴシック"/>
              </w:rPr>
            </w:pPr>
            <w:r w:rsidRPr="003A01B8">
              <w:rPr>
                <w:rFonts w:ascii="ＭＳ ゴシック" w:eastAsia="ＭＳ ゴシック" w:hAnsi="ＭＳ ゴシック" w:hint="eastAsia"/>
              </w:rPr>
              <w:t>法人名</w:t>
            </w:r>
          </w:p>
        </w:tc>
        <w:tc>
          <w:tcPr>
            <w:tcW w:w="4751" w:type="dxa"/>
            <w:tcBorders>
              <w:top w:val="double" w:sz="4" w:space="0" w:color="auto"/>
              <w:bottom w:val="double" w:sz="4" w:space="0" w:color="auto"/>
              <w:right w:val="double" w:sz="4" w:space="0" w:color="auto"/>
            </w:tcBorders>
            <w:shd w:val="pct12" w:color="auto" w:fill="auto"/>
          </w:tcPr>
          <w:p w14:paraId="10E1B73A" w14:textId="74019AF3" w:rsidR="002B5B3D" w:rsidRPr="003A01B8" w:rsidRDefault="002B5B3D" w:rsidP="002B5B3D">
            <w:pPr>
              <w:jc w:val="center"/>
              <w:rPr>
                <w:rFonts w:ascii="ＭＳ ゴシック" w:eastAsia="ＭＳ ゴシック" w:hAnsi="ＭＳ ゴシック"/>
              </w:rPr>
            </w:pPr>
            <w:r w:rsidRPr="003A01B8">
              <w:rPr>
                <w:rFonts w:ascii="ＭＳ ゴシック" w:eastAsia="ＭＳ ゴシック" w:hAnsi="ＭＳ ゴシック" w:hint="eastAsia"/>
              </w:rPr>
              <w:t>事業所名</w:t>
            </w:r>
          </w:p>
        </w:tc>
      </w:tr>
      <w:tr w:rsidR="002B5B3D" w14:paraId="14C6279B" w14:textId="6AF83D68" w:rsidTr="003A01B8">
        <w:trPr>
          <w:trHeight w:val="538"/>
        </w:trPr>
        <w:tc>
          <w:tcPr>
            <w:tcW w:w="5093" w:type="dxa"/>
            <w:tcBorders>
              <w:top w:val="double" w:sz="4" w:space="0" w:color="auto"/>
              <w:bottom w:val="double" w:sz="4" w:space="0" w:color="auto"/>
            </w:tcBorders>
            <w:vAlign w:val="center"/>
          </w:tcPr>
          <w:p w14:paraId="6FBAD212" w14:textId="6B9A88C3" w:rsidR="002B5B3D" w:rsidRPr="002B5B3D" w:rsidRDefault="002B5B3D" w:rsidP="003A01B8">
            <w:pPr>
              <w:jc w:val="center"/>
              <w:rPr>
                <w:rFonts w:ascii="ＭＳ 明朝" w:eastAsia="ＭＳ 明朝" w:hAnsi="ＭＳ 明朝"/>
              </w:rPr>
            </w:pPr>
          </w:p>
        </w:tc>
        <w:tc>
          <w:tcPr>
            <w:tcW w:w="5245" w:type="dxa"/>
            <w:tcBorders>
              <w:top w:val="double" w:sz="4" w:space="0" w:color="auto"/>
              <w:bottom w:val="double" w:sz="4" w:space="0" w:color="auto"/>
            </w:tcBorders>
            <w:vAlign w:val="center"/>
          </w:tcPr>
          <w:p w14:paraId="6D19E07E" w14:textId="77777777" w:rsidR="002B5B3D" w:rsidRPr="002B5B3D" w:rsidRDefault="002B5B3D" w:rsidP="003A01B8">
            <w:pPr>
              <w:jc w:val="center"/>
              <w:rPr>
                <w:rFonts w:ascii="ＭＳ 明朝" w:eastAsia="ＭＳ 明朝" w:hAnsi="ＭＳ 明朝"/>
              </w:rPr>
            </w:pPr>
          </w:p>
        </w:tc>
        <w:tc>
          <w:tcPr>
            <w:tcW w:w="4751" w:type="dxa"/>
            <w:tcBorders>
              <w:top w:val="double" w:sz="4" w:space="0" w:color="auto"/>
              <w:bottom w:val="double" w:sz="4" w:space="0" w:color="auto"/>
            </w:tcBorders>
            <w:vAlign w:val="center"/>
          </w:tcPr>
          <w:p w14:paraId="5058B8EA" w14:textId="77777777" w:rsidR="002B5B3D" w:rsidRPr="002B5B3D" w:rsidRDefault="002B5B3D" w:rsidP="003A01B8">
            <w:pPr>
              <w:jc w:val="center"/>
              <w:rPr>
                <w:rFonts w:ascii="ＭＳ 明朝" w:eastAsia="ＭＳ 明朝" w:hAnsi="ＭＳ 明朝"/>
              </w:rPr>
            </w:pPr>
          </w:p>
        </w:tc>
      </w:tr>
      <w:tr w:rsidR="002B5B3D" w14:paraId="1FFDF801" w14:textId="38840B45" w:rsidTr="003A01B8">
        <w:tc>
          <w:tcPr>
            <w:tcW w:w="15089" w:type="dxa"/>
            <w:gridSpan w:val="3"/>
            <w:tcBorders>
              <w:top w:val="double" w:sz="4" w:space="0" w:color="auto"/>
              <w:left w:val="double" w:sz="4" w:space="0" w:color="auto"/>
              <w:bottom w:val="double" w:sz="4" w:space="0" w:color="auto"/>
              <w:right w:val="double" w:sz="4" w:space="0" w:color="auto"/>
            </w:tcBorders>
            <w:shd w:val="pct12" w:color="auto" w:fill="auto"/>
          </w:tcPr>
          <w:p w14:paraId="3CB13274" w14:textId="78589F63" w:rsidR="002B5B3D" w:rsidRPr="003A01B8" w:rsidRDefault="00486951" w:rsidP="00486951">
            <w:pPr>
              <w:jc w:val="center"/>
              <w:rPr>
                <w:rFonts w:ascii="ＭＳ ゴシック" w:eastAsia="ＭＳ ゴシック" w:hAnsi="ＭＳ ゴシック"/>
              </w:rPr>
            </w:pPr>
            <w:r w:rsidRPr="003A01B8">
              <w:rPr>
                <w:rFonts w:ascii="ＭＳ ゴシック" w:eastAsia="ＭＳ ゴシック" w:hAnsi="ＭＳ ゴシック" w:hint="eastAsia"/>
              </w:rPr>
              <w:t>点　検　年　月　日</w:t>
            </w:r>
          </w:p>
        </w:tc>
      </w:tr>
      <w:tr w:rsidR="00486951" w14:paraId="41D11017" w14:textId="301EFB7F" w:rsidTr="003A01B8">
        <w:trPr>
          <w:trHeight w:val="565"/>
        </w:trPr>
        <w:tc>
          <w:tcPr>
            <w:tcW w:w="15089" w:type="dxa"/>
            <w:gridSpan w:val="3"/>
            <w:tcBorders>
              <w:top w:val="double" w:sz="4" w:space="0" w:color="auto"/>
              <w:left w:val="single" w:sz="4" w:space="0" w:color="auto"/>
              <w:bottom w:val="double" w:sz="4" w:space="0" w:color="auto"/>
              <w:right w:val="single" w:sz="4" w:space="0" w:color="auto"/>
            </w:tcBorders>
            <w:vAlign w:val="center"/>
          </w:tcPr>
          <w:p w14:paraId="2FA30B5C" w14:textId="65F29374" w:rsidR="00486951" w:rsidRPr="002B5B3D" w:rsidRDefault="00486951" w:rsidP="003A01B8">
            <w:pPr>
              <w:jc w:val="center"/>
              <w:rPr>
                <w:rFonts w:ascii="ＭＳ 明朝" w:eastAsia="ＭＳ 明朝" w:hAnsi="ＭＳ 明朝"/>
              </w:rPr>
            </w:pPr>
            <w:r>
              <w:rPr>
                <w:rFonts w:ascii="ＭＳ 明朝" w:eastAsia="ＭＳ 明朝" w:hAnsi="ＭＳ 明朝" w:hint="eastAsia"/>
              </w:rPr>
              <w:t>年　　　月　　　日　（前回点検年月日：　　　年　　月　　日）</w:t>
            </w:r>
          </w:p>
        </w:tc>
      </w:tr>
      <w:tr w:rsidR="002B5B3D" w14:paraId="06276700" w14:textId="05C0AA79" w:rsidTr="003A01B8">
        <w:tc>
          <w:tcPr>
            <w:tcW w:w="5093" w:type="dxa"/>
            <w:tcBorders>
              <w:top w:val="double" w:sz="4" w:space="0" w:color="auto"/>
              <w:left w:val="double" w:sz="4" w:space="0" w:color="auto"/>
              <w:bottom w:val="double" w:sz="4" w:space="0" w:color="auto"/>
            </w:tcBorders>
            <w:shd w:val="pct12" w:color="auto" w:fill="auto"/>
          </w:tcPr>
          <w:p w14:paraId="0C63086B" w14:textId="5D6E82B9" w:rsidR="002B5B3D" w:rsidRPr="003A01B8" w:rsidRDefault="002B5B3D" w:rsidP="002B5B3D">
            <w:pPr>
              <w:jc w:val="center"/>
              <w:rPr>
                <w:rFonts w:ascii="ＭＳ ゴシック" w:eastAsia="ＭＳ ゴシック" w:hAnsi="ＭＳ ゴシック"/>
              </w:rPr>
            </w:pPr>
            <w:r w:rsidRPr="003A01B8">
              <w:rPr>
                <w:rFonts w:ascii="ＭＳ ゴシック" w:eastAsia="ＭＳ ゴシック" w:hAnsi="ＭＳ ゴシック" w:hint="eastAsia"/>
              </w:rPr>
              <w:t>点検実施者</w:t>
            </w:r>
          </w:p>
        </w:tc>
        <w:tc>
          <w:tcPr>
            <w:tcW w:w="5245" w:type="dxa"/>
            <w:tcBorders>
              <w:top w:val="double" w:sz="4" w:space="0" w:color="auto"/>
              <w:bottom w:val="double" w:sz="4" w:space="0" w:color="auto"/>
            </w:tcBorders>
            <w:shd w:val="pct12" w:color="auto" w:fill="auto"/>
          </w:tcPr>
          <w:p w14:paraId="4E469DFA" w14:textId="342D7A3C" w:rsidR="002B5B3D" w:rsidRPr="003A01B8" w:rsidRDefault="002B5B3D" w:rsidP="002B5B3D">
            <w:pPr>
              <w:jc w:val="center"/>
              <w:rPr>
                <w:rFonts w:ascii="ＭＳ ゴシック" w:eastAsia="ＭＳ ゴシック" w:hAnsi="ＭＳ ゴシック"/>
              </w:rPr>
            </w:pPr>
            <w:r w:rsidRPr="003A01B8">
              <w:rPr>
                <w:rFonts w:ascii="ＭＳ ゴシック" w:eastAsia="ＭＳ ゴシック" w:hAnsi="ＭＳ ゴシック" w:hint="eastAsia"/>
              </w:rPr>
              <w:t>事業所管理者</w:t>
            </w:r>
          </w:p>
        </w:tc>
        <w:tc>
          <w:tcPr>
            <w:tcW w:w="4751" w:type="dxa"/>
            <w:tcBorders>
              <w:top w:val="double" w:sz="4" w:space="0" w:color="auto"/>
              <w:bottom w:val="double" w:sz="4" w:space="0" w:color="auto"/>
              <w:right w:val="double" w:sz="4" w:space="0" w:color="auto"/>
            </w:tcBorders>
            <w:shd w:val="pct12" w:color="auto" w:fill="auto"/>
          </w:tcPr>
          <w:p w14:paraId="4B588513" w14:textId="697F5C38" w:rsidR="002B5B3D" w:rsidRPr="003A01B8" w:rsidRDefault="002B5B3D" w:rsidP="002B5B3D">
            <w:pPr>
              <w:jc w:val="center"/>
              <w:rPr>
                <w:rFonts w:ascii="ＭＳ ゴシック" w:eastAsia="ＭＳ ゴシック" w:hAnsi="ＭＳ ゴシック"/>
              </w:rPr>
            </w:pPr>
            <w:r w:rsidRPr="003A01B8">
              <w:rPr>
                <w:rFonts w:ascii="ＭＳ ゴシック" w:eastAsia="ＭＳ ゴシック" w:hAnsi="ＭＳ ゴシック" w:hint="eastAsia"/>
              </w:rPr>
              <w:t>法令遵守責任者（業務管理体制）</w:t>
            </w:r>
          </w:p>
        </w:tc>
      </w:tr>
      <w:tr w:rsidR="002B5B3D" w14:paraId="46AFBD55" w14:textId="77777777" w:rsidTr="003A01B8">
        <w:trPr>
          <w:trHeight w:val="580"/>
        </w:trPr>
        <w:tc>
          <w:tcPr>
            <w:tcW w:w="5093" w:type="dxa"/>
            <w:tcBorders>
              <w:top w:val="double" w:sz="4" w:space="0" w:color="auto"/>
              <w:left w:val="single" w:sz="4" w:space="0" w:color="auto"/>
              <w:bottom w:val="single" w:sz="4" w:space="0" w:color="auto"/>
            </w:tcBorders>
            <w:vAlign w:val="center"/>
          </w:tcPr>
          <w:p w14:paraId="53735301" w14:textId="5EC89865" w:rsidR="002B5B3D" w:rsidRPr="002B5B3D" w:rsidRDefault="002B5B3D" w:rsidP="003A01B8">
            <w:pPr>
              <w:jc w:val="center"/>
              <w:rPr>
                <w:rFonts w:ascii="ＭＳ 明朝" w:eastAsia="ＭＳ 明朝" w:hAnsi="ＭＳ 明朝"/>
              </w:rPr>
            </w:pPr>
          </w:p>
        </w:tc>
        <w:tc>
          <w:tcPr>
            <w:tcW w:w="5245" w:type="dxa"/>
            <w:tcBorders>
              <w:top w:val="double" w:sz="4" w:space="0" w:color="auto"/>
              <w:bottom w:val="single" w:sz="4" w:space="0" w:color="auto"/>
            </w:tcBorders>
            <w:vAlign w:val="center"/>
          </w:tcPr>
          <w:p w14:paraId="0A442F00" w14:textId="5C651CD7" w:rsidR="002B5B3D" w:rsidRPr="002B5B3D" w:rsidRDefault="002B5B3D" w:rsidP="003A01B8">
            <w:pPr>
              <w:jc w:val="center"/>
              <w:rPr>
                <w:rFonts w:ascii="ＭＳ 明朝" w:eastAsia="ＭＳ 明朝" w:hAnsi="ＭＳ 明朝"/>
              </w:rPr>
            </w:pPr>
          </w:p>
        </w:tc>
        <w:tc>
          <w:tcPr>
            <w:tcW w:w="4751" w:type="dxa"/>
            <w:tcBorders>
              <w:top w:val="double" w:sz="4" w:space="0" w:color="auto"/>
              <w:bottom w:val="single" w:sz="4" w:space="0" w:color="auto"/>
              <w:right w:val="single" w:sz="4" w:space="0" w:color="auto"/>
            </w:tcBorders>
            <w:vAlign w:val="center"/>
          </w:tcPr>
          <w:p w14:paraId="74CBBA1C" w14:textId="77777777" w:rsidR="002B5B3D" w:rsidRPr="002B5B3D" w:rsidRDefault="002B5B3D" w:rsidP="003A01B8">
            <w:pPr>
              <w:jc w:val="center"/>
              <w:rPr>
                <w:rFonts w:ascii="ＭＳ 明朝" w:eastAsia="ＭＳ 明朝" w:hAnsi="ＭＳ 明朝"/>
              </w:rPr>
            </w:pPr>
          </w:p>
        </w:tc>
      </w:tr>
    </w:tbl>
    <w:p w14:paraId="6BE1541B" w14:textId="37358518" w:rsidR="002B5B3D" w:rsidRDefault="003A01B8">
      <w:r>
        <w:rPr>
          <w:noProof/>
        </w:rPr>
        <w:drawing>
          <wp:anchor distT="0" distB="0" distL="114300" distR="114300" simplePos="0" relativeHeight="251661312" behindDoc="0" locked="0" layoutInCell="1" allowOverlap="1" wp14:anchorId="1B7BDDE2" wp14:editId="1B3FBB65">
            <wp:simplePos x="0" y="0"/>
            <wp:positionH relativeFrom="margin">
              <wp:align>center</wp:align>
            </wp:positionH>
            <wp:positionV relativeFrom="paragraph">
              <wp:posOffset>2914650</wp:posOffset>
            </wp:positionV>
            <wp:extent cx="1771650" cy="681484"/>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1650" cy="68148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791B1AD4" wp14:editId="0A1A3B26">
                <wp:simplePos x="0" y="0"/>
                <wp:positionH relativeFrom="margin">
                  <wp:posOffset>190500</wp:posOffset>
                </wp:positionH>
                <wp:positionV relativeFrom="paragraph">
                  <wp:posOffset>191770</wp:posOffset>
                </wp:positionV>
                <wp:extent cx="9582150" cy="2667000"/>
                <wp:effectExtent l="19050" t="19050" r="38100" b="381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2150" cy="2667000"/>
                        </a:xfrm>
                        <a:prstGeom prst="rect">
                          <a:avLst/>
                        </a:prstGeom>
                        <a:noFill/>
                        <a:ln w="50800" cmpd="tri">
                          <a:solidFill>
                            <a:sysClr val="windowText" lastClr="000000"/>
                          </a:solidFill>
                          <a:miter lim="800000"/>
                          <a:headEnd/>
                          <a:tailEnd/>
                        </a:ln>
                      </wps:spPr>
                      <wps:txbx>
                        <w:txbxContent>
                          <w:p w14:paraId="5B4125E3" w14:textId="1056DC6C" w:rsidR="002B5B3D" w:rsidRPr="003E5DC1" w:rsidRDefault="002B5B3D" w:rsidP="003A01B8">
                            <w:pPr>
                              <w:pStyle w:val="a5"/>
                              <w:spacing w:line="300" w:lineRule="exact"/>
                              <w:rPr>
                                <w:rFonts w:ascii="ＭＳ ゴシック" w:eastAsia="ＭＳ ゴシック" w:hAnsi="ＭＳ ゴシック"/>
                                <w:sz w:val="22"/>
                                <w:szCs w:val="22"/>
                              </w:rPr>
                            </w:pPr>
                            <w:r w:rsidRPr="003E5DC1">
                              <w:rPr>
                                <w:rFonts w:ascii="ＭＳ ゴシック" w:eastAsia="ＭＳ ゴシック" w:hAnsi="ＭＳ ゴシック" w:hint="eastAsia"/>
                                <w:sz w:val="22"/>
                                <w:szCs w:val="22"/>
                              </w:rPr>
                              <w:t>＜</w:t>
                            </w:r>
                            <w:r w:rsidRPr="003A01B8">
                              <w:rPr>
                                <w:rFonts w:ascii="ＭＳ ゴシック" w:eastAsia="ＭＳ ゴシック" w:hAnsi="ＭＳ ゴシック" w:hint="eastAsia"/>
                                <w:sz w:val="22"/>
                                <w:szCs w:val="22"/>
                                <w:highlight w:val="yellow"/>
                              </w:rPr>
                              <w:t>留意事項</w:t>
                            </w:r>
                            <w:r w:rsidRPr="003E5DC1">
                              <w:rPr>
                                <w:rFonts w:ascii="ＭＳ ゴシック" w:eastAsia="ＭＳ ゴシック" w:hAnsi="ＭＳ ゴシック" w:hint="eastAsia"/>
                                <w:sz w:val="22"/>
                                <w:szCs w:val="22"/>
                              </w:rPr>
                              <w:t xml:space="preserve">＞　</w:t>
                            </w:r>
                          </w:p>
                          <w:p w14:paraId="6D574FE7" w14:textId="77777777" w:rsidR="002B5B3D" w:rsidRDefault="002B5B3D" w:rsidP="003A01B8">
                            <w:pPr>
                              <w:pStyle w:val="a5"/>
                              <w:numPr>
                                <w:ilvl w:val="0"/>
                                <w:numId w:val="1"/>
                              </w:numPr>
                              <w:spacing w:line="300" w:lineRule="exact"/>
                              <w:rPr>
                                <w:rFonts w:cs="ＭＳ Ｐゴシック"/>
                                <w:kern w:val="0"/>
                                <w:sz w:val="22"/>
                                <w:szCs w:val="22"/>
                              </w:rPr>
                            </w:pPr>
                            <w:r w:rsidRPr="003E5DC1">
                              <w:rPr>
                                <w:rFonts w:cs="ＭＳ Ｐゴシック" w:hint="eastAsia"/>
                                <w:kern w:val="0"/>
                                <w:sz w:val="22"/>
                                <w:szCs w:val="22"/>
                              </w:rPr>
                              <w:t>点検表の記入にあたっては、右端（自主点検結果欄）の「適」「不適」にチェックを入れてください。</w:t>
                            </w:r>
                          </w:p>
                          <w:p w14:paraId="49A133F9" w14:textId="77777777" w:rsidR="002B5B3D" w:rsidRPr="003A4EEB" w:rsidRDefault="002B5B3D" w:rsidP="003A01B8">
                            <w:pPr>
                              <w:pStyle w:val="a5"/>
                              <w:numPr>
                                <w:ilvl w:val="0"/>
                                <w:numId w:val="1"/>
                              </w:numPr>
                              <w:spacing w:line="300" w:lineRule="exact"/>
                              <w:rPr>
                                <w:sz w:val="22"/>
                                <w:szCs w:val="22"/>
                              </w:rPr>
                            </w:pPr>
                            <w:r w:rsidRPr="003A4EEB">
                              <w:rPr>
                                <w:rFonts w:hint="eastAsia"/>
                                <w:sz w:val="22"/>
                                <w:szCs w:val="22"/>
                              </w:rPr>
                              <w:t>根拠法令は</w:t>
                            </w:r>
                            <w:r w:rsidRPr="003A4EEB">
                              <w:rPr>
                                <w:rFonts w:hint="eastAsia"/>
                                <w:sz w:val="22"/>
                                <w:szCs w:val="22"/>
                                <w:bdr w:val="single" w:sz="4" w:space="0" w:color="auto"/>
                              </w:rPr>
                              <w:t>根拠</w:t>
                            </w:r>
                            <w:r w:rsidRPr="003A4EEB">
                              <w:rPr>
                                <w:rFonts w:hint="eastAsia"/>
                                <w:sz w:val="22"/>
                                <w:szCs w:val="22"/>
                              </w:rPr>
                              <w:t>、確認文書については</w:t>
                            </w:r>
                            <w:r w:rsidRPr="003A4EEB">
                              <w:rPr>
                                <w:rFonts w:hint="eastAsia"/>
                                <w:sz w:val="22"/>
                                <w:szCs w:val="22"/>
                                <w:bdr w:val="single" w:sz="4" w:space="0" w:color="auto"/>
                              </w:rPr>
                              <w:t>文書</w:t>
                            </w:r>
                            <w:r w:rsidRPr="003A4EEB">
                              <w:rPr>
                                <w:rFonts w:hint="eastAsia"/>
                                <w:sz w:val="22"/>
                                <w:szCs w:val="22"/>
                              </w:rPr>
                              <w:t>で表示します。</w:t>
                            </w:r>
                          </w:p>
                          <w:p w14:paraId="4853B664" w14:textId="77777777" w:rsidR="002B5B3D" w:rsidRPr="003E5DC1" w:rsidRDefault="002B5B3D" w:rsidP="003A01B8">
                            <w:pPr>
                              <w:pStyle w:val="a5"/>
                              <w:spacing w:line="100" w:lineRule="exact"/>
                              <w:ind w:firstLineChars="300" w:firstLine="660"/>
                              <w:rPr>
                                <w:sz w:val="22"/>
                                <w:szCs w:val="22"/>
                              </w:rPr>
                            </w:pPr>
                          </w:p>
                          <w:p w14:paraId="4E88F97D" w14:textId="77777777" w:rsidR="002B5B3D" w:rsidRPr="003E5DC1" w:rsidRDefault="002B5B3D" w:rsidP="003A01B8">
                            <w:pPr>
                              <w:pStyle w:val="a5"/>
                              <w:spacing w:line="300" w:lineRule="exact"/>
                              <w:rPr>
                                <w:rFonts w:ascii="ＭＳ ゴシック" w:eastAsia="ＭＳ ゴシック" w:hAnsi="ＭＳ ゴシック" w:cs="ＭＳ Ｐゴシック"/>
                                <w:kern w:val="0"/>
                                <w:sz w:val="22"/>
                                <w:szCs w:val="22"/>
                              </w:rPr>
                            </w:pPr>
                            <w:r w:rsidRPr="003E5DC1">
                              <w:rPr>
                                <w:rFonts w:ascii="ＭＳ ゴシック" w:eastAsia="ＭＳ ゴシック" w:hAnsi="ＭＳ ゴシック" w:cs="ＭＳ Ｐゴシック" w:hint="eastAsia"/>
                                <w:kern w:val="0"/>
                                <w:sz w:val="22"/>
                                <w:szCs w:val="22"/>
                              </w:rPr>
                              <w:t>＜</w:t>
                            </w:r>
                            <w:r w:rsidRPr="003A01B8">
                              <w:rPr>
                                <w:rFonts w:ascii="ＭＳ ゴシック" w:eastAsia="ＭＳ ゴシック" w:hAnsi="ＭＳ ゴシック" w:cs="ＭＳ Ｐゴシック" w:hint="eastAsia"/>
                                <w:kern w:val="0"/>
                                <w:sz w:val="22"/>
                                <w:szCs w:val="22"/>
                                <w:highlight w:val="yellow"/>
                              </w:rPr>
                              <w:t>主な用語の略称について</w:t>
                            </w:r>
                            <w:r w:rsidRPr="003E5DC1">
                              <w:rPr>
                                <w:rFonts w:ascii="ＭＳ ゴシック" w:eastAsia="ＭＳ ゴシック" w:hAnsi="ＭＳ ゴシック" w:cs="ＭＳ Ｐゴシック" w:hint="eastAsia"/>
                                <w:kern w:val="0"/>
                                <w:sz w:val="22"/>
                                <w:szCs w:val="22"/>
                              </w:rPr>
                              <w:t>＞</w:t>
                            </w:r>
                          </w:p>
                          <w:p w14:paraId="77D7FE1C" w14:textId="77777777" w:rsidR="002B5B3D" w:rsidRPr="00083032" w:rsidRDefault="002B5B3D" w:rsidP="003A01B8">
                            <w:pPr>
                              <w:pStyle w:val="a5"/>
                              <w:spacing w:line="300" w:lineRule="exact"/>
                              <w:rPr>
                                <w:sz w:val="22"/>
                                <w:szCs w:val="22"/>
                              </w:rPr>
                            </w:pPr>
                            <w:r w:rsidRPr="003E5DC1">
                              <w:rPr>
                                <w:rFonts w:hint="eastAsia"/>
                                <w:sz w:val="22"/>
                                <w:szCs w:val="22"/>
                              </w:rPr>
                              <w:t xml:space="preserve">　</w:t>
                            </w:r>
                            <w:r>
                              <w:rPr>
                                <w:rFonts w:hint="eastAsia"/>
                                <w:sz w:val="22"/>
                                <w:szCs w:val="22"/>
                              </w:rPr>
                              <w:t>法（法律）・・・・・・・</w:t>
                            </w:r>
                            <w:r w:rsidRPr="00083032">
                              <w:rPr>
                                <w:rFonts w:hint="eastAsia"/>
                                <w:sz w:val="22"/>
                                <w:szCs w:val="22"/>
                              </w:rPr>
                              <w:t>障害者の日常生活及び社会生活を総合的に支援するための法律（平成17年</w:t>
                            </w:r>
                            <w:r w:rsidRPr="00FC33ED">
                              <w:rPr>
                                <w:rFonts w:hint="eastAsia"/>
                                <w:sz w:val="22"/>
                                <w:szCs w:val="22"/>
                              </w:rPr>
                              <w:t>法律</w:t>
                            </w:r>
                            <w:r w:rsidRPr="00083032">
                              <w:rPr>
                                <w:rFonts w:hint="eastAsia"/>
                                <w:sz w:val="22"/>
                                <w:szCs w:val="22"/>
                              </w:rPr>
                              <w:t>第123号）</w:t>
                            </w:r>
                          </w:p>
                          <w:p w14:paraId="343C5FE0" w14:textId="77777777" w:rsidR="002B5B3D" w:rsidRDefault="002B5B3D" w:rsidP="003A01B8">
                            <w:pPr>
                              <w:pStyle w:val="a5"/>
                              <w:spacing w:line="300" w:lineRule="exact"/>
                              <w:rPr>
                                <w:sz w:val="22"/>
                                <w:szCs w:val="22"/>
                              </w:rPr>
                            </w:pPr>
                            <w:r>
                              <w:rPr>
                                <w:rFonts w:hint="eastAsia"/>
                                <w:sz w:val="22"/>
                                <w:szCs w:val="22"/>
                              </w:rPr>
                              <w:t xml:space="preserve">　施行令（政令）・・・・・障害者の日常生活及び社会生活を総合的に支援するための法律施行令</w:t>
                            </w:r>
                            <w:r w:rsidRPr="00083032">
                              <w:rPr>
                                <w:rFonts w:hint="eastAsia"/>
                                <w:sz w:val="22"/>
                                <w:szCs w:val="22"/>
                              </w:rPr>
                              <w:t>（平成1</w:t>
                            </w:r>
                            <w:r>
                              <w:rPr>
                                <w:sz w:val="22"/>
                                <w:szCs w:val="22"/>
                              </w:rPr>
                              <w:t>8</w:t>
                            </w:r>
                            <w:r w:rsidRPr="00083032">
                              <w:rPr>
                                <w:rFonts w:hint="eastAsia"/>
                                <w:sz w:val="22"/>
                                <w:szCs w:val="22"/>
                              </w:rPr>
                              <w:t>年</w:t>
                            </w:r>
                            <w:r>
                              <w:rPr>
                                <w:rFonts w:hint="eastAsia"/>
                                <w:sz w:val="22"/>
                                <w:szCs w:val="22"/>
                              </w:rPr>
                              <w:t>政令</w:t>
                            </w:r>
                            <w:r w:rsidRPr="00083032">
                              <w:rPr>
                                <w:rFonts w:hint="eastAsia"/>
                                <w:sz w:val="22"/>
                                <w:szCs w:val="22"/>
                              </w:rPr>
                              <w:t>第1</w:t>
                            </w:r>
                            <w:r>
                              <w:rPr>
                                <w:sz w:val="22"/>
                                <w:szCs w:val="22"/>
                              </w:rPr>
                              <w:t>0</w:t>
                            </w:r>
                            <w:r w:rsidRPr="00083032">
                              <w:rPr>
                                <w:rFonts w:hint="eastAsia"/>
                                <w:sz w:val="22"/>
                                <w:szCs w:val="22"/>
                              </w:rPr>
                              <w:t>号）</w:t>
                            </w:r>
                          </w:p>
                          <w:p w14:paraId="0B36D6D7" w14:textId="77777777" w:rsidR="002B5B3D" w:rsidRDefault="002B5B3D" w:rsidP="003A01B8">
                            <w:pPr>
                              <w:pStyle w:val="a5"/>
                              <w:spacing w:line="300" w:lineRule="exact"/>
                              <w:ind w:firstLineChars="100" w:firstLine="220"/>
                              <w:rPr>
                                <w:sz w:val="22"/>
                                <w:szCs w:val="22"/>
                              </w:rPr>
                            </w:pPr>
                            <w:r>
                              <w:rPr>
                                <w:rFonts w:hint="eastAsia"/>
                                <w:sz w:val="22"/>
                                <w:szCs w:val="22"/>
                              </w:rPr>
                              <w:t>施行規則（省令）・・・・障害者の日常生活及び社会生活を総合的に支援するための法律施行規則（平成18年厚生労働省令第19号）</w:t>
                            </w:r>
                          </w:p>
                          <w:p w14:paraId="51DCAE00" w14:textId="77777777" w:rsidR="002B5B3D" w:rsidRDefault="002B5B3D" w:rsidP="003A01B8">
                            <w:pPr>
                              <w:pStyle w:val="a5"/>
                              <w:spacing w:line="300" w:lineRule="exact"/>
                              <w:ind w:leftChars="87" w:left="183" w:firstLineChars="37" w:firstLine="81"/>
                              <w:jc w:val="left"/>
                              <w:rPr>
                                <w:sz w:val="22"/>
                                <w:szCs w:val="22"/>
                              </w:rPr>
                            </w:pPr>
                            <w:r w:rsidRPr="00EC293E">
                              <w:rPr>
                                <w:rFonts w:hint="eastAsia"/>
                                <w:kern w:val="0"/>
                                <w:sz w:val="22"/>
                                <w:szCs w:val="22"/>
                              </w:rPr>
                              <w:t>平18厚令171</w:t>
                            </w:r>
                            <w:r>
                              <w:rPr>
                                <w:rFonts w:hint="eastAsia"/>
                                <w:kern w:val="0"/>
                                <w:sz w:val="22"/>
                                <w:szCs w:val="22"/>
                              </w:rPr>
                              <w:t>・・・・・</w:t>
                            </w:r>
                            <w:r>
                              <w:rPr>
                                <w:rFonts w:hint="eastAsia"/>
                                <w:sz w:val="22"/>
                                <w:szCs w:val="22"/>
                              </w:rPr>
                              <w:t>障害者の日常生活及び社会生活を総合的に支援するための法律に基づく指定障害福祉サービス事業等の人員、設備及び</w:t>
                            </w:r>
                          </w:p>
                          <w:p w14:paraId="1A0C232C" w14:textId="45D97D20" w:rsidR="002B5B3D" w:rsidRDefault="0025740A" w:rsidP="0025740A">
                            <w:pPr>
                              <w:pStyle w:val="a5"/>
                              <w:spacing w:line="300" w:lineRule="exact"/>
                              <w:ind w:firstLineChars="150" w:firstLine="330"/>
                              <w:jc w:val="left"/>
                              <w:rPr>
                                <w:sz w:val="22"/>
                                <w:szCs w:val="22"/>
                              </w:rPr>
                            </w:pPr>
                            <w:r>
                              <w:rPr>
                                <w:rFonts w:hint="eastAsia"/>
                                <w:sz w:val="22"/>
                                <w:szCs w:val="22"/>
                              </w:rPr>
                              <w:t>（指定基準）</w:t>
                            </w:r>
                            <w:r w:rsidR="002B5B3D">
                              <w:rPr>
                                <w:rFonts w:hint="eastAsia"/>
                                <w:sz w:val="22"/>
                                <w:szCs w:val="22"/>
                              </w:rPr>
                              <w:t xml:space="preserve">　　　　　運営に関する基準（平成18年厚生労働省令第171号）</w:t>
                            </w:r>
                            <w:r>
                              <w:rPr>
                                <w:rFonts w:hint="eastAsia"/>
                                <w:sz w:val="22"/>
                                <w:szCs w:val="22"/>
                              </w:rPr>
                              <w:t>【</w:t>
                            </w:r>
                            <w:r w:rsidRPr="00D91F7B">
                              <w:rPr>
                                <w:rFonts w:hint="eastAsia"/>
                                <w:sz w:val="22"/>
                                <w:szCs w:val="22"/>
                                <w:shd w:val="pct15" w:color="auto" w:fill="FFFFFF"/>
                              </w:rPr>
                              <w:t>人員・設備・運営基準</w:t>
                            </w:r>
                            <w:r>
                              <w:rPr>
                                <w:rFonts w:hint="eastAsia"/>
                                <w:sz w:val="22"/>
                                <w:szCs w:val="22"/>
                              </w:rPr>
                              <w:t>】</w:t>
                            </w:r>
                          </w:p>
                          <w:p w14:paraId="5EAE1B69" w14:textId="77777777" w:rsidR="002B5B3D" w:rsidRDefault="002B5B3D" w:rsidP="0025740A">
                            <w:pPr>
                              <w:pStyle w:val="a5"/>
                              <w:spacing w:line="300" w:lineRule="exact"/>
                              <w:ind w:leftChars="127" w:left="2922" w:hangingChars="1207" w:hanging="2655"/>
                              <w:jc w:val="left"/>
                              <w:rPr>
                                <w:sz w:val="22"/>
                                <w:szCs w:val="22"/>
                              </w:rPr>
                            </w:pPr>
                            <w:r w:rsidRPr="00EC293E">
                              <w:rPr>
                                <w:rFonts w:hint="eastAsia"/>
                                <w:kern w:val="0"/>
                                <w:sz w:val="22"/>
                                <w:szCs w:val="22"/>
                              </w:rPr>
                              <w:t>平18厚</w:t>
                            </w:r>
                            <w:r>
                              <w:rPr>
                                <w:rFonts w:hint="eastAsia"/>
                                <w:kern w:val="0"/>
                                <w:sz w:val="22"/>
                                <w:szCs w:val="22"/>
                              </w:rPr>
                              <w:t>告</w:t>
                            </w:r>
                            <w:r>
                              <w:rPr>
                                <w:kern w:val="0"/>
                                <w:sz w:val="22"/>
                                <w:szCs w:val="22"/>
                              </w:rPr>
                              <w:t>523</w:t>
                            </w:r>
                            <w:r>
                              <w:rPr>
                                <w:rFonts w:hint="eastAsia"/>
                                <w:kern w:val="0"/>
                                <w:sz w:val="22"/>
                                <w:szCs w:val="22"/>
                              </w:rPr>
                              <w:t>・・・・・</w:t>
                            </w:r>
                            <w:r>
                              <w:rPr>
                                <w:rFonts w:hint="eastAsia"/>
                                <w:sz w:val="22"/>
                                <w:szCs w:val="22"/>
                              </w:rPr>
                              <w:t>障害者の日常生活及び社会生活を総合的に支援するための法律に基づく指定障害福祉サービス等及び基準該当障害福祉</w:t>
                            </w:r>
                          </w:p>
                          <w:p w14:paraId="585E6F79" w14:textId="63112551" w:rsidR="002B5B3D" w:rsidRDefault="0025740A" w:rsidP="0025740A">
                            <w:pPr>
                              <w:pStyle w:val="a5"/>
                              <w:spacing w:line="300" w:lineRule="exact"/>
                              <w:ind w:firstLineChars="200" w:firstLine="440"/>
                              <w:jc w:val="left"/>
                              <w:rPr>
                                <w:sz w:val="22"/>
                                <w:szCs w:val="22"/>
                              </w:rPr>
                            </w:pPr>
                            <w:r>
                              <w:rPr>
                                <w:rFonts w:hint="eastAsia"/>
                                <w:sz w:val="22"/>
                                <w:szCs w:val="22"/>
                              </w:rPr>
                              <w:t xml:space="preserve">(報酬)　　　　　　　 </w:t>
                            </w:r>
                            <w:r w:rsidR="002B5B3D">
                              <w:rPr>
                                <w:rFonts w:hint="eastAsia"/>
                                <w:sz w:val="22"/>
                                <w:szCs w:val="22"/>
                              </w:rPr>
                              <w:t>サービスに要する費用の額の算定に関する基準（平成18年厚生労働省告示第</w:t>
                            </w:r>
                            <w:r w:rsidR="002B5B3D">
                              <w:rPr>
                                <w:sz w:val="22"/>
                                <w:szCs w:val="22"/>
                              </w:rPr>
                              <w:t>523</w:t>
                            </w:r>
                            <w:r w:rsidR="002B5B3D">
                              <w:rPr>
                                <w:rFonts w:hint="eastAsia"/>
                                <w:sz w:val="22"/>
                                <w:szCs w:val="22"/>
                              </w:rPr>
                              <w:t>号）</w:t>
                            </w:r>
                            <w:r>
                              <w:rPr>
                                <w:rFonts w:hint="eastAsia"/>
                                <w:sz w:val="22"/>
                                <w:szCs w:val="22"/>
                              </w:rPr>
                              <w:t>【</w:t>
                            </w:r>
                            <w:r w:rsidRPr="00D91F7B">
                              <w:rPr>
                                <w:rFonts w:hint="eastAsia"/>
                                <w:sz w:val="22"/>
                                <w:szCs w:val="22"/>
                                <w:shd w:val="pct15" w:color="auto" w:fill="FFFFFF"/>
                              </w:rPr>
                              <w:t>報酬告示</w:t>
                            </w:r>
                            <w:r>
                              <w:rPr>
                                <w:rFonts w:hint="eastAsia"/>
                                <w:sz w:val="22"/>
                                <w:szCs w:val="22"/>
                              </w:rPr>
                              <w:t>】</w:t>
                            </w:r>
                          </w:p>
                          <w:p w14:paraId="39E7571D" w14:textId="77777777" w:rsidR="002B5B3D" w:rsidRDefault="002B5B3D" w:rsidP="0025740A">
                            <w:pPr>
                              <w:pStyle w:val="a5"/>
                              <w:spacing w:line="300" w:lineRule="exact"/>
                              <w:ind w:left="2860" w:hangingChars="1300" w:hanging="2860"/>
                              <w:rPr>
                                <w:sz w:val="22"/>
                                <w:szCs w:val="22"/>
                              </w:rPr>
                            </w:pPr>
                            <w:r>
                              <w:rPr>
                                <w:rFonts w:hint="eastAsia"/>
                                <w:sz w:val="22"/>
                                <w:szCs w:val="22"/>
                              </w:rPr>
                              <w:t xml:space="preserve">　市条例 ・・・・・・・・</w:t>
                            </w:r>
                            <w:r w:rsidRPr="009D1055">
                              <w:rPr>
                                <w:rFonts w:hint="eastAsia"/>
                                <w:sz w:val="22"/>
                                <w:szCs w:val="22"/>
                              </w:rPr>
                              <w:t>京都市障害者の日常生活及び社会生活を総合的に支援するための法律に基づく事業及び施設の人員</w:t>
                            </w:r>
                            <w:r>
                              <w:rPr>
                                <w:rFonts w:hint="eastAsia"/>
                                <w:sz w:val="22"/>
                                <w:szCs w:val="22"/>
                              </w:rPr>
                              <w:t>、</w:t>
                            </w:r>
                            <w:r w:rsidRPr="009D1055">
                              <w:rPr>
                                <w:rFonts w:hint="eastAsia"/>
                                <w:sz w:val="22"/>
                                <w:szCs w:val="22"/>
                              </w:rPr>
                              <w:t>設備及び運営の</w:t>
                            </w:r>
                            <w:r>
                              <w:rPr>
                                <w:rFonts w:hint="eastAsia"/>
                                <w:sz w:val="22"/>
                                <w:szCs w:val="22"/>
                              </w:rPr>
                              <w:t>基準</w:t>
                            </w:r>
                          </w:p>
                          <w:p w14:paraId="7B05CB6C" w14:textId="77777777" w:rsidR="002B5B3D" w:rsidRPr="003E5DC1" w:rsidRDefault="002B5B3D" w:rsidP="0025740A">
                            <w:pPr>
                              <w:pStyle w:val="a5"/>
                              <w:spacing w:line="300" w:lineRule="exact"/>
                              <w:ind w:leftChars="66" w:left="139" w:firstLineChars="1184" w:firstLine="2605"/>
                              <w:rPr>
                                <w:sz w:val="22"/>
                                <w:szCs w:val="22"/>
                              </w:rPr>
                            </w:pPr>
                            <w:r w:rsidRPr="009D1055">
                              <w:rPr>
                                <w:rFonts w:hint="eastAsia"/>
                                <w:sz w:val="22"/>
                                <w:szCs w:val="22"/>
                              </w:rPr>
                              <w:t>等に関する条例</w:t>
                            </w:r>
                            <w:r w:rsidRPr="00083032">
                              <w:rPr>
                                <w:rFonts w:hint="eastAsia"/>
                                <w:sz w:val="22"/>
                                <w:szCs w:val="22"/>
                              </w:rPr>
                              <w:t>（平成</w:t>
                            </w:r>
                            <w:r>
                              <w:rPr>
                                <w:sz w:val="22"/>
                                <w:szCs w:val="22"/>
                              </w:rPr>
                              <w:t>25</w:t>
                            </w:r>
                            <w:r w:rsidRPr="00083032">
                              <w:rPr>
                                <w:rFonts w:hint="eastAsia"/>
                                <w:sz w:val="22"/>
                                <w:szCs w:val="22"/>
                              </w:rPr>
                              <w:t>年</w:t>
                            </w:r>
                            <w:r>
                              <w:rPr>
                                <w:rFonts w:hint="eastAsia"/>
                                <w:sz w:val="22"/>
                                <w:szCs w:val="22"/>
                              </w:rPr>
                              <w:t>条例</w:t>
                            </w:r>
                            <w:r w:rsidRPr="00083032">
                              <w:rPr>
                                <w:rFonts w:hint="eastAsia"/>
                                <w:sz w:val="22"/>
                                <w:szCs w:val="22"/>
                              </w:rPr>
                              <w:t>第</w:t>
                            </w:r>
                            <w:r>
                              <w:rPr>
                                <w:sz w:val="22"/>
                                <w:szCs w:val="22"/>
                              </w:rPr>
                              <w:t>38</w:t>
                            </w:r>
                            <w:r w:rsidRPr="00083032">
                              <w:rPr>
                                <w:rFonts w:hint="eastAsia"/>
                                <w:sz w:val="22"/>
                                <w:szCs w:val="22"/>
                              </w:rPr>
                              <w:t>号）</w:t>
                            </w:r>
                            <w:r>
                              <w:rPr>
                                <w:rFonts w:hint="eastAsia"/>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B1AD4" id="_x0000_t202" coordsize="21600,21600" o:spt="202" path="m,l,21600r21600,l21600,xe">
                <v:stroke joinstyle="miter"/>
                <v:path gradientshapeok="t" o:connecttype="rect"/>
              </v:shapetype>
              <v:shape id="テキスト ボックス 2" o:spid="_x0000_s1027" type="#_x0000_t202" style="position:absolute;left:0;text-align:left;margin-left:15pt;margin-top:15.1pt;width:754.5pt;height:21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" filled="f" strokecolor="windowText" strokeweight="4pt">
                <v:stroke linestyle="thickBetweenThin"/>
                <v:textbox inset="5.85pt,.7pt,5.85pt,.7pt">
                  <w:txbxContent>
                    <w:p w14:paraId="5B4125E3" w14:textId="1056DC6C" w:rsidR="002B5B3D" w:rsidRPr="003E5DC1" w:rsidRDefault="002B5B3D" w:rsidP="003A01B8">
                      <w:pPr>
                        <w:pStyle w:val="a5"/>
                        <w:spacing w:line="300" w:lineRule="exact"/>
                        <w:rPr>
                          <w:rFonts w:ascii="ＭＳ ゴシック" w:eastAsia="ＭＳ ゴシック" w:hAnsi="ＭＳ ゴシック"/>
                          <w:sz w:val="22"/>
                          <w:szCs w:val="22"/>
                        </w:rPr>
                      </w:pPr>
                      <w:r w:rsidRPr="003E5DC1">
                        <w:rPr>
                          <w:rFonts w:ascii="ＭＳ ゴシック" w:eastAsia="ＭＳ ゴシック" w:hAnsi="ＭＳ ゴシック" w:hint="eastAsia"/>
                          <w:sz w:val="22"/>
                          <w:szCs w:val="22"/>
                        </w:rPr>
                        <w:t>＜</w:t>
                      </w:r>
                      <w:r w:rsidRPr="003A01B8">
                        <w:rPr>
                          <w:rFonts w:ascii="ＭＳ ゴシック" w:eastAsia="ＭＳ ゴシック" w:hAnsi="ＭＳ ゴシック" w:hint="eastAsia"/>
                          <w:sz w:val="22"/>
                          <w:szCs w:val="22"/>
                          <w:highlight w:val="yellow"/>
                        </w:rPr>
                        <w:t>留意事項</w:t>
                      </w:r>
                      <w:r w:rsidRPr="003E5DC1">
                        <w:rPr>
                          <w:rFonts w:ascii="ＭＳ ゴシック" w:eastAsia="ＭＳ ゴシック" w:hAnsi="ＭＳ ゴシック" w:hint="eastAsia"/>
                          <w:sz w:val="22"/>
                          <w:szCs w:val="22"/>
                        </w:rPr>
                        <w:t xml:space="preserve">＞　</w:t>
                      </w:r>
                    </w:p>
                    <w:p w14:paraId="6D574FE7" w14:textId="77777777" w:rsidR="002B5B3D" w:rsidRDefault="002B5B3D" w:rsidP="003A01B8">
                      <w:pPr>
                        <w:pStyle w:val="a5"/>
                        <w:numPr>
                          <w:ilvl w:val="0"/>
                          <w:numId w:val="1"/>
                        </w:numPr>
                        <w:spacing w:line="300" w:lineRule="exact"/>
                        <w:rPr>
                          <w:rFonts w:cs="ＭＳ Ｐゴシック"/>
                          <w:kern w:val="0"/>
                          <w:sz w:val="22"/>
                          <w:szCs w:val="22"/>
                        </w:rPr>
                      </w:pPr>
                      <w:r w:rsidRPr="003E5DC1">
                        <w:rPr>
                          <w:rFonts w:cs="ＭＳ Ｐゴシック" w:hint="eastAsia"/>
                          <w:kern w:val="0"/>
                          <w:sz w:val="22"/>
                          <w:szCs w:val="22"/>
                        </w:rPr>
                        <w:t>点検表の記入にあたっては、右端（自主点検結果欄）の「適」「不適」にチェックを入れてください。</w:t>
                      </w:r>
                    </w:p>
                    <w:p w14:paraId="49A133F9" w14:textId="77777777" w:rsidR="002B5B3D" w:rsidRPr="003A4EEB" w:rsidRDefault="002B5B3D" w:rsidP="003A01B8">
                      <w:pPr>
                        <w:pStyle w:val="a5"/>
                        <w:numPr>
                          <w:ilvl w:val="0"/>
                          <w:numId w:val="1"/>
                        </w:numPr>
                        <w:spacing w:line="300" w:lineRule="exact"/>
                        <w:rPr>
                          <w:sz w:val="22"/>
                          <w:szCs w:val="22"/>
                        </w:rPr>
                      </w:pPr>
                      <w:r w:rsidRPr="003A4EEB">
                        <w:rPr>
                          <w:rFonts w:hint="eastAsia"/>
                          <w:sz w:val="22"/>
                          <w:szCs w:val="22"/>
                        </w:rPr>
                        <w:t>根拠法令は</w:t>
                      </w:r>
                      <w:r w:rsidRPr="003A4EEB">
                        <w:rPr>
                          <w:rFonts w:hint="eastAsia"/>
                          <w:sz w:val="22"/>
                          <w:szCs w:val="22"/>
                          <w:bdr w:val="single" w:sz="4" w:space="0" w:color="auto"/>
                        </w:rPr>
                        <w:t>根拠</w:t>
                      </w:r>
                      <w:r w:rsidRPr="003A4EEB">
                        <w:rPr>
                          <w:rFonts w:hint="eastAsia"/>
                          <w:sz w:val="22"/>
                          <w:szCs w:val="22"/>
                        </w:rPr>
                        <w:t>、確認文書については</w:t>
                      </w:r>
                      <w:r w:rsidRPr="003A4EEB">
                        <w:rPr>
                          <w:rFonts w:hint="eastAsia"/>
                          <w:sz w:val="22"/>
                          <w:szCs w:val="22"/>
                          <w:bdr w:val="single" w:sz="4" w:space="0" w:color="auto"/>
                        </w:rPr>
                        <w:t>文書</w:t>
                      </w:r>
                      <w:r w:rsidRPr="003A4EEB">
                        <w:rPr>
                          <w:rFonts w:hint="eastAsia"/>
                          <w:sz w:val="22"/>
                          <w:szCs w:val="22"/>
                        </w:rPr>
                        <w:t>で表示します。</w:t>
                      </w:r>
                    </w:p>
                    <w:p w14:paraId="4853B664" w14:textId="77777777" w:rsidR="002B5B3D" w:rsidRPr="003E5DC1" w:rsidRDefault="002B5B3D" w:rsidP="003A01B8">
                      <w:pPr>
                        <w:pStyle w:val="a5"/>
                        <w:spacing w:line="100" w:lineRule="exact"/>
                        <w:ind w:firstLineChars="300" w:firstLine="660"/>
                        <w:rPr>
                          <w:sz w:val="22"/>
                          <w:szCs w:val="22"/>
                        </w:rPr>
                      </w:pPr>
                    </w:p>
                    <w:p w14:paraId="4E88F97D" w14:textId="77777777" w:rsidR="002B5B3D" w:rsidRPr="003E5DC1" w:rsidRDefault="002B5B3D" w:rsidP="003A01B8">
                      <w:pPr>
                        <w:pStyle w:val="a5"/>
                        <w:spacing w:line="300" w:lineRule="exact"/>
                        <w:rPr>
                          <w:rFonts w:ascii="ＭＳ ゴシック" w:eastAsia="ＭＳ ゴシック" w:hAnsi="ＭＳ ゴシック" w:cs="ＭＳ Ｐゴシック"/>
                          <w:kern w:val="0"/>
                          <w:sz w:val="22"/>
                          <w:szCs w:val="22"/>
                        </w:rPr>
                      </w:pPr>
                      <w:r w:rsidRPr="003E5DC1">
                        <w:rPr>
                          <w:rFonts w:ascii="ＭＳ ゴシック" w:eastAsia="ＭＳ ゴシック" w:hAnsi="ＭＳ ゴシック" w:cs="ＭＳ Ｐゴシック" w:hint="eastAsia"/>
                          <w:kern w:val="0"/>
                          <w:sz w:val="22"/>
                          <w:szCs w:val="22"/>
                        </w:rPr>
                        <w:t>＜</w:t>
                      </w:r>
                      <w:r w:rsidRPr="003A01B8">
                        <w:rPr>
                          <w:rFonts w:ascii="ＭＳ ゴシック" w:eastAsia="ＭＳ ゴシック" w:hAnsi="ＭＳ ゴシック" w:cs="ＭＳ Ｐゴシック" w:hint="eastAsia"/>
                          <w:kern w:val="0"/>
                          <w:sz w:val="22"/>
                          <w:szCs w:val="22"/>
                          <w:highlight w:val="yellow"/>
                        </w:rPr>
                        <w:t>主な用語の略称について</w:t>
                      </w:r>
                      <w:r w:rsidRPr="003E5DC1">
                        <w:rPr>
                          <w:rFonts w:ascii="ＭＳ ゴシック" w:eastAsia="ＭＳ ゴシック" w:hAnsi="ＭＳ ゴシック" w:cs="ＭＳ Ｐゴシック" w:hint="eastAsia"/>
                          <w:kern w:val="0"/>
                          <w:sz w:val="22"/>
                          <w:szCs w:val="22"/>
                        </w:rPr>
                        <w:t>＞</w:t>
                      </w:r>
                    </w:p>
                    <w:p w14:paraId="77D7FE1C" w14:textId="77777777" w:rsidR="002B5B3D" w:rsidRPr="00083032" w:rsidRDefault="002B5B3D" w:rsidP="003A01B8">
                      <w:pPr>
                        <w:pStyle w:val="a5"/>
                        <w:spacing w:line="300" w:lineRule="exact"/>
                        <w:rPr>
                          <w:sz w:val="22"/>
                          <w:szCs w:val="22"/>
                        </w:rPr>
                      </w:pPr>
                      <w:r w:rsidRPr="003E5DC1">
                        <w:rPr>
                          <w:rFonts w:hint="eastAsia"/>
                          <w:sz w:val="22"/>
                          <w:szCs w:val="22"/>
                        </w:rPr>
                        <w:t xml:space="preserve">　</w:t>
                      </w:r>
                      <w:r>
                        <w:rPr>
                          <w:rFonts w:hint="eastAsia"/>
                          <w:sz w:val="22"/>
                          <w:szCs w:val="22"/>
                        </w:rPr>
                        <w:t>法（法律）・・・・・・・</w:t>
                      </w:r>
                      <w:r w:rsidRPr="00083032">
                        <w:rPr>
                          <w:rFonts w:hint="eastAsia"/>
                          <w:sz w:val="22"/>
                          <w:szCs w:val="22"/>
                        </w:rPr>
                        <w:t>障害者の日常生活及び社会生活を総合的に支援するための法律（平成17年</w:t>
                      </w:r>
                      <w:r w:rsidRPr="00FC33ED">
                        <w:rPr>
                          <w:rFonts w:hint="eastAsia"/>
                          <w:sz w:val="22"/>
                          <w:szCs w:val="22"/>
                        </w:rPr>
                        <w:t>法律</w:t>
                      </w:r>
                      <w:r w:rsidRPr="00083032">
                        <w:rPr>
                          <w:rFonts w:hint="eastAsia"/>
                          <w:sz w:val="22"/>
                          <w:szCs w:val="22"/>
                        </w:rPr>
                        <w:t>第123号）</w:t>
                      </w:r>
                    </w:p>
                    <w:p w14:paraId="343C5FE0" w14:textId="77777777" w:rsidR="002B5B3D" w:rsidRDefault="002B5B3D" w:rsidP="003A01B8">
                      <w:pPr>
                        <w:pStyle w:val="a5"/>
                        <w:spacing w:line="300" w:lineRule="exact"/>
                        <w:rPr>
                          <w:sz w:val="22"/>
                          <w:szCs w:val="22"/>
                        </w:rPr>
                      </w:pPr>
                      <w:r>
                        <w:rPr>
                          <w:rFonts w:hint="eastAsia"/>
                          <w:sz w:val="22"/>
                          <w:szCs w:val="22"/>
                        </w:rPr>
                        <w:t xml:space="preserve">　施行令（政令）・・・・・障害者の日常生活及び社会生活を総合的に支援するための法律施行令</w:t>
                      </w:r>
                      <w:r w:rsidRPr="00083032">
                        <w:rPr>
                          <w:rFonts w:hint="eastAsia"/>
                          <w:sz w:val="22"/>
                          <w:szCs w:val="22"/>
                        </w:rPr>
                        <w:t>（平成1</w:t>
                      </w:r>
                      <w:r>
                        <w:rPr>
                          <w:sz w:val="22"/>
                          <w:szCs w:val="22"/>
                        </w:rPr>
                        <w:t>8</w:t>
                      </w:r>
                      <w:r w:rsidRPr="00083032">
                        <w:rPr>
                          <w:rFonts w:hint="eastAsia"/>
                          <w:sz w:val="22"/>
                          <w:szCs w:val="22"/>
                        </w:rPr>
                        <w:t>年</w:t>
                      </w:r>
                      <w:r>
                        <w:rPr>
                          <w:rFonts w:hint="eastAsia"/>
                          <w:sz w:val="22"/>
                          <w:szCs w:val="22"/>
                        </w:rPr>
                        <w:t>政令</w:t>
                      </w:r>
                      <w:r w:rsidRPr="00083032">
                        <w:rPr>
                          <w:rFonts w:hint="eastAsia"/>
                          <w:sz w:val="22"/>
                          <w:szCs w:val="22"/>
                        </w:rPr>
                        <w:t>第1</w:t>
                      </w:r>
                      <w:r>
                        <w:rPr>
                          <w:sz w:val="22"/>
                          <w:szCs w:val="22"/>
                        </w:rPr>
                        <w:t>0</w:t>
                      </w:r>
                      <w:r w:rsidRPr="00083032">
                        <w:rPr>
                          <w:rFonts w:hint="eastAsia"/>
                          <w:sz w:val="22"/>
                          <w:szCs w:val="22"/>
                        </w:rPr>
                        <w:t>号）</w:t>
                      </w:r>
                    </w:p>
                    <w:p w14:paraId="0B36D6D7" w14:textId="77777777" w:rsidR="002B5B3D" w:rsidRDefault="002B5B3D" w:rsidP="003A01B8">
                      <w:pPr>
                        <w:pStyle w:val="a5"/>
                        <w:spacing w:line="300" w:lineRule="exact"/>
                        <w:ind w:firstLineChars="100" w:firstLine="220"/>
                        <w:rPr>
                          <w:sz w:val="22"/>
                          <w:szCs w:val="22"/>
                        </w:rPr>
                      </w:pPr>
                      <w:r>
                        <w:rPr>
                          <w:rFonts w:hint="eastAsia"/>
                          <w:sz w:val="22"/>
                          <w:szCs w:val="22"/>
                        </w:rPr>
                        <w:t>施行規則（省令）・・・・障害者の日常生活及び社会生活を総合的に支援するための法律施行規則（平成18年厚生労働省令第19号）</w:t>
                      </w:r>
                    </w:p>
                    <w:p w14:paraId="51DCAE00" w14:textId="77777777" w:rsidR="002B5B3D" w:rsidRDefault="002B5B3D" w:rsidP="003A01B8">
                      <w:pPr>
                        <w:pStyle w:val="a5"/>
                        <w:spacing w:line="300" w:lineRule="exact"/>
                        <w:ind w:leftChars="87" w:left="183" w:firstLineChars="37" w:firstLine="81"/>
                        <w:jc w:val="left"/>
                        <w:rPr>
                          <w:sz w:val="22"/>
                          <w:szCs w:val="22"/>
                        </w:rPr>
                      </w:pPr>
                      <w:r w:rsidRPr="00EC293E">
                        <w:rPr>
                          <w:rFonts w:hint="eastAsia"/>
                          <w:kern w:val="0"/>
                          <w:sz w:val="22"/>
                          <w:szCs w:val="22"/>
                        </w:rPr>
                        <w:t>平18厚令171</w:t>
                      </w:r>
                      <w:r>
                        <w:rPr>
                          <w:rFonts w:hint="eastAsia"/>
                          <w:kern w:val="0"/>
                          <w:sz w:val="22"/>
                          <w:szCs w:val="22"/>
                        </w:rPr>
                        <w:t>・・・・・</w:t>
                      </w:r>
                      <w:r>
                        <w:rPr>
                          <w:rFonts w:hint="eastAsia"/>
                          <w:sz w:val="22"/>
                          <w:szCs w:val="22"/>
                        </w:rPr>
                        <w:t>障害者の日常生活及び社会生活を総合的に支援するための法律に基づく指定障害福祉サービス事業等の人員、設備及び</w:t>
                      </w:r>
                    </w:p>
                    <w:p w14:paraId="1A0C232C" w14:textId="45D97D20" w:rsidR="002B5B3D" w:rsidRDefault="0025740A" w:rsidP="0025740A">
                      <w:pPr>
                        <w:pStyle w:val="a5"/>
                        <w:spacing w:line="300" w:lineRule="exact"/>
                        <w:ind w:firstLineChars="150" w:firstLine="330"/>
                        <w:jc w:val="left"/>
                        <w:rPr>
                          <w:sz w:val="22"/>
                          <w:szCs w:val="22"/>
                        </w:rPr>
                      </w:pPr>
                      <w:r>
                        <w:rPr>
                          <w:rFonts w:hint="eastAsia"/>
                          <w:sz w:val="22"/>
                          <w:szCs w:val="22"/>
                        </w:rPr>
                        <w:t>（指定基準）</w:t>
                      </w:r>
                      <w:r w:rsidR="002B5B3D">
                        <w:rPr>
                          <w:rFonts w:hint="eastAsia"/>
                          <w:sz w:val="22"/>
                          <w:szCs w:val="22"/>
                        </w:rPr>
                        <w:t xml:space="preserve">　　　　　運営に関する基準（平成18年厚生労働省令第171号）</w:t>
                      </w:r>
                      <w:r>
                        <w:rPr>
                          <w:rFonts w:hint="eastAsia"/>
                          <w:sz w:val="22"/>
                          <w:szCs w:val="22"/>
                        </w:rPr>
                        <w:t>【</w:t>
                      </w:r>
                      <w:r w:rsidRPr="00D91F7B">
                        <w:rPr>
                          <w:rFonts w:hint="eastAsia"/>
                          <w:sz w:val="22"/>
                          <w:szCs w:val="22"/>
                          <w:shd w:val="pct15" w:color="auto" w:fill="FFFFFF"/>
                        </w:rPr>
                        <w:t>人員・設備・運営基準</w:t>
                      </w:r>
                      <w:r>
                        <w:rPr>
                          <w:rFonts w:hint="eastAsia"/>
                          <w:sz w:val="22"/>
                          <w:szCs w:val="22"/>
                        </w:rPr>
                        <w:t>】</w:t>
                      </w:r>
                    </w:p>
                    <w:p w14:paraId="5EAE1B69" w14:textId="77777777" w:rsidR="002B5B3D" w:rsidRDefault="002B5B3D" w:rsidP="0025740A">
                      <w:pPr>
                        <w:pStyle w:val="a5"/>
                        <w:spacing w:line="300" w:lineRule="exact"/>
                        <w:ind w:leftChars="127" w:left="2922" w:hangingChars="1207" w:hanging="2655"/>
                        <w:jc w:val="left"/>
                        <w:rPr>
                          <w:sz w:val="22"/>
                          <w:szCs w:val="22"/>
                        </w:rPr>
                      </w:pPr>
                      <w:r w:rsidRPr="00EC293E">
                        <w:rPr>
                          <w:rFonts w:hint="eastAsia"/>
                          <w:kern w:val="0"/>
                          <w:sz w:val="22"/>
                          <w:szCs w:val="22"/>
                        </w:rPr>
                        <w:t>平18厚</w:t>
                      </w:r>
                      <w:r>
                        <w:rPr>
                          <w:rFonts w:hint="eastAsia"/>
                          <w:kern w:val="0"/>
                          <w:sz w:val="22"/>
                          <w:szCs w:val="22"/>
                        </w:rPr>
                        <w:t>告</w:t>
                      </w:r>
                      <w:r>
                        <w:rPr>
                          <w:kern w:val="0"/>
                          <w:sz w:val="22"/>
                          <w:szCs w:val="22"/>
                        </w:rPr>
                        <w:t>523</w:t>
                      </w:r>
                      <w:r>
                        <w:rPr>
                          <w:rFonts w:hint="eastAsia"/>
                          <w:kern w:val="0"/>
                          <w:sz w:val="22"/>
                          <w:szCs w:val="22"/>
                        </w:rPr>
                        <w:t>・・・・・</w:t>
                      </w:r>
                      <w:r>
                        <w:rPr>
                          <w:rFonts w:hint="eastAsia"/>
                          <w:sz w:val="22"/>
                          <w:szCs w:val="22"/>
                        </w:rPr>
                        <w:t>障害者の日常生活及び社会生活を総合的に支援するための法律に基づく指定障害福祉サービス等及び基準該当障害福祉</w:t>
                      </w:r>
                    </w:p>
                    <w:p w14:paraId="585E6F79" w14:textId="63112551" w:rsidR="002B5B3D" w:rsidRDefault="0025740A" w:rsidP="0025740A">
                      <w:pPr>
                        <w:pStyle w:val="a5"/>
                        <w:spacing w:line="300" w:lineRule="exact"/>
                        <w:ind w:firstLineChars="200" w:firstLine="440"/>
                        <w:jc w:val="left"/>
                        <w:rPr>
                          <w:sz w:val="22"/>
                          <w:szCs w:val="22"/>
                        </w:rPr>
                      </w:pPr>
                      <w:r>
                        <w:rPr>
                          <w:rFonts w:hint="eastAsia"/>
                          <w:sz w:val="22"/>
                          <w:szCs w:val="22"/>
                        </w:rPr>
                        <w:t xml:space="preserve">(報酬)　　　　　　　 </w:t>
                      </w:r>
                      <w:r w:rsidR="002B5B3D">
                        <w:rPr>
                          <w:rFonts w:hint="eastAsia"/>
                          <w:sz w:val="22"/>
                          <w:szCs w:val="22"/>
                        </w:rPr>
                        <w:t>サービスに要する費用の額の算定に関する基準（平成18年厚生労働省告示第</w:t>
                      </w:r>
                      <w:r w:rsidR="002B5B3D">
                        <w:rPr>
                          <w:sz w:val="22"/>
                          <w:szCs w:val="22"/>
                        </w:rPr>
                        <w:t>523</w:t>
                      </w:r>
                      <w:r w:rsidR="002B5B3D">
                        <w:rPr>
                          <w:rFonts w:hint="eastAsia"/>
                          <w:sz w:val="22"/>
                          <w:szCs w:val="22"/>
                        </w:rPr>
                        <w:t>号）</w:t>
                      </w:r>
                      <w:r>
                        <w:rPr>
                          <w:rFonts w:hint="eastAsia"/>
                          <w:sz w:val="22"/>
                          <w:szCs w:val="22"/>
                        </w:rPr>
                        <w:t>【</w:t>
                      </w:r>
                      <w:r w:rsidRPr="00D91F7B">
                        <w:rPr>
                          <w:rFonts w:hint="eastAsia"/>
                          <w:sz w:val="22"/>
                          <w:szCs w:val="22"/>
                          <w:shd w:val="pct15" w:color="auto" w:fill="FFFFFF"/>
                        </w:rPr>
                        <w:t>報酬告示</w:t>
                      </w:r>
                      <w:r>
                        <w:rPr>
                          <w:rFonts w:hint="eastAsia"/>
                          <w:sz w:val="22"/>
                          <w:szCs w:val="22"/>
                        </w:rPr>
                        <w:t>】</w:t>
                      </w:r>
                    </w:p>
                    <w:p w14:paraId="39E7571D" w14:textId="77777777" w:rsidR="002B5B3D" w:rsidRDefault="002B5B3D" w:rsidP="0025740A">
                      <w:pPr>
                        <w:pStyle w:val="a5"/>
                        <w:spacing w:line="300" w:lineRule="exact"/>
                        <w:ind w:left="2860" w:hangingChars="1300" w:hanging="2860"/>
                        <w:rPr>
                          <w:sz w:val="22"/>
                          <w:szCs w:val="22"/>
                        </w:rPr>
                      </w:pPr>
                      <w:r>
                        <w:rPr>
                          <w:rFonts w:hint="eastAsia"/>
                          <w:sz w:val="22"/>
                          <w:szCs w:val="22"/>
                        </w:rPr>
                        <w:t xml:space="preserve">　市条例 ・・・・・・・・</w:t>
                      </w:r>
                      <w:r w:rsidRPr="009D1055">
                        <w:rPr>
                          <w:rFonts w:hint="eastAsia"/>
                          <w:sz w:val="22"/>
                          <w:szCs w:val="22"/>
                        </w:rPr>
                        <w:t>京都市障害者の日常生活及び社会生活を総合的に支援するための法律に基づく事業及び施設の人員</w:t>
                      </w:r>
                      <w:r>
                        <w:rPr>
                          <w:rFonts w:hint="eastAsia"/>
                          <w:sz w:val="22"/>
                          <w:szCs w:val="22"/>
                        </w:rPr>
                        <w:t>、</w:t>
                      </w:r>
                      <w:r w:rsidRPr="009D1055">
                        <w:rPr>
                          <w:rFonts w:hint="eastAsia"/>
                          <w:sz w:val="22"/>
                          <w:szCs w:val="22"/>
                        </w:rPr>
                        <w:t>設備及び運営の</w:t>
                      </w:r>
                      <w:r>
                        <w:rPr>
                          <w:rFonts w:hint="eastAsia"/>
                          <w:sz w:val="22"/>
                          <w:szCs w:val="22"/>
                        </w:rPr>
                        <w:t>基準</w:t>
                      </w:r>
                    </w:p>
                    <w:p w14:paraId="7B05CB6C" w14:textId="77777777" w:rsidR="002B5B3D" w:rsidRPr="003E5DC1" w:rsidRDefault="002B5B3D" w:rsidP="0025740A">
                      <w:pPr>
                        <w:pStyle w:val="a5"/>
                        <w:spacing w:line="300" w:lineRule="exact"/>
                        <w:ind w:leftChars="66" w:left="139" w:firstLineChars="1184" w:firstLine="2605"/>
                        <w:rPr>
                          <w:sz w:val="22"/>
                          <w:szCs w:val="22"/>
                        </w:rPr>
                      </w:pPr>
                      <w:r w:rsidRPr="009D1055">
                        <w:rPr>
                          <w:rFonts w:hint="eastAsia"/>
                          <w:sz w:val="22"/>
                          <w:szCs w:val="22"/>
                        </w:rPr>
                        <w:t>等に関する条例</w:t>
                      </w:r>
                      <w:r w:rsidRPr="00083032">
                        <w:rPr>
                          <w:rFonts w:hint="eastAsia"/>
                          <w:sz w:val="22"/>
                          <w:szCs w:val="22"/>
                        </w:rPr>
                        <w:t>（平成</w:t>
                      </w:r>
                      <w:r>
                        <w:rPr>
                          <w:sz w:val="22"/>
                          <w:szCs w:val="22"/>
                        </w:rPr>
                        <w:t>25</w:t>
                      </w:r>
                      <w:r w:rsidRPr="00083032">
                        <w:rPr>
                          <w:rFonts w:hint="eastAsia"/>
                          <w:sz w:val="22"/>
                          <w:szCs w:val="22"/>
                        </w:rPr>
                        <w:t>年</w:t>
                      </w:r>
                      <w:r>
                        <w:rPr>
                          <w:rFonts w:hint="eastAsia"/>
                          <w:sz w:val="22"/>
                          <w:szCs w:val="22"/>
                        </w:rPr>
                        <w:t>条例</w:t>
                      </w:r>
                      <w:r w:rsidRPr="00083032">
                        <w:rPr>
                          <w:rFonts w:hint="eastAsia"/>
                          <w:sz w:val="22"/>
                          <w:szCs w:val="22"/>
                        </w:rPr>
                        <w:t>第</w:t>
                      </w:r>
                      <w:r>
                        <w:rPr>
                          <w:sz w:val="22"/>
                          <w:szCs w:val="22"/>
                        </w:rPr>
                        <w:t>38</w:t>
                      </w:r>
                      <w:r w:rsidRPr="00083032">
                        <w:rPr>
                          <w:rFonts w:hint="eastAsia"/>
                          <w:sz w:val="22"/>
                          <w:szCs w:val="22"/>
                        </w:rPr>
                        <w:t>号）</w:t>
                      </w:r>
                      <w:r>
                        <w:rPr>
                          <w:rFonts w:hint="eastAsia"/>
                          <w:sz w:val="22"/>
                          <w:szCs w:val="22"/>
                        </w:rPr>
                        <w:t xml:space="preserve">　</w:t>
                      </w:r>
                    </w:p>
                  </w:txbxContent>
                </v:textbox>
                <w10:wrap anchorx="margin"/>
              </v:shape>
            </w:pict>
          </mc:Fallback>
        </mc:AlternateContent>
      </w:r>
    </w:p>
    <w:sectPr w:rsidR="002B5B3D" w:rsidSect="002B5B3D">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4ED26" w14:textId="77777777" w:rsidR="003A01B8" w:rsidRDefault="003A01B8" w:rsidP="003A01B8">
      <w:r>
        <w:separator/>
      </w:r>
    </w:p>
  </w:endnote>
  <w:endnote w:type="continuationSeparator" w:id="0">
    <w:p w14:paraId="0C247F45" w14:textId="77777777" w:rsidR="003A01B8" w:rsidRDefault="003A01B8" w:rsidP="003A0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C2753" w14:textId="77777777" w:rsidR="003A01B8" w:rsidRDefault="003A01B8" w:rsidP="003A01B8">
      <w:r>
        <w:separator/>
      </w:r>
    </w:p>
  </w:footnote>
  <w:footnote w:type="continuationSeparator" w:id="0">
    <w:p w14:paraId="06AA8B50" w14:textId="77777777" w:rsidR="003A01B8" w:rsidRDefault="003A01B8" w:rsidP="003A0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35386"/>
    <w:multiLevelType w:val="hybridMultilevel"/>
    <w:tmpl w:val="1180DD02"/>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B3D"/>
    <w:rsid w:val="000318B8"/>
    <w:rsid w:val="0025740A"/>
    <w:rsid w:val="002B5B3D"/>
    <w:rsid w:val="002F5C64"/>
    <w:rsid w:val="003A01B8"/>
    <w:rsid w:val="00486951"/>
    <w:rsid w:val="00D91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10A0AE1"/>
  <w15:chartTrackingRefBased/>
  <w15:docId w15:val="{6C50A9A2-7BB2-4529-A3B9-F86D5117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①表紙　タイトル"/>
    <w:basedOn w:val="a"/>
    <w:link w:val="a4"/>
    <w:qFormat/>
    <w:rsid w:val="002B5B3D"/>
    <w:pPr>
      <w:jc w:val="center"/>
    </w:pPr>
    <w:rPr>
      <w:rFonts w:ascii="HGS創英角ｺﾞｼｯｸUB" w:eastAsia="HGS創英角ｺﾞｼｯｸUB" w:hAnsi="Century" w:cs="Times New Roman"/>
      <w:sz w:val="44"/>
      <w:szCs w:val="44"/>
    </w:rPr>
  </w:style>
  <w:style w:type="character" w:customStyle="1" w:styleId="a4">
    <w:name w:val="①表紙　タイトル (文字)"/>
    <w:link w:val="a3"/>
    <w:rsid w:val="002B5B3D"/>
    <w:rPr>
      <w:rFonts w:ascii="HGS創英角ｺﾞｼｯｸUB" w:eastAsia="HGS創英角ｺﾞｼｯｸUB" w:hAnsi="Century" w:cs="Times New Roman"/>
      <w:sz w:val="44"/>
      <w:szCs w:val="44"/>
    </w:rPr>
  </w:style>
  <w:style w:type="paragraph" w:customStyle="1" w:styleId="a5">
    <w:name w:val="③表紙　注"/>
    <w:basedOn w:val="a"/>
    <w:link w:val="a6"/>
    <w:qFormat/>
    <w:rsid w:val="002B5B3D"/>
    <w:rPr>
      <w:rFonts w:ascii="ＭＳ 明朝" w:eastAsia="ＭＳ 明朝" w:hAnsi="ＭＳ 明朝" w:cs="Times New Roman"/>
      <w:szCs w:val="21"/>
    </w:rPr>
  </w:style>
  <w:style w:type="character" w:customStyle="1" w:styleId="a6">
    <w:name w:val="③表紙　注 (文字)"/>
    <w:link w:val="a5"/>
    <w:rsid w:val="002B5B3D"/>
    <w:rPr>
      <w:rFonts w:ascii="ＭＳ 明朝" w:eastAsia="ＭＳ 明朝" w:hAnsi="ＭＳ 明朝" w:cs="Times New Roman"/>
      <w:szCs w:val="21"/>
    </w:rPr>
  </w:style>
  <w:style w:type="table" w:styleId="a7">
    <w:name w:val="Table Grid"/>
    <w:basedOn w:val="a1"/>
    <w:uiPriority w:val="39"/>
    <w:rsid w:val="002B5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A01B8"/>
    <w:pPr>
      <w:tabs>
        <w:tab w:val="center" w:pos="4252"/>
        <w:tab w:val="right" w:pos="8504"/>
      </w:tabs>
      <w:snapToGrid w:val="0"/>
    </w:pPr>
  </w:style>
  <w:style w:type="character" w:customStyle="1" w:styleId="a9">
    <w:name w:val="ヘッダー (文字)"/>
    <w:basedOn w:val="a0"/>
    <w:link w:val="a8"/>
    <w:uiPriority w:val="99"/>
    <w:rsid w:val="003A01B8"/>
  </w:style>
  <w:style w:type="paragraph" w:styleId="aa">
    <w:name w:val="footer"/>
    <w:basedOn w:val="a"/>
    <w:link w:val="ab"/>
    <w:uiPriority w:val="99"/>
    <w:unhideWhenUsed/>
    <w:rsid w:val="003A01B8"/>
    <w:pPr>
      <w:tabs>
        <w:tab w:val="center" w:pos="4252"/>
        <w:tab w:val="right" w:pos="8504"/>
      </w:tabs>
      <w:snapToGrid w:val="0"/>
    </w:pPr>
  </w:style>
  <w:style w:type="character" w:customStyle="1" w:styleId="ab">
    <w:name w:val="フッター (文字)"/>
    <w:basedOn w:val="a0"/>
    <w:link w:val="aa"/>
    <w:uiPriority w:val="99"/>
    <w:rsid w:val="003A0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16</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5</cp:revision>
  <dcterms:created xsi:type="dcterms:W3CDTF">2024-01-18T09:30:00Z</dcterms:created>
  <dcterms:modified xsi:type="dcterms:W3CDTF">2024-05-22T00:32:00Z</dcterms:modified>
</cp:coreProperties>
</file>