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531"/>
        <w:gridCol w:w="6380"/>
        <w:gridCol w:w="310"/>
        <w:gridCol w:w="1959"/>
      </w:tblGrid>
      <w:tr w:rsidR="00D5396E" w:rsidRPr="00AF6F5D" w14:paraId="0E043AF6" w14:textId="77777777" w:rsidTr="00707625">
        <w:trPr>
          <w:trHeight w:val="20"/>
          <w:tblHeader/>
        </w:trPr>
        <w:tc>
          <w:tcPr>
            <w:tcW w:w="1531" w:type="dxa"/>
            <w:tcBorders>
              <w:bottom w:val="single" w:sz="4" w:space="0" w:color="000000"/>
            </w:tcBorders>
            <w:vAlign w:val="center"/>
          </w:tcPr>
          <w:p w14:paraId="2FB4C33B" w14:textId="77777777" w:rsidR="004A0C91" w:rsidRPr="00AF6F5D" w:rsidRDefault="004A0C91" w:rsidP="000E694F">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主眼事項</w:t>
            </w:r>
          </w:p>
        </w:tc>
        <w:tc>
          <w:tcPr>
            <w:tcW w:w="6380" w:type="dxa"/>
            <w:tcBorders>
              <w:bottom w:val="single" w:sz="4" w:space="0" w:color="000000"/>
            </w:tcBorders>
            <w:vAlign w:val="center"/>
          </w:tcPr>
          <w:p w14:paraId="44B26CED" w14:textId="77777777" w:rsidR="004A0C91" w:rsidRPr="00AF6F5D" w:rsidRDefault="004A0C91" w:rsidP="00064550">
            <w:pPr>
              <w:suppressAutoHyphens/>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基準・通知　等</w:t>
            </w:r>
          </w:p>
        </w:tc>
        <w:tc>
          <w:tcPr>
            <w:tcW w:w="310" w:type="dxa"/>
            <w:tcBorders>
              <w:bottom w:val="single" w:sz="4" w:space="0" w:color="000000"/>
            </w:tcBorders>
            <w:vAlign w:val="center"/>
          </w:tcPr>
          <w:p w14:paraId="0C09864F" w14:textId="77777777" w:rsidR="004A0C91" w:rsidRPr="00AF6F5D" w:rsidRDefault="004A0C91" w:rsidP="000E694F">
            <w:pPr>
              <w:autoSpaceDE w:val="0"/>
              <w:autoSpaceDN w:val="0"/>
              <w:spacing w:line="210" w:lineRule="exact"/>
              <w:ind w:left="90" w:hangingChars="100" w:hanging="90"/>
              <w:jc w:val="center"/>
              <w:rPr>
                <w:rFonts w:ascii="ＭＳ ゴシック" w:eastAsia="ＭＳ ゴシック" w:hAnsi="ＭＳ ゴシック"/>
                <w:w w:val="50"/>
              </w:rPr>
            </w:pPr>
            <w:r w:rsidRPr="00AF6F5D">
              <w:rPr>
                <w:rFonts w:ascii="ＭＳ ゴシック" w:eastAsia="ＭＳ ゴシック" w:hAnsi="ＭＳ ゴシック" w:hint="eastAsia"/>
                <w:w w:val="50"/>
              </w:rPr>
              <w:t>評価</w:t>
            </w:r>
          </w:p>
        </w:tc>
        <w:tc>
          <w:tcPr>
            <w:tcW w:w="1959" w:type="dxa"/>
            <w:tcBorders>
              <w:bottom w:val="single" w:sz="4" w:space="0" w:color="000000"/>
            </w:tcBorders>
            <w:vAlign w:val="center"/>
          </w:tcPr>
          <w:p w14:paraId="64723FBE" w14:textId="77777777" w:rsidR="004A0C91" w:rsidRPr="00AF6F5D" w:rsidRDefault="004A0C91" w:rsidP="000E694F">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備考</w:t>
            </w:r>
          </w:p>
        </w:tc>
      </w:tr>
      <w:tr w:rsidR="00D5396E" w:rsidRPr="00AF6F5D" w14:paraId="4C418118" w14:textId="77777777" w:rsidTr="00707625">
        <w:trPr>
          <w:trHeight w:val="20"/>
        </w:trPr>
        <w:tc>
          <w:tcPr>
            <w:tcW w:w="1531" w:type="dxa"/>
            <w:tcBorders>
              <w:bottom w:val="single" w:sz="4" w:space="0" w:color="000000"/>
            </w:tcBorders>
          </w:tcPr>
          <w:p w14:paraId="5356A829" w14:textId="77777777" w:rsidR="00351CE0" w:rsidRPr="00AF6F5D" w:rsidRDefault="00351CE0" w:rsidP="000E694F">
            <w:pPr>
              <w:autoSpaceDE w:val="0"/>
              <w:autoSpaceDN w:val="0"/>
              <w:spacing w:line="210" w:lineRule="exact"/>
              <w:ind w:left="180" w:hangingChars="100" w:hanging="180"/>
              <w:rPr>
                <w:rFonts w:ascii="ＭＳ ゴシック" w:eastAsia="ＭＳ ゴシック" w:hAnsi="ＭＳ ゴシック"/>
              </w:rPr>
            </w:pPr>
          </w:p>
          <w:p w14:paraId="3E7E20F5" w14:textId="77777777" w:rsidR="00134199" w:rsidRPr="00AF6F5D" w:rsidRDefault="00134199" w:rsidP="000E694F">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第１の１</w:t>
            </w:r>
          </w:p>
          <w:p w14:paraId="07C33EB5" w14:textId="77777777" w:rsidR="00134199" w:rsidRPr="00AF6F5D" w:rsidRDefault="00134199" w:rsidP="000E694F">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基本方針</w:t>
            </w:r>
          </w:p>
          <w:p w14:paraId="68496837" w14:textId="77777777" w:rsidR="00351CE0" w:rsidRPr="00AF6F5D" w:rsidRDefault="00134199" w:rsidP="000E694F">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〈法第44条〉</w:t>
            </w:r>
          </w:p>
        </w:tc>
        <w:tc>
          <w:tcPr>
            <w:tcW w:w="6380" w:type="dxa"/>
            <w:tcBorders>
              <w:bottom w:val="single" w:sz="4" w:space="0" w:color="000000"/>
            </w:tcBorders>
          </w:tcPr>
          <w:p w14:paraId="632FE43D" w14:textId="77777777" w:rsidR="005E5215" w:rsidRPr="00AF6F5D" w:rsidRDefault="005E5215" w:rsidP="000E694F">
            <w:pPr>
              <w:suppressAutoHyphens/>
              <w:autoSpaceDE w:val="0"/>
              <w:autoSpaceDN w:val="0"/>
              <w:spacing w:line="210" w:lineRule="exact"/>
              <w:ind w:left="180" w:hangingChars="100" w:hanging="180"/>
              <w:rPr>
                <w:rFonts w:ascii="ＭＳ ゴシック" w:eastAsia="ＭＳ ゴシック" w:hAnsi="ＭＳ ゴシック"/>
              </w:rPr>
            </w:pPr>
          </w:p>
          <w:p w14:paraId="3F53E555" w14:textId="77777777" w:rsidR="00351CE0" w:rsidRPr="00AF6F5D" w:rsidRDefault="007F6D33"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351CE0" w:rsidRPr="00AF6F5D">
              <w:rPr>
                <w:rFonts w:ascii="ＭＳ ゴシック" w:eastAsia="ＭＳ ゴシック" w:hAnsi="ＭＳ ゴシック" w:hint="eastAsia"/>
              </w:rPr>
              <w:t>指定障害者支援施設等は</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利用者の意向</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適性</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障害の特性その他の事情を踏まえた計画（個別支援計画）を作成し</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これに基づき利用者に対して施設障害福祉サービスを提供するとともに</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その効果について継続的な評価を実施することその他の措置を講ずることにより利用者に対して適切かつ効果的に施設障害福祉サービスを提供しているか。</w:t>
            </w:r>
          </w:p>
          <w:p w14:paraId="1091BA4F" w14:textId="77777777" w:rsidR="00134199" w:rsidRPr="00AF6F5D" w:rsidRDefault="00134199"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◆平18厚令17</w:t>
            </w:r>
            <w:r w:rsidRPr="00AF6F5D">
              <w:rPr>
                <w:rFonts w:ascii="ＭＳ ゴシック" w:eastAsia="ＭＳ ゴシック" w:hAnsi="ＭＳ ゴシック" w:hint="eastAsia"/>
              </w:rPr>
              <w:t>2</w:t>
            </w:r>
            <w:r w:rsidRPr="00AF6F5D">
              <w:rPr>
                <w:rFonts w:ascii="ＭＳ ゴシック" w:eastAsia="ＭＳ ゴシック" w:hAnsi="ＭＳ ゴシック"/>
              </w:rPr>
              <w:t>第3条第1項</w:t>
            </w:r>
          </w:p>
          <w:p w14:paraId="41A526AA" w14:textId="77777777" w:rsidR="00351CE0" w:rsidRPr="00AF6F5D" w:rsidRDefault="00351CE0" w:rsidP="000E694F">
            <w:pPr>
              <w:suppressAutoHyphens/>
              <w:autoSpaceDE w:val="0"/>
              <w:autoSpaceDN w:val="0"/>
              <w:spacing w:line="210" w:lineRule="exact"/>
              <w:ind w:left="180" w:hangingChars="100" w:hanging="180"/>
              <w:rPr>
                <w:rFonts w:ascii="ＭＳ ゴシック" w:eastAsia="ＭＳ ゴシック" w:hAnsi="ＭＳ ゴシック"/>
              </w:rPr>
            </w:pPr>
          </w:p>
          <w:p w14:paraId="77C929E9" w14:textId="77777777" w:rsidR="00134199" w:rsidRPr="00AF6F5D" w:rsidRDefault="007F6D33"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351CE0" w:rsidRPr="00AF6F5D">
              <w:rPr>
                <w:rFonts w:ascii="ＭＳ ゴシック" w:eastAsia="ＭＳ ゴシック" w:hAnsi="ＭＳ ゴシック" w:hint="eastAsia"/>
              </w:rPr>
              <w:t>指定障害者支援施設等は</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利用者の意思及び人格を尊重して</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常に当該利用者の立場に立った施設障害福祉サービスの提供に努めているか。</w:t>
            </w:r>
          </w:p>
          <w:p w14:paraId="7B59CDE5" w14:textId="77777777" w:rsidR="00134199" w:rsidRPr="00AF6F5D" w:rsidRDefault="00134199"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◆平18厚令17</w:t>
            </w:r>
            <w:r w:rsidRPr="00AF6F5D">
              <w:rPr>
                <w:rFonts w:ascii="ＭＳ ゴシック" w:eastAsia="ＭＳ ゴシック" w:hAnsi="ＭＳ ゴシック" w:hint="eastAsia"/>
              </w:rPr>
              <w:t>2</w:t>
            </w:r>
            <w:r w:rsidRPr="00AF6F5D">
              <w:rPr>
                <w:rFonts w:ascii="ＭＳ ゴシック" w:eastAsia="ＭＳ ゴシック" w:hAnsi="ＭＳ ゴシック"/>
              </w:rPr>
              <w:t>第3条第</w:t>
            </w:r>
            <w:r w:rsidRPr="00AF6F5D">
              <w:rPr>
                <w:rFonts w:ascii="ＭＳ ゴシック" w:eastAsia="ＭＳ ゴシック" w:hAnsi="ＭＳ ゴシック" w:hint="eastAsia"/>
              </w:rPr>
              <w:t>2</w:t>
            </w:r>
            <w:r w:rsidRPr="00AF6F5D">
              <w:rPr>
                <w:rFonts w:ascii="ＭＳ ゴシック" w:eastAsia="ＭＳ ゴシック" w:hAnsi="ＭＳ ゴシック"/>
              </w:rPr>
              <w:t>項</w:t>
            </w:r>
          </w:p>
          <w:p w14:paraId="3F3CCCF1" w14:textId="77777777" w:rsidR="00351CE0" w:rsidRPr="00AF6F5D" w:rsidRDefault="00351CE0" w:rsidP="000E694F">
            <w:pPr>
              <w:suppressAutoHyphens/>
              <w:autoSpaceDE w:val="0"/>
              <w:autoSpaceDN w:val="0"/>
              <w:spacing w:line="210" w:lineRule="exact"/>
              <w:ind w:left="180" w:hangingChars="100" w:hanging="180"/>
              <w:rPr>
                <w:rFonts w:ascii="ＭＳ ゴシック" w:eastAsia="ＭＳ ゴシック" w:hAnsi="ＭＳ ゴシック"/>
              </w:rPr>
            </w:pPr>
          </w:p>
          <w:p w14:paraId="1A8F120B" w14:textId="77777777" w:rsidR="00134199" w:rsidRPr="00AF6F5D" w:rsidRDefault="007F6D33"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351CE0" w:rsidRPr="00AF6F5D">
              <w:rPr>
                <w:rFonts w:ascii="ＭＳ ゴシック" w:eastAsia="ＭＳ ゴシック" w:hAnsi="ＭＳ ゴシック" w:hint="eastAsia"/>
              </w:rPr>
              <w:t>指定障害者支援施設等は</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利用者の人権の擁護</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虐待の防止等のため</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必要な体制の整備を行うとともに</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その従業者に対し</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研修を実施する等の措置を講</w:t>
            </w:r>
            <w:r w:rsidR="004E660B" w:rsidRPr="00AF6F5D">
              <w:rPr>
                <w:rFonts w:ascii="ＭＳ ゴシック" w:eastAsia="ＭＳ ゴシック" w:hAnsi="ＭＳ ゴシック" w:hint="eastAsia"/>
              </w:rPr>
              <w:t>じている</w:t>
            </w:r>
            <w:r w:rsidR="00351CE0" w:rsidRPr="00AF6F5D">
              <w:rPr>
                <w:rFonts w:ascii="ＭＳ ゴシック" w:eastAsia="ＭＳ ゴシック" w:hAnsi="ＭＳ ゴシック" w:hint="eastAsia"/>
              </w:rPr>
              <w:t>か。</w:t>
            </w:r>
          </w:p>
          <w:p w14:paraId="7DB3F753" w14:textId="77777777" w:rsidR="00134199" w:rsidRPr="00AF6F5D" w:rsidRDefault="00134199"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◆平18厚令17</w:t>
            </w:r>
            <w:r w:rsidRPr="00AF6F5D">
              <w:rPr>
                <w:rFonts w:ascii="ＭＳ ゴシック" w:eastAsia="ＭＳ ゴシック" w:hAnsi="ＭＳ ゴシック" w:hint="eastAsia"/>
              </w:rPr>
              <w:t>2</w:t>
            </w:r>
            <w:r w:rsidRPr="00AF6F5D">
              <w:rPr>
                <w:rFonts w:ascii="ＭＳ ゴシック" w:eastAsia="ＭＳ ゴシック" w:hAnsi="ＭＳ ゴシック"/>
              </w:rPr>
              <w:t>第3条第</w:t>
            </w:r>
            <w:r w:rsidRPr="00AF6F5D">
              <w:rPr>
                <w:rFonts w:ascii="ＭＳ ゴシック" w:eastAsia="ＭＳ ゴシック" w:hAnsi="ＭＳ ゴシック" w:hint="eastAsia"/>
              </w:rPr>
              <w:t>3</w:t>
            </w:r>
            <w:r w:rsidRPr="00AF6F5D">
              <w:rPr>
                <w:rFonts w:ascii="ＭＳ ゴシック" w:eastAsia="ＭＳ ゴシック" w:hAnsi="ＭＳ ゴシック"/>
              </w:rPr>
              <w:t>項</w:t>
            </w:r>
          </w:p>
          <w:p w14:paraId="7C24285B" w14:textId="77777777" w:rsidR="005E5215" w:rsidRPr="00AF6F5D" w:rsidRDefault="005E5215" w:rsidP="000E694F">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bottom w:val="single" w:sz="4" w:space="0" w:color="000000"/>
            </w:tcBorders>
          </w:tcPr>
          <w:p w14:paraId="122D18FB" w14:textId="77777777" w:rsidR="00351CE0" w:rsidRPr="00AF6F5D" w:rsidRDefault="00351CE0" w:rsidP="009D3322">
            <w:pPr>
              <w:autoSpaceDE w:val="0"/>
              <w:autoSpaceDN w:val="0"/>
              <w:spacing w:line="210" w:lineRule="exact"/>
              <w:ind w:left="180" w:hangingChars="100" w:hanging="180"/>
              <w:jc w:val="center"/>
              <w:rPr>
                <w:rFonts w:ascii="ＭＳ ゴシック" w:eastAsia="ＭＳ ゴシック" w:hAnsi="ＭＳ ゴシック"/>
              </w:rPr>
            </w:pPr>
          </w:p>
          <w:p w14:paraId="67241AA4" w14:textId="77777777" w:rsidR="00351CE0" w:rsidRPr="00AF6F5D" w:rsidRDefault="00351CE0"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F1EEE07" w14:textId="77777777" w:rsidR="00351CE0" w:rsidRPr="00AF6F5D" w:rsidRDefault="00351CE0"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09E6454" w14:textId="77777777" w:rsidR="00351CE0" w:rsidRPr="00AF6F5D" w:rsidRDefault="00351CE0"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000000"/>
            </w:tcBorders>
          </w:tcPr>
          <w:p w14:paraId="277B9FA4" w14:textId="77777777" w:rsidR="005E5215" w:rsidRPr="00AF6F5D" w:rsidRDefault="005E5215" w:rsidP="005E5215">
            <w:pPr>
              <w:spacing w:line="210" w:lineRule="exact"/>
              <w:rPr>
                <w:rFonts w:ascii="ＭＳ ゴシック" w:eastAsia="ＭＳ ゴシック" w:hAnsi="ＭＳ ゴシック"/>
              </w:rPr>
            </w:pPr>
          </w:p>
          <w:p w14:paraId="4CA8281A" w14:textId="77777777" w:rsidR="005E5215" w:rsidRPr="00AF6F5D" w:rsidRDefault="003540EC" w:rsidP="009E3685">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施設管理の都合により利用者の生活を不当に制限していないか。</w:t>
            </w:r>
          </w:p>
          <w:p w14:paraId="6A1738E5" w14:textId="77777777" w:rsidR="005E5215" w:rsidRPr="00AF6F5D" w:rsidRDefault="005E5215" w:rsidP="005E5215">
            <w:pPr>
              <w:spacing w:line="210" w:lineRule="exact"/>
              <w:rPr>
                <w:rFonts w:ascii="ＭＳ ゴシック" w:eastAsia="ＭＳ ゴシック" w:hAnsi="ＭＳ ゴシック"/>
              </w:rPr>
            </w:pPr>
          </w:p>
          <w:p w14:paraId="17EEA606" w14:textId="67DA07BF" w:rsidR="005E5215" w:rsidRPr="00AF6F5D" w:rsidRDefault="005E5215" w:rsidP="005E5215">
            <w:pPr>
              <w:spacing w:line="210" w:lineRule="exact"/>
              <w:rPr>
                <w:rFonts w:ascii="ＭＳ ゴシック" w:eastAsia="ＭＳ ゴシック" w:hAnsi="ＭＳ ゴシック"/>
              </w:rPr>
            </w:pPr>
          </w:p>
          <w:p w14:paraId="3963FF2F" w14:textId="77777777" w:rsidR="005E5215" w:rsidRPr="00AF6F5D" w:rsidRDefault="005E5215" w:rsidP="000E694F">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人権擁護・虐待の防止に関する研修を年１回以上実施し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その概要を記録しているか。</w:t>
            </w:r>
          </w:p>
        </w:tc>
      </w:tr>
      <w:tr w:rsidR="00D5396E" w:rsidRPr="00AF6F5D" w14:paraId="26BF7B2A" w14:textId="77777777" w:rsidTr="00707625">
        <w:trPr>
          <w:trHeight w:val="20"/>
        </w:trPr>
        <w:tc>
          <w:tcPr>
            <w:tcW w:w="1531" w:type="dxa"/>
            <w:tcBorders>
              <w:bottom w:val="nil"/>
            </w:tcBorders>
          </w:tcPr>
          <w:p w14:paraId="08025974"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p>
          <w:p w14:paraId="5D2E618C"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第１の２</w:t>
            </w:r>
          </w:p>
          <w:p w14:paraId="576130B8"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暴力団の排除</w:t>
            </w:r>
          </w:p>
        </w:tc>
        <w:tc>
          <w:tcPr>
            <w:tcW w:w="6380" w:type="dxa"/>
            <w:tcBorders>
              <w:bottom w:val="nil"/>
            </w:tcBorders>
          </w:tcPr>
          <w:p w14:paraId="4696DC28" w14:textId="77777777" w:rsidR="00983E98" w:rsidRPr="00AF6F5D" w:rsidRDefault="00983E98" w:rsidP="000E694F">
            <w:pPr>
              <w:suppressAutoHyphens/>
              <w:autoSpaceDE w:val="0"/>
              <w:autoSpaceDN w:val="0"/>
              <w:spacing w:line="210" w:lineRule="exact"/>
              <w:ind w:left="180" w:hangingChars="100" w:hanging="180"/>
              <w:rPr>
                <w:rFonts w:ascii="ＭＳ ゴシック" w:eastAsia="ＭＳ ゴシック" w:hAnsi="ＭＳ ゴシック"/>
              </w:rPr>
            </w:pPr>
          </w:p>
          <w:p w14:paraId="2488D827"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管理者及び従業者（利用者の利益に重大な影響を及ぼす業務の全部又は一部について一切の裁判外の行為をなす権限を有し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又は当該管理者の権限を代行し得る地位にある者）は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暴力団員による不当な行為の防止等に関する法律第２条第６号に規定する暴力団員ではないか。</w:t>
            </w:r>
          </w:p>
          <w:p w14:paraId="30D9200B"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rPr>
              <w:t>平25市条例第8条第1項</w:t>
            </w:r>
          </w:p>
          <w:p w14:paraId="14AF119A"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p>
          <w:p w14:paraId="1B42FEFD" w14:textId="77777777" w:rsidR="00BF4367" w:rsidRPr="00AF6F5D" w:rsidRDefault="00BF4367"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運営について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京都市暴力団排除条例第２条第４号に規定する暴力団員等の支配を受けていないか。</w:t>
            </w:r>
          </w:p>
          <w:p w14:paraId="743CF2AB" w14:textId="77777777" w:rsidR="005E5215" w:rsidRPr="00AF6F5D" w:rsidRDefault="00BF4367" w:rsidP="00242DA3">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rPr>
              <w:t>平25市条例第8条第2項</w:t>
            </w:r>
          </w:p>
        </w:tc>
        <w:tc>
          <w:tcPr>
            <w:tcW w:w="310" w:type="dxa"/>
            <w:tcBorders>
              <w:bottom w:val="nil"/>
            </w:tcBorders>
          </w:tcPr>
          <w:p w14:paraId="61368441" w14:textId="77777777" w:rsidR="00BF4367" w:rsidRPr="00AF6F5D" w:rsidRDefault="00BF4367" w:rsidP="009D3322">
            <w:pPr>
              <w:autoSpaceDE w:val="0"/>
              <w:autoSpaceDN w:val="0"/>
              <w:spacing w:line="210" w:lineRule="exact"/>
              <w:jc w:val="center"/>
              <w:rPr>
                <w:rFonts w:ascii="ＭＳ ゴシック" w:eastAsia="ＭＳ ゴシック" w:hAnsi="ＭＳ ゴシック"/>
              </w:rPr>
            </w:pPr>
          </w:p>
          <w:p w14:paraId="037C8E74" w14:textId="77777777" w:rsidR="00BF4367" w:rsidRPr="00AF6F5D" w:rsidRDefault="00BF4367"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C71ADA3" w14:textId="77777777" w:rsidR="00BF4367" w:rsidRPr="00AF6F5D" w:rsidRDefault="00BF4367"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01F3A95" w14:textId="77777777" w:rsidR="00BF4367" w:rsidRPr="00AF6F5D" w:rsidRDefault="00BF4367"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nil"/>
            </w:tcBorders>
          </w:tcPr>
          <w:p w14:paraId="19171CFB" w14:textId="77777777" w:rsidR="00BF4367" w:rsidRPr="00AF6F5D" w:rsidRDefault="00BF4367" w:rsidP="000E694F">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19D07882" w14:textId="77777777" w:rsidTr="00707625">
        <w:trPr>
          <w:trHeight w:val="20"/>
        </w:trPr>
        <w:tc>
          <w:tcPr>
            <w:tcW w:w="1531" w:type="dxa"/>
            <w:tcBorders>
              <w:bottom w:val="single" w:sz="4" w:space="0" w:color="auto"/>
            </w:tcBorders>
          </w:tcPr>
          <w:p w14:paraId="1AE4B3A8" w14:textId="77777777" w:rsidR="007F6D33" w:rsidRPr="00AF6F5D" w:rsidRDefault="007F6D33" w:rsidP="000E694F">
            <w:pPr>
              <w:suppressAutoHyphens/>
              <w:autoSpaceDE w:val="0"/>
              <w:autoSpaceDN w:val="0"/>
              <w:spacing w:line="210" w:lineRule="exact"/>
              <w:ind w:left="180" w:hangingChars="100" w:hanging="180"/>
              <w:rPr>
                <w:rFonts w:ascii="ＭＳ ゴシック" w:eastAsia="ＭＳ ゴシック" w:hAnsi="ＭＳ ゴシック"/>
              </w:rPr>
            </w:pPr>
          </w:p>
          <w:p w14:paraId="52CCECC0" w14:textId="77777777" w:rsidR="00351CE0" w:rsidRPr="00AF6F5D" w:rsidRDefault="00351CE0"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第２　人員に関する基準</w:t>
            </w:r>
          </w:p>
          <w:p w14:paraId="1AA36ED9" w14:textId="77777777" w:rsidR="00351CE0" w:rsidRPr="00AF6F5D" w:rsidRDefault="00913B7D"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〈法第44条第1項〉</w:t>
            </w:r>
          </w:p>
        </w:tc>
        <w:tc>
          <w:tcPr>
            <w:tcW w:w="6380" w:type="dxa"/>
            <w:tcBorders>
              <w:bottom w:val="single" w:sz="4" w:space="0" w:color="auto"/>
            </w:tcBorders>
          </w:tcPr>
          <w:p w14:paraId="0AE0404B" w14:textId="77777777" w:rsidR="005E5215" w:rsidRPr="00AF6F5D" w:rsidRDefault="005E5215" w:rsidP="000E694F">
            <w:pPr>
              <w:suppressAutoHyphens/>
              <w:autoSpaceDE w:val="0"/>
              <w:autoSpaceDN w:val="0"/>
              <w:spacing w:line="210" w:lineRule="exact"/>
              <w:ind w:left="180" w:hangingChars="100" w:hanging="180"/>
              <w:rPr>
                <w:rFonts w:ascii="ＭＳ ゴシック" w:eastAsia="ＭＳ ゴシック" w:hAnsi="ＭＳ ゴシック"/>
              </w:rPr>
            </w:pPr>
          </w:p>
          <w:p w14:paraId="580F3F55" w14:textId="77777777" w:rsidR="00351CE0" w:rsidRPr="00AF6F5D" w:rsidRDefault="00A63F78" w:rsidP="000E694F">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w:t>
            </w:r>
            <w:r w:rsidR="00913B7D" w:rsidRPr="00AF6F5D">
              <w:rPr>
                <w:rFonts w:ascii="ＭＳ ゴシック" w:eastAsia="ＭＳ ゴシック" w:hAnsi="ＭＳ ゴシック" w:hint="eastAsia"/>
              </w:rPr>
              <w:t xml:space="preserve">　</w:t>
            </w:r>
            <w:r w:rsidR="00351CE0" w:rsidRPr="00AF6F5D">
              <w:rPr>
                <w:rFonts w:ascii="ＭＳ ゴシック" w:eastAsia="ＭＳ ゴシック" w:hAnsi="ＭＳ ゴシック" w:hint="eastAsia"/>
              </w:rPr>
              <w:t>指定障害者支援施設等に置く従業者及びその員数は</w:t>
            </w:r>
            <w:r w:rsidR="007F1B77" w:rsidRPr="00AF6F5D">
              <w:rPr>
                <w:rFonts w:ascii="ＭＳ ゴシック" w:eastAsia="ＭＳ ゴシック" w:hAnsi="ＭＳ ゴシック" w:hint="eastAsia"/>
              </w:rPr>
              <w:t>、</w:t>
            </w:r>
            <w:r w:rsidR="00351CE0" w:rsidRPr="00AF6F5D">
              <w:rPr>
                <w:rFonts w:ascii="ＭＳ ゴシック" w:eastAsia="ＭＳ ゴシック" w:hAnsi="ＭＳ ゴシック" w:hint="eastAsia"/>
              </w:rPr>
              <w:t>次のとおりになっているか。</w:t>
            </w:r>
          </w:p>
          <w:p w14:paraId="5BFD81A9" w14:textId="77777777" w:rsidR="00D0432E" w:rsidRPr="00AF6F5D" w:rsidRDefault="00AE4834" w:rsidP="00242DA3">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◆平18厚令17</w:t>
            </w:r>
            <w:r w:rsidRPr="00AF6F5D">
              <w:rPr>
                <w:rFonts w:ascii="ＭＳ ゴシック" w:eastAsia="ＭＳ ゴシック" w:hAnsi="ＭＳ ゴシック" w:hint="eastAsia"/>
              </w:rPr>
              <w:t>2</w:t>
            </w:r>
            <w:r w:rsidRPr="00AF6F5D">
              <w:rPr>
                <w:rFonts w:ascii="ＭＳ ゴシック" w:eastAsia="ＭＳ ゴシック" w:hAnsi="ＭＳ ゴシック"/>
              </w:rPr>
              <w:t>第</w:t>
            </w:r>
            <w:r w:rsidRPr="00AF6F5D">
              <w:rPr>
                <w:rFonts w:ascii="ＭＳ ゴシック" w:eastAsia="ＭＳ ゴシック" w:hAnsi="ＭＳ ゴシック" w:hint="eastAsia"/>
              </w:rPr>
              <w:t>4</w:t>
            </w:r>
            <w:r w:rsidRPr="00AF6F5D">
              <w:rPr>
                <w:rFonts w:ascii="ＭＳ ゴシック" w:eastAsia="ＭＳ ゴシック" w:hAnsi="ＭＳ ゴシック"/>
              </w:rPr>
              <w:t>条</w:t>
            </w:r>
          </w:p>
        </w:tc>
        <w:tc>
          <w:tcPr>
            <w:tcW w:w="310" w:type="dxa"/>
            <w:tcBorders>
              <w:bottom w:val="single" w:sz="4" w:space="0" w:color="auto"/>
            </w:tcBorders>
          </w:tcPr>
          <w:p w14:paraId="27640BCF" w14:textId="77777777" w:rsidR="00351CE0" w:rsidRPr="00AF6F5D" w:rsidRDefault="00351CE0"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bottom w:val="single" w:sz="4" w:space="0" w:color="auto"/>
            </w:tcBorders>
          </w:tcPr>
          <w:p w14:paraId="4425CEC1" w14:textId="77777777" w:rsidR="00351CE0" w:rsidRPr="00AF6F5D" w:rsidRDefault="00351CE0" w:rsidP="000E694F">
            <w:pPr>
              <w:autoSpaceDE w:val="0"/>
              <w:autoSpaceDN w:val="0"/>
              <w:spacing w:line="210" w:lineRule="exact"/>
              <w:ind w:left="180" w:hangingChars="100" w:hanging="180"/>
              <w:rPr>
                <w:rFonts w:ascii="ＭＳ ゴシック" w:eastAsia="ＭＳ ゴシック" w:hAnsi="ＭＳ ゴシック"/>
              </w:rPr>
            </w:pPr>
          </w:p>
          <w:p w14:paraId="797991AF" w14:textId="77777777" w:rsidR="00351CE0" w:rsidRPr="00AF6F5D" w:rsidRDefault="00913B7D" w:rsidP="000E694F">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日中活動サービスの種別に応じ確認</w:t>
            </w:r>
          </w:p>
          <w:p w14:paraId="47D6E308" w14:textId="77777777" w:rsidR="004E1635" w:rsidRPr="00AF6F5D" w:rsidRDefault="004E1635" w:rsidP="000E694F">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0ECF9FCF" w14:textId="77777777" w:rsidTr="00707625">
        <w:trPr>
          <w:trHeight w:val="20"/>
        </w:trPr>
        <w:tc>
          <w:tcPr>
            <w:tcW w:w="1531" w:type="dxa"/>
            <w:tcBorders>
              <w:top w:val="single" w:sz="4" w:space="0" w:color="auto"/>
              <w:left w:val="single" w:sz="4" w:space="0" w:color="auto"/>
              <w:bottom w:val="single" w:sz="4" w:space="0" w:color="auto"/>
              <w:right w:val="single" w:sz="4" w:space="0" w:color="auto"/>
            </w:tcBorders>
          </w:tcPr>
          <w:p w14:paraId="6DABDB74"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p w14:paraId="750EF53C"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１　生活介護を行う場合</w:t>
            </w:r>
          </w:p>
          <w:p w14:paraId="59E307FD"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p w14:paraId="75B6653A" w14:textId="77777777" w:rsidR="003D1E2B" w:rsidRPr="00AF6F5D" w:rsidRDefault="003D1E2B" w:rsidP="003D1E2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w:t>
            </w:r>
            <w:r w:rsidR="00640F89"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医師</w:t>
            </w:r>
          </w:p>
          <w:p w14:paraId="7156469F"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left w:val="single" w:sz="4" w:space="0" w:color="auto"/>
              <w:bottom w:val="single" w:sz="4" w:space="0" w:color="auto"/>
              <w:right w:val="single" w:sz="4" w:space="0" w:color="auto"/>
            </w:tcBorders>
          </w:tcPr>
          <w:p w14:paraId="15E038FA" w14:textId="77777777" w:rsidR="00C14786" w:rsidRPr="00AF6F5D" w:rsidRDefault="00C14786" w:rsidP="003D1E2B">
            <w:pPr>
              <w:suppressAutoHyphens/>
              <w:kinsoku w:val="0"/>
              <w:wordWrap w:val="0"/>
              <w:autoSpaceDE w:val="0"/>
              <w:autoSpaceDN w:val="0"/>
              <w:spacing w:line="222" w:lineRule="exact"/>
              <w:ind w:firstLineChars="100" w:firstLine="180"/>
              <w:rPr>
                <w:rFonts w:ascii="ＭＳ ゴシック" w:eastAsia="ＭＳ ゴシック" w:hAnsi="ＭＳ ゴシック"/>
              </w:rPr>
            </w:pPr>
          </w:p>
          <w:p w14:paraId="55F681FF" w14:textId="77777777" w:rsidR="003D1E2B" w:rsidRPr="00AF6F5D" w:rsidRDefault="003D1E2B" w:rsidP="003D1E2B">
            <w:pPr>
              <w:suppressAutoHyphens/>
              <w:kinsoku w:val="0"/>
              <w:wordWrap w:val="0"/>
              <w:autoSpaceDE w:val="0"/>
              <w:autoSpaceDN w:val="0"/>
              <w:spacing w:line="222"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指定生活介護事業所に置く従業者及びその員数は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次のとおりになっているか。</w:t>
            </w:r>
          </w:p>
          <w:p w14:paraId="6CE5EFCC"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171</w:t>
            </w:r>
            <w:r w:rsidRPr="00AF6F5D">
              <w:rPr>
                <w:rFonts w:ascii="ＭＳ ゴシック" w:eastAsia="ＭＳ ゴシック" w:hAnsi="ＭＳ ゴシック" w:hint="eastAsia"/>
              </w:rPr>
              <w:t>第</w:t>
            </w:r>
            <w:r w:rsidRPr="00AF6F5D">
              <w:rPr>
                <w:rFonts w:ascii="ＭＳ ゴシック" w:eastAsia="ＭＳ ゴシック" w:hAnsi="ＭＳ ゴシック"/>
              </w:rPr>
              <w:t>78</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4C2D4EFC"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p>
          <w:p w14:paraId="013BE65A" w14:textId="77777777" w:rsidR="003D1E2B" w:rsidRPr="00AF6F5D" w:rsidRDefault="003D1E2B" w:rsidP="003D1E2B">
            <w:pPr>
              <w:suppressAutoHyphens/>
              <w:kinsoku w:val="0"/>
              <w:wordWrap w:val="0"/>
              <w:autoSpaceDE w:val="0"/>
              <w:autoSpaceDN w:val="0"/>
              <w:spacing w:line="222"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利用者に対して日常生活上の健康管理及び療養上の指導を行うために必要な数となっているか。</w:t>
            </w:r>
          </w:p>
          <w:p w14:paraId="7200C523" w14:textId="77777777" w:rsidR="003D1E2B" w:rsidRPr="00AF6F5D" w:rsidRDefault="003D1E2B" w:rsidP="003D1E2B">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171</w:t>
            </w:r>
            <w:r w:rsidRPr="00AF6F5D">
              <w:rPr>
                <w:rFonts w:ascii="ＭＳ ゴシック" w:eastAsia="ＭＳ ゴシック" w:hAnsi="ＭＳ ゴシック" w:hint="eastAsia"/>
              </w:rPr>
              <w:t>第</w:t>
            </w:r>
            <w:r w:rsidRPr="00AF6F5D">
              <w:rPr>
                <w:rFonts w:ascii="ＭＳ ゴシック" w:eastAsia="ＭＳ ゴシック" w:hAnsi="ＭＳ ゴシック"/>
              </w:rPr>
              <w:t>78</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項第</w:t>
            </w:r>
            <w:r w:rsidRPr="00AF6F5D">
              <w:rPr>
                <w:rFonts w:ascii="ＭＳ ゴシック" w:eastAsia="ＭＳ ゴシック" w:hAnsi="ＭＳ ゴシック"/>
              </w:rPr>
              <w:t>1</w:t>
            </w:r>
            <w:r w:rsidRPr="00AF6F5D">
              <w:rPr>
                <w:rFonts w:ascii="ＭＳ ゴシック" w:eastAsia="ＭＳ ゴシック" w:hAnsi="ＭＳ ゴシック" w:hint="eastAsia"/>
              </w:rPr>
              <w:t>号</w:t>
            </w:r>
          </w:p>
          <w:p w14:paraId="2297C3A2" w14:textId="77777777" w:rsidR="003D1E2B" w:rsidRPr="00AF6F5D" w:rsidRDefault="003D1E2B" w:rsidP="003D1E2B">
            <w:pPr>
              <w:suppressAutoHyphens/>
              <w:kinsoku w:val="0"/>
              <w:wordWrap w:val="0"/>
              <w:autoSpaceDE w:val="0"/>
              <w:autoSpaceDN w:val="0"/>
              <w:spacing w:line="222" w:lineRule="exact"/>
              <w:jc w:val="left"/>
              <w:rPr>
                <w:rFonts w:ascii="ＭＳ ゴシック" w:eastAsia="ＭＳ ゴシック" w:hAnsi="ＭＳ ゴシック"/>
              </w:rPr>
            </w:pPr>
          </w:p>
          <w:p w14:paraId="3338DCDE" w14:textId="77777777" w:rsidR="003D1E2B" w:rsidRPr="00AF6F5D" w:rsidRDefault="003D1E2B" w:rsidP="003D1E2B">
            <w:pPr>
              <w:suppressAutoHyphens/>
              <w:kinsoku w:val="0"/>
              <w:wordWrap w:val="0"/>
              <w:autoSpaceDE w:val="0"/>
              <w:autoSpaceDN w:val="0"/>
              <w:spacing w:line="222"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嘱託医を確保することをもって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これを満たすものとして取り扱うことも差し支えない。また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指定生活介護事業所において看護師等による利用者の健康状態の把握や健康相談等が実施され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必要に応じて医療機関への通院等により対応することが可能な場合に限り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医師を配置しない取扱いとすることができることとする。</w:t>
            </w:r>
          </w:p>
          <w:p w14:paraId="277E0146" w14:textId="77777777" w:rsidR="003D1E2B" w:rsidRPr="00AF6F5D" w:rsidRDefault="003D1E2B" w:rsidP="003D1E2B">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第五の1</w:t>
            </w:r>
            <w:r w:rsidRPr="00AF6F5D">
              <w:rPr>
                <w:rFonts w:ascii="ＭＳ ゴシック" w:eastAsia="ＭＳ ゴシック" w:hAnsi="ＭＳ ゴシック"/>
              </w:rPr>
              <w:t>(1)</w:t>
            </w:r>
          </w:p>
          <w:p w14:paraId="28039EFE" w14:textId="77777777" w:rsidR="00D0432E" w:rsidRPr="00AF6F5D" w:rsidRDefault="00D0432E" w:rsidP="003D1E2B">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p>
        </w:tc>
        <w:tc>
          <w:tcPr>
            <w:tcW w:w="310" w:type="dxa"/>
            <w:tcBorders>
              <w:top w:val="single" w:sz="4" w:space="0" w:color="auto"/>
              <w:left w:val="single" w:sz="4" w:space="0" w:color="auto"/>
              <w:bottom w:val="single" w:sz="4" w:space="0" w:color="auto"/>
              <w:right w:val="single" w:sz="4" w:space="0" w:color="auto"/>
            </w:tcBorders>
          </w:tcPr>
          <w:p w14:paraId="2DF73178"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7F318F19"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B4BAF5D"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193513D"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left w:val="single" w:sz="4" w:space="0" w:color="auto"/>
              <w:bottom w:val="single" w:sz="4" w:space="0" w:color="auto"/>
              <w:right w:val="single" w:sz="4" w:space="0" w:color="auto"/>
            </w:tcBorders>
          </w:tcPr>
          <w:p w14:paraId="5BA04B74" w14:textId="77777777" w:rsidR="003D1E2B" w:rsidRPr="00AF6F5D" w:rsidRDefault="003D1E2B" w:rsidP="003D1E2B">
            <w:pPr>
              <w:rPr>
                <w:rFonts w:ascii="ＭＳ ゴシック" w:eastAsia="ＭＳ ゴシック" w:hAnsi="ＭＳ ゴシック"/>
              </w:rPr>
            </w:pPr>
          </w:p>
          <w:p w14:paraId="2F7B871F" w14:textId="77777777" w:rsidR="003D1E2B" w:rsidRPr="00AF6F5D" w:rsidRDefault="003D1E2B" w:rsidP="003D1E2B">
            <w:pPr>
              <w:rPr>
                <w:rFonts w:ascii="ＭＳ ゴシック" w:eastAsia="ＭＳ ゴシック" w:hAnsi="ＭＳ ゴシック"/>
              </w:rPr>
            </w:pPr>
          </w:p>
          <w:p w14:paraId="30FB6BE8" w14:textId="77777777" w:rsidR="003D1E2B" w:rsidRPr="00AF6F5D" w:rsidRDefault="003D1E2B" w:rsidP="003D1E2B">
            <w:pPr>
              <w:rPr>
                <w:rFonts w:ascii="ＭＳ ゴシック" w:eastAsia="ＭＳ ゴシック" w:hAnsi="ＭＳ ゴシック"/>
              </w:rPr>
            </w:pPr>
          </w:p>
          <w:p w14:paraId="38676D3C" w14:textId="77777777" w:rsidR="003D1E2B" w:rsidRPr="00AF6F5D" w:rsidRDefault="003D1E2B" w:rsidP="003D1E2B">
            <w:pPr>
              <w:rPr>
                <w:rFonts w:ascii="ＭＳ ゴシック" w:eastAsia="ＭＳ ゴシック" w:hAnsi="ＭＳ ゴシック"/>
              </w:rPr>
            </w:pPr>
            <w:r w:rsidRPr="00AF6F5D">
              <w:rPr>
                <w:rFonts w:ascii="ＭＳ ゴシック" w:eastAsia="ＭＳ ゴシック" w:hAnsi="ＭＳ ゴシック" w:hint="eastAsia"/>
              </w:rPr>
              <w:t>氏名：</w:t>
            </w:r>
          </w:p>
          <w:p w14:paraId="72D67B59" w14:textId="77777777" w:rsidR="003D1E2B" w:rsidRPr="00AF6F5D" w:rsidRDefault="003D1E2B" w:rsidP="003D1E2B">
            <w:pPr>
              <w:rPr>
                <w:rFonts w:ascii="ＭＳ ゴシック" w:eastAsia="ＭＳ ゴシック" w:hAnsi="ＭＳ ゴシック"/>
              </w:rPr>
            </w:pPr>
          </w:p>
          <w:p w14:paraId="2946FC65" w14:textId="77777777" w:rsidR="003D1E2B" w:rsidRPr="00AF6F5D" w:rsidRDefault="003D1E2B" w:rsidP="003D1E2B">
            <w:pPr>
              <w:rPr>
                <w:rFonts w:ascii="ＭＳ ゴシック" w:eastAsia="ＭＳ ゴシック" w:hAnsi="ＭＳ ゴシック"/>
              </w:rPr>
            </w:pPr>
            <w:r w:rsidRPr="00AF6F5D">
              <w:rPr>
                <w:rFonts w:ascii="ＭＳ ゴシック" w:eastAsia="ＭＳ ゴシック" w:hAnsi="ＭＳ ゴシック" w:hint="eastAsia"/>
              </w:rPr>
              <w:t>【嘱託契約の有・無】</w:t>
            </w:r>
          </w:p>
          <w:p w14:paraId="234D7A4C" w14:textId="77777777" w:rsidR="003D1E2B" w:rsidRPr="00AF6F5D" w:rsidRDefault="003D1E2B" w:rsidP="003D1E2B">
            <w:pPr>
              <w:rPr>
                <w:rFonts w:ascii="ＭＳ ゴシック" w:eastAsia="ＭＳ ゴシック" w:hAnsi="ＭＳ ゴシック"/>
              </w:rPr>
            </w:pPr>
            <w:r w:rsidRPr="00AF6F5D">
              <w:rPr>
                <w:rFonts w:ascii="ＭＳ ゴシック" w:eastAsia="ＭＳ ゴシック" w:hAnsi="ＭＳ ゴシック" w:hint="eastAsia"/>
              </w:rPr>
              <w:t>勤務頻度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時間</w:t>
            </w:r>
          </w:p>
          <w:p w14:paraId="6E5973A6" w14:textId="77777777" w:rsidR="003D1E2B" w:rsidRPr="00AF6F5D" w:rsidRDefault="003D1E2B" w:rsidP="003D1E2B">
            <w:pPr>
              <w:rPr>
                <w:rFonts w:ascii="ＭＳ ゴシック" w:eastAsia="ＭＳ ゴシック" w:hAnsi="ＭＳ ゴシック"/>
              </w:rPr>
            </w:pPr>
            <w:r w:rsidRPr="00AF6F5D">
              <w:rPr>
                <w:rFonts w:ascii="ＭＳ ゴシック" w:eastAsia="ＭＳ ゴシック" w:hAnsi="ＭＳ ゴシック" w:hint="eastAsia"/>
              </w:rPr>
              <w:t>(　　　　　　　　　)</w:t>
            </w:r>
          </w:p>
          <w:p w14:paraId="78B6906D" w14:textId="77777777" w:rsidR="003D1E2B" w:rsidRPr="00AF6F5D" w:rsidRDefault="003D1E2B" w:rsidP="003D1E2B">
            <w:pPr>
              <w:rPr>
                <w:rFonts w:ascii="ＭＳ ゴシック" w:eastAsia="ＭＳ ゴシック" w:hAnsi="ＭＳ ゴシック"/>
              </w:rPr>
            </w:pPr>
          </w:p>
        </w:tc>
      </w:tr>
      <w:tr w:rsidR="00D5396E" w:rsidRPr="00AF6F5D" w14:paraId="2A4CE0F7" w14:textId="77777777" w:rsidTr="00707625">
        <w:trPr>
          <w:trHeight w:val="20"/>
        </w:trPr>
        <w:tc>
          <w:tcPr>
            <w:tcW w:w="1531" w:type="dxa"/>
            <w:tcBorders>
              <w:top w:val="single" w:sz="4" w:space="0" w:color="auto"/>
              <w:left w:val="single" w:sz="4" w:space="0" w:color="auto"/>
              <w:bottom w:val="single" w:sz="4" w:space="0" w:color="auto"/>
              <w:right w:val="single" w:sz="4" w:space="0" w:color="auto"/>
            </w:tcBorders>
          </w:tcPr>
          <w:p w14:paraId="4E328591"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p w14:paraId="033ADC74" w14:textId="77777777" w:rsidR="003D1E2B" w:rsidRPr="00AF6F5D" w:rsidRDefault="003D1E2B" w:rsidP="003D1E2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w:t>
            </w:r>
            <w:r w:rsidR="00640F89"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看護職員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理学療法士又は作業療法士及び生活支援員</w:t>
            </w:r>
          </w:p>
          <w:p w14:paraId="0427FA47"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p w14:paraId="0CB928C0"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p w14:paraId="365D05A3" w14:textId="77777777" w:rsidR="003D1E2B" w:rsidRPr="00AF6F5D" w:rsidRDefault="003D1E2B" w:rsidP="003D1E2B">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left w:val="single" w:sz="4" w:space="0" w:color="auto"/>
              <w:bottom w:val="single" w:sz="4" w:space="0" w:color="auto"/>
              <w:right w:val="single" w:sz="4" w:space="0" w:color="auto"/>
            </w:tcBorders>
          </w:tcPr>
          <w:p w14:paraId="29AE1C21" w14:textId="77777777" w:rsidR="00D36C16" w:rsidRPr="00AF6F5D" w:rsidRDefault="00D36C16" w:rsidP="003D1E2B">
            <w:pPr>
              <w:suppressAutoHyphens/>
              <w:kinsoku w:val="0"/>
              <w:wordWrap w:val="0"/>
              <w:autoSpaceDE w:val="0"/>
              <w:autoSpaceDN w:val="0"/>
              <w:spacing w:line="222" w:lineRule="exact"/>
              <w:ind w:left="180" w:hangingChars="100" w:hanging="180"/>
              <w:rPr>
                <w:rFonts w:ascii="ＭＳ ゴシック" w:eastAsia="ＭＳ ゴシック" w:hAnsi="ＭＳ ゴシック"/>
              </w:rPr>
            </w:pPr>
          </w:p>
          <w:p w14:paraId="1779EFBD" w14:textId="77777777" w:rsidR="003D1E2B" w:rsidRPr="00AF6F5D" w:rsidRDefault="003D1E2B" w:rsidP="003D1E2B">
            <w:pPr>
              <w:suppressAutoHyphens/>
              <w:kinsoku w:val="0"/>
              <w:wordWrap w:val="0"/>
              <w:autoSpaceDE w:val="0"/>
              <w:autoSpaceDN w:val="0"/>
              <w:spacing w:line="222"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看護職員（保健師又は看護師若しくは准看護師をいう）</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理学療法士</w:t>
            </w:r>
            <w:r w:rsidR="00AB27B7" w:rsidRPr="00AF6F5D">
              <w:rPr>
                <w:rFonts w:ascii="ＭＳ ゴシック" w:eastAsia="ＭＳ ゴシック" w:hAnsi="ＭＳ ゴシック" w:hint="eastAsia"/>
              </w:rPr>
              <w:t>、作業療法士又は言語聴覚士</w:t>
            </w:r>
            <w:r w:rsidRPr="00AF6F5D">
              <w:rPr>
                <w:rFonts w:ascii="ＭＳ ゴシック" w:eastAsia="ＭＳ ゴシック" w:hAnsi="ＭＳ ゴシック" w:hint="eastAsia"/>
              </w:rPr>
              <w:t>及び生活支援員の総数は指定生活介護の単位（その提供が同時に一又は複数の利用者に対して一体的に行われるもの。）ごとに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アからウまでに掲げる平均障害支援区分に応じ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それぞれアからウまでに掲げる数となっているか。</w:t>
            </w:r>
          </w:p>
          <w:p w14:paraId="3BEEDFA8"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ア　平均障害支援区分が4未満</w:t>
            </w:r>
          </w:p>
          <w:p w14:paraId="5606FA22"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利用者の数を6で除した数以上</w:t>
            </w:r>
          </w:p>
          <w:p w14:paraId="64B6DCD7"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イ　平均障害支援区分が4以上5未満</w:t>
            </w:r>
          </w:p>
          <w:p w14:paraId="564312EC"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利用者の数を5で除した数以上</w:t>
            </w:r>
          </w:p>
          <w:p w14:paraId="6639DA5F"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ウ　平均障害支援区分が5以上</w:t>
            </w:r>
          </w:p>
          <w:p w14:paraId="547B6B44"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利用者の数を3で除した数以上</w:t>
            </w:r>
          </w:p>
          <w:p w14:paraId="1DCEFA1B" w14:textId="77777777" w:rsidR="003D1E2B" w:rsidRPr="00AF6F5D" w:rsidRDefault="003D1E2B" w:rsidP="003D1E2B">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171</w:t>
            </w:r>
            <w:r w:rsidRPr="00AF6F5D">
              <w:rPr>
                <w:rFonts w:ascii="ＭＳ ゴシック" w:eastAsia="ＭＳ ゴシック" w:hAnsi="ＭＳ ゴシック" w:hint="eastAsia"/>
              </w:rPr>
              <w:t>第</w:t>
            </w:r>
            <w:r w:rsidRPr="00AF6F5D">
              <w:rPr>
                <w:rFonts w:ascii="ＭＳ ゴシック" w:eastAsia="ＭＳ ゴシック" w:hAnsi="ＭＳ ゴシック"/>
              </w:rPr>
              <w:t>78</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項第</w:t>
            </w:r>
            <w:r w:rsidRPr="00AF6F5D">
              <w:rPr>
                <w:rFonts w:ascii="ＭＳ ゴシック" w:eastAsia="ＭＳ ゴシック" w:hAnsi="ＭＳ ゴシック"/>
              </w:rPr>
              <w:t>2</w:t>
            </w:r>
            <w:r w:rsidRPr="00AF6F5D">
              <w:rPr>
                <w:rFonts w:ascii="ＭＳ ゴシック" w:eastAsia="ＭＳ ゴシック" w:hAnsi="ＭＳ ゴシック" w:hint="eastAsia"/>
              </w:rPr>
              <w:t>号イ</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171</w:t>
            </w:r>
            <w:r w:rsidRPr="00AF6F5D">
              <w:rPr>
                <w:rFonts w:ascii="ＭＳ ゴシック" w:eastAsia="ＭＳ ゴシック" w:hAnsi="ＭＳ ゴシック" w:hint="eastAsia"/>
              </w:rPr>
              <w:t>第</w:t>
            </w:r>
            <w:r w:rsidRPr="00AF6F5D">
              <w:rPr>
                <w:rFonts w:ascii="ＭＳ ゴシック" w:eastAsia="ＭＳ ゴシック" w:hAnsi="ＭＳ ゴシック"/>
              </w:rPr>
              <w:t>78</w:t>
            </w:r>
            <w:r w:rsidRPr="00AF6F5D">
              <w:rPr>
                <w:rFonts w:ascii="ＭＳ ゴシック" w:eastAsia="ＭＳ ゴシック" w:hAnsi="ＭＳ ゴシック" w:hint="eastAsia"/>
              </w:rPr>
              <w:t>条第</w:t>
            </w:r>
            <w:r w:rsidRPr="00AF6F5D">
              <w:rPr>
                <w:rFonts w:ascii="ＭＳ ゴシック" w:eastAsia="ＭＳ ゴシック" w:hAnsi="ＭＳ ゴシック"/>
              </w:rPr>
              <w:t>3</w:t>
            </w:r>
            <w:r w:rsidRPr="00AF6F5D">
              <w:rPr>
                <w:rFonts w:ascii="ＭＳ ゴシック" w:eastAsia="ＭＳ ゴシック" w:hAnsi="ＭＳ ゴシック" w:hint="eastAsia"/>
              </w:rPr>
              <w:t>項</w:t>
            </w:r>
          </w:p>
          <w:p w14:paraId="285D8E97" w14:textId="77777777" w:rsidR="003D1E2B" w:rsidRPr="00AF6F5D" w:rsidRDefault="003D1E2B" w:rsidP="003D1E2B">
            <w:pPr>
              <w:suppressAutoHyphens/>
              <w:kinsoku w:val="0"/>
              <w:wordWrap w:val="0"/>
              <w:autoSpaceDE w:val="0"/>
              <w:autoSpaceDN w:val="0"/>
              <w:spacing w:line="222" w:lineRule="exact"/>
              <w:jc w:val="left"/>
              <w:rPr>
                <w:rFonts w:ascii="ＭＳ ゴシック" w:eastAsia="ＭＳ ゴシック" w:hAnsi="ＭＳ ゴシック"/>
              </w:rPr>
            </w:pPr>
          </w:p>
          <w:p w14:paraId="2833F3D9" w14:textId="77777777" w:rsidR="003D1E2B" w:rsidRPr="00AF6F5D" w:rsidRDefault="003D1E2B" w:rsidP="003D1E2B">
            <w:pPr>
              <w:suppressAutoHyphens/>
              <w:kinsoku w:val="0"/>
              <w:wordWrap w:val="0"/>
              <w:autoSpaceDE w:val="0"/>
              <w:autoSpaceDN w:val="0"/>
              <w:spacing w:line="222"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上記従業者については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指定生活介護の単位ごとに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前年度の利用者の数の平均値及び障害支援区分に基づき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次の算式により算定される平均障害支援区分に応じて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常勤換算方法により必要数を配置する。</w:t>
            </w:r>
          </w:p>
          <w:p w14:paraId="6C1EA020" w14:textId="77777777" w:rsidR="003D1E2B" w:rsidRPr="00AF6F5D" w:rsidRDefault="003D1E2B" w:rsidP="003D1E2B">
            <w:pPr>
              <w:suppressAutoHyphens/>
              <w:kinsoku w:val="0"/>
              <w:wordWrap w:val="0"/>
              <w:autoSpaceDE w:val="0"/>
              <w:autoSpaceDN w:val="0"/>
              <w:spacing w:line="222"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平均障害支援区分の算定に当たっては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利用者の数から特定旧法</w:t>
            </w:r>
            <w:r w:rsidRPr="00AF6F5D">
              <w:rPr>
                <w:rFonts w:ascii="ＭＳ ゴシック" w:eastAsia="ＭＳ ゴシック" w:hAnsi="ＭＳ ゴシック" w:hint="eastAsia"/>
              </w:rPr>
              <w:lastRenderedPageBreak/>
              <w:t>受給者等を除く（第</w:t>
            </w:r>
            <w:r w:rsidRPr="00AF6F5D">
              <w:rPr>
                <w:rFonts w:ascii="ＭＳ ゴシック" w:eastAsia="ＭＳ ゴシック" w:hAnsi="ＭＳ ゴシック"/>
              </w:rPr>
              <w:t>553</w:t>
            </w:r>
            <w:r w:rsidRPr="00AF6F5D">
              <w:rPr>
                <w:rFonts w:ascii="ＭＳ ゴシック" w:eastAsia="ＭＳ ゴシック" w:hAnsi="ＭＳ ゴシック" w:hint="eastAsia"/>
              </w:rPr>
              <w:t>号告示参照）</w:t>
            </w:r>
          </w:p>
          <w:p w14:paraId="6DF1D2B9"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（算式）</w:t>
            </w:r>
          </w:p>
          <w:p w14:paraId="712E0102" w14:textId="77777777" w:rsidR="003D1E2B" w:rsidRPr="00AF6F5D" w:rsidRDefault="003D1E2B" w:rsidP="003D1E2B">
            <w:pPr>
              <w:suppressAutoHyphens/>
              <w:kinsoku w:val="0"/>
              <w:wordWrap w:val="0"/>
              <w:autoSpaceDE w:val="0"/>
              <w:autoSpaceDN w:val="0"/>
              <w:spacing w:line="222"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w:t>
            </w:r>
            <w:r w:rsidRPr="00AF6F5D">
              <w:rPr>
                <w:rFonts w:ascii="ＭＳ ゴシック" w:eastAsia="ＭＳ ゴシック" w:hAnsi="ＭＳ ゴシック"/>
              </w:rPr>
              <w:t>(</w:t>
            </w:r>
            <w:r w:rsidRPr="00AF6F5D">
              <w:rPr>
                <w:rFonts w:ascii="ＭＳ ゴシック" w:eastAsia="ＭＳ ゴシック" w:hAnsi="ＭＳ ゴシック" w:hint="eastAsia"/>
              </w:rPr>
              <w:t>区分2の利用者数×2）＋（区分3の利用者数×3</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w:t>
            </w:r>
          </w:p>
          <w:p w14:paraId="0CE9A908" w14:textId="77777777" w:rsidR="003D1E2B" w:rsidRPr="00AF6F5D" w:rsidRDefault="003D1E2B" w:rsidP="003D1E2B">
            <w:pPr>
              <w:suppressAutoHyphens/>
              <w:kinsoku w:val="0"/>
              <w:wordWrap w:val="0"/>
              <w:autoSpaceDE w:val="0"/>
              <w:autoSpaceDN w:val="0"/>
              <w:spacing w:line="222" w:lineRule="exact"/>
              <w:ind w:firstLineChars="100" w:firstLine="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区分4の利用者数×4</w:t>
            </w:r>
            <w:r w:rsidRPr="00AF6F5D">
              <w:rPr>
                <w:rFonts w:ascii="ＭＳ ゴシック" w:eastAsia="ＭＳ ゴシック" w:hAnsi="ＭＳ ゴシック"/>
              </w:rPr>
              <w:t>)</w:t>
            </w:r>
            <w:r w:rsidRPr="00AF6F5D">
              <w:rPr>
                <w:rFonts w:ascii="ＭＳ ゴシック" w:eastAsia="ＭＳ ゴシック" w:hAnsi="ＭＳ ゴシック" w:hint="eastAsia"/>
              </w:rPr>
              <w:t>＋</w:t>
            </w:r>
            <w:r w:rsidRPr="00AF6F5D">
              <w:rPr>
                <w:rFonts w:ascii="ＭＳ ゴシック" w:eastAsia="ＭＳ ゴシック" w:hAnsi="ＭＳ ゴシック"/>
              </w:rPr>
              <w:t>(</w:t>
            </w:r>
            <w:r w:rsidRPr="00AF6F5D">
              <w:rPr>
                <w:rFonts w:ascii="ＭＳ ゴシック" w:eastAsia="ＭＳ ゴシック" w:hAnsi="ＭＳ ゴシック" w:hint="eastAsia"/>
              </w:rPr>
              <w:t>区分5の利用者数×5</w:t>
            </w:r>
            <w:r w:rsidRPr="00AF6F5D">
              <w:rPr>
                <w:rFonts w:ascii="ＭＳ ゴシック" w:eastAsia="ＭＳ ゴシック" w:hAnsi="ＭＳ ゴシック"/>
              </w:rPr>
              <w:t>)</w:t>
            </w:r>
            <w:r w:rsidRPr="00AF6F5D">
              <w:rPr>
                <w:rFonts w:ascii="ＭＳ ゴシック" w:eastAsia="ＭＳ ゴシック" w:hAnsi="ＭＳ ゴシック" w:hint="eastAsia"/>
              </w:rPr>
              <w:t>＋</w:t>
            </w:r>
          </w:p>
          <w:p w14:paraId="7B0662C2" w14:textId="77777777" w:rsidR="003D1E2B" w:rsidRPr="00AF6F5D" w:rsidRDefault="003D1E2B" w:rsidP="003D1E2B">
            <w:pPr>
              <w:suppressAutoHyphens/>
              <w:kinsoku w:val="0"/>
              <w:wordWrap w:val="0"/>
              <w:autoSpaceDE w:val="0"/>
              <w:autoSpaceDN w:val="0"/>
              <w:spacing w:line="222" w:lineRule="exact"/>
              <w:ind w:leftChars="100" w:left="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区分6の利用者数×6）｝／総利用者数(小数点第2位以下四捨五入)</w:t>
            </w:r>
          </w:p>
          <w:p w14:paraId="3F0797ED" w14:textId="77777777" w:rsidR="003D1E2B" w:rsidRPr="00AF6F5D" w:rsidRDefault="003D1E2B" w:rsidP="003D1E2B">
            <w:pPr>
              <w:suppressAutoHyphens/>
              <w:kinsoku w:val="0"/>
              <w:wordWrap w:val="0"/>
              <w:autoSpaceDE w:val="0"/>
              <w:autoSpaceDN w:val="0"/>
              <w:spacing w:line="222" w:lineRule="exact"/>
              <w:rPr>
                <w:rFonts w:ascii="ＭＳ ゴシック" w:eastAsia="ＭＳ ゴシック" w:hAnsi="ＭＳ ゴシック"/>
              </w:rPr>
            </w:pPr>
          </w:p>
          <w:p w14:paraId="215C24DC" w14:textId="77777777" w:rsidR="003D1E2B" w:rsidRPr="00AF6F5D" w:rsidRDefault="003D1E2B" w:rsidP="003D1E2B">
            <w:pPr>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看護職員及び生活支援員については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最低1名以上配置するとともに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必要とされる看護職員及び生活支援員のうち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1人以上は常勤としているか。</w:t>
            </w:r>
          </w:p>
          <w:p w14:paraId="66FEC384" w14:textId="77777777" w:rsidR="003D1E2B" w:rsidRPr="00AF6F5D" w:rsidRDefault="003D1E2B" w:rsidP="003D1E2B">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第五の1</w:t>
            </w:r>
            <w:r w:rsidRPr="00AF6F5D">
              <w:rPr>
                <w:rFonts w:ascii="ＭＳ ゴシック" w:eastAsia="ＭＳ ゴシック" w:hAnsi="ＭＳ ゴシック"/>
              </w:rPr>
              <w:t>(2)</w:t>
            </w:r>
          </w:p>
          <w:p w14:paraId="569F969D" w14:textId="77777777" w:rsidR="003D1E2B" w:rsidRPr="00AF6F5D" w:rsidRDefault="003D1E2B" w:rsidP="003D1E2B">
            <w:pPr>
              <w:suppressAutoHyphens/>
              <w:kinsoku w:val="0"/>
              <w:wordWrap w:val="0"/>
              <w:autoSpaceDE w:val="0"/>
              <w:autoSpaceDN w:val="0"/>
              <w:spacing w:line="222" w:lineRule="exact"/>
              <w:ind w:leftChars="100" w:left="180"/>
              <w:rPr>
                <w:rFonts w:ascii="ＭＳ ゴシック" w:eastAsia="ＭＳ ゴシック" w:hAnsi="ＭＳ ゴシック"/>
              </w:rPr>
            </w:pPr>
          </w:p>
          <w:p w14:paraId="4361E1F2" w14:textId="77777777" w:rsidR="003D1E2B" w:rsidRPr="00AF6F5D" w:rsidRDefault="003D1E2B" w:rsidP="003D1E2B">
            <w:pPr>
              <w:suppressAutoHyphens/>
              <w:kinsoku w:val="0"/>
              <w:wordWrap w:val="0"/>
              <w:autoSpaceDE w:val="0"/>
              <w:autoSpaceDN w:val="0"/>
              <w:spacing w:line="222"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特定旧法指定施設が指定障害福祉サービス事業所等へ転換する場合の「前年度の平均値」については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当該指定等を申請した日の前日から直近1月間の全利用者の延べ数を当該1月間の開所日数で除して得た数とする。また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当該指定等後3月間の実績により見直すことができることとする。</w:t>
            </w:r>
          </w:p>
          <w:p w14:paraId="1D25E3BF" w14:textId="77777777" w:rsidR="003D1E2B" w:rsidRPr="00AF6F5D" w:rsidRDefault="003D1E2B" w:rsidP="003D1E2B">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第二の2</w:t>
            </w:r>
            <w:r w:rsidRPr="00AF6F5D">
              <w:rPr>
                <w:rFonts w:ascii="ＭＳ ゴシック" w:eastAsia="ＭＳ ゴシック" w:hAnsi="ＭＳ ゴシック"/>
              </w:rPr>
              <w:t>(5)</w:t>
            </w:r>
            <w:r w:rsidRPr="00AF6F5D">
              <w:rPr>
                <w:rFonts w:ascii="ＭＳ ゴシック" w:eastAsia="ＭＳ ゴシック" w:hAnsi="ＭＳ ゴシック" w:hint="eastAsia"/>
              </w:rPr>
              <w:t>③</w:t>
            </w:r>
          </w:p>
          <w:p w14:paraId="519EE044" w14:textId="77777777" w:rsidR="003D1E2B" w:rsidRPr="00AF6F5D" w:rsidRDefault="003D1E2B" w:rsidP="003D1E2B">
            <w:pPr>
              <w:suppressAutoHyphens/>
              <w:kinsoku w:val="0"/>
              <w:wordWrap w:val="0"/>
              <w:autoSpaceDE w:val="0"/>
              <w:autoSpaceDN w:val="0"/>
              <w:spacing w:line="222" w:lineRule="exact"/>
              <w:ind w:left="360" w:hangingChars="200" w:hanging="360"/>
              <w:rPr>
                <w:rFonts w:ascii="ＭＳ ゴシック" w:eastAsia="ＭＳ ゴシック" w:hAnsi="ＭＳ ゴシック"/>
              </w:rPr>
            </w:pPr>
          </w:p>
          <w:p w14:paraId="570E6E4A" w14:textId="77777777" w:rsidR="003D1E2B" w:rsidRPr="00AF6F5D" w:rsidRDefault="003D1E2B" w:rsidP="003D1E2B">
            <w:pPr>
              <w:ind w:leftChars="50" w:left="270" w:hangingChars="100" w:hanging="180"/>
              <w:rPr>
                <w:rFonts w:ascii="ＭＳ ゴシック" w:eastAsia="ＭＳ ゴシック" w:hAnsi="ＭＳ ゴシック"/>
              </w:rPr>
            </w:pPr>
            <w:r w:rsidRPr="00AF6F5D">
              <w:rPr>
                <w:rFonts w:ascii="ＭＳ ゴシック" w:eastAsia="ＭＳ ゴシック" w:hAnsi="ＭＳ ゴシック" w:hint="eastAsia"/>
              </w:rPr>
              <w:t>□　複数の指定生活介護の単位を設置する場合にあっては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それぞれの単位ごとに平均障害支援区分を算定し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これに応じた従業者をそれぞれ必要数配置しているか。</w:t>
            </w:r>
          </w:p>
          <w:p w14:paraId="5FA9E1B3" w14:textId="77777777" w:rsidR="003D1E2B" w:rsidRPr="00AF6F5D" w:rsidRDefault="003D1E2B" w:rsidP="003D1E2B">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第五の</w:t>
            </w:r>
            <w:r w:rsidRPr="00AF6F5D">
              <w:rPr>
                <w:rFonts w:ascii="ＭＳ ゴシック" w:eastAsia="ＭＳ ゴシック" w:hAnsi="ＭＳ ゴシック"/>
              </w:rPr>
              <w:t>1(</w:t>
            </w:r>
            <w:r w:rsidRPr="00AF6F5D">
              <w:rPr>
                <w:rFonts w:ascii="ＭＳ ゴシック" w:eastAsia="ＭＳ ゴシック" w:hAnsi="ＭＳ ゴシック" w:hint="eastAsia"/>
              </w:rPr>
              <w:t>5</w:t>
            </w:r>
            <w:r w:rsidRPr="00AF6F5D">
              <w:rPr>
                <w:rFonts w:ascii="ＭＳ ゴシック" w:eastAsia="ＭＳ ゴシック" w:hAnsi="ＭＳ ゴシック"/>
              </w:rPr>
              <w:t>)</w:t>
            </w:r>
          </w:p>
          <w:p w14:paraId="1344818C" w14:textId="77777777" w:rsidR="00D0432E" w:rsidRPr="00AF6F5D" w:rsidRDefault="00D0432E" w:rsidP="003D1E2B">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p>
        </w:tc>
        <w:tc>
          <w:tcPr>
            <w:tcW w:w="310" w:type="dxa"/>
            <w:tcBorders>
              <w:top w:val="single" w:sz="4" w:space="0" w:color="auto"/>
              <w:left w:val="single" w:sz="4" w:space="0" w:color="auto"/>
              <w:bottom w:val="single" w:sz="4" w:space="0" w:color="auto"/>
              <w:right w:val="single" w:sz="4" w:space="0" w:color="auto"/>
            </w:tcBorders>
          </w:tcPr>
          <w:p w14:paraId="462A9274"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6A4147A0"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565BD02"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B10E78C"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28F95F7"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7978EFBB"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2F91D252"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083E5129"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59BC3C4D"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25624ED5"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47771AB1"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p w14:paraId="3F47E5EC" w14:textId="77777777" w:rsidR="003D1E2B" w:rsidRPr="00AF6F5D" w:rsidRDefault="003D1E2B"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top w:val="single" w:sz="4" w:space="0" w:color="auto"/>
              <w:left w:val="single" w:sz="4" w:space="0" w:color="auto"/>
              <w:bottom w:val="single" w:sz="4" w:space="0" w:color="auto"/>
              <w:right w:val="single" w:sz="4" w:space="0" w:color="auto"/>
            </w:tcBorders>
          </w:tcPr>
          <w:p w14:paraId="444C5E9C" w14:textId="77777777" w:rsidR="00A63F78" w:rsidRPr="00AF6F5D" w:rsidRDefault="00A63F78" w:rsidP="003D1E2B">
            <w:pPr>
              <w:rPr>
                <w:rFonts w:ascii="ＭＳ ゴシック" w:eastAsia="ＭＳ ゴシック" w:hAnsi="ＭＳ ゴシック"/>
                <w:lang w:eastAsia="zh-CN"/>
              </w:rPr>
            </w:pPr>
          </w:p>
          <w:p w14:paraId="40D65246" w14:textId="77777777" w:rsidR="003D1E2B" w:rsidRPr="00AF6F5D" w:rsidRDefault="003D1E2B" w:rsidP="003D1E2B">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前年度平均利用者数</w:t>
            </w:r>
          </w:p>
          <w:p w14:paraId="791F2BD5" w14:textId="77777777" w:rsidR="003D1E2B" w:rsidRPr="00AF6F5D" w:rsidRDefault="003D1E2B" w:rsidP="003D1E2B">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人</w:t>
            </w:r>
          </w:p>
          <w:p w14:paraId="3BE17381" w14:textId="77777777" w:rsidR="003D1E2B" w:rsidRPr="00AF6F5D" w:rsidRDefault="003D1E2B" w:rsidP="003D1E2B">
            <w:pPr>
              <w:rPr>
                <w:rFonts w:ascii="ＭＳ ゴシック" w:eastAsia="ＭＳ ゴシック" w:hAnsi="ＭＳ ゴシック"/>
                <w:lang w:eastAsia="zh-CN"/>
              </w:rPr>
            </w:pPr>
          </w:p>
          <w:p w14:paraId="5318EFB5" w14:textId="77777777" w:rsidR="003D1E2B" w:rsidRPr="00AF6F5D" w:rsidRDefault="003D1E2B" w:rsidP="003D1E2B">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平均障害支援区分</w:t>
            </w:r>
          </w:p>
          <w:p w14:paraId="7EB0D668" w14:textId="77777777" w:rsidR="003D1E2B" w:rsidRPr="00AF6F5D" w:rsidRDefault="003D1E2B" w:rsidP="003D1E2B">
            <w:pPr>
              <w:rPr>
                <w:rFonts w:ascii="ＭＳ ゴシック" w:eastAsia="ＭＳ ゴシック" w:hAnsi="ＭＳ ゴシック"/>
                <w:lang w:eastAsia="zh-CN"/>
              </w:rPr>
            </w:pPr>
          </w:p>
          <w:p w14:paraId="611E43F2" w14:textId="77777777" w:rsidR="00D10670" w:rsidRPr="00AF6F5D" w:rsidRDefault="00D10670" w:rsidP="003D1E2B">
            <w:pPr>
              <w:rPr>
                <w:rFonts w:ascii="ＭＳ ゴシック" w:eastAsia="ＭＳ ゴシック" w:hAnsi="ＭＳ ゴシック"/>
                <w:lang w:eastAsia="zh-CN"/>
              </w:rPr>
            </w:pPr>
          </w:p>
          <w:p w14:paraId="612197F8" w14:textId="77777777" w:rsidR="003D1E2B" w:rsidRPr="00AF6F5D" w:rsidRDefault="003D1E2B" w:rsidP="003D1E2B">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必要人数　　　　人</w:t>
            </w:r>
          </w:p>
          <w:p w14:paraId="60CFE500" w14:textId="77777777" w:rsidR="003D1E2B" w:rsidRPr="00AF6F5D" w:rsidRDefault="003D1E2B" w:rsidP="003D1E2B">
            <w:pPr>
              <w:rPr>
                <w:rFonts w:ascii="ＭＳ ゴシック" w:eastAsia="ＭＳ ゴシック" w:hAnsi="ＭＳ ゴシック"/>
                <w:lang w:eastAsia="zh-CN"/>
              </w:rPr>
            </w:pPr>
          </w:p>
          <w:p w14:paraId="22911E06" w14:textId="77777777" w:rsidR="003D1E2B" w:rsidRPr="00AF6F5D" w:rsidRDefault="003D1E2B" w:rsidP="003D1E2B">
            <w:pPr>
              <w:rPr>
                <w:rFonts w:ascii="ＭＳ ゴシック" w:eastAsia="ＭＳ ゴシック" w:hAnsi="ＭＳ ゴシック"/>
                <w:lang w:eastAsia="zh-CN"/>
              </w:rPr>
            </w:pPr>
          </w:p>
          <w:p w14:paraId="34398AAC" w14:textId="77777777" w:rsidR="003D1E2B" w:rsidRPr="00AF6F5D" w:rsidRDefault="003D1E2B" w:rsidP="003D1E2B">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職員配置数(常動</w:t>
            </w:r>
            <w:r w:rsidR="0096145C" w:rsidRPr="00AF6F5D">
              <w:rPr>
                <w:rFonts w:ascii="ＭＳ ゴシック" w:eastAsia="ＭＳ ゴシック" w:hAnsi="ＭＳ ゴシック" w:hint="eastAsia"/>
                <w:lang w:eastAsia="zh-CN"/>
              </w:rPr>
              <w:t>換算</w:t>
            </w:r>
            <w:r w:rsidRPr="00AF6F5D">
              <w:rPr>
                <w:rFonts w:ascii="ＭＳ ゴシック" w:eastAsia="ＭＳ ゴシック" w:hAnsi="ＭＳ ゴシック" w:hint="eastAsia"/>
                <w:lang w:eastAsia="zh-CN"/>
              </w:rPr>
              <w:t>)</w:t>
            </w:r>
          </w:p>
          <w:p w14:paraId="1E89AEB2" w14:textId="77777777" w:rsidR="003D1E2B" w:rsidRPr="00AF6F5D" w:rsidRDefault="003D1E2B" w:rsidP="009D3322">
            <w:pPr>
              <w:ind w:firstLineChars="50" w:firstLine="9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看護職員　　　　人</w:t>
            </w:r>
          </w:p>
          <w:p w14:paraId="22FF9DB6" w14:textId="77777777" w:rsidR="003D1E2B" w:rsidRPr="00AF6F5D" w:rsidRDefault="003D1E2B" w:rsidP="009D3322">
            <w:pPr>
              <w:ind w:firstLineChars="50" w:firstLine="9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理学療法士　　　人</w:t>
            </w:r>
          </w:p>
          <w:p w14:paraId="435207B0" w14:textId="77777777" w:rsidR="003D1E2B" w:rsidRPr="00AF6F5D" w:rsidRDefault="003D1E2B" w:rsidP="009D3322">
            <w:pPr>
              <w:ind w:firstLineChars="50" w:firstLine="9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作業療法士　　　人</w:t>
            </w:r>
          </w:p>
          <w:p w14:paraId="3CFDCA19" w14:textId="77777777" w:rsidR="003D1E2B" w:rsidRPr="00AF6F5D" w:rsidRDefault="003D1E2B" w:rsidP="009D3322">
            <w:pPr>
              <w:ind w:firstLineChars="50" w:firstLine="90"/>
              <w:rPr>
                <w:rFonts w:ascii="ＭＳ ゴシック" w:eastAsia="ＭＳ ゴシック" w:hAnsi="ＭＳ ゴシック"/>
              </w:rPr>
            </w:pPr>
            <w:r w:rsidRPr="00AF6F5D">
              <w:rPr>
                <w:rFonts w:ascii="ＭＳ ゴシック" w:eastAsia="ＭＳ ゴシック" w:hAnsi="ＭＳ ゴシック" w:hint="eastAsia"/>
              </w:rPr>
              <w:t>生活支援員　　　人</w:t>
            </w:r>
          </w:p>
          <w:p w14:paraId="6F3EEEC8" w14:textId="77777777" w:rsidR="003D1E2B" w:rsidRPr="00AF6F5D" w:rsidRDefault="003D1E2B" w:rsidP="009D3322">
            <w:pPr>
              <w:ind w:firstLineChars="50" w:firstLine="90"/>
              <w:rPr>
                <w:rFonts w:ascii="ＭＳ ゴシック" w:eastAsia="ＭＳ ゴシック" w:hAnsi="ＭＳ ゴシック"/>
              </w:rPr>
            </w:pPr>
            <w:r w:rsidRPr="00AF6F5D">
              <w:rPr>
                <w:rFonts w:ascii="ＭＳ ゴシック" w:eastAsia="ＭＳ ゴシック" w:hAnsi="ＭＳ ゴシック" w:hint="eastAsia"/>
              </w:rPr>
              <w:t>常勤換算計　　　人</w:t>
            </w:r>
          </w:p>
          <w:p w14:paraId="5C5B565B" w14:textId="77777777" w:rsidR="003D1E2B" w:rsidRPr="00AF6F5D" w:rsidRDefault="003D1E2B" w:rsidP="003D1E2B">
            <w:pPr>
              <w:rPr>
                <w:rFonts w:ascii="ＭＳ ゴシック" w:eastAsia="ＭＳ ゴシック" w:hAnsi="ＭＳ ゴシック"/>
              </w:rPr>
            </w:pPr>
          </w:p>
          <w:p w14:paraId="370CC9E2" w14:textId="77777777" w:rsidR="003D1E2B" w:rsidRPr="00AF6F5D" w:rsidRDefault="003D1E2B" w:rsidP="003D1E2B">
            <w:pPr>
              <w:rPr>
                <w:rFonts w:ascii="ＭＳ ゴシック" w:eastAsia="ＭＳ ゴシック" w:hAnsi="ＭＳ ゴシック"/>
              </w:rPr>
            </w:pPr>
          </w:p>
          <w:p w14:paraId="00A9C15E" w14:textId="77777777" w:rsidR="003D1E2B" w:rsidRPr="00AF6F5D" w:rsidRDefault="003D1E2B" w:rsidP="003D1E2B">
            <w:pPr>
              <w:rPr>
                <w:rFonts w:ascii="ＭＳ ゴシック" w:eastAsia="ＭＳ ゴシック" w:hAnsi="ＭＳ ゴシック"/>
              </w:rPr>
            </w:pPr>
          </w:p>
          <w:p w14:paraId="0B6BD399" w14:textId="77777777" w:rsidR="003D1E2B" w:rsidRPr="00AF6F5D" w:rsidRDefault="003D1E2B" w:rsidP="003D1E2B">
            <w:pPr>
              <w:rPr>
                <w:rFonts w:ascii="ＭＳ ゴシック" w:eastAsia="ＭＳ ゴシック" w:hAnsi="ＭＳ ゴシック"/>
              </w:rPr>
            </w:pPr>
          </w:p>
          <w:p w14:paraId="42A13AA6" w14:textId="77777777" w:rsidR="003D1E2B" w:rsidRPr="00AF6F5D" w:rsidRDefault="003D1E2B" w:rsidP="003D1E2B">
            <w:pPr>
              <w:rPr>
                <w:rFonts w:ascii="ＭＳ ゴシック" w:eastAsia="ＭＳ ゴシック" w:hAnsi="ＭＳ ゴシック"/>
              </w:rPr>
            </w:pPr>
          </w:p>
          <w:p w14:paraId="3E53BBC6" w14:textId="77777777" w:rsidR="003D1E2B" w:rsidRPr="00AF6F5D" w:rsidRDefault="003D1E2B" w:rsidP="003D1E2B">
            <w:pPr>
              <w:rPr>
                <w:rFonts w:ascii="ＭＳ ゴシック" w:eastAsia="ＭＳ ゴシック" w:hAnsi="ＭＳ ゴシック"/>
              </w:rPr>
            </w:pPr>
          </w:p>
          <w:p w14:paraId="2D576569" w14:textId="77777777" w:rsidR="003D1E2B" w:rsidRPr="00AF6F5D" w:rsidRDefault="003D1E2B" w:rsidP="003D1E2B">
            <w:pPr>
              <w:rPr>
                <w:rFonts w:ascii="ＭＳ ゴシック" w:eastAsia="ＭＳ ゴシック" w:hAnsi="ＭＳ ゴシック"/>
              </w:rPr>
            </w:pPr>
          </w:p>
          <w:p w14:paraId="0CDA35C1" w14:textId="77777777" w:rsidR="003D1E2B" w:rsidRPr="00AF6F5D" w:rsidRDefault="003D1E2B" w:rsidP="003D1E2B">
            <w:pPr>
              <w:rPr>
                <w:rFonts w:ascii="ＭＳ ゴシック" w:eastAsia="ＭＳ ゴシック" w:hAnsi="ＭＳ ゴシック"/>
              </w:rPr>
            </w:pPr>
          </w:p>
        </w:tc>
      </w:tr>
      <w:tr w:rsidR="00D5396E" w:rsidRPr="00AF6F5D" w14:paraId="788F89E2" w14:textId="77777777" w:rsidTr="00097409">
        <w:trPr>
          <w:trHeight w:val="20"/>
        </w:trPr>
        <w:tc>
          <w:tcPr>
            <w:tcW w:w="1531" w:type="dxa"/>
            <w:tcBorders>
              <w:top w:val="single" w:sz="4" w:space="0" w:color="auto"/>
              <w:bottom w:val="single" w:sz="4" w:space="0" w:color="auto"/>
            </w:tcBorders>
          </w:tcPr>
          <w:p w14:paraId="625F31E1" w14:textId="77777777" w:rsidR="00D0432E" w:rsidRPr="00AF6F5D" w:rsidRDefault="003D1E2B" w:rsidP="003D1E2B">
            <w:pPr>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w:t>
            </w:r>
          </w:p>
          <w:p w14:paraId="79096FE2" w14:textId="77777777" w:rsidR="003D1E2B" w:rsidRPr="00AF6F5D" w:rsidRDefault="003D1E2B" w:rsidP="00D0432E">
            <w:pPr>
              <w:ind w:firstLineChars="100" w:firstLine="180"/>
              <w:rPr>
                <w:rFonts w:ascii="ＭＳ ゴシック" w:eastAsia="ＭＳ ゴシック" w:hAnsi="ＭＳ ゴシック"/>
              </w:rPr>
            </w:pPr>
            <w:r w:rsidRPr="00AF6F5D">
              <w:rPr>
                <w:rFonts w:ascii="ＭＳ ゴシック" w:eastAsia="ＭＳ ゴシック" w:hAnsi="ＭＳ ゴシック" w:hint="eastAsia"/>
              </w:rPr>
              <w:t>③</w:t>
            </w:r>
            <w:r w:rsidR="00640F89"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看護職員</w:t>
            </w:r>
          </w:p>
        </w:tc>
        <w:tc>
          <w:tcPr>
            <w:tcW w:w="6380" w:type="dxa"/>
            <w:tcBorders>
              <w:top w:val="single" w:sz="4" w:space="0" w:color="auto"/>
              <w:bottom w:val="single" w:sz="4" w:space="0" w:color="auto"/>
            </w:tcBorders>
          </w:tcPr>
          <w:p w14:paraId="7A16278F" w14:textId="77777777" w:rsidR="00D0432E" w:rsidRPr="00AF6F5D" w:rsidRDefault="00D0432E" w:rsidP="003D1E2B">
            <w:pPr>
              <w:suppressAutoHyphens/>
              <w:kinsoku w:val="0"/>
              <w:wordWrap w:val="0"/>
              <w:autoSpaceDE w:val="0"/>
              <w:autoSpaceDN w:val="0"/>
              <w:spacing w:line="222" w:lineRule="exact"/>
              <w:ind w:left="180" w:hangingChars="100" w:hanging="180"/>
              <w:rPr>
                <w:rFonts w:ascii="ＭＳ ゴシック" w:eastAsia="ＭＳ ゴシック" w:hAnsi="ＭＳ ゴシック"/>
              </w:rPr>
            </w:pPr>
          </w:p>
          <w:p w14:paraId="3EF89FE5" w14:textId="77777777" w:rsidR="003D1E2B" w:rsidRPr="00AF6F5D" w:rsidRDefault="003D1E2B" w:rsidP="003D1E2B">
            <w:pPr>
              <w:suppressAutoHyphens/>
              <w:kinsoku w:val="0"/>
              <w:wordWrap w:val="0"/>
              <w:autoSpaceDE w:val="0"/>
              <w:autoSpaceDN w:val="0"/>
              <w:spacing w:line="222"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看護職員の数は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指定生活介護の単位ごとに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1以上となっているか。</w:t>
            </w:r>
          </w:p>
          <w:p w14:paraId="631AF346" w14:textId="77777777" w:rsidR="003D1E2B" w:rsidRPr="00AF6F5D" w:rsidRDefault="003D1E2B" w:rsidP="00B77EE4">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r w:rsidR="00B77EE4" w:rsidRPr="00AF6F5D">
              <w:rPr>
                <w:rFonts w:ascii="ＭＳ ゴシック" w:eastAsia="ＭＳ ゴシック" w:hAnsi="ＭＳ ゴシック" w:hint="eastAsia"/>
              </w:rPr>
              <w:t>平18厚令172第4条第1項第1号イ（2）（二）</w:t>
            </w:r>
          </w:p>
          <w:p w14:paraId="1BF3B187" w14:textId="77777777" w:rsidR="00D0432E" w:rsidRPr="00AF6F5D" w:rsidRDefault="00D0432E" w:rsidP="003D1E2B">
            <w:pPr>
              <w:suppressAutoHyphens/>
              <w:kinsoku w:val="0"/>
              <w:wordWrap w:val="0"/>
              <w:autoSpaceDE w:val="0"/>
              <w:autoSpaceDN w:val="0"/>
              <w:spacing w:line="222" w:lineRule="exact"/>
              <w:rPr>
                <w:rFonts w:ascii="ＭＳ ゴシック" w:eastAsia="ＭＳ ゴシック" w:hAnsi="ＭＳ ゴシック"/>
              </w:rPr>
            </w:pPr>
          </w:p>
        </w:tc>
        <w:tc>
          <w:tcPr>
            <w:tcW w:w="310" w:type="dxa"/>
            <w:tcBorders>
              <w:top w:val="single" w:sz="4" w:space="0" w:color="auto"/>
              <w:bottom w:val="single" w:sz="4" w:space="0" w:color="auto"/>
            </w:tcBorders>
            <w:vAlign w:val="center"/>
          </w:tcPr>
          <w:p w14:paraId="6EEE4D80" w14:textId="77777777" w:rsidR="003D1E2B" w:rsidRPr="00AF6F5D" w:rsidRDefault="003D1E2B" w:rsidP="00097409">
            <w:pPr>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7200FF3" w14:textId="77777777" w:rsidR="003D1E2B" w:rsidRPr="00AF6F5D" w:rsidRDefault="003D1E2B" w:rsidP="00097409">
            <w:pPr>
              <w:jc w:val="center"/>
              <w:rPr>
                <w:rFonts w:ascii="ＭＳ ゴシック" w:eastAsia="ＭＳ ゴシック" w:hAnsi="ＭＳ ゴシック"/>
              </w:rPr>
            </w:pPr>
            <w:r w:rsidRPr="00AF6F5D">
              <w:rPr>
                <w:rFonts w:ascii="ＭＳ ゴシック" w:eastAsia="ＭＳ ゴシック" w:hAnsi="ＭＳ ゴシック" w:hint="eastAsia"/>
              </w:rPr>
              <w:t>・</w:t>
            </w:r>
          </w:p>
          <w:p w14:paraId="3410BF36" w14:textId="77777777" w:rsidR="003D1E2B" w:rsidRPr="00AF6F5D" w:rsidRDefault="003D1E2B" w:rsidP="00097409">
            <w:pPr>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01843D9B" w14:textId="77777777" w:rsidR="00D0432E" w:rsidRPr="00AF6F5D" w:rsidRDefault="00D0432E" w:rsidP="003D1E2B">
            <w:pPr>
              <w:rPr>
                <w:rFonts w:ascii="ＭＳ ゴシック" w:eastAsia="ＭＳ ゴシック" w:hAnsi="ＭＳ ゴシック"/>
              </w:rPr>
            </w:pPr>
          </w:p>
          <w:p w14:paraId="493C259F" w14:textId="77777777" w:rsidR="003D1E2B" w:rsidRPr="00AF6F5D" w:rsidRDefault="003D1E2B" w:rsidP="00D36C16">
            <w:pPr>
              <w:spacing w:line="0" w:lineRule="atLeast"/>
              <w:rPr>
                <w:rFonts w:ascii="ＭＳ ゴシック" w:eastAsia="ＭＳ ゴシック" w:hAnsi="ＭＳ ゴシック"/>
              </w:rPr>
            </w:pPr>
            <w:r w:rsidRPr="00AF6F5D">
              <w:rPr>
                <w:rFonts w:ascii="ＭＳ ゴシック" w:eastAsia="ＭＳ ゴシック" w:hAnsi="ＭＳ ゴシック" w:hint="eastAsia"/>
              </w:rPr>
              <w:t>看護職員数　　　　人</w:t>
            </w:r>
          </w:p>
          <w:p w14:paraId="237C1517" w14:textId="77777777" w:rsidR="003D1E2B" w:rsidRPr="00AF6F5D" w:rsidRDefault="003D1E2B" w:rsidP="00D36C16">
            <w:pPr>
              <w:spacing w:line="0" w:lineRule="atLeast"/>
              <w:rPr>
                <w:rFonts w:ascii="ＭＳ ゴシック" w:eastAsia="ＭＳ ゴシック" w:hAnsi="ＭＳ ゴシック"/>
              </w:rPr>
            </w:pPr>
            <w:r w:rsidRPr="00AF6F5D">
              <w:rPr>
                <w:rFonts w:ascii="ＭＳ ゴシック" w:eastAsia="ＭＳ ゴシック" w:hAnsi="ＭＳ ゴシック" w:hint="eastAsia"/>
              </w:rPr>
              <w:t>（うち常勤　　　人）</w:t>
            </w:r>
          </w:p>
          <w:p w14:paraId="6A41C781" w14:textId="77777777" w:rsidR="003D1E2B" w:rsidRPr="00AF6F5D" w:rsidRDefault="003D1E2B" w:rsidP="003D1E2B">
            <w:pPr>
              <w:rPr>
                <w:rFonts w:ascii="ＭＳ ゴシック" w:eastAsia="ＭＳ ゴシック" w:hAnsi="ＭＳ ゴシック"/>
                <w:strike/>
              </w:rPr>
            </w:pPr>
          </w:p>
        </w:tc>
      </w:tr>
      <w:tr w:rsidR="00D5396E" w:rsidRPr="00AF6F5D" w14:paraId="082A93A7" w14:textId="77777777" w:rsidTr="00707625">
        <w:trPr>
          <w:trHeight w:val="20"/>
        </w:trPr>
        <w:tc>
          <w:tcPr>
            <w:tcW w:w="1531" w:type="dxa"/>
            <w:tcBorders>
              <w:top w:val="single" w:sz="4" w:space="0" w:color="auto"/>
              <w:bottom w:val="single" w:sz="4" w:space="0" w:color="auto"/>
            </w:tcBorders>
          </w:tcPr>
          <w:p w14:paraId="35A9A421" w14:textId="77777777" w:rsidR="00D0432E" w:rsidRPr="00AF6F5D" w:rsidRDefault="007D3ECA" w:rsidP="007D3EC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480A57BC" w14:textId="77777777" w:rsidR="007D3ECA" w:rsidRPr="00AF6F5D" w:rsidRDefault="007D3ECA" w:rsidP="00D0432E">
            <w:pPr>
              <w:autoSpaceDE w:val="0"/>
              <w:autoSpaceDN w:val="0"/>
              <w:spacing w:line="210" w:lineRule="exact"/>
              <w:ind w:leftChars="100" w:left="373" w:hangingChars="107" w:hanging="193"/>
              <w:rPr>
                <w:rFonts w:ascii="ＭＳ ゴシック" w:eastAsia="ＭＳ ゴシック" w:hAnsi="ＭＳ ゴシック"/>
              </w:rPr>
            </w:pPr>
            <w:r w:rsidRPr="00AF6F5D">
              <w:rPr>
                <w:rFonts w:ascii="ＭＳ ゴシック" w:eastAsia="ＭＳ ゴシック" w:hAnsi="ＭＳ ゴシック" w:hint="eastAsia"/>
              </w:rPr>
              <w:t>④</w:t>
            </w:r>
            <w:r w:rsidR="00640F89"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理学療法士</w:t>
            </w:r>
            <w:r w:rsidR="00D0432E"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w:t>
            </w:r>
            <w:r w:rsidR="003F732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法士</w:t>
            </w:r>
            <w:r w:rsidR="00D0432E" w:rsidRPr="00AF6F5D">
              <w:rPr>
                <w:rFonts w:ascii="ＭＳ ゴシック" w:eastAsia="ＭＳ ゴシック" w:hAnsi="ＭＳ ゴシック" w:hint="eastAsia"/>
              </w:rPr>
              <w:t>又は言　語聴覚士</w:t>
            </w:r>
          </w:p>
          <w:p w14:paraId="4FD4A7A7" w14:textId="77777777" w:rsidR="007D3ECA" w:rsidRPr="00AF6F5D" w:rsidRDefault="007D3ECA" w:rsidP="007D3ECA">
            <w:pPr>
              <w:autoSpaceDE w:val="0"/>
              <w:autoSpaceDN w:val="0"/>
              <w:spacing w:line="210" w:lineRule="exact"/>
              <w:ind w:left="180" w:hangingChars="100" w:hanging="180"/>
              <w:rPr>
                <w:rFonts w:ascii="ＭＳ ゴシック" w:eastAsia="ＭＳ ゴシック" w:hAnsi="ＭＳ ゴシック"/>
              </w:rPr>
            </w:pPr>
          </w:p>
          <w:p w14:paraId="2C30A223" w14:textId="77777777" w:rsidR="007D3ECA" w:rsidRPr="00AF6F5D" w:rsidRDefault="007D3ECA" w:rsidP="007D3ECA">
            <w:pPr>
              <w:autoSpaceDE w:val="0"/>
              <w:autoSpaceDN w:val="0"/>
              <w:spacing w:line="210" w:lineRule="exact"/>
              <w:ind w:left="180" w:hangingChars="100" w:hanging="180"/>
              <w:rPr>
                <w:rFonts w:ascii="ＭＳ ゴシック" w:eastAsia="ＭＳ ゴシック" w:hAnsi="ＭＳ ゴシック"/>
              </w:rPr>
            </w:pPr>
          </w:p>
          <w:p w14:paraId="60C8E4D7" w14:textId="77777777" w:rsidR="007D3ECA" w:rsidRPr="00AF6F5D" w:rsidRDefault="007D3ECA" w:rsidP="007D3ECA">
            <w:pPr>
              <w:autoSpaceDE w:val="0"/>
              <w:autoSpaceDN w:val="0"/>
              <w:spacing w:line="210" w:lineRule="exact"/>
              <w:ind w:left="180" w:hangingChars="100" w:hanging="180"/>
              <w:rPr>
                <w:rFonts w:ascii="ＭＳ ゴシック" w:eastAsia="ＭＳ ゴシック" w:hAnsi="ＭＳ ゴシック"/>
              </w:rPr>
            </w:pPr>
          </w:p>
          <w:p w14:paraId="15FFFAED" w14:textId="77777777" w:rsidR="007D3ECA" w:rsidRPr="00AF6F5D" w:rsidRDefault="007D3ECA" w:rsidP="007D3EC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184A2261" w14:textId="77777777" w:rsidR="00D0432E" w:rsidRPr="00AF6F5D" w:rsidRDefault="00D0432E" w:rsidP="007D3ECA">
            <w:pPr>
              <w:suppressAutoHyphens/>
              <w:kinsoku w:val="0"/>
              <w:wordWrap w:val="0"/>
              <w:autoSpaceDE w:val="0"/>
              <w:autoSpaceDN w:val="0"/>
              <w:spacing w:line="222" w:lineRule="exact"/>
              <w:ind w:left="180" w:hangingChars="100" w:hanging="180"/>
              <w:rPr>
                <w:rFonts w:ascii="ＭＳ ゴシック" w:eastAsia="ＭＳ ゴシック" w:hAnsi="ＭＳ ゴシック"/>
              </w:rPr>
            </w:pPr>
          </w:p>
          <w:p w14:paraId="6F159344" w14:textId="77777777" w:rsidR="007D3ECA" w:rsidRPr="00AF6F5D" w:rsidRDefault="007D3ECA" w:rsidP="007D3ECA">
            <w:pPr>
              <w:suppressAutoHyphens/>
              <w:kinsoku w:val="0"/>
              <w:wordWrap w:val="0"/>
              <w:autoSpaceDE w:val="0"/>
              <w:autoSpaceDN w:val="0"/>
              <w:spacing w:line="222"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理学療法士</w:t>
            </w:r>
            <w:r w:rsidR="00AB27B7"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作業療法士</w:t>
            </w:r>
            <w:r w:rsidR="00AB27B7" w:rsidRPr="00AF6F5D">
              <w:rPr>
                <w:rFonts w:ascii="ＭＳ ゴシック" w:eastAsia="ＭＳ ゴシック" w:hAnsi="ＭＳ ゴシック" w:hint="eastAsia"/>
              </w:rPr>
              <w:t>又は言語聴覚士</w:t>
            </w:r>
            <w:r w:rsidRPr="00AF6F5D">
              <w:rPr>
                <w:rFonts w:ascii="ＭＳ ゴシック" w:eastAsia="ＭＳ ゴシック" w:hAnsi="ＭＳ ゴシック" w:hint="eastAsia"/>
              </w:rPr>
              <w:t>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利用者に対して日常生活を営むのに必要な機能の減退を防止するための訓練を行う場合は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指定生活介護の単位ごとに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当該訓練を行うために必要な数となっているか。</w:t>
            </w:r>
          </w:p>
          <w:p w14:paraId="29BF821A" w14:textId="77777777" w:rsidR="007D3ECA" w:rsidRPr="00AF6F5D" w:rsidRDefault="007D3ECA" w:rsidP="007D3ECA">
            <w:pPr>
              <w:suppressAutoHyphens/>
              <w:kinsoku w:val="0"/>
              <w:wordWrap w:val="0"/>
              <w:autoSpaceDE w:val="0"/>
              <w:autoSpaceDN w:val="0"/>
              <w:spacing w:line="222"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理学療法士</w:t>
            </w:r>
            <w:r w:rsidR="00AB27B7"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作業療法士</w:t>
            </w:r>
            <w:r w:rsidR="00AB27B7" w:rsidRPr="00AF6F5D">
              <w:rPr>
                <w:rFonts w:ascii="ＭＳ ゴシック" w:eastAsia="ＭＳ ゴシック" w:hAnsi="ＭＳ ゴシック" w:hint="eastAsia"/>
              </w:rPr>
              <w:t>及び言語聴覚士</w:t>
            </w:r>
            <w:r w:rsidRPr="00AF6F5D">
              <w:rPr>
                <w:rFonts w:ascii="ＭＳ ゴシック" w:eastAsia="ＭＳ ゴシック" w:hAnsi="ＭＳ ゴシック" w:hint="eastAsia"/>
              </w:rPr>
              <w:t>を確保することが困難な場合には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これらの者に代えて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日常生活を営むのに必要な機能の減退を防止するための訓練を行う能力を有する看護師その他の者を機能訓練指導員として置いているか。</w:t>
            </w:r>
          </w:p>
          <w:p w14:paraId="32EEF697" w14:textId="77777777" w:rsidR="007D3ECA" w:rsidRPr="00AF6F5D" w:rsidRDefault="007D3ECA" w:rsidP="00B77EE4">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w:t>
            </w:r>
            <w:r w:rsidR="00B77EE4" w:rsidRPr="00AF6F5D">
              <w:rPr>
                <w:rFonts w:ascii="ＭＳ ゴシック" w:eastAsia="ＭＳ ゴシック" w:hAnsi="ＭＳ ゴシック" w:hint="eastAsia"/>
              </w:rPr>
              <w:t>平18厚令172第4条第1項第1号イ（2）（三）、第1号ハ</w:t>
            </w:r>
          </w:p>
          <w:p w14:paraId="1476BBDA" w14:textId="77777777" w:rsidR="007D3ECA" w:rsidRPr="00AF6F5D" w:rsidRDefault="007D3ECA" w:rsidP="007D3ECA">
            <w:pPr>
              <w:suppressAutoHyphens/>
              <w:kinsoku w:val="0"/>
              <w:wordWrap w:val="0"/>
              <w:autoSpaceDE w:val="0"/>
              <w:autoSpaceDN w:val="0"/>
              <w:spacing w:line="222" w:lineRule="exact"/>
              <w:ind w:left="180" w:hangingChars="100" w:hanging="180"/>
              <w:rPr>
                <w:rFonts w:ascii="ＭＳ ゴシック" w:eastAsia="ＭＳ ゴシック" w:hAnsi="ＭＳ ゴシック"/>
              </w:rPr>
            </w:pPr>
          </w:p>
          <w:p w14:paraId="2A114821" w14:textId="77777777" w:rsidR="007D3ECA" w:rsidRPr="00AF6F5D" w:rsidRDefault="007D3ECA" w:rsidP="007D3ECA">
            <w:pPr>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理学療法士</w:t>
            </w:r>
            <w:r w:rsidR="00AB27B7"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作業療法士</w:t>
            </w:r>
            <w:r w:rsidR="00AB27B7" w:rsidRPr="00AF6F5D">
              <w:rPr>
                <w:rFonts w:ascii="ＭＳ ゴシック" w:eastAsia="ＭＳ ゴシック" w:hAnsi="ＭＳ ゴシック" w:hint="eastAsia"/>
              </w:rPr>
              <w:t>及び言語聴覚士</w:t>
            </w:r>
            <w:r w:rsidRPr="00AF6F5D">
              <w:rPr>
                <w:rFonts w:ascii="ＭＳ ゴシック" w:eastAsia="ＭＳ ゴシック" w:hAnsi="ＭＳ ゴシック" w:hint="eastAsia"/>
              </w:rPr>
              <w:t>を確保することが困難な場合には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看護師のほか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柔道整復師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あん摩マッサージ指圧師の日常生活を営むのに必要な機能の減退を防止するために必要な訓練を行う能力を有する者をもって代えることができるものであること。</w:t>
            </w:r>
          </w:p>
          <w:p w14:paraId="7408DAB9" w14:textId="77777777" w:rsidR="007D3ECA" w:rsidRPr="00AF6F5D" w:rsidRDefault="007D3ECA" w:rsidP="007D3ECA">
            <w:pPr>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利用者の日常生活やレクリエーション</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行事を通じて行う機能訓練については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指定生活介護事業所の生活支援員が兼務して行っても差し支えない。</w:t>
            </w:r>
          </w:p>
          <w:p w14:paraId="12BBE904" w14:textId="77777777" w:rsidR="007D3ECA" w:rsidRPr="00AF6F5D" w:rsidRDefault="007D3ECA" w:rsidP="007D3ECA">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第五の1</w:t>
            </w:r>
            <w:r w:rsidRPr="00AF6F5D">
              <w:rPr>
                <w:rFonts w:ascii="ＭＳ ゴシック" w:eastAsia="ＭＳ ゴシック" w:hAnsi="ＭＳ ゴシック"/>
              </w:rPr>
              <w:t>(3)</w:t>
            </w:r>
          </w:p>
          <w:p w14:paraId="4DE6F107" w14:textId="77777777" w:rsidR="00D0432E" w:rsidRPr="00AF6F5D" w:rsidRDefault="00D0432E" w:rsidP="00D0432E">
            <w:pPr>
              <w:suppressAutoHyphens/>
              <w:kinsoku w:val="0"/>
              <w:wordWrap w:val="0"/>
              <w:autoSpaceDE w:val="0"/>
              <w:autoSpaceDN w:val="0"/>
              <w:spacing w:line="222" w:lineRule="exact"/>
              <w:jc w:val="left"/>
              <w:rPr>
                <w:rFonts w:ascii="ＭＳ ゴシック" w:eastAsia="ＭＳ ゴシック" w:hAnsi="ＭＳ ゴシック"/>
              </w:rPr>
            </w:pPr>
          </w:p>
        </w:tc>
        <w:tc>
          <w:tcPr>
            <w:tcW w:w="310" w:type="dxa"/>
            <w:tcBorders>
              <w:top w:val="single" w:sz="4" w:space="0" w:color="auto"/>
              <w:bottom w:val="single" w:sz="4" w:space="0" w:color="auto"/>
            </w:tcBorders>
          </w:tcPr>
          <w:p w14:paraId="2FB98AB0" w14:textId="77777777" w:rsidR="00D0432E" w:rsidRPr="00AF6F5D" w:rsidRDefault="00D0432E" w:rsidP="009D3322">
            <w:pPr>
              <w:jc w:val="center"/>
              <w:rPr>
                <w:rFonts w:ascii="ＭＳ ゴシック" w:eastAsia="ＭＳ ゴシック" w:hAnsi="ＭＳ ゴシック"/>
              </w:rPr>
            </w:pPr>
          </w:p>
          <w:p w14:paraId="7C0A400D"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04822D1"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w:t>
            </w:r>
          </w:p>
          <w:p w14:paraId="5A6C7B93"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0ECD9377" w14:textId="77777777" w:rsidR="00D0432E" w:rsidRPr="00AF6F5D" w:rsidRDefault="00D0432E" w:rsidP="007D3ECA">
            <w:pPr>
              <w:rPr>
                <w:rFonts w:ascii="ＭＳ ゴシック" w:eastAsia="ＭＳ ゴシック" w:hAnsi="ＭＳ ゴシック"/>
              </w:rPr>
            </w:pPr>
          </w:p>
          <w:p w14:paraId="7F9F06A1" w14:textId="77777777" w:rsidR="00AB27B7"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【PT</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OT</w:t>
            </w:r>
            <w:r w:rsidR="00AB27B7" w:rsidRPr="00AF6F5D">
              <w:rPr>
                <w:rFonts w:ascii="ＭＳ ゴシック" w:eastAsia="ＭＳ ゴシック" w:hAnsi="ＭＳ ゴシック" w:hint="eastAsia"/>
              </w:rPr>
              <w:t>、ST</w:t>
            </w:r>
            <w:r w:rsidRPr="00AF6F5D">
              <w:rPr>
                <w:rFonts w:ascii="ＭＳ ゴシック" w:eastAsia="ＭＳ ゴシック" w:hAnsi="ＭＳ ゴシック" w:hint="eastAsia"/>
              </w:rPr>
              <w:t>配置</w:t>
            </w:r>
          </w:p>
          <w:p w14:paraId="12CE5CDB" w14:textId="77777777" w:rsidR="007D3ECA" w:rsidRPr="00AF6F5D" w:rsidRDefault="007D3ECA" w:rsidP="00AB27B7">
            <w:pPr>
              <w:ind w:firstLineChars="600" w:firstLine="1080"/>
              <w:rPr>
                <w:rFonts w:ascii="ＭＳ ゴシック" w:eastAsia="ＭＳ ゴシック" w:hAnsi="ＭＳ ゴシック"/>
              </w:rPr>
            </w:pPr>
            <w:r w:rsidRPr="00AF6F5D">
              <w:rPr>
                <w:rFonts w:ascii="ＭＳ ゴシック" w:eastAsia="ＭＳ ゴシック" w:hAnsi="ＭＳ ゴシック" w:hint="eastAsia"/>
              </w:rPr>
              <w:t xml:space="preserve"> 有 ・無】</w:t>
            </w:r>
          </w:p>
          <w:p w14:paraId="11CCF588"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※配置は義務ではない。</w:t>
            </w:r>
          </w:p>
          <w:p w14:paraId="7EF4302E" w14:textId="77777777" w:rsidR="007D3ECA" w:rsidRPr="00AF6F5D" w:rsidRDefault="007D3ECA" w:rsidP="007D3ECA">
            <w:pPr>
              <w:rPr>
                <w:rFonts w:ascii="ＭＳ ゴシック" w:eastAsia="ＭＳ ゴシック" w:hAnsi="ＭＳ ゴシック"/>
              </w:rPr>
            </w:pPr>
          </w:p>
          <w:p w14:paraId="78E94360" w14:textId="77777777" w:rsidR="007D3ECA" w:rsidRPr="00AF6F5D" w:rsidRDefault="007D3ECA" w:rsidP="007D3ECA">
            <w:pPr>
              <w:rPr>
                <w:rFonts w:ascii="ＭＳ ゴシック" w:eastAsia="ＭＳ ゴシック" w:hAnsi="ＭＳ ゴシック"/>
              </w:rPr>
            </w:pPr>
          </w:p>
          <w:p w14:paraId="27CAC505" w14:textId="77777777" w:rsidR="007D3ECA" w:rsidRPr="00AF6F5D" w:rsidRDefault="007D3ECA" w:rsidP="007D3ECA">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理学療法士数　　　人</w:t>
            </w:r>
          </w:p>
          <w:p w14:paraId="28F51022" w14:textId="77777777" w:rsidR="007D3ECA" w:rsidRPr="00AF6F5D" w:rsidRDefault="007D3ECA" w:rsidP="007D3ECA">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氏名：</w:t>
            </w:r>
          </w:p>
          <w:p w14:paraId="5C78AE7C" w14:textId="77777777" w:rsidR="007D3ECA" w:rsidRPr="00AF6F5D" w:rsidRDefault="007D3ECA" w:rsidP="007D3ECA">
            <w:pPr>
              <w:rPr>
                <w:rFonts w:ascii="ＭＳ ゴシック" w:eastAsia="ＭＳ ゴシック" w:hAnsi="ＭＳ ゴシック"/>
                <w:lang w:eastAsia="zh-CN"/>
              </w:rPr>
            </w:pPr>
          </w:p>
          <w:p w14:paraId="1CCAA57D" w14:textId="77777777" w:rsidR="007D3ECA" w:rsidRPr="00AF6F5D" w:rsidRDefault="007D3ECA" w:rsidP="007D3ECA">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作業療法士数　　　人</w:t>
            </w:r>
          </w:p>
          <w:p w14:paraId="253B691B" w14:textId="77777777" w:rsidR="007D3ECA" w:rsidRPr="00AF6F5D" w:rsidRDefault="007D3ECA" w:rsidP="007D3ECA">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氏名：</w:t>
            </w:r>
          </w:p>
          <w:p w14:paraId="733BE93A" w14:textId="77777777" w:rsidR="007D3ECA" w:rsidRPr="00AF6F5D" w:rsidRDefault="007D3ECA" w:rsidP="007D3ECA">
            <w:pPr>
              <w:rPr>
                <w:rFonts w:ascii="ＭＳ ゴシック" w:eastAsia="ＭＳ ゴシック" w:hAnsi="ＭＳ ゴシック"/>
                <w:lang w:eastAsia="zh-CN"/>
              </w:rPr>
            </w:pPr>
          </w:p>
          <w:p w14:paraId="5C6F4DA8" w14:textId="77777777" w:rsidR="00AB27B7" w:rsidRPr="00AF6F5D" w:rsidRDefault="00AB27B7" w:rsidP="00AB27B7">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言語聴覚士数　　　人</w:t>
            </w:r>
          </w:p>
          <w:p w14:paraId="3502FBFA" w14:textId="77777777" w:rsidR="00AB27B7" w:rsidRPr="00AF6F5D" w:rsidRDefault="00AB27B7" w:rsidP="00AB27B7">
            <w:pPr>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氏名：</w:t>
            </w:r>
          </w:p>
          <w:p w14:paraId="4E896668" w14:textId="77777777" w:rsidR="00AB27B7" w:rsidRPr="00AF6F5D" w:rsidRDefault="00AB27B7" w:rsidP="007D3ECA">
            <w:pPr>
              <w:rPr>
                <w:rFonts w:ascii="ＭＳ ゴシック" w:eastAsia="ＭＳ ゴシック" w:hAnsi="ＭＳ ゴシック"/>
                <w:lang w:eastAsia="zh-CN"/>
              </w:rPr>
            </w:pPr>
          </w:p>
        </w:tc>
      </w:tr>
      <w:tr w:rsidR="00D5396E" w:rsidRPr="00AF6F5D" w14:paraId="43C57B0A" w14:textId="77777777" w:rsidTr="00707625">
        <w:trPr>
          <w:trHeight w:val="20"/>
        </w:trPr>
        <w:tc>
          <w:tcPr>
            <w:tcW w:w="1531" w:type="dxa"/>
            <w:tcBorders>
              <w:top w:val="single" w:sz="4" w:space="0" w:color="auto"/>
              <w:bottom w:val="single" w:sz="4" w:space="0" w:color="auto"/>
            </w:tcBorders>
          </w:tcPr>
          <w:p w14:paraId="646F2869" w14:textId="77777777" w:rsidR="00D0432E" w:rsidRPr="00AF6F5D" w:rsidRDefault="007D3ECA" w:rsidP="007D3ECA">
            <w:pPr>
              <w:suppressAutoHyphens/>
              <w:kinsoku w:val="0"/>
              <w:wordWrap w:val="0"/>
              <w:autoSpaceDE w:val="0"/>
              <w:autoSpaceDN w:val="0"/>
              <w:spacing w:line="222"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w:t>
            </w:r>
          </w:p>
          <w:p w14:paraId="176E2D92" w14:textId="77777777" w:rsidR="007D3ECA" w:rsidRPr="00AF6F5D" w:rsidRDefault="007D3ECA" w:rsidP="00D0432E">
            <w:pPr>
              <w:suppressAutoHyphens/>
              <w:kinsoku w:val="0"/>
              <w:wordWrap w:val="0"/>
              <w:autoSpaceDE w:val="0"/>
              <w:autoSpaceDN w:val="0"/>
              <w:spacing w:line="222"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⑤</w:t>
            </w:r>
            <w:r w:rsidR="00640F89"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生活支援員</w:t>
            </w:r>
          </w:p>
          <w:p w14:paraId="78D70351" w14:textId="77777777" w:rsidR="007D3ECA" w:rsidRPr="00AF6F5D" w:rsidRDefault="007D3ECA" w:rsidP="007D3ECA">
            <w:pPr>
              <w:rPr>
                <w:rFonts w:ascii="ＭＳ ゴシック" w:eastAsia="ＭＳ ゴシック" w:hAnsi="ＭＳ ゴシック"/>
              </w:rPr>
            </w:pPr>
          </w:p>
        </w:tc>
        <w:tc>
          <w:tcPr>
            <w:tcW w:w="6380" w:type="dxa"/>
            <w:tcBorders>
              <w:top w:val="single" w:sz="4" w:space="0" w:color="auto"/>
              <w:bottom w:val="single" w:sz="4" w:space="0" w:color="auto"/>
            </w:tcBorders>
          </w:tcPr>
          <w:p w14:paraId="6BA72CFD" w14:textId="77777777" w:rsidR="00D0432E" w:rsidRPr="00AF6F5D" w:rsidRDefault="00D0432E" w:rsidP="007D3ECA">
            <w:pPr>
              <w:suppressAutoHyphens/>
              <w:kinsoku w:val="0"/>
              <w:wordWrap w:val="0"/>
              <w:autoSpaceDE w:val="0"/>
              <w:autoSpaceDN w:val="0"/>
              <w:spacing w:line="222" w:lineRule="exact"/>
              <w:ind w:left="180" w:hangingChars="100" w:hanging="180"/>
              <w:rPr>
                <w:rFonts w:ascii="ＭＳ ゴシック" w:eastAsia="ＭＳ ゴシック" w:hAnsi="ＭＳ ゴシック"/>
              </w:rPr>
            </w:pPr>
          </w:p>
          <w:p w14:paraId="0775DBC7" w14:textId="77777777" w:rsidR="007D3ECA" w:rsidRPr="00AF6F5D" w:rsidRDefault="007D3ECA" w:rsidP="007D3ECA">
            <w:pPr>
              <w:suppressAutoHyphens/>
              <w:kinsoku w:val="0"/>
              <w:wordWrap w:val="0"/>
              <w:autoSpaceDE w:val="0"/>
              <w:autoSpaceDN w:val="0"/>
              <w:spacing w:line="222"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w:t>
            </w:r>
            <w:r w:rsidR="009D3322"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生活支援員の数は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指定生活介護の単位ごとに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以上となっているか。</w:t>
            </w:r>
          </w:p>
          <w:p w14:paraId="4F7D0A21" w14:textId="77777777" w:rsidR="007D3ECA" w:rsidRPr="00AF6F5D" w:rsidRDefault="007D3ECA" w:rsidP="00B77EE4">
            <w:pPr>
              <w:suppressAutoHyphens/>
              <w:kinsoku w:val="0"/>
              <w:wordWrap w:val="0"/>
              <w:autoSpaceDE w:val="0"/>
              <w:autoSpaceDN w:val="0"/>
              <w:spacing w:line="222"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w:t>
            </w:r>
            <w:r w:rsidR="00B77EE4" w:rsidRPr="00AF6F5D">
              <w:rPr>
                <w:rFonts w:ascii="ＭＳ ゴシック" w:eastAsia="ＭＳ ゴシック" w:hAnsi="ＭＳ ゴシック" w:hint="eastAsia"/>
              </w:rPr>
              <w:t>平18厚令172第4条第1項第1号イ（2）（四）</w:t>
            </w:r>
          </w:p>
          <w:p w14:paraId="0AFA6D9B" w14:textId="77777777" w:rsidR="007D3ECA" w:rsidRPr="00AF6F5D" w:rsidRDefault="007D3ECA" w:rsidP="007D3ECA">
            <w:pPr>
              <w:suppressAutoHyphens/>
              <w:kinsoku w:val="0"/>
              <w:wordWrap w:val="0"/>
              <w:autoSpaceDE w:val="0"/>
              <w:autoSpaceDN w:val="0"/>
              <w:spacing w:line="222" w:lineRule="exact"/>
              <w:ind w:leftChars="100" w:left="180"/>
              <w:rPr>
                <w:rFonts w:ascii="ＭＳ ゴシック" w:eastAsia="ＭＳ ゴシック" w:hAnsi="ＭＳ ゴシック"/>
              </w:rPr>
            </w:pPr>
          </w:p>
          <w:p w14:paraId="444B9013" w14:textId="77777777" w:rsidR="007D3ECA" w:rsidRPr="00AF6F5D" w:rsidRDefault="007D3ECA" w:rsidP="007D3ECA">
            <w:pPr>
              <w:suppressAutoHyphens/>
              <w:kinsoku w:val="0"/>
              <w:wordWrap w:val="0"/>
              <w:autoSpaceDE w:val="0"/>
              <w:autoSpaceDN w:val="0"/>
              <w:spacing w:line="222" w:lineRule="exact"/>
              <w:rPr>
                <w:rFonts w:ascii="ＭＳ ゴシック" w:eastAsia="ＭＳ ゴシック" w:hAnsi="ＭＳ ゴシック"/>
              </w:rPr>
            </w:pPr>
            <w:r w:rsidRPr="00AF6F5D">
              <w:rPr>
                <w:rFonts w:ascii="ＭＳ ゴシック" w:eastAsia="ＭＳ ゴシック" w:hAnsi="ＭＳ ゴシック" w:hint="eastAsia"/>
              </w:rPr>
              <w:t>□</w:t>
            </w:r>
            <w:r w:rsidR="009D3322"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生活支援員のうち</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人以上は常勤となっているか。</w:t>
            </w:r>
          </w:p>
          <w:p w14:paraId="21E30EA8" w14:textId="77777777" w:rsidR="007D3ECA" w:rsidRPr="00AF6F5D" w:rsidRDefault="007D3ECA" w:rsidP="00B77EE4">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w:t>
            </w:r>
            <w:r w:rsidR="00B77EE4" w:rsidRPr="00AF6F5D">
              <w:rPr>
                <w:rFonts w:ascii="ＭＳ ゴシック" w:eastAsia="ＭＳ ゴシック" w:hAnsi="ＭＳ ゴシック" w:hint="eastAsia"/>
              </w:rPr>
              <w:t>平18厚令172第4条第1項第1号ニ</w:t>
            </w:r>
          </w:p>
          <w:p w14:paraId="1EB61023" w14:textId="77777777" w:rsidR="00D0432E" w:rsidRPr="00AF6F5D" w:rsidRDefault="00D0432E" w:rsidP="00D0432E">
            <w:pPr>
              <w:suppressAutoHyphens/>
              <w:kinsoku w:val="0"/>
              <w:wordWrap w:val="0"/>
              <w:autoSpaceDE w:val="0"/>
              <w:autoSpaceDN w:val="0"/>
              <w:spacing w:line="222" w:lineRule="exact"/>
              <w:jc w:val="left"/>
              <w:rPr>
                <w:rFonts w:ascii="ＭＳ ゴシック" w:eastAsia="ＭＳ ゴシック" w:hAnsi="ＭＳ ゴシック"/>
              </w:rPr>
            </w:pPr>
          </w:p>
        </w:tc>
        <w:tc>
          <w:tcPr>
            <w:tcW w:w="310" w:type="dxa"/>
            <w:tcBorders>
              <w:top w:val="single" w:sz="4" w:space="0" w:color="auto"/>
              <w:bottom w:val="single" w:sz="4" w:space="0" w:color="auto"/>
            </w:tcBorders>
          </w:tcPr>
          <w:p w14:paraId="4995BEAB" w14:textId="77777777" w:rsidR="00D0432E" w:rsidRPr="00AF6F5D" w:rsidRDefault="00D0432E" w:rsidP="009D3322">
            <w:pPr>
              <w:jc w:val="center"/>
              <w:rPr>
                <w:rFonts w:ascii="ＭＳ ゴシック" w:eastAsia="ＭＳ ゴシック" w:hAnsi="ＭＳ ゴシック"/>
              </w:rPr>
            </w:pPr>
          </w:p>
          <w:p w14:paraId="10C0898E"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569C17C"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w:t>
            </w:r>
          </w:p>
          <w:p w14:paraId="05309508"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33D2055C" w14:textId="77777777" w:rsidR="00D0432E" w:rsidRPr="00AF6F5D" w:rsidRDefault="00D0432E" w:rsidP="007D3ECA">
            <w:pPr>
              <w:rPr>
                <w:rFonts w:ascii="ＭＳ ゴシック" w:eastAsia="ＭＳ ゴシック" w:hAnsi="ＭＳ ゴシック"/>
              </w:rPr>
            </w:pPr>
          </w:p>
          <w:p w14:paraId="1B246FC5"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生活支援員数　　　人</w:t>
            </w:r>
          </w:p>
          <w:p w14:paraId="5FE087C5"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（うち常勤　　　人）</w:t>
            </w:r>
          </w:p>
        </w:tc>
      </w:tr>
      <w:tr w:rsidR="00D5396E" w:rsidRPr="00AF6F5D" w14:paraId="044F2B53" w14:textId="77777777" w:rsidTr="00707625">
        <w:trPr>
          <w:trHeight w:val="20"/>
        </w:trPr>
        <w:tc>
          <w:tcPr>
            <w:tcW w:w="1531" w:type="dxa"/>
            <w:tcBorders>
              <w:top w:val="single" w:sz="4" w:space="0" w:color="auto"/>
              <w:bottom w:val="single" w:sz="4" w:space="0" w:color="auto"/>
            </w:tcBorders>
          </w:tcPr>
          <w:p w14:paraId="0A0E0CBF" w14:textId="77777777" w:rsidR="00D0432E"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 xml:space="preserve"> </w:t>
            </w:r>
          </w:p>
          <w:p w14:paraId="580BB442" w14:textId="77777777" w:rsidR="007D3ECA" w:rsidRPr="00AF6F5D" w:rsidRDefault="007D3ECA" w:rsidP="00D0432E">
            <w:pPr>
              <w:ind w:leftChars="100" w:left="373" w:hangingChars="107" w:hanging="193"/>
              <w:rPr>
                <w:rFonts w:ascii="ＭＳ ゴシック" w:eastAsia="ＭＳ ゴシック" w:hAnsi="ＭＳ ゴシック"/>
              </w:rPr>
            </w:pPr>
            <w:r w:rsidRPr="00AF6F5D">
              <w:rPr>
                <w:rFonts w:ascii="ＭＳ ゴシック" w:eastAsia="ＭＳ ゴシック" w:hAnsi="ＭＳ ゴシック" w:hint="eastAsia"/>
              </w:rPr>
              <w:t>⑥ サービス管理責任者</w:t>
            </w:r>
          </w:p>
        </w:tc>
        <w:tc>
          <w:tcPr>
            <w:tcW w:w="6380" w:type="dxa"/>
            <w:tcBorders>
              <w:top w:val="single" w:sz="4" w:space="0" w:color="auto"/>
              <w:bottom w:val="single" w:sz="4" w:space="0" w:color="auto"/>
            </w:tcBorders>
          </w:tcPr>
          <w:p w14:paraId="540F1CA5" w14:textId="77777777" w:rsidR="00D0432E" w:rsidRPr="00AF6F5D" w:rsidRDefault="00D0432E" w:rsidP="007D3ECA">
            <w:pPr>
              <w:ind w:left="180" w:hangingChars="100" w:hanging="180"/>
              <w:rPr>
                <w:rFonts w:ascii="ＭＳ ゴシック" w:eastAsia="ＭＳ ゴシック" w:hAnsi="ＭＳ ゴシック"/>
              </w:rPr>
            </w:pPr>
          </w:p>
          <w:p w14:paraId="62CAC985" w14:textId="77777777" w:rsidR="007D3ECA" w:rsidRPr="00AF6F5D" w:rsidRDefault="007D3ECA" w:rsidP="007D3ECA">
            <w:pPr>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①又は②に掲げる利用者の数の区分に応じ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それぞれ①又は②に掲げる数となっているか。</w:t>
            </w:r>
          </w:p>
          <w:p w14:paraId="18A1DC85" w14:textId="77777777" w:rsidR="007D3ECA" w:rsidRPr="00AF6F5D" w:rsidRDefault="007D3ECA" w:rsidP="007D3ECA">
            <w:pPr>
              <w:suppressAutoHyphens/>
              <w:kinsoku w:val="0"/>
              <w:wordWrap w:val="0"/>
              <w:autoSpaceDE w:val="0"/>
              <w:autoSpaceDN w:val="0"/>
              <w:spacing w:line="222"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①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以下　　1以上</w:t>
            </w:r>
          </w:p>
          <w:p w14:paraId="14958EB2" w14:textId="77777777" w:rsidR="007D3ECA" w:rsidRPr="00AF6F5D" w:rsidRDefault="007D3ECA" w:rsidP="007D3ECA">
            <w:pPr>
              <w:suppressAutoHyphens/>
              <w:kinsoku w:val="0"/>
              <w:wordWrap w:val="0"/>
              <w:autoSpaceDE w:val="0"/>
              <w:autoSpaceDN w:val="0"/>
              <w:spacing w:line="222"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以上　　1に利用者の数が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488FF4DE" w14:textId="77777777" w:rsidR="007D3ECA" w:rsidRPr="00AF6F5D" w:rsidRDefault="007D3ECA" w:rsidP="00935C10">
            <w:pPr>
              <w:suppressAutoHyphens/>
              <w:kinsoku w:val="0"/>
              <w:wordWrap w:val="0"/>
              <w:autoSpaceDE w:val="0"/>
              <w:autoSpaceDN w:val="0"/>
              <w:spacing w:line="222"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w:t>
            </w:r>
            <w:r w:rsidR="00935C10" w:rsidRPr="00AF6F5D">
              <w:rPr>
                <w:rFonts w:ascii="ＭＳ ゴシック" w:eastAsia="ＭＳ ゴシック" w:hAnsi="ＭＳ ゴシック" w:hint="eastAsia"/>
              </w:rPr>
              <w:t>平18厚令172第4条第1項第1号イ（3）</w:t>
            </w:r>
          </w:p>
          <w:p w14:paraId="55B1B6F3" w14:textId="77777777" w:rsidR="007D3ECA" w:rsidRPr="00AF6F5D" w:rsidRDefault="007D3ECA" w:rsidP="007D3ECA">
            <w:pPr>
              <w:suppressAutoHyphens/>
              <w:kinsoku w:val="0"/>
              <w:wordWrap w:val="0"/>
              <w:autoSpaceDE w:val="0"/>
              <w:autoSpaceDN w:val="0"/>
              <w:spacing w:line="222" w:lineRule="exact"/>
              <w:ind w:leftChars="100" w:left="360" w:hangingChars="100" w:hanging="180"/>
              <w:rPr>
                <w:rFonts w:ascii="ＭＳ ゴシック" w:eastAsia="ＭＳ ゴシック" w:hAnsi="ＭＳ ゴシック"/>
              </w:rPr>
            </w:pPr>
          </w:p>
          <w:p w14:paraId="1DC45B00"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　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1人以上は常勤となっているか。</w:t>
            </w:r>
          </w:p>
          <w:p w14:paraId="10E3D6DC" w14:textId="77777777" w:rsidR="007D3ECA" w:rsidRPr="00AF6F5D" w:rsidRDefault="007D3ECA" w:rsidP="00935C10">
            <w:pPr>
              <w:suppressAutoHyphens/>
              <w:kinsoku w:val="0"/>
              <w:wordWrap w:val="0"/>
              <w:autoSpaceDE w:val="0"/>
              <w:autoSpaceDN w:val="0"/>
              <w:spacing w:line="222" w:lineRule="exact"/>
              <w:ind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w:t>
            </w:r>
            <w:r w:rsidR="00935C10" w:rsidRPr="00AF6F5D">
              <w:rPr>
                <w:rFonts w:ascii="ＭＳ ゴシック" w:eastAsia="ＭＳ ゴシック" w:hAnsi="ＭＳ ゴシック" w:hint="eastAsia"/>
              </w:rPr>
              <w:t>平18厚令172第4条第1項第1号ホ</w:t>
            </w:r>
          </w:p>
          <w:p w14:paraId="0FB670D2" w14:textId="77777777" w:rsidR="007D3ECA" w:rsidRPr="00AF6F5D" w:rsidRDefault="007D3ECA" w:rsidP="007D3ECA">
            <w:pPr>
              <w:suppressAutoHyphens/>
              <w:kinsoku w:val="0"/>
              <w:wordWrap w:val="0"/>
              <w:autoSpaceDE w:val="0"/>
              <w:autoSpaceDN w:val="0"/>
              <w:spacing w:line="222" w:lineRule="exact"/>
              <w:jc w:val="left"/>
              <w:rPr>
                <w:rFonts w:ascii="ＭＳ ゴシック" w:eastAsia="ＭＳ ゴシック" w:hAnsi="ＭＳ ゴシック"/>
              </w:rPr>
            </w:pPr>
          </w:p>
          <w:p w14:paraId="6512D2EC" w14:textId="77777777" w:rsidR="007D3ECA" w:rsidRPr="00AF6F5D" w:rsidRDefault="007D3ECA" w:rsidP="007D3ECA">
            <w:pPr>
              <w:suppressAutoHyphens/>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　サービス管理責任者の要件</w:t>
            </w:r>
          </w:p>
          <w:p w14:paraId="1E328F23" w14:textId="77777777" w:rsidR="004E217B" w:rsidRPr="00AF6F5D" w:rsidRDefault="007D3ECA" w:rsidP="00DE0EEB">
            <w:pPr>
              <w:rPr>
                <w:rFonts w:ascii="ＭＳ ゴシック" w:eastAsia="ＭＳ ゴシック" w:hAnsi="ＭＳ ゴシック"/>
              </w:rPr>
            </w:pPr>
            <w:r w:rsidRPr="00AF6F5D">
              <w:rPr>
                <w:rFonts w:ascii="ＭＳ ゴシック" w:eastAsia="ＭＳ ゴシック" w:hAnsi="ＭＳ ゴシック"/>
              </w:rPr>
              <w:t xml:space="preserve">  </w:t>
            </w:r>
            <w:r w:rsidR="007E0AC3" w:rsidRPr="00AF6F5D">
              <w:rPr>
                <w:rFonts w:ascii="ＭＳ ゴシック" w:eastAsia="ＭＳ ゴシック" w:hAnsi="ＭＳ ゴシック" w:hint="eastAsia"/>
              </w:rPr>
              <w:t xml:space="preserve"> </w:t>
            </w:r>
            <w:r w:rsidR="0075250D" w:rsidRPr="00AF6F5D">
              <w:rPr>
                <w:rFonts w:ascii="ＭＳ ゴシック" w:eastAsia="ＭＳ ゴシック" w:hAnsi="ＭＳ ゴシック" w:hint="eastAsia"/>
              </w:rPr>
              <w:t>生活介護の自主点検表を参照すること</w:t>
            </w:r>
          </w:p>
          <w:p w14:paraId="14A9FEAB" w14:textId="77777777" w:rsidR="007D3ECA" w:rsidRPr="00AF6F5D" w:rsidRDefault="007D3ECA" w:rsidP="00DE0EEB">
            <w:pPr>
              <w:rPr>
                <w:rFonts w:ascii="ＭＳ ゴシック" w:eastAsia="ＭＳ ゴシック" w:hAnsi="ＭＳ ゴシック"/>
              </w:rPr>
            </w:pPr>
          </w:p>
          <w:p w14:paraId="589BAE80" w14:textId="77777777" w:rsidR="007D3ECA" w:rsidRPr="00AF6F5D" w:rsidRDefault="007D3ECA" w:rsidP="007D3ECA">
            <w:pPr>
              <w:suppressAutoHyphens/>
              <w:kinsoku w:val="0"/>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利用者に対する効果的かつ適切な指定生活介護を行う観点から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利用者の解決すべき課題を把握した上で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生活介護計画の作成及び提供した指定生活介護の客観的な評価等を行う者であり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利用者の数に応じて必要数を置くこととしたものである。</w:t>
            </w:r>
          </w:p>
          <w:p w14:paraId="6782502B" w14:textId="77777777" w:rsidR="007D3ECA" w:rsidRPr="00AF6F5D" w:rsidRDefault="007D3ECA" w:rsidP="007D3ECA">
            <w:pPr>
              <w:suppressAutoHyphens/>
              <w:kinsoku w:val="0"/>
              <w:wordWrap w:val="0"/>
              <w:autoSpaceDE w:val="0"/>
              <w:autoSpaceDN w:val="0"/>
              <w:spacing w:line="222"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第五の</w:t>
            </w:r>
            <w:r w:rsidRPr="00AF6F5D">
              <w:rPr>
                <w:rFonts w:ascii="ＭＳ ゴシック" w:eastAsia="ＭＳ ゴシック" w:hAnsi="ＭＳ ゴシック"/>
              </w:rPr>
              <w:t>1(4)</w:t>
            </w:r>
            <w:r w:rsidRPr="00AF6F5D">
              <w:rPr>
                <w:rFonts w:ascii="ＭＳ ゴシック" w:eastAsia="ＭＳ ゴシック" w:hAnsi="ＭＳ ゴシック" w:hint="eastAsia"/>
              </w:rPr>
              <w:t>準用(第四の１</w:t>
            </w:r>
            <w:r w:rsidRPr="00AF6F5D">
              <w:rPr>
                <w:rFonts w:ascii="ＭＳ ゴシック" w:eastAsia="ＭＳ ゴシック" w:hAnsi="ＭＳ ゴシック"/>
              </w:rPr>
              <w:t>(4))</w:t>
            </w:r>
          </w:p>
          <w:p w14:paraId="0D4A8280" w14:textId="77777777" w:rsidR="007D3ECA" w:rsidRPr="00AF6F5D" w:rsidRDefault="007D3ECA" w:rsidP="007D3ECA">
            <w:pPr>
              <w:suppressAutoHyphens/>
              <w:kinsoku w:val="0"/>
              <w:autoSpaceDE w:val="0"/>
              <w:autoSpaceDN w:val="0"/>
              <w:spacing w:line="210" w:lineRule="exact"/>
              <w:rPr>
                <w:rFonts w:ascii="ＭＳ ゴシック" w:eastAsia="ＭＳ ゴシック" w:hAnsi="ＭＳ ゴシック"/>
              </w:rPr>
            </w:pPr>
          </w:p>
          <w:p w14:paraId="7E7D2C28" w14:textId="77777777" w:rsidR="007D3ECA" w:rsidRPr="00AF6F5D" w:rsidRDefault="007D3ECA" w:rsidP="007D3ECA">
            <w:pPr>
              <w:suppressAutoHyphens/>
              <w:kinsoku w:val="0"/>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指定生活介護事業所の従業者は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原則として専従でなければならず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職種間の兼務は認められるものではない。</w:t>
            </w:r>
          </w:p>
          <w:p w14:paraId="2313FB8F" w14:textId="77777777" w:rsidR="007D3ECA" w:rsidRPr="00AF6F5D" w:rsidRDefault="007D3ECA" w:rsidP="007D3ECA">
            <w:pPr>
              <w:suppressAutoHyphens/>
              <w:kinsoku w:val="0"/>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サービス管理責任者についても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生活介護計画の作成及び提供した指定生活介護の客観的な評価等の重要な役割を担う者であるので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これらの業務の客観性を担保する観点から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サービス管理責任者と直接サービスの提供を行う生活支援員等とは異なる者でなければならない。</w:t>
            </w:r>
          </w:p>
          <w:p w14:paraId="50A66EB2" w14:textId="77777777" w:rsidR="007D3ECA" w:rsidRPr="00AF6F5D" w:rsidRDefault="007D3ECA" w:rsidP="007D3ECA">
            <w:pPr>
              <w:suppressAutoHyphens/>
              <w:kinsoku w:val="0"/>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利用者に対するサービス提供に支障がない場合は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サービス管理責任者が指定生活介護事業所の他の職務に従事することができるものとする。この場合においては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兼務を行う他の職務に係る常勤換算上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当該サービス管理責任者の当該他の職務に係る勤務時間を算入することはできないものであるが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当該指定生活介護事業所の利用定員が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人未満である場合には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当該他の職務に係る勤務時間を算入することが可能である。</w:t>
            </w:r>
          </w:p>
          <w:p w14:paraId="1BF18306" w14:textId="77777777" w:rsidR="007D3ECA" w:rsidRPr="00AF6F5D" w:rsidRDefault="007D3ECA" w:rsidP="007D3ECA">
            <w:pPr>
              <w:suppressAutoHyphens/>
              <w:kinsoku w:val="0"/>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この例外的な取扱いの適用を受けるため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定員規模を細分化することは認められない。</w:t>
            </w:r>
          </w:p>
          <w:p w14:paraId="1B3C4749" w14:textId="77777777" w:rsidR="007D3ECA" w:rsidRPr="00AF6F5D" w:rsidRDefault="007D3ECA" w:rsidP="007D3ECA">
            <w:pPr>
              <w:suppressAutoHyphens/>
              <w:kinsoku w:val="0"/>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1人のサービス管理責任者は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最大利用者</w:t>
            </w:r>
            <w:r w:rsidRPr="00AF6F5D">
              <w:rPr>
                <w:rFonts w:ascii="ＭＳ ゴシック" w:eastAsia="ＭＳ ゴシック" w:hAnsi="ＭＳ ゴシック"/>
              </w:rPr>
              <w:t>60</w:t>
            </w:r>
            <w:r w:rsidRPr="00AF6F5D">
              <w:rPr>
                <w:rFonts w:ascii="ＭＳ ゴシック" w:eastAsia="ＭＳ ゴシック" w:hAnsi="ＭＳ ゴシック" w:hint="eastAsia"/>
              </w:rPr>
              <w:t>人までの生活介護計画の作成等の業務を行うことができることとしていることから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この範囲で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指定生活介護事業所のサービス管理責任者が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指定宿泊型自立訓練事業所</w:t>
            </w:r>
            <w:r w:rsidR="007F1B77" w:rsidRPr="00AF6F5D">
              <w:rPr>
                <w:rFonts w:ascii="ＭＳ ゴシック" w:eastAsia="ＭＳ ゴシック" w:hAnsi="ＭＳ ゴシック" w:hint="eastAsia"/>
              </w:rPr>
              <w:t>、</w:t>
            </w:r>
            <w:r w:rsidR="00086EE6" w:rsidRPr="00AF6F5D">
              <w:rPr>
                <w:rFonts w:ascii="ＭＳ ゴシック" w:eastAsia="ＭＳ ゴシック" w:hAnsi="ＭＳ ゴシック" w:hint="eastAsia"/>
              </w:rPr>
              <w:t>指定自立生活援助事業所</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指定共同生活援助事業所</w:t>
            </w:r>
            <w:r w:rsidR="007F1B77" w:rsidRPr="00AF6F5D">
              <w:rPr>
                <w:rFonts w:ascii="ＭＳ ゴシック" w:eastAsia="ＭＳ ゴシック" w:hAnsi="ＭＳ ゴシック" w:hint="eastAsia"/>
              </w:rPr>
              <w:t>、</w:t>
            </w:r>
            <w:r w:rsidR="00086EE6" w:rsidRPr="00AF6F5D">
              <w:rPr>
                <w:rFonts w:ascii="ＭＳ ゴシック" w:eastAsia="ＭＳ ゴシック" w:hAnsi="ＭＳ ゴシック" w:hint="eastAsia"/>
              </w:rPr>
              <w:t>日中サービス支援型指定共同生活援助事業所</w:t>
            </w:r>
            <w:r w:rsidRPr="00AF6F5D">
              <w:rPr>
                <w:rFonts w:ascii="ＭＳ ゴシック" w:eastAsia="ＭＳ ゴシック" w:hAnsi="ＭＳ ゴシック" w:hint="eastAsia"/>
              </w:rPr>
              <w:t>若しくは外部サービス利用型指定共同生活援助事業所に置くべきサービス管理責任者又は大規模な指定障害福祉サービス事業所等において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専従かつ常勤のサービス管理責任者1人に加えて配置すべきサービス管理責任者を兼務することは差し支えない。</w:t>
            </w:r>
          </w:p>
          <w:p w14:paraId="728787A5" w14:textId="77777777" w:rsidR="007D3ECA" w:rsidRPr="00AF6F5D" w:rsidRDefault="007D3ECA" w:rsidP="007D3ECA">
            <w:pPr>
              <w:spacing w:line="210" w:lineRule="exact"/>
              <w:ind w:left="720" w:hangingChars="400" w:hanging="720"/>
              <w:rPr>
                <w:rFonts w:ascii="ＭＳ ゴシック" w:eastAsia="ＭＳ ゴシック" w:hAnsi="ＭＳ ゴシック"/>
              </w:rPr>
            </w:pPr>
            <w:r w:rsidRPr="00AF6F5D">
              <w:rPr>
                <w:rFonts w:ascii="ＭＳ ゴシック" w:eastAsia="ＭＳ ゴシック" w:hAnsi="ＭＳ ゴシック" w:hint="eastAsia"/>
              </w:rPr>
              <w:t xml:space="preserve">　　（例）利用者の数が</w:t>
            </w:r>
            <w:r w:rsidRPr="00AF6F5D">
              <w:rPr>
                <w:rFonts w:ascii="ＭＳ ゴシック" w:eastAsia="ＭＳ ゴシック" w:hAnsi="ＭＳ ゴシック"/>
                <w:spacing w:val="19"/>
                <w:w w:val="89"/>
                <w:kern w:val="0"/>
                <w:fitText w:val="180" w:id="617243904"/>
              </w:rPr>
              <w:t>2</w:t>
            </w:r>
            <w:r w:rsidRPr="00AF6F5D">
              <w:rPr>
                <w:rFonts w:ascii="ＭＳ ゴシック" w:eastAsia="ＭＳ ゴシック" w:hAnsi="ＭＳ ゴシック"/>
                <w:spacing w:val="1"/>
                <w:w w:val="89"/>
                <w:kern w:val="0"/>
                <w:fitText w:val="180" w:id="617243904"/>
              </w:rPr>
              <w:t>0</w:t>
            </w:r>
            <w:r w:rsidRPr="00AF6F5D">
              <w:rPr>
                <w:rFonts w:ascii="ＭＳ ゴシック" w:eastAsia="ＭＳ ゴシック" w:hAnsi="ＭＳ ゴシック" w:hint="eastAsia"/>
              </w:rPr>
              <w:t>人の指定生活介護事業所におけるサービス管理責任者が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spacing w:val="19"/>
                <w:w w:val="89"/>
                <w:kern w:val="0"/>
                <w:fitText w:val="180" w:id="617244160"/>
              </w:rPr>
              <w:t>1</w:t>
            </w:r>
            <w:r w:rsidRPr="00AF6F5D">
              <w:rPr>
                <w:rFonts w:ascii="ＭＳ ゴシック" w:eastAsia="ＭＳ ゴシック" w:hAnsi="ＭＳ ゴシック"/>
                <w:spacing w:val="1"/>
                <w:w w:val="89"/>
                <w:kern w:val="0"/>
                <w:fitText w:val="180" w:id="617244160"/>
              </w:rPr>
              <w:t>0</w:t>
            </w:r>
            <w:r w:rsidRPr="00AF6F5D">
              <w:rPr>
                <w:rFonts w:ascii="ＭＳ ゴシック" w:eastAsia="ＭＳ ゴシック" w:hAnsi="ＭＳ ゴシック" w:hint="eastAsia"/>
              </w:rPr>
              <w:t>人の指定宿泊型自立訓練事業所におけるサービス管理責任者と兼務する場合</w:t>
            </w:r>
          </w:p>
          <w:p w14:paraId="546BB3C2" w14:textId="77777777" w:rsidR="007D3ECA" w:rsidRPr="00AF6F5D" w:rsidRDefault="007D3ECA" w:rsidP="007D3ECA">
            <w:pPr>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1206001</w:t>
            </w:r>
            <w:r w:rsidRPr="00AF6F5D">
              <w:rPr>
                <w:rFonts w:ascii="ＭＳ ゴシック" w:eastAsia="ＭＳ ゴシック" w:hAnsi="ＭＳ ゴシック" w:hint="eastAsia"/>
              </w:rPr>
              <w:t>第五の</w:t>
            </w:r>
            <w:r w:rsidRPr="00AF6F5D">
              <w:rPr>
                <w:rFonts w:ascii="ＭＳ ゴシック" w:eastAsia="ＭＳ ゴシック" w:hAnsi="ＭＳ ゴシック"/>
              </w:rPr>
              <w:t>1(</w:t>
            </w:r>
            <w:r w:rsidRPr="00AF6F5D">
              <w:rPr>
                <w:rFonts w:ascii="ＭＳ ゴシック" w:eastAsia="ＭＳ ゴシック" w:hAnsi="ＭＳ ゴシック" w:hint="eastAsia"/>
              </w:rPr>
              <w:t>4</w:t>
            </w:r>
            <w:r w:rsidRPr="00AF6F5D">
              <w:rPr>
                <w:rFonts w:ascii="ＭＳ ゴシック" w:eastAsia="ＭＳ ゴシック" w:hAnsi="ＭＳ ゴシック"/>
              </w:rPr>
              <w:t>)</w:t>
            </w:r>
          </w:p>
          <w:p w14:paraId="42DC0C31" w14:textId="77777777" w:rsidR="00D0432E" w:rsidRPr="00AF6F5D" w:rsidRDefault="00D0432E" w:rsidP="007D3ECA">
            <w:pPr>
              <w:ind w:left="180"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0ECC912A" w14:textId="77777777" w:rsidR="00D0432E" w:rsidRPr="00AF6F5D" w:rsidRDefault="00D0432E" w:rsidP="009D3322">
            <w:pPr>
              <w:jc w:val="center"/>
              <w:rPr>
                <w:rFonts w:ascii="ＭＳ ゴシック" w:eastAsia="ＭＳ ゴシック" w:hAnsi="ＭＳ ゴシック"/>
              </w:rPr>
            </w:pPr>
          </w:p>
          <w:p w14:paraId="58E9B82C"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94B4781"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w:t>
            </w:r>
          </w:p>
          <w:p w14:paraId="7802D955" w14:textId="77777777" w:rsidR="007D3ECA" w:rsidRPr="00AF6F5D" w:rsidRDefault="007D3ECA" w:rsidP="009D3322">
            <w:pPr>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205877EF" w14:textId="77777777" w:rsidR="00D0432E" w:rsidRPr="00AF6F5D" w:rsidRDefault="00D0432E" w:rsidP="007D3ECA">
            <w:pPr>
              <w:rPr>
                <w:rFonts w:ascii="ＭＳ ゴシック" w:eastAsia="ＭＳ ゴシック" w:hAnsi="ＭＳ ゴシック"/>
              </w:rPr>
            </w:pPr>
          </w:p>
          <w:p w14:paraId="7CFDCE95"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2FEB2443"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6ADAFB2C"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（うち常勤　　　人）</w:t>
            </w:r>
          </w:p>
          <w:p w14:paraId="6DE2C935" w14:textId="77777777" w:rsidR="007D3ECA" w:rsidRPr="00AF6F5D" w:rsidRDefault="007D3ECA" w:rsidP="007D3ECA">
            <w:pPr>
              <w:rPr>
                <w:rFonts w:ascii="ＭＳ ゴシック" w:eastAsia="ＭＳ ゴシック" w:hAnsi="ＭＳ ゴシック"/>
              </w:rPr>
            </w:pPr>
          </w:p>
          <w:p w14:paraId="304DEAC5"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氏名：</w:t>
            </w:r>
          </w:p>
          <w:p w14:paraId="38344C6D" w14:textId="77777777" w:rsidR="007D3ECA" w:rsidRPr="00AF6F5D" w:rsidRDefault="007D3ECA" w:rsidP="007D3ECA">
            <w:pPr>
              <w:rPr>
                <w:rFonts w:ascii="ＭＳ ゴシック" w:eastAsia="ＭＳ ゴシック" w:hAnsi="ＭＳ ゴシック"/>
              </w:rPr>
            </w:pPr>
          </w:p>
          <w:p w14:paraId="4964C8AA" w14:textId="77777777" w:rsidR="007D3ECA" w:rsidRPr="00AF6F5D" w:rsidRDefault="007D3ECA" w:rsidP="007D3ECA">
            <w:pPr>
              <w:rPr>
                <w:rFonts w:ascii="ＭＳ ゴシック" w:eastAsia="ＭＳ ゴシック" w:hAnsi="ＭＳ ゴシック"/>
              </w:rPr>
            </w:pPr>
          </w:p>
          <w:p w14:paraId="3A72FE25"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（変更があれば変更届を提出）</w:t>
            </w:r>
          </w:p>
          <w:p w14:paraId="688CA9DB" w14:textId="77777777" w:rsidR="007D3ECA" w:rsidRPr="00AF6F5D" w:rsidRDefault="007D3ECA" w:rsidP="007D3ECA">
            <w:pPr>
              <w:rPr>
                <w:rFonts w:ascii="ＭＳ ゴシック" w:eastAsia="ＭＳ ゴシック" w:hAnsi="ＭＳ ゴシック"/>
              </w:rPr>
            </w:pPr>
          </w:p>
          <w:p w14:paraId="775D1D48" w14:textId="77777777" w:rsidR="007D3ECA" w:rsidRPr="00AF6F5D" w:rsidRDefault="007D3ECA" w:rsidP="007D3ECA">
            <w:pPr>
              <w:rPr>
                <w:rFonts w:ascii="ＭＳ ゴシック" w:eastAsia="ＭＳ ゴシック" w:hAnsi="ＭＳ ゴシック"/>
              </w:rPr>
            </w:pPr>
          </w:p>
          <w:p w14:paraId="4A39547B" w14:textId="77777777" w:rsidR="007D3ECA" w:rsidRPr="00AF6F5D" w:rsidRDefault="007D3ECA" w:rsidP="007D3ECA">
            <w:pPr>
              <w:rPr>
                <w:rFonts w:ascii="ＭＳ ゴシック" w:eastAsia="ＭＳ ゴシック" w:hAnsi="ＭＳ ゴシック"/>
              </w:rPr>
            </w:pPr>
          </w:p>
          <w:p w14:paraId="146AE04F" w14:textId="77777777" w:rsidR="007D3ECA" w:rsidRPr="00AF6F5D" w:rsidRDefault="007D3ECA" w:rsidP="007D3ECA">
            <w:pPr>
              <w:rPr>
                <w:rFonts w:ascii="ＭＳ ゴシック" w:eastAsia="ＭＳ ゴシック" w:hAnsi="ＭＳ ゴシック"/>
              </w:rPr>
            </w:pPr>
          </w:p>
          <w:p w14:paraId="632BE035" w14:textId="77777777" w:rsidR="007D3ECA" w:rsidRPr="00AF6F5D" w:rsidRDefault="007D3ECA" w:rsidP="007D3ECA">
            <w:pPr>
              <w:rPr>
                <w:rFonts w:ascii="ＭＳ ゴシック" w:eastAsia="ＭＳ ゴシック" w:hAnsi="ＭＳ ゴシック"/>
              </w:rPr>
            </w:pPr>
          </w:p>
          <w:p w14:paraId="25454339" w14:textId="77777777" w:rsidR="007D3ECA" w:rsidRPr="00AF6F5D" w:rsidRDefault="007D3ECA" w:rsidP="007D3ECA">
            <w:pPr>
              <w:rPr>
                <w:rFonts w:ascii="ＭＳ ゴシック" w:eastAsia="ＭＳ ゴシック" w:hAnsi="ＭＳ ゴシック"/>
              </w:rPr>
            </w:pPr>
          </w:p>
          <w:p w14:paraId="6D309FBF" w14:textId="77777777" w:rsidR="007D3ECA" w:rsidRPr="00AF6F5D" w:rsidRDefault="007D3ECA" w:rsidP="007D3ECA">
            <w:pPr>
              <w:rPr>
                <w:rFonts w:ascii="ＭＳ ゴシック" w:eastAsia="ＭＳ ゴシック" w:hAnsi="ＭＳ ゴシック"/>
              </w:rPr>
            </w:pPr>
          </w:p>
          <w:p w14:paraId="7D6D4B82" w14:textId="77777777" w:rsidR="007D3ECA" w:rsidRPr="00AF6F5D" w:rsidRDefault="007D3ECA" w:rsidP="007D3ECA">
            <w:pPr>
              <w:rPr>
                <w:rFonts w:ascii="ＭＳ ゴシック" w:eastAsia="ＭＳ ゴシック" w:hAnsi="ＭＳ ゴシック"/>
              </w:rPr>
            </w:pPr>
          </w:p>
          <w:p w14:paraId="64F6B46F" w14:textId="77777777" w:rsidR="007D3ECA" w:rsidRPr="00AF6F5D" w:rsidRDefault="007D3ECA" w:rsidP="007D3ECA">
            <w:pPr>
              <w:rPr>
                <w:rFonts w:ascii="ＭＳ ゴシック" w:eastAsia="ＭＳ ゴシック" w:hAnsi="ＭＳ ゴシック"/>
              </w:rPr>
            </w:pPr>
          </w:p>
          <w:p w14:paraId="6774EA0D" w14:textId="77777777" w:rsidR="007D3ECA" w:rsidRPr="00AF6F5D" w:rsidRDefault="007D3ECA" w:rsidP="007D3ECA">
            <w:pPr>
              <w:rPr>
                <w:rFonts w:ascii="ＭＳ ゴシック" w:eastAsia="ＭＳ ゴシック" w:hAnsi="ＭＳ ゴシック"/>
              </w:rPr>
            </w:pPr>
          </w:p>
          <w:p w14:paraId="0B43EBDD" w14:textId="77777777" w:rsidR="007D3ECA" w:rsidRPr="00AF6F5D" w:rsidRDefault="007D3ECA" w:rsidP="007D3ECA">
            <w:pPr>
              <w:rPr>
                <w:rFonts w:ascii="ＭＳ ゴシック" w:eastAsia="ＭＳ ゴシック" w:hAnsi="ＭＳ ゴシック"/>
              </w:rPr>
            </w:pPr>
          </w:p>
          <w:p w14:paraId="47BC296B" w14:textId="77777777" w:rsidR="007D3ECA" w:rsidRPr="00AF6F5D" w:rsidRDefault="007D3ECA" w:rsidP="007D3ECA">
            <w:pPr>
              <w:rPr>
                <w:rFonts w:ascii="ＭＳ ゴシック" w:eastAsia="ＭＳ ゴシック" w:hAnsi="ＭＳ ゴシック"/>
              </w:rPr>
            </w:pPr>
          </w:p>
          <w:p w14:paraId="188DC730" w14:textId="77777777" w:rsidR="007D3ECA" w:rsidRPr="00AF6F5D" w:rsidRDefault="007D3ECA" w:rsidP="007D3ECA">
            <w:pPr>
              <w:rPr>
                <w:rFonts w:ascii="ＭＳ ゴシック" w:eastAsia="ＭＳ ゴシック" w:hAnsi="ＭＳ ゴシック"/>
              </w:rPr>
            </w:pPr>
          </w:p>
          <w:p w14:paraId="121F43B3" w14:textId="77777777" w:rsidR="007D3ECA" w:rsidRPr="00AF6F5D" w:rsidRDefault="007D3ECA" w:rsidP="007D3ECA">
            <w:pPr>
              <w:rPr>
                <w:rFonts w:ascii="ＭＳ ゴシック" w:eastAsia="ＭＳ ゴシック" w:hAnsi="ＭＳ ゴシック"/>
              </w:rPr>
            </w:pPr>
          </w:p>
          <w:p w14:paraId="5474D389" w14:textId="77777777" w:rsidR="007D3ECA" w:rsidRPr="00AF6F5D" w:rsidRDefault="007D3ECA" w:rsidP="007D3ECA">
            <w:pPr>
              <w:rPr>
                <w:rFonts w:ascii="ＭＳ ゴシック" w:eastAsia="ＭＳ ゴシック" w:hAnsi="ＭＳ ゴシック"/>
              </w:rPr>
            </w:pPr>
          </w:p>
          <w:p w14:paraId="20E420BD" w14:textId="77777777" w:rsidR="007D3ECA" w:rsidRPr="00AF6F5D" w:rsidRDefault="007D3ECA" w:rsidP="007D3ECA">
            <w:pPr>
              <w:rPr>
                <w:rFonts w:ascii="ＭＳ ゴシック" w:eastAsia="ＭＳ ゴシック" w:hAnsi="ＭＳ ゴシック"/>
              </w:rPr>
            </w:pPr>
          </w:p>
          <w:p w14:paraId="6AC8B0B3" w14:textId="77777777" w:rsidR="007D3ECA" w:rsidRPr="00AF6F5D" w:rsidRDefault="007D3ECA" w:rsidP="007D3ECA">
            <w:pPr>
              <w:rPr>
                <w:rFonts w:ascii="ＭＳ ゴシック" w:eastAsia="ＭＳ ゴシック" w:hAnsi="ＭＳ ゴシック"/>
              </w:rPr>
            </w:pPr>
          </w:p>
          <w:p w14:paraId="302FAC27" w14:textId="77777777" w:rsidR="007D3ECA" w:rsidRPr="00AF6F5D" w:rsidRDefault="007D3ECA" w:rsidP="007D3ECA">
            <w:pPr>
              <w:rPr>
                <w:rFonts w:ascii="ＭＳ ゴシック" w:eastAsia="ＭＳ ゴシック" w:hAnsi="ＭＳ ゴシック"/>
              </w:rPr>
            </w:pPr>
          </w:p>
          <w:p w14:paraId="2FEC2804" w14:textId="77777777" w:rsidR="007D3ECA" w:rsidRPr="00AF6F5D" w:rsidRDefault="007D3ECA" w:rsidP="007D3ECA">
            <w:pPr>
              <w:rPr>
                <w:rFonts w:ascii="ＭＳ ゴシック" w:eastAsia="ＭＳ ゴシック" w:hAnsi="ＭＳ ゴシック"/>
              </w:rPr>
            </w:pPr>
          </w:p>
          <w:p w14:paraId="11C7DEBF" w14:textId="77777777" w:rsidR="007D3ECA" w:rsidRPr="00AF6F5D" w:rsidRDefault="007D3ECA" w:rsidP="007D3ECA">
            <w:pPr>
              <w:rPr>
                <w:rFonts w:ascii="ＭＳ ゴシック" w:eastAsia="ＭＳ ゴシック" w:hAnsi="ＭＳ ゴシック"/>
              </w:rPr>
            </w:pPr>
          </w:p>
          <w:p w14:paraId="3BB90F31" w14:textId="77777777" w:rsidR="007D3ECA" w:rsidRPr="00AF6F5D" w:rsidRDefault="007D3ECA" w:rsidP="007D3ECA">
            <w:pPr>
              <w:rPr>
                <w:rFonts w:ascii="ＭＳ ゴシック" w:eastAsia="ＭＳ ゴシック" w:hAnsi="ＭＳ ゴシック"/>
              </w:rPr>
            </w:pPr>
          </w:p>
          <w:p w14:paraId="4588A16B" w14:textId="77777777" w:rsidR="007D3ECA" w:rsidRPr="00AF6F5D" w:rsidRDefault="007D3ECA" w:rsidP="007D3ECA">
            <w:pPr>
              <w:rPr>
                <w:rFonts w:ascii="ＭＳ ゴシック" w:eastAsia="ＭＳ ゴシック" w:hAnsi="ＭＳ ゴシック"/>
              </w:rPr>
            </w:pPr>
          </w:p>
          <w:p w14:paraId="25A55ED0" w14:textId="77777777" w:rsidR="007D3ECA" w:rsidRPr="00AF6F5D" w:rsidRDefault="007D3ECA" w:rsidP="007D3ECA">
            <w:pPr>
              <w:rPr>
                <w:rFonts w:ascii="ＭＳ ゴシック" w:eastAsia="ＭＳ ゴシック" w:hAnsi="ＭＳ ゴシック"/>
              </w:rPr>
            </w:pPr>
          </w:p>
          <w:p w14:paraId="54331C57" w14:textId="77777777" w:rsidR="007D3ECA" w:rsidRPr="00AF6F5D" w:rsidRDefault="007D3ECA" w:rsidP="007D3ECA">
            <w:pPr>
              <w:rPr>
                <w:rFonts w:ascii="ＭＳ ゴシック" w:eastAsia="ＭＳ ゴシック" w:hAnsi="ＭＳ ゴシック"/>
              </w:rPr>
            </w:pPr>
          </w:p>
          <w:p w14:paraId="47D31A16" w14:textId="77777777" w:rsidR="007D3ECA" w:rsidRPr="00AF6F5D" w:rsidRDefault="007D3ECA" w:rsidP="007D3ECA">
            <w:pPr>
              <w:rPr>
                <w:rFonts w:ascii="ＭＳ ゴシック" w:eastAsia="ＭＳ ゴシック" w:hAnsi="ＭＳ ゴシック"/>
              </w:rPr>
            </w:pPr>
          </w:p>
          <w:p w14:paraId="089C87BA" w14:textId="77777777" w:rsidR="007D3ECA" w:rsidRPr="00AF6F5D" w:rsidRDefault="007D3ECA" w:rsidP="007D3ECA">
            <w:pPr>
              <w:rPr>
                <w:rFonts w:ascii="ＭＳ ゴシック" w:eastAsia="ＭＳ ゴシック" w:hAnsi="ＭＳ ゴシック"/>
              </w:rPr>
            </w:pPr>
          </w:p>
          <w:p w14:paraId="780F93DA" w14:textId="77777777" w:rsidR="007D3ECA" w:rsidRPr="00AF6F5D" w:rsidRDefault="007D3ECA" w:rsidP="007D3ECA">
            <w:pPr>
              <w:rPr>
                <w:rFonts w:ascii="ＭＳ ゴシック" w:eastAsia="ＭＳ ゴシック" w:hAnsi="ＭＳ ゴシック"/>
              </w:rPr>
            </w:pPr>
          </w:p>
          <w:p w14:paraId="08A815A0" w14:textId="77777777" w:rsidR="007D3ECA" w:rsidRPr="00AF6F5D" w:rsidRDefault="007D3ECA" w:rsidP="007D3ECA">
            <w:pPr>
              <w:rPr>
                <w:rFonts w:ascii="ＭＳ ゴシック" w:eastAsia="ＭＳ ゴシック" w:hAnsi="ＭＳ ゴシック"/>
              </w:rPr>
            </w:pPr>
          </w:p>
          <w:p w14:paraId="33523F51" w14:textId="77777777" w:rsidR="007D3ECA" w:rsidRPr="00AF6F5D" w:rsidRDefault="007D3ECA" w:rsidP="007D3ECA">
            <w:pPr>
              <w:rPr>
                <w:rFonts w:ascii="ＭＳ ゴシック" w:eastAsia="ＭＳ ゴシック" w:hAnsi="ＭＳ ゴシック"/>
              </w:rPr>
            </w:pPr>
          </w:p>
          <w:p w14:paraId="7553D5FF" w14:textId="77777777" w:rsidR="007D3ECA" w:rsidRPr="00AF6F5D" w:rsidRDefault="007D3ECA" w:rsidP="007D3ECA">
            <w:pPr>
              <w:rPr>
                <w:rFonts w:ascii="ＭＳ ゴシック" w:eastAsia="ＭＳ ゴシック" w:hAnsi="ＭＳ ゴシック"/>
              </w:rPr>
            </w:pPr>
          </w:p>
          <w:p w14:paraId="2C459418" w14:textId="77777777" w:rsidR="007D3ECA" w:rsidRPr="00AF6F5D" w:rsidRDefault="007D3ECA" w:rsidP="007D3ECA">
            <w:pPr>
              <w:rPr>
                <w:rFonts w:ascii="ＭＳ ゴシック" w:eastAsia="ＭＳ ゴシック" w:hAnsi="ＭＳ ゴシック"/>
              </w:rPr>
            </w:pPr>
            <w:r w:rsidRPr="00AF6F5D">
              <w:rPr>
                <w:rFonts w:ascii="ＭＳ ゴシック" w:eastAsia="ＭＳ ゴシック" w:hAnsi="ＭＳ ゴシック" w:hint="eastAsia"/>
              </w:rPr>
              <w:t>原則専従であり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多機能型事業所を除き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併設事業所との兼務(GH</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CH除く)は不可</w:t>
            </w:r>
          </w:p>
        </w:tc>
      </w:tr>
      <w:tr w:rsidR="00D5396E" w:rsidRPr="00AF6F5D" w14:paraId="6BD8F92A" w14:textId="77777777" w:rsidTr="00707625">
        <w:trPr>
          <w:trHeight w:val="20"/>
        </w:trPr>
        <w:tc>
          <w:tcPr>
            <w:tcW w:w="1531" w:type="dxa"/>
          </w:tcPr>
          <w:p w14:paraId="6C3DB104"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p w14:paraId="15BCEA8E"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２　自立訓練（機能訓練）を行う場合</w:t>
            </w:r>
          </w:p>
          <w:p w14:paraId="0B7F060E"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p>
          <w:p w14:paraId="231810F8" w14:textId="77777777" w:rsidR="009E373D" w:rsidRPr="00AF6F5D" w:rsidRDefault="009E373D" w:rsidP="009E373D">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①　従業者の員数</w:t>
            </w:r>
          </w:p>
          <w:p w14:paraId="6D4FB150" w14:textId="77777777" w:rsidR="00FD70C2" w:rsidRPr="00AF6F5D" w:rsidRDefault="00FD70C2" w:rsidP="009E373D">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vAlign w:val="center"/>
          </w:tcPr>
          <w:p w14:paraId="2552453F" w14:textId="77777777" w:rsidR="00FD70C2" w:rsidRPr="00AF6F5D" w:rsidRDefault="00FD70C2"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指定自立訓練（機能訓練）事業所に置く従業者及びその員数は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次のとおりになっているか。</w:t>
            </w:r>
          </w:p>
          <w:p w14:paraId="60374D0A" w14:textId="77777777" w:rsidR="00FD70C2" w:rsidRPr="00AF6F5D" w:rsidRDefault="00FD70C2" w:rsidP="00935C10">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r w:rsidR="00935C10" w:rsidRPr="00AF6F5D">
              <w:rPr>
                <w:rFonts w:ascii="ＭＳ ゴシック" w:eastAsia="ＭＳ ゴシック" w:hAnsi="ＭＳ ゴシック" w:hint="eastAsia"/>
              </w:rPr>
              <w:t>平18厚令172第4条第1項第2号イ</w:t>
            </w:r>
          </w:p>
          <w:p w14:paraId="44935997" w14:textId="77777777" w:rsidR="00FD70C2" w:rsidRPr="00AF6F5D" w:rsidRDefault="00FD70C2" w:rsidP="007878C7">
            <w:pPr>
              <w:suppressAutoHyphens/>
              <w:autoSpaceDE w:val="0"/>
              <w:autoSpaceDN w:val="0"/>
              <w:spacing w:line="210" w:lineRule="exact"/>
              <w:rPr>
                <w:rFonts w:ascii="ＭＳ ゴシック" w:eastAsia="ＭＳ ゴシック" w:hAnsi="ＭＳ ゴシック"/>
              </w:rPr>
            </w:pPr>
          </w:p>
          <w:p w14:paraId="63E0D157" w14:textId="77777777" w:rsidR="00FD70C2" w:rsidRPr="00AF6F5D" w:rsidRDefault="00FD70C2"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看護職員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理学療法士</w:t>
            </w:r>
            <w:r w:rsidR="00AB27B7"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作業療法士</w:t>
            </w:r>
            <w:r w:rsidR="00AB27B7" w:rsidRPr="00AF6F5D">
              <w:rPr>
                <w:rFonts w:ascii="ＭＳ ゴシック" w:eastAsia="ＭＳ ゴシック" w:hAnsi="ＭＳ ゴシック" w:hint="eastAsia"/>
              </w:rPr>
              <w:t>又は言語聴覚士</w:t>
            </w:r>
            <w:r w:rsidRPr="00AF6F5D">
              <w:rPr>
                <w:rFonts w:ascii="ＭＳ ゴシック" w:eastAsia="ＭＳ ゴシック" w:hAnsi="ＭＳ ゴシック" w:hint="eastAsia"/>
              </w:rPr>
              <w:t>及び生活支援員の総数は指定自立訓練（機能訓練）事業所ごとに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利用者の数を</w:t>
            </w:r>
            <w:r w:rsidRPr="00AF6F5D">
              <w:rPr>
                <w:rFonts w:ascii="ＭＳ ゴシック" w:eastAsia="ＭＳ ゴシック" w:hAnsi="ＭＳ ゴシック"/>
              </w:rPr>
              <w:t>6</w:t>
            </w:r>
            <w:r w:rsidRPr="00AF6F5D">
              <w:rPr>
                <w:rFonts w:ascii="ＭＳ ゴシック" w:eastAsia="ＭＳ ゴシック" w:hAnsi="ＭＳ ゴシック" w:hint="eastAsia"/>
              </w:rPr>
              <w:t>で除した数以上となっているか。</w:t>
            </w:r>
          </w:p>
          <w:p w14:paraId="20E0F2F2" w14:textId="77777777" w:rsidR="00FD70C2" w:rsidRDefault="00FD70C2" w:rsidP="00935C1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35C10" w:rsidRPr="00AF6F5D">
              <w:rPr>
                <w:rFonts w:ascii="ＭＳ ゴシック" w:eastAsia="ＭＳ ゴシック" w:hAnsi="ＭＳ ゴシック" w:hint="eastAsia"/>
              </w:rPr>
              <w:t>平18厚令172第4条第1項第2号イ（1）（一）</w:t>
            </w:r>
          </w:p>
          <w:p w14:paraId="42CBEE7E" w14:textId="77777777" w:rsidR="00463A16" w:rsidRPr="00AF6F5D" w:rsidRDefault="00463A16" w:rsidP="00935C10">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2489233A"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p>
          <w:p w14:paraId="3C193E8A"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F80FF23"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2C8B4BD"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8CA7406" w14:textId="77777777" w:rsidR="00FD70C2" w:rsidRPr="00AF6F5D" w:rsidRDefault="00FD70C2" w:rsidP="00FD70C2">
            <w:pPr>
              <w:autoSpaceDE w:val="0"/>
              <w:autoSpaceDN w:val="0"/>
              <w:spacing w:line="210" w:lineRule="exact"/>
              <w:jc w:val="left"/>
              <w:rPr>
                <w:rFonts w:ascii="ＭＳ ゴシック" w:eastAsia="ＭＳ ゴシック" w:hAnsi="ＭＳ ゴシック"/>
                <w:lang w:eastAsia="zh-CN"/>
              </w:rPr>
            </w:pPr>
          </w:p>
          <w:p w14:paraId="39D20152" w14:textId="77777777" w:rsidR="00FD70C2" w:rsidRPr="00AF6F5D" w:rsidRDefault="00FD70C2" w:rsidP="00FD70C2">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前年度平均利用者数</w:t>
            </w:r>
          </w:p>
          <w:p w14:paraId="488969ED" w14:textId="77777777" w:rsidR="00FD70C2" w:rsidRPr="00AF6F5D" w:rsidRDefault="00FD70C2" w:rsidP="00FD70C2">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人①</w:t>
            </w:r>
          </w:p>
          <w:p w14:paraId="5AB17958" w14:textId="77777777" w:rsidR="00FD70C2" w:rsidRPr="00AF6F5D" w:rsidRDefault="00FD70C2" w:rsidP="00FD70C2">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必要人数</w:t>
            </w:r>
          </w:p>
          <w:p w14:paraId="65891369" w14:textId="77777777" w:rsidR="00FD70C2" w:rsidRPr="00AF6F5D" w:rsidRDefault="00FD70C2" w:rsidP="00FD70C2">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（①÷６）　　　人</w:t>
            </w:r>
          </w:p>
          <w:p w14:paraId="56BA994E"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従業員の員数</w:t>
            </w:r>
          </w:p>
          <w:p w14:paraId="4F983055"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（常勤換算）　　人</w:t>
            </w:r>
          </w:p>
          <w:p w14:paraId="1C831568"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tc>
      </w:tr>
      <w:tr w:rsidR="00D5396E" w:rsidRPr="00AF6F5D" w14:paraId="569D1F18" w14:textId="77777777" w:rsidTr="00707625">
        <w:trPr>
          <w:trHeight w:val="20"/>
        </w:trPr>
        <w:tc>
          <w:tcPr>
            <w:tcW w:w="1531" w:type="dxa"/>
            <w:tcBorders>
              <w:bottom w:val="single" w:sz="4" w:space="0" w:color="auto"/>
            </w:tcBorders>
          </w:tcPr>
          <w:p w14:paraId="7DDBBDE9"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p w14:paraId="72118502"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②　看護職員</w:t>
            </w:r>
          </w:p>
          <w:p w14:paraId="25289730"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p w14:paraId="213CD0D9" w14:textId="77777777" w:rsidR="00F75E86" w:rsidRPr="00AF6F5D" w:rsidRDefault="00F75E86" w:rsidP="00FD70C2">
            <w:pPr>
              <w:autoSpaceDE w:val="0"/>
              <w:autoSpaceDN w:val="0"/>
              <w:spacing w:line="210" w:lineRule="exact"/>
              <w:ind w:left="180" w:hangingChars="100" w:hanging="180"/>
              <w:rPr>
                <w:rFonts w:ascii="ＭＳ ゴシック" w:eastAsia="ＭＳ ゴシック" w:hAnsi="ＭＳ ゴシック"/>
              </w:rPr>
            </w:pPr>
          </w:p>
          <w:p w14:paraId="3524E874"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vAlign w:val="center"/>
          </w:tcPr>
          <w:p w14:paraId="63F678E3" w14:textId="77777777" w:rsidR="00FD70C2" w:rsidRPr="00AF6F5D" w:rsidRDefault="00FD70C2"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看護職員の数は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以上となっているか。</w:t>
            </w:r>
          </w:p>
          <w:p w14:paraId="01889900" w14:textId="77777777" w:rsidR="00FD70C2" w:rsidRPr="00AF6F5D" w:rsidRDefault="00FD70C2" w:rsidP="00935C1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35C10" w:rsidRPr="00AF6F5D">
              <w:rPr>
                <w:rFonts w:ascii="ＭＳ ゴシック" w:eastAsia="ＭＳ ゴシック" w:hAnsi="ＭＳ ゴシック" w:hint="eastAsia"/>
              </w:rPr>
              <w:t>平18厚令172第4条第1項第2号イ（1）（二）第2号ニ</w:t>
            </w:r>
          </w:p>
          <w:p w14:paraId="70624421" w14:textId="77777777" w:rsidR="00935C10" w:rsidRPr="00AF6F5D" w:rsidRDefault="00935C10" w:rsidP="00935C10">
            <w:pPr>
              <w:suppressAutoHyphens/>
              <w:autoSpaceDE w:val="0"/>
              <w:autoSpaceDN w:val="0"/>
              <w:spacing w:line="210" w:lineRule="exact"/>
              <w:ind w:left="180" w:hangingChars="100" w:hanging="180"/>
              <w:rPr>
                <w:rFonts w:ascii="ＭＳ ゴシック" w:eastAsia="ＭＳ ゴシック" w:hAnsi="ＭＳ ゴシック"/>
              </w:rPr>
            </w:pPr>
          </w:p>
          <w:p w14:paraId="04DC8980" w14:textId="77777777" w:rsidR="00FD70C2" w:rsidRPr="00AF6F5D" w:rsidRDefault="00FD70C2"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看護職員のうち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人以上は常勤となっているか。</w:t>
            </w:r>
          </w:p>
          <w:p w14:paraId="1B93948C" w14:textId="77777777" w:rsidR="00F75E86" w:rsidRPr="00AF6F5D" w:rsidRDefault="00FD70C2" w:rsidP="007878C7">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◆平18厚令171第156条第6項</w:t>
            </w:r>
          </w:p>
        </w:tc>
        <w:tc>
          <w:tcPr>
            <w:tcW w:w="310" w:type="dxa"/>
            <w:tcBorders>
              <w:bottom w:val="single" w:sz="4" w:space="0" w:color="auto"/>
            </w:tcBorders>
          </w:tcPr>
          <w:p w14:paraId="07B6764F"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p w14:paraId="7DE5780E"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73BBC9A"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9BF422C"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95A9735"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p w14:paraId="6367A498"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tc>
        <w:tc>
          <w:tcPr>
            <w:tcW w:w="1959" w:type="dxa"/>
            <w:tcBorders>
              <w:bottom w:val="single" w:sz="4" w:space="0" w:color="auto"/>
            </w:tcBorders>
          </w:tcPr>
          <w:p w14:paraId="1A223AFB"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p w14:paraId="2E3D67E8"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看護職員数　　　人</w:t>
            </w:r>
          </w:p>
          <w:p w14:paraId="04C7F604"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（うち常勤　　　人）</w:t>
            </w:r>
          </w:p>
          <w:p w14:paraId="0635BCEA" w14:textId="77777777" w:rsidR="00FD70C2" w:rsidRPr="00AF6F5D" w:rsidRDefault="0094071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氏名：</w:t>
            </w:r>
          </w:p>
        </w:tc>
      </w:tr>
      <w:tr w:rsidR="00D5396E" w:rsidRPr="00AF6F5D" w14:paraId="7613E437" w14:textId="77777777" w:rsidTr="00707625">
        <w:trPr>
          <w:trHeight w:val="20"/>
        </w:trPr>
        <w:tc>
          <w:tcPr>
            <w:tcW w:w="1531" w:type="dxa"/>
            <w:tcBorders>
              <w:top w:val="single" w:sz="4" w:space="0" w:color="auto"/>
              <w:bottom w:val="single" w:sz="4" w:space="0" w:color="auto"/>
            </w:tcBorders>
          </w:tcPr>
          <w:p w14:paraId="64BEBD80" w14:textId="77777777" w:rsidR="00F75E86" w:rsidRPr="00AF6F5D" w:rsidRDefault="00F75E86" w:rsidP="00F75E86">
            <w:pPr>
              <w:autoSpaceDE w:val="0"/>
              <w:autoSpaceDN w:val="0"/>
              <w:spacing w:line="210" w:lineRule="exact"/>
              <w:ind w:left="180" w:hangingChars="100" w:hanging="180"/>
              <w:rPr>
                <w:rFonts w:ascii="ＭＳ ゴシック" w:eastAsia="ＭＳ ゴシック" w:hAnsi="ＭＳ ゴシック"/>
              </w:rPr>
            </w:pPr>
          </w:p>
          <w:p w14:paraId="0478B2EB" w14:textId="77777777" w:rsidR="00F75E86" w:rsidRPr="00AF6F5D" w:rsidRDefault="00F75E86" w:rsidP="007878C7">
            <w:pPr>
              <w:autoSpaceDE w:val="0"/>
              <w:autoSpaceDN w:val="0"/>
              <w:spacing w:line="210" w:lineRule="exact"/>
              <w:ind w:left="373" w:hangingChars="207" w:hanging="373"/>
              <w:rPr>
                <w:rFonts w:ascii="ＭＳ ゴシック" w:eastAsia="ＭＳ ゴシック" w:hAnsi="ＭＳ ゴシック"/>
              </w:rPr>
            </w:pPr>
            <w:r w:rsidRPr="00AF6F5D">
              <w:rPr>
                <w:rFonts w:ascii="ＭＳ ゴシック" w:eastAsia="ＭＳ ゴシック" w:hAnsi="ＭＳ ゴシック" w:hint="eastAsia"/>
              </w:rPr>
              <w:t xml:space="preserve">　③　機能訓練指導員</w:t>
            </w:r>
          </w:p>
        </w:tc>
        <w:tc>
          <w:tcPr>
            <w:tcW w:w="6380" w:type="dxa"/>
            <w:tcBorders>
              <w:top w:val="single" w:sz="4" w:space="0" w:color="auto"/>
              <w:bottom w:val="single" w:sz="4" w:space="0" w:color="auto"/>
            </w:tcBorders>
          </w:tcPr>
          <w:p w14:paraId="25748590" w14:textId="77777777" w:rsidR="00D0432E" w:rsidRPr="00AF6F5D" w:rsidRDefault="00D0432E" w:rsidP="00F75E86">
            <w:pPr>
              <w:suppressAutoHyphens/>
              <w:autoSpaceDE w:val="0"/>
              <w:autoSpaceDN w:val="0"/>
              <w:spacing w:line="210" w:lineRule="exact"/>
              <w:ind w:left="180" w:hangingChars="100" w:hanging="180"/>
              <w:rPr>
                <w:rFonts w:ascii="ＭＳ ゴシック" w:eastAsia="ＭＳ ゴシック" w:hAnsi="ＭＳ ゴシック"/>
              </w:rPr>
            </w:pPr>
          </w:p>
          <w:p w14:paraId="0234B4E4"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理学療法士</w:t>
            </w:r>
            <w:r w:rsidR="00AB27B7"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作業療法士</w:t>
            </w:r>
            <w:r w:rsidR="00AB27B7" w:rsidRPr="00AF6F5D">
              <w:rPr>
                <w:rFonts w:ascii="ＭＳ ゴシック" w:eastAsia="ＭＳ ゴシック" w:hAnsi="ＭＳ ゴシック" w:hint="eastAsia"/>
              </w:rPr>
              <w:t>又は言語聴覚士</w:t>
            </w:r>
            <w:r w:rsidRPr="00AF6F5D">
              <w:rPr>
                <w:rFonts w:ascii="ＭＳ ゴシック" w:eastAsia="ＭＳ ゴシック" w:hAnsi="ＭＳ ゴシック" w:hint="eastAsia"/>
              </w:rPr>
              <w:t>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以上となっているか。</w:t>
            </w:r>
          </w:p>
          <w:p w14:paraId="3B0C3E8F" w14:textId="77777777" w:rsidR="00F75E86" w:rsidRPr="00AF6F5D" w:rsidRDefault="00F75E86" w:rsidP="00935C1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35C10" w:rsidRPr="00AF6F5D">
              <w:rPr>
                <w:rFonts w:ascii="ＭＳ ゴシック" w:eastAsia="ＭＳ ゴシック" w:hAnsi="ＭＳ ゴシック" w:hint="eastAsia"/>
              </w:rPr>
              <w:t>平18厚令172第4条第1項第2号イ（1）（三）</w:t>
            </w:r>
          </w:p>
          <w:p w14:paraId="5FC8C27A"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33D99A96"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理学療法士</w:t>
            </w:r>
            <w:r w:rsidR="00AB27B7" w:rsidRPr="00AF6F5D">
              <w:rPr>
                <w:rFonts w:ascii="ＭＳ ゴシック" w:eastAsia="ＭＳ ゴシック" w:hAnsi="ＭＳ ゴシック" w:hint="eastAsia"/>
              </w:rPr>
              <w:t>、</w:t>
            </w:r>
            <w:r w:rsidRPr="00AF6F5D">
              <w:rPr>
                <w:rFonts w:ascii="ＭＳ ゴシック" w:eastAsia="ＭＳ ゴシック" w:hAnsi="ＭＳ ゴシック" w:hint="eastAsia"/>
              </w:rPr>
              <w:t>作業療法士</w:t>
            </w:r>
            <w:r w:rsidR="00AB27B7" w:rsidRPr="00AF6F5D">
              <w:rPr>
                <w:rFonts w:ascii="ＭＳ ゴシック" w:eastAsia="ＭＳ ゴシック" w:hAnsi="ＭＳ ゴシック" w:hint="eastAsia"/>
              </w:rPr>
              <w:t>又は言語聴覚士</w:t>
            </w:r>
            <w:r w:rsidRPr="00AF6F5D">
              <w:rPr>
                <w:rFonts w:ascii="ＭＳ ゴシック" w:eastAsia="ＭＳ ゴシック" w:hAnsi="ＭＳ ゴシック" w:hint="eastAsia"/>
              </w:rPr>
              <w:t>を確保することが困難な場合には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これらの者に代えて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日常生活を営むのに必要な機能の減退を防止するための訓練を行う能力を有する看護師その他の者を機能訓練指導員として置いているか。</w:t>
            </w:r>
          </w:p>
          <w:p w14:paraId="3E0C4548" w14:textId="77777777" w:rsidR="00F75E86" w:rsidRPr="00AF6F5D" w:rsidRDefault="00F75E86" w:rsidP="00935C1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35C10" w:rsidRPr="00AF6F5D">
              <w:rPr>
                <w:rFonts w:ascii="ＭＳ ゴシック" w:eastAsia="ＭＳ ゴシック" w:hAnsi="ＭＳ ゴシック" w:hint="eastAsia"/>
              </w:rPr>
              <w:t>平18厚令172第4条第1項第2号ハ</w:t>
            </w:r>
          </w:p>
          <w:p w14:paraId="77CABE5C"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p>
          <w:p w14:paraId="37F5BC25" w14:textId="77777777" w:rsidR="00F75E86" w:rsidRPr="00AF6F5D" w:rsidRDefault="00F75E86" w:rsidP="00F75E86">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理学療法士</w:t>
            </w:r>
            <w:r w:rsidR="00935C10" w:rsidRPr="00AF6F5D">
              <w:rPr>
                <w:rFonts w:ascii="ＭＳ ゴシック" w:eastAsia="ＭＳ ゴシック" w:hAnsi="ＭＳ ゴシック" w:hint="eastAsia"/>
              </w:rPr>
              <w:t>、作業療法士及び言語聴覚士</w:t>
            </w:r>
            <w:r w:rsidRPr="00AF6F5D">
              <w:rPr>
                <w:rFonts w:ascii="ＭＳ ゴシック" w:eastAsia="ＭＳ ゴシック" w:hAnsi="ＭＳ ゴシック" w:hint="eastAsia"/>
              </w:rPr>
              <w:t>を確保することが困難な場合には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看護師のほか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柔道整復師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あん摩マッサージ指圧師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言語聴覚士の日常生活を営むのに必要な機能の減退を防止するために必要な訓練を行</w:t>
            </w:r>
            <w:r w:rsidRPr="00AF6F5D">
              <w:rPr>
                <w:rFonts w:ascii="ＭＳ ゴシック" w:eastAsia="ＭＳ ゴシック" w:hAnsi="ＭＳ ゴシック" w:hint="eastAsia"/>
              </w:rPr>
              <w:lastRenderedPageBreak/>
              <w:t>う能力を有する者をもって代えることができるものであること。</w:t>
            </w:r>
          </w:p>
          <w:p w14:paraId="693FA07F" w14:textId="77777777" w:rsidR="00F75E86" w:rsidRPr="00AF6F5D" w:rsidRDefault="00F75E86" w:rsidP="00F75E86">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利用者の日常生活やレクリエーション</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行事を通じて行う機能訓練については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指定自立訓練（機能訓練）事業所の生活支援員が兼務して行っても差し支えない。</w:t>
            </w:r>
          </w:p>
          <w:p w14:paraId="2DD43EE6" w14:textId="70D4F58B" w:rsidR="00D0432E" w:rsidRPr="00AF6F5D" w:rsidRDefault="00F75E86" w:rsidP="00463A16">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◆平18障発1206001第八の1(4)準用（第五の1(3)）</w:t>
            </w:r>
          </w:p>
        </w:tc>
        <w:tc>
          <w:tcPr>
            <w:tcW w:w="310" w:type="dxa"/>
            <w:tcBorders>
              <w:top w:val="single" w:sz="4" w:space="0" w:color="auto"/>
              <w:bottom w:val="single" w:sz="4" w:space="0" w:color="auto"/>
            </w:tcBorders>
          </w:tcPr>
          <w:p w14:paraId="427DC496"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p>
          <w:p w14:paraId="6DEB8FD2"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0F9699F"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B55B5D3"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22D6148"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p>
          <w:p w14:paraId="41F9CF50"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279306D5" w14:textId="77777777" w:rsidR="00F75E86" w:rsidRPr="00AF6F5D" w:rsidRDefault="00F75E86" w:rsidP="00F75E86">
            <w:pPr>
              <w:autoSpaceDE w:val="0"/>
              <w:autoSpaceDN w:val="0"/>
              <w:spacing w:line="210" w:lineRule="exact"/>
              <w:jc w:val="left"/>
              <w:rPr>
                <w:rFonts w:ascii="ＭＳ ゴシック" w:eastAsia="ＭＳ ゴシック" w:hAnsi="ＭＳ ゴシック"/>
                <w:lang w:eastAsia="zh-CN"/>
              </w:rPr>
            </w:pPr>
          </w:p>
          <w:p w14:paraId="4E79D9E4" w14:textId="77777777" w:rsidR="00F75E86" w:rsidRPr="00AF6F5D" w:rsidRDefault="00F75E86" w:rsidP="00F75E86">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機能訓練指導員数</w:t>
            </w:r>
          </w:p>
          <w:p w14:paraId="33A8E8BB" w14:textId="77777777" w:rsidR="00F75E86" w:rsidRPr="00AF6F5D" w:rsidRDefault="00F75E86" w:rsidP="00F75E86">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人</w:t>
            </w:r>
          </w:p>
          <w:p w14:paraId="71F50CCC" w14:textId="77777777" w:rsidR="00F75E86" w:rsidRPr="00AF6F5D" w:rsidRDefault="00F75E86" w:rsidP="00F75E86">
            <w:pPr>
              <w:autoSpaceDE w:val="0"/>
              <w:autoSpaceDN w:val="0"/>
              <w:spacing w:line="210" w:lineRule="exact"/>
              <w:jc w:val="left"/>
              <w:rPr>
                <w:rFonts w:ascii="ＭＳ ゴシック" w:eastAsia="ＭＳ ゴシック" w:hAnsi="ＭＳ ゴシック"/>
                <w:lang w:eastAsia="zh-CN"/>
              </w:rPr>
            </w:pPr>
          </w:p>
          <w:p w14:paraId="60F8D728"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氏名：</w:t>
            </w:r>
          </w:p>
          <w:p w14:paraId="45630CD9"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資格：</w:t>
            </w:r>
          </w:p>
          <w:p w14:paraId="03F0A937"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p w14:paraId="4298684A"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p w14:paraId="6BE5B965"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p w14:paraId="670641B6"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tc>
      </w:tr>
      <w:tr w:rsidR="00D5396E" w:rsidRPr="00AF6F5D" w14:paraId="11EC7AB2" w14:textId="77777777" w:rsidTr="00707625">
        <w:trPr>
          <w:trHeight w:val="20"/>
        </w:trPr>
        <w:tc>
          <w:tcPr>
            <w:tcW w:w="1531" w:type="dxa"/>
            <w:tcBorders>
              <w:top w:val="single" w:sz="4" w:space="0" w:color="auto"/>
              <w:bottom w:val="single" w:sz="4" w:space="0" w:color="auto"/>
            </w:tcBorders>
          </w:tcPr>
          <w:p w14:paraId="742710E8"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p w14:paraId="19C08919" w14:textId="77777777" w:rsidR="00FD70C2" w:rsidRPr="00AF6F5D" w:rsidRDefault="00FD70C2" w:rsidP="007878C7">
            <w:pPr>
              <w:autoSpaceDE w:val="0"/>
              <w:autoSpaceDN w:val="0"/>
              <w:spacing w:line="210" w:lineRule="exact"/>
              <w:ind w:left="373" w:hangingChars="207" w:hanging="373"/>
              <w:rPr>
                <w:rFonts w:ascii="ＭＳ ゴシック" w:eastAsia="ＭＳ ゴシック" w:hAnsi="ＭＳ ゴシック"/>
              </w:rPr>
            </w:pPr>
            <w:r w:rsidRPr="00AF6F5D">
              <w:rPr>
                <w:rFonts w:ascii="ＭＳ ゴシック" w:eastAsia="ＭＳ ゴシック" w:hAnsi="ＭＳ ゴシック" w:hint="eastAsia"/>
              </w:rPr>
              <w:t xml:space="preserve">　④　生活支援</w:t>
            </w:r>
            <w:r w:rsidR="007878C7"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員</w:t>
            </w:r>
          </w:p>
        </w:tc>
        <w:tc>
          <w:tcPr>
            <w:tcW w:w="6380" w:type="dxa"/>
            <w:tcBorders>
              <w:top w:val="single" w:sz="4" w:space="0" w:color="auto"/>
              <w:bottom w:val="single" w:sz="4" w:space="0" w:color="auto"/>
            </w:tcBorders>
            <w:vAlign w:val="center"/>
          </w:tcPr>
          <w:p w14:paraId="14F99D0E" w14:textId="77777777" w:rsidR="00463A16" w:rsidRDefault="00463A16" w:rsidP="007878C7">
            <w:pPr>
              <w:suppressAutoHyphens/>
              <w:autoSpaceDE w:val="0"/>
              <w:autoSpaceDN w:val="0"/>
              <w:spacing w:line="210" w:lineRule="exact"/>
              <w:ind w:left="180" w:hangingChars="100" w:hanging="180"/>
              <w:rPr>
                <w:rFonts w:ascii="ＭＳ ゴシック" w:eastAsia="ＭＳ ゴシック" w:hAnsi="ＭＳ ゴシック"/>
              </w:rPr>
            </w:pPr>
          </w:p>
          <w:p w14:paraId="0A583E74" w14:textId="34DCC836" w:rsidR="00FD70C2" w:rsidRPr="00AF6F5D" w:rsidRDefault="00FD70C2"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生活支援員の数は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以上となっているか。</w:t>
            </w:r>
          </w:p>
          <w:p w14:paraId="7660AEB8" w14:textId="77777777" w:rsidR="00FD70C2" w:rsidRPr="00AF6F5D" w:rsidRDefault="00FD70C2" w:rsidP="00935C1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35C10" w:rsidRPr="00AF6F5D">
              <w:rPr>
                <w:rFonts w:ascii="ＭＳ ゴシック" w:eastAsia="ＭＳ ゴシック" w:hAnsi="ＭＳ ゴシック" w:hint="eastAsia"/>
              </w:rPr>
              <w:t>平18厚令172第4条第1項第2号イ（1）（四）</w:t>
            </w:r>
          </w:p>
          <w:p w14:paraId="761BCD17" w14:textId="77777777" w:rsidR="00FD70C2" w:rsidRPr="00AF6F5D" w:rsidRDefault="00FD70C2" w:rsidP="007878C7">
            <w:pPr>
              <w:suppressAutoHyphens/>
              <w:autoSpaceDE w:val="0"/>
              <w:autoSpaceDN w:val="0"/>
              <w:spacing w:line="210" w:lineRule="exact"/>
              <w:ind w:left="180" w:hangingChars="100" w:hanging="180"/>
              <w:rPr>
                <w:rFonts w:ascii="ＭＳ ゴシック" w:eastAsia="ＭＳ ゴシック" w:hAnsi="ＭＳ ゴシック"/>
              </w:rPr>
            </w:pPr>
          </w:p>
          <w:p w14:paraId="2397DC20" w14:textId="77777777" w:rsidR="00FD70C2" w:rsidRPr="00AF6F5D" w:rsidRDefault="00FD70C2" w:rsidP="007878C7">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人以上は常勤となっているか。</w:t>
            </w:r>
          </w:p>
          <w:p w14:paraId="13E47957" w14:textId="77777777" w:rsidR="00D0432E" w:rsidRPr="00AF6F5D" w:rsidRDefault="00FD70C2" w:rsidP="00483FDC">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w:t>
            </w:r>
            <w:r w:rsidR="00483FDC" w:rsidRPr="00AF6F5D">
              <w:rPr>
                <w:rFonts w:ascii="ＭＳ ゴシック" w:eastAsia="ＭＳ ゴシック" w:hAnsi="ＭＳ ゴシック" w:hint="eastAsia"/>
              </w:rPr>
              <w:t>平18厚令172第4条第1項第2号ホ</w:t>
            </w:r>
          </w:p>
        </w:tc>
        <w:tc>
          <w:tcPr>
            <w:tcW w:w="310" w:type="dxa"/>
            <w:tcBorders>
              <w:top w:val="single" w:sz="4" w:space="0" w:color="auto"/>
              <w:bottom w:val="single" w:sz="4" w:space="0" w:color="auto"/>
            </w:tcBorders>
          </w:tcPr>
          <w:p w14:paraId="3F0FBD8C"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p w14:paraId="59E76D83"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E6129A3"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0870D09"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80BDC4D"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p w14:paraId="6A0F3B21"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655C53ED"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p w14:paraId="220C9D5E"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生活支援員数　　人</w:t>
            </w:r>
          </w:p>
          <w:p w14:paraId="58FDD2B3"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（うち常勤　　　人）</w:t>
            </w:r>
          </w:p>
          <w:p w14:paraId="1C88F5AC"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p w14:paraId="4D457664"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p w14:paraId="7CDBA8ED"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tc>
      </w:tr>
      <w:tr w:rsidR="00D5396E" w:rsidRPr="00AF6F5D" w14:paraId="51FBDCF0" w14:textId="77777777" w:rsidTr="00707625">
        <w:trPr>
          <w:trHeight w:val="20"/>
        </w:trPr>
        <w:tc>
          <w:tcPr>
            <w:tcW w:w="1531" w:type="dxa"/>
            <w:tcBorders>
              <w:top w:val="single" w:sz="4" w:space="0" w:color="auto"/>
            </w:tcBorders>
          </w:tcPr>
          <w:p w14:paraId="382BB609"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p w14:paraId="7FF35A05" w14:textId="77777777" w:rsidR="00FD70C2" w:rsidRPr="00AF6F5D" w:rsidRDefault="00FD70C2" w:rsidP="00FD70C2">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⑤　サービス管理責任者</w:t>
            </w:r>
          </w:p>
          <w:p w14:paraId="35D18174"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p>
          <w:p w14:paraId="416020EC" w14:textId="77777777" w:rsidR="00FD70C2" w:rsidRPr="00AF6F5D" w:rsidRDefault="00FD70C2" w:rsidP="00FD70C2">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tcBorders>
          </w:tcPr>
          <w:p w14:paraId="1FDBD926" w14:textId="77777777" w:rsidR="00D0432E" w:rsidRPr="00AF6F5D" w:rsidRDefault="00D0432E" w:rsidP="00FD70C2">
            <w:pPr>
              <w:suppressAutoHyphens/>
              <w:autoSpaceDE w:val="0"/>
              <w:autoSpaceDN w:val="0"/>
              <w:spacing w:line="210" w:lineRule="exact"/>
              <w:ind w:left="180" w:hangingChars="100" w:hanging="180"/>
              <w:jc w:val="left"/>
              <w:rPr>
                <w:rFonts w:ascii="ＭＳ ゴシック" w:eastAsia="ＭＳ ゴシック" w:hAnsi="ＭＳ ゴシック"/>
              </w:rPr>
            </w:pPr>
          </w:p>
          <w:p w14:paraId="5026515C" w14:textId="77777777" w:rsidR="00FD70C2" w:rsidRPr="00AF6F5D" w:rsidRDefault="00FD70C2" w:rsidP="00FD70C2">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①又は②に掲げる利用者の数の区分に応じ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それぞれ①又は②に掲げる数となっているか。</w:t>
            </w:r>
          </w:p>
          <w:p w14:paraId="690C05FE" w14:textId="77777777" w:rsidR="00FD70C2" w:rsidRPr="00AF6F5D" w:rsidRDefault="00FD70C2" w:rsidP="00FD70C2">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①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 xml:space="preserve">以下　</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以上　</w:t>
            </w:r>
          </w:p>
          <w:p w14:paraId="0D4EDDBC" w14:textId="77777777" w:rsidR="00FD70C2" w:rsidRPr="00AF6F5D" w:rsidRDefault="00FD70C2" w:rsidP="00FD70C2">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②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 xml:space="preserve">以上　</w:t>
            </w:r>
            <w:r w:rsidRPr="00AF6F5D">
              <w:rPr>
                <w:rFonts w:ascii="ＭＳ ゴシック" w:eastAsia="ＭＳ ゴシック" w:hAnsi="ＭＳ ゴシック"/>
              </w:rPr>
              <w:t>1</w:t>
            </w:r>
            <w:r w:rsidRPr="00AF6F5D">
              <w:rPr>
                <w:rFonts w:ascii="ＭＳ ゴシック" w:eastAsia="ＭＳ ゴシック" w:hAnsi="ＭＳ ゴシック" w:hint="eastAsia"/>
              </w:rPr>
              <w:t>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259D1D76" w14:textId="77777777" w:rsidR="00FD70C2" w:rsidRPr="00AF6F5D" w:rsidRDefault="00FD70C2" w:rsidP="009710A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w:t>
            </w:r>
            <w:r w:rsidR="009710A9" w:rsidRPr="00AF6F5D">
              <w:rPr>
                <w:rFonts w:ascii="ＭＳ ゴシック" w:eastAsia="ＭＳ ゴシック" w:hAnsi="ＭＳ ゴシック" w:hint="eastAsia"/>
              </w:rPr>
              <w:t>平18厚令172第4条第1項第2号イ(2)</w:t>
            </w:r>
          </w:p>
          <w:p w14:paraId="177FF922" w14:textId="77777777" w:rsidR="00FD70C2" w:rsidRPr="00AF6F5D" w:rsidRDefault="00FD70C2" w:rsidP="00FD70C2">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238548D9"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人以上は常勤となっているか。</w:t>
            </w:r>
          </w:p>
          <w:p w14:paraId="4B4868D9" w14:textId="77777777" w:rsidR="00FD70C2" w:rsidRPr="00AF6F5D" w:rsidRDefault="00FD70C2" w:rsidP="009710A9">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w:t>
            </w:r>
            <w:r w:rsidR="009710A9" w:rsidRPr="00AF6F5D">
              <w:rPr>
                <w:rFonts w:ascii="ＭＳ ゴシック" w:eastAsia="ＭＳ ゴシック" w:hAnsi="ＭＳ ゴシック" w:hint="eastAsia"/>
              </w:rPr>
              <w:t>平18厚令172第4条第1項第2号ヘ</w:t>
            </w:r>
          </w:p>
          <w:p w14:paraId="33EB39A1"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p>
          <w:p w14:paraId="620EA56F" w14:textId="77777777" w:rsidR="00FD70C2" w:rsidRPr="00AF6F5D" w:rsidRDefault="00FD70C2" w:rsidP="00FD70C2">
            <w:pPr>
              <w:suppressAutoHyphens/>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 xml:space="preserve">　◎　サービス管理責任者の要件</w:t>
            </w:r>
          </w:p>
          <w:p w14:paraId="66ED8C42" w14:textId="77777777" w:rsidR="00FD70C2" w:rsidRPr="00AF6F5D" w:rsidRDefault="00FD70C2" w:rsidP="00DE0EEB">
            <w:pPr>
              <w:suppressAutoHyphens/>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rPr>
              <w:t xml:space="preserve">  </w:t>
            </w:r>
            <w:r w:rsidR="009023EA" w:rsidRPr="00AF6F5D">
              <w:rPr>
                <w:rFonts w:ascii="ＭＳ ゴシック" w:eastAsia="ＭＳ ゴシック" w:hAnsi="ＭＳ ゴシック" w:hint="eastAsia"/>
              </w:rPr>
              <w:t xml:space="preserve">　　</w:t>
            </w:r>
            <w:r w:rsidR="00096194" w:rsidRPr="00AF6F5D">
              <w:rPr>
                <w:rFonts w:ascii="ＭＳ ゴシック" w:eastAsia="ＭＳ ゴシック" w:hAnsi="ＭＳ ゴシック" w:hint="eastAsia"/>
              </w:rPr>
              <w:t>生活介護と同様</w:t>
            </w:r>
          </w:p>
          <w:p w14:paraId="422AA042" w14:textId="77777777" w:rsidR="00096194" w:rsidRPr="00AF6F5D" w:rsidRDefault="00096194" w:rsidP="00DE0EEB">
            <w:pPr>
              <w:suppressAutoHyphens/>
              <w:autoSpaceDE w:val="0"/>
              <w:autoSpaceDN w:val="0"/>
              <w:spacing w:line="210" w:lineRule="exact"/>
              <w:jc w:val="left"/>
              <w:rPr>
                <w:rFonts w:ascii="ＭＳ ゴシック" w:eastAsia="ＭＳ ゴシック" w:hAnsi="ＭＳ ゴシック"/>
              </w:rPr>
            </w:pPr>
          </w:p>
          <w:p w14:paraId="7852ED79" w14:textId="77777777" w:rsidR="00FD70C2" w:rsidRPr="00AF6F5D" w:rsidRDefault="00FD70C2" w:rsidP="00FD70C2">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利用者に対する効果的かつ適切な指定自立訓練（機能訓練）を行う観点から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利用者の解決すべき課題を把握した上で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自立訓練（機能訓練）計画の作成及び提供した指定自立訓練（機能訓練）の客観的な評価等を行う者であり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利用者の数に応じて必要数を置くこととしたものである。</w:t>
            </w:r>
          </w:p>
          <w:p w14:paraId="206D3192" w14:textId="77777777" w:rsidR="00FD70C2" w:rsidRPr="00AF6F5D" w:rsidRDefault="00FD70C2" w:rsidP="00FD70C2">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◆平18障発1206001第八の1(2) 準用（第四の1(4)）</w:t>
            </w:r>
          </w:p>
          <w:p w14:paraId="18137633" w14:textId="77777777" w:rsidR="00FD70C2" w:rsidRPr="00AF6F5D" w:rsidRDefault="00FD70C2" w:rsidP="00FD70C2">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3DAA32EE" w14:textId="77777777" w:rsidR="00FD70C2" w:rsidRPr="00AF6F5D" w:rsidRDefault="00FD70C2" w:rsidP="00FD70C2">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サービス管理責任者と他の職務との兼務については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次のとおり取り扱うものとする。</w:t>
            </w:r>
          </w:p>
          <w:p w14:paraId="4570BB56"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指定自立訓練（機能訓練）事業所の従業者は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原則として専従でなければならず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職種間の兼務は認められるものではない。サービス管理責任者についても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自立訓練（機能訓練）計画の作成及び提供した指定自立訓練（機能訓練）の客観的な評価等の重要な役割を担う者であるので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これらの業務の客観性を担保する観点から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サービス管理責任者と直接サービスの提供を行う生活支援員等とは異なる者でなければならない。</w:t>
            </w:r>
          </w:p>
          <w:p w14:paraId="10CFBB25"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利用者に対するサービス提供に支障がない場合は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サービス管理責任者が指定自立訓練（機能訓練）事業所の他の職務に従事することができるものとする。この場合においては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兼務を行う他の職務に係る常勤換算上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当該サービス管理責任者の当該他の職務に係る勤務時間を算入することはできないものであるが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当該指定自立訓練（機能訓練）事業所の利用定員が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人未満である場合には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当該他の職務に係る勤務時間を算入することが可能であること。</w:t>
            </w:r>
          </w:p>
          <w:p w14:paraId="0C4B394F"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この例外的な取扱いの適用を受けるため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定員規模を細分化することは認められないものであることに留意されたい。</w:t>
            </w:r>
          </w:p>
          <w:p w14:paraId="3CE24E63"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人のサービス管理責任者は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最大利用者</w:t>
            </w:r>
            <w:r w:rsidRPr="00AF6F5D">
              <w:rPr>
                <w:rFonts w:ascii="ＭＳ ゴシック" w:eastAsia="ＭＳ ゴシック" w:hAnsi="ＭＳ ゴシック"/>
              </w:rPr>
              <w:t>60</w:t>
            </w:r>
            <w:r w:rsidRPr="00AF6F5D">
              <w:rPr>
                <w:rFonts w:ascii="ＭＳ ゴシック" w:eastAsia="ＭＳ ゴシック" w:hAnsi="ＭＳ ゴシック" w:hint="eastAsia"/>
              </w:rPr>
              <w:t>人までの自立訓練（機能訓練）計画の作成等の業務を行うことができることとしていることから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この範囲で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指定自立訓練（機能訓練）事業所のサービス管理責任者が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指定宿泊型自立訓練事業所若しくは指定共同生活援助事業所に置くべきサービス管理責任者又は大規模な指定障害福祉サービス事業所等において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専従かつ常勤のサービス管理責任者</w:t>
            </w:r>
            <w:r w:rsidRPr="00AF6F5D">
              <w:rPr>
                <w:rFonts w:ascii="ＭＳ ゴシック" w:eastAsia="ＭＳ ゴシック" w:hAnsi="ＭＳ ゴシック"/>
              </w:rPr>
              <w:t>1</w:t>
            </w:r>
            <w:r w:rsidRPr="00AF6F5D">
              <w:rPr>
                <w:rFonts w:ascii="ＭＳ ゴシック" w:eastAsia="ＭＳ ゴシック" w:hAnsi="ＭＳ ゴシック" w:hint="eastAsia"/>
              </w:rPr>
              <w:t>人に加えて配置すべきサービス管理責任者を兼務することは差し支えない。</w:t>
            </w:r>
          </w:p>
          <w:p w14:paraId="50E5F8C4" w14:textId="77777777" w:rsidR="00FD70C2" w:rsidRPr="00AF6F5D" w:rsidRDefault="00FD70C2" w:rsidP="00FD70C2">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w:t>
            </w:r>
          </w:p>
          <w:p w14:paraId="21855803" w14:textId="77777777" w:rsidR="00FD70C2" w:rsidRPr="00AF6F5D" w:rsidRDefault="00FD70C2" w:rsidP="00FD70C2">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（例）利用者の数が</w:t>
            </w:r>
            <w:r w:rsidRPr="00AF6F5D">
              <w:rPr>
                <w:rFonts w:ascii="ＭＳ ゴシック" w:eastAsia="ＭＳ ゴシック" w:hAnsi="ＭＳ ゴシック"/>
              </w:rPr>
              <w:t>20</w:t>
            </w:r>
            <w:r w:rsidRPr="00AF6F5D">
              <w:rPr>
                <w:rFonts w:ascii="ＭＳ ゴシック" w:eastAsia="ＭＳ ゴシック" w:hAnsi="ＭＳ ゴシック" w:hint="eastAsia"/>
              </w:rPr>
              <w:t>人の指定自立訓練（機能訓練）事業所におけるサービス管理責任者が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10</w:t>
            </w:r>
            <w:r w:rsidRPr="00AF6F5D">
              <w:rPr>
                <w:rFonts w:ascii="ＭＳ ゴシック" w:eastAsia="ＭＳ ゴシック" w:hAnsi="ＭＳ ゴシック" w:hint="eastAsia"/>
              </w:rPr>
              <w:t>人の指定宿泊型自立訓練事業所におけるサービス管理責任者と兼務する場合</w:t>
            </w:r>
          </w:p>
          <w:p w14:paraId="138E38A5" w14:textId="77777777" w:rsidR="00FD70C2" w:rsidRPr="00AF6F5D" w:rsidRDefault="00FD70C2" w:rsidP="00FD70C2">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◆平18障発1206001第八の1(2) 準用（第五の1(4)）</w:t>
            </w:r>
          </w:p>
          <w:p w14:paraId="0898457E" w14:textId="77777777" w:rsidR="00D0432E" w:rsidRDefault="00D0432E" w:rsidP="00FD70C2">
            <w:pPr>
              <w:suppressAutoHyphens/>
              <w:autoSpaceDE w:val="0"/>
              <w:autoSpaceDN w:val="0"/>
              <w:spacing w:line="210" w:lineRule="exact"/>
              <w:ind w:leftChars="100" w:left="540" w:hangingChars="200" w:hanging="360"/>
              <w:jc w:val="left"/>
              <w:rPr>
                <w:rFonts w:ascii="ＭＳ ゴシック" w:eastAsia="ＭＳ ゴシック" w:hAnsi="ＭＳ ゴシック"/>
              </w:rPr>
            </w:pPr>
          </w:p>
          <w:p w14:paraId="4C210BEE" w14:textId="77777777" w:rsidR="00463A16" w:rsidRDefault="00463A16" w:rsidP="00FD70C2">
            <w:pPr>
              <w:suppressAutoHyphens/>
              <w:autoSpaceDE w:val="0"/>
              <w:autoSpaceDN w:val="0"/>
              <w:spacing w:line="210" w:lineRule="exact"/>
              <w:ind w:leftChars="100" w:left="540" w:hangingChars="200" w:hanging="360"/>
              <w:jc w:val="left"/>
              <w:rPr>
                <w:rFonts w:ascii="ＭＳ ゴシック" w:eastAsia="ＭＳ ゴシック" w:hAnsi="ＭＳ ゴシック"/>
              </w:rPr>
            </w:pPr>
          </w:p>
          <w:p w14:paraId="521FC557" w14:textId="77777777" w:rsidR="00463A16" w:rsidRPr="00AF6F5D" w:rsidRDefault="00463A16" w:rsidP="00FD70C2">
            <w:pPr>
              <w:suppressAutoHyphens/>
              <w:autoSpaceDE w:val="0"/>
              <w:autoSpaceDN w:val="0"/>
              <w:spacing w:line="210" w:lineRule="exact"/>
              <w:ind w:leftChars="100" w:left="540" w:hangingChars="200" w:hanging="360"/>
              <w:jc w:val="left"/>
              <w:rPr>
                <w:rFonts w:ascii="ＭＳ ゴシック" w:eastAsia="ＭＳ ゴシック" w:hAnsi="ＭＳ ゴシック"/>
              </w:rPr>
            </w:pPr>
          </w:p>
        </w:tc>
        <w:tc>
          <w:tcPr>
            <w:tcW w:w="310" w:type="dxa"/>
            <w:tcBorders>
              <w:top w:val="single" w:sz="4" w:space="0" w:color="auto"/>
            </w:tcBorders>
          </w:tcPr>
          <w:p w14:paraId="27E28BAD"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p>
          <w:p w14:paraId="391522FF"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AEC5E7C"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8F1B0AF" w14:textId="77777777" w:rsidR="00FD70C2" w:rsidRPr="00AF6F5D" w:rsidRDefault="00FD70C2"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4B140A4E"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5ADC3F48" w14:textId="77777777" w:rsidR="00FD70C2" w:rsidRPr="00AF6F5D" w:rsidRDefault="00FD70C2" w:rsidP="00FD70C2">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4E748B0A" w14:textId="77777777" w:rsidR="00FD70C2" w:rsidRPr="00AF6F5D" w:rsidRDefault="00FD70C2" w:rsidP="00FD70C2">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6806EF53"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（うち常勤　　　人）</w:t>
            </w:r>
          </w:p>
          <w:p w14:paraId="6D18242F"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p w14:paraId="52310187"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p>
          <w:p w14:paraId="3D148BF5" w14:textId="77777777" w:rsidR="00FD70C2" w:rsidRPr="00AF6F5D" w:rsidRDefault="00FD70C2" w:rsidP="00FD70C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氏名：</w:t>
            </w:r>
          </w:p>
          <w:p w14:paraId="584A0FC4"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2C4BC345"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718F0B93"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5D52C40F" w14:textId="77777777" w:rsidR="0000508A" w:rsidRPr="00AF6F5D" w:rsidRDefault="0000508A" w:rsidP="00FD70C2">
            <w:pPr>
              <w:autoSpaceDE w:val="0"/>
              <w:autoSpaceDN w:val="0"/>
              <w:spacing w:line="210" w:lineRule="exact"/>
              <w:rPr>
                <w:rFonts w:ascii="ＭＳ ゴシック" w:eastAsia="ＭＳ ゴシック" w:hAnsi="ＭＳ ゴシック"/>
              </w:rPr>
            </w:pPr>
          </w:p>
          <w:p w14:paraId="17BBFA9E"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218A4EC0" w14:textId="77777777" w:rsidR="00FD70C2" w:rsidRPr="00AF6F5D" w:rsidRDefault="00FD70C2" w:rsidP="00FD70C2">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（変更があれば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変更届を提出）</w:t>
            </w:r>
          </w:p>
        </w:tc>
      </w:tr>
      <w:tr w:rsidR="00D5396E" w:rsidRPr="00AF6F5D" w14:paraId="1AFB0302" w14:textId="77777777" w:rsidTr="00707625">
        <w:trPr>
          <w:trHeight w:val="20"/>
        </w:trPr>
        <w:tc>
          <w:tcPr>
            <w:tcW w:w="1531" w:type="dxa"/>
          </w:tcPr>
          <w:p w14:paraId="4657BE13"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p>
          <w:p w14:paraId="2F23C568"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⑥　訪問による指定自立訓練（機能訓練）</w:t>
            </w:r>
          </w:p>
          <w:p w14:paraId="0A58ECD8"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p>
          <w:p w14:paraId="1082C794"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p>
          <w:p w14:paraId="042F3995"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000000"/>
            </w:tcBorders>
          </w:tcPr>
          <w:p w14:paraId="22C0C12D" w14:textId="77777777" w:rsidR="00D0432E" w:rsidRPr="00AF6F5D" w:rsidRDefault="00D0432E" w:rsidP="00FD70C2">
            <w:pPr>
              <w:suppressAutoHyphens/>
              <w:autoSpaceDE w:val="0"/>
              <w:autoSpaceDN w:val="0"/>
              <w:spacing w:line="210" w:lineRule="exact"/>
              <w:ind w:left="180" w:hangingChars="100" w:hanging="180"/>
              <w:rPr>
                <w:rFonts w:ascii="ＭＳ ゴシック" w:eastAsia="ＭＳ ゴシック" w:hAnsi="ＭＳ ゴシック"/>
              </w:rPr>
            </w:pPr>
          </w:p>
          <w:p w14:paraId="57BFB017" w14:textId="77777777" w:rsidR="00FD70C2" w:rsidRPr="00AF6F5D" w:rsidRDefault="00FD70C2" w:rsidP="00FD70C2">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指定自立訓練（機能訓練）事業所における指定自立訓練（機能訓練）に併せて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利用者の居宅を訪問による指定自立訓練（機能訓練）を提供する場合は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１に規定する員数の従業者に加えて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当該訪問による指定自立訓練（機能訓練）を提供する生活支援員を</w:t>
            </w:r>
            <w:r w:rsidRPr="00AF6F5D">
              <w:rPr>
                <w:rFonts w:ascii="ＭＳ ゴシック" w:eastAsia="ＭＳ ゴシック" w:hAnsi="ＭＳ ゴシック"/>
              </w:rPr>
              <w:t>1</w:t>
            </w:r>
            <w:r w:rsidRPr="00AF6F5D">
              <w:rPr>
                <w:rFonts w:ascii="ＭＳ ゴシック" w:eastAsia="ＭＳ ゴシック" w:hAnsi="ＭＳ ゴシック" w:hint="eastAsia"/>
              </w:rPr>
              <w:t>人以上置いているか。</w:t>
            </w:r>
          </w:p>
          <w:p w14:paraId="6FD34CE7" w14:textId="77777777" w:rsidR="00FD70C2" w:rsidRPr="00AF6F5D" w:rsidRDefault="00FD70C2" w:rsidP="009710A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710A9" w:rsidRPr="00AF6F5D">
              <w:rPr>
                <w:rFonts w:ascii="ＭＳ ゴシック" w:eastAsia="ＭＳ ゴシック" w:hAnsi="ＭＳ ゴシック" w:hint="eastAsia"/>
              </w:rPr>
              <w:t>平18厚令172第4条第1項第2号ロ</w:t>
            </w:r>
          </w:p>
          <w:p w14:paraId="183A1F00" w14:textId="77777777" w:rsidR="00FD70C2" w:rsidRPr="00AF6F5D" w:rsidRDefault="00FD70C2" w:rsidP="00FD70C2">
            <w:pPr>
              <w:suppressAutoHyphens/>
              <w:autoSpaceDE w:val="0"/>
              <w:autoSpaceDN w:val="0"/>
              <w:spacing w:line="210" w:lineRule="exact"/>
              <w:rPr>
                <w:rFonts w:ascii="ＭＳ ゴシック" w:eastAsia="ＭＳ ゴシック" w:hAnsi="ＭＳ ゴシック"/>
              </w:rPr>
            </w:pPr>
          </w:p>
          <w:p w14:paraId="08C3F7D4" w14:textId="77777777" w:rsidR="00FD70C2" w:rsidRPr="00AF6F5D" w:rsidRDefault="00FD70C2" w:rsidP="00FD70C2">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この場合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指定自立訓練（機能訓練）事業所に置くべき従業者の員数とは別に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当該業務を担当する生活支援員を1人以上確保する必要がある。</w:t>
            </w:r>
          </w:p>
          <w:p w14:paraId="610735AA" w14:textId="77777777" w:rsidR="00FD70C2" w:rsidRPr="00AF6F5D" w:rsidRDefault="00FD70C2" w:rsidP="00FD70C2">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◆平18障発1206001第八の1(3)</w:t>
            </w:r>
          </w:p>
          <w:p w14:paraId="6CA296B1" w14:textId="77777777" w:rsidR="007878C7" w:rsidRPr="00AF6F5D" w:rsidRDefault="007878C7" w:rsidP="007878C7">
            <w:pPr>
              <w:suppressAutoHyphens/>
              <w:autoSpaceDE w:val="0"/>
              <w:autoSpaceDN w:val="0"/>
              <w:spacing w:line="210" w:lineRule="exact"/>
              <w:rPr>
                <w:rFonts w:ascii="ＭＳ ゴシック" w:eastAsia="ＭＳ ゴシック" w:hAnsi="ＭＳ ゴシック"/>
              </w:rPr>
            </w:pPr>
          </w:p>
        </w:tc>
        <w:tc>
          <w:tcPr>
            <w:tcW w:w="310" w:type="dxa"/>
          </w:tcPr>
          <w:p w14:paraId="347BFFA2"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p>
          <w:p w14:paraId="140AC318"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BEB3001"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89D90BA" w14:textId="77777777" w:rsidR="00FD70C2" w:rsidRPr="00AF6F5D" w:rsidRDefault="00FD70C2"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1FC5D483"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03766E20" w14:textId="77777777" w:rsidR="00FD70C2" w:rsidRPr="00AF6F5D" w:rsidRDefault="00FD70C2" w:rsidP="00FD70C2">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【事例の　有・無】</w:t>
            </w:r>
          </w:p>
          <w:p w14:paraId="716B6E81"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417B4380" w14:textId="77777777" w:rsidR="00FD70C2" w:rsidRPr="00AF6F5D" w:rsidRDefault="00FD70C2" w:rsidP="00FD70C2">
            <w:pPr>
              <w:autoSpaceDE w:val="0"/>
              <w:autoSpaceDN w:val="0"/>
              <w:spacing w:line="210" w:lineRule="exact"/>
              <w:rPr>
                <w:rFonts w:ascii="ＭＳ ゴシック" w:eastAsia="ＭＳ ゴシック" w:hAnsi="ＭＳ ゴシック"/>
              </w:rPr>
            </w:pPr>
          </w:p>
          <w:p w14:paraId="30D94A10" w14:textId="77777777" w:rsidR="00FD70C2" w:rsidRPr="00AF6F5D" w:rsidRDefault="00FD70C2" w:rsidP="00FD70C2">
            <w:pPr>
              <w:autoSpaceDE w:val="0"/>
              <w:autoSpaceDN w:val="0"/>
              <w:spacing w:line="210" w:lineRule="exact"/>
              <w:rPr>
                <w:rFonts w:ascii="ＭＳ ゴシック" w:eastAsia="ＭＳ ゴシック" w:hAnsi="ＭＳ ゴシック"/>
              </w:rPr>
            </w:pPr>
          </w:p>
        </w:tc>
      </w:tr>
      <w:tr w:rsidR="00D5396E" w:rsidRPr="00AF6F5D" w14:paraId="109F3E40" w14:textId="77777777" w:rsidTr="00707625">
        <w:trPr>
          <w:trHeight w:val="20"/>
        </w:trPr>
        <w:tc>
          <w:tcPr>
            <w:tcW w:w="1531" w:type="dxa"/>
            <w:tcBorders>
              <w:bottom w:val="single" w:sz="4" w:space="0" w:color="auto"/>
            </w:tcBorders>
          </w:tcPr>
          <w:p w14:paraId="2AAF2A3C" w14:textId="77777777" w:rsidR="003E7C90" w:rsidRPr="00AF6F5D" w:rsidRDefault="003E7C90" w:rsidP="003E7C90">
            <w:pPr>
              <w:autoSpaceDE w:val="0"/>
              <w:autoSpaceDN w:val="0"/>
              <w:spacing w:line="210" w:lineRule="exact"/>
              <w:ind w:left="180" w:hangingChars="100" w:hanging="180"/>
              <w:rPr>
                <w:rFonts w:ascii="ＭＳ ゴシック" w:eastAsia="ＭＳ ゴシック" w:hAnsi="ＭＳ ゴシック"/>
              </w:rPr>
            </w:pPr>
          </w:p>
          <w:p w14:paraId="1CF416B7"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３　自立訓練（生活訓練）を行う場合</w:t>
            </w:r>
          </w:p>
          <w:p w14:paraId="5B1838EE"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p>
          <w:p w14:paraId="4B4CE31E" w14:textId="77777777" w:rsidR="003E7C90" w:rsidRPr="00AF6F5D" w:rsidRDefault="003E7C90" w:rsidP="003E7C9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生活支援員及び看護職員</w:t>
            </w:r>
          </w:p>
          <w:p w14:paraId="5FB1DBE0" w14:textId="77777777" w:rsidR="003E7C90" w:rsidRPr="00AF6F5D" w:rsidRDefault="003E7C90" w:rsidP="003E7C90">
            <w:pPr>
              <w:autoSpaceDE w:val="0"/>
              <w:autoSpaceDN w:val="0"/>
              <w:spacing w:line="210" w:lineRule="exact"/>
              <w:ind w:left="180" w:hangingChars="100" w:hanging="180"/>
              <w:rPr>
                <w:rFonts w:ascii="ＭＳ ゴシック" w:eastAsia="ＭＳ ゴシック" w:hAnsi="ＭＳ ゴシック"/>
              </w:rPr>
            </w:pPr>
          </w:p>
          <w:p w14:paraId="454D0262" w14:textId="77777777" w:rsidR="003E7C90" w:rsidRPr="00AF6F5D" w:rsidRDefault="003E7C90" w:rsidP="003E7C90">
            <w:pPr>
              <w:autoSpaceDE w:val="0"/>
              <w:autoSpaceDN w:val="0"/>
              <w:spacing w:line="210" w:lineRule="exact"/>
              <w:ind w:left="180" w:hangingChars="100" w:hanging="180"/>
              <w:rPr>
                <w:rFonts w:ascii="ＭＳ ゴシック" w:eastAsia="ＭＳ ゴシック" w:hAnsi="ＭＳ ゴシック"/>
              </w:rPr>
            </w:pPr>
          </w:p>
          <w:p w14:paraId="3661338F" w14:textId="77777777" w:rsidR="003E7C90" w:rsidRPr="00AF6F5D" w:rsidRDefault="003E7C90" w:rsidP="003E7C90">
            <w:pPr>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tcPr>
          <w:p w14:paraId="4A03B324" w14:textId="77777777" w:rsidR="00D0432E" w:rsidRPr="00AF6F5D" w:rsidRDefault="00D0432E" w:rsidP="003E7C90">
            <w:pPr>
              <w:suppressAutoHyphens/>
              <w:autoSpaceDE w:val="0"/>
              <w:autoSpaceDN w:val="0"/>
              <w:spacing w:line="210" w:lineRule="exact"/>
              <w:rPr>
                <w:rFonts w:ascii="ＭＳ ゴシック" w:eastAsia="ＭＳ ゴシック" w:hAnsi="ＭＳ ゴシック"/>
              </w:rPr>
            </w:pPr>
          </w:p>
          <w:p w14:paraId="0AFC3CC8" w14:textId="77777777" w:rsidR="003E7C90" w:rsidRPr="00AF6F5D" w:rsidRDefault="003E7C90" w:rsidP="003E7C90">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指定自立訓練（生活訓練）事業所に置く従業者及びその員数は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次のとおりになっているか。</w:t>
            </w:r>
          </w:p>
          <w:p w14:paraId="09B469D3" w14:textId="77777777" w:rsidR="003E7C90" w:rsidRPr="00AF6F5D" w:rsidRDefault="003E7C90" w:rsidP="003E7C90">
            <w:pPr>
              <w:suppressAutoHyphens/>
              <w:autoSpaceDE w:val="0"/>
              <w:autoSpaceDN w:val="0"/>
              <w:spacing w:line="210" w:lineRule="exact"/>
              <w:rPr>
                <w:rFonts w:ascii="ＭＳ ゴシック" w:eastAsia="ＭＳ ゴシック" w:hAnsi="ＭＳ ゴシック"/>
              </w:rPr>
            </w:pPr>
          </w:p>
          <w:p w14:paraId="694C7AB9"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指定自立訓練（生活訓練）事業所ごとに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①に掲げる利用者の数を</w:t>
            </w:r>
            <w:r w:rsidRPr="00AF6F5D">
              <w:rPr>
                <w:rFonts w:ascii="ＭＳ ゴシック" w:eastAsia="ＭＳ ゴシック" w:hAnsi="ＭＳ ゴシック"/>
              </w:rPr>
              <w:t>6</w:t>
            </w:r>
            <w:r w:rsidRPr="00AF6F5D">
              <w:rPr>
                <w:rFonts w:ascii="ＭＳ ゴシック" w:eastAsia="ＭＳ ゴシック" w:hAnsi="ＭＳ ゴシック" w:hint="eastAsia"/>
              </w:rPr>
              <w:t>で除した数と②に掲げる利用者の数を10で除した数の合計数以上となっているか。</w:t>
            </w:r>
          </w:p>
          <w:p w14:paraId="360CF874"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①　②に掲げる利用者以外の利用者</w:t>
            </w:r>
          </w:p>
          <w:p w14:paraId="2AA44D8A"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②　指定宿泊型自立訓練の利用者</w:t>
            </w:r>
          </w:p>
          <w:p w14:paraId="7C3F60F9" w14:textId="77777777" w:rsidR="003E7C90" w:rsidRPr="00AF6F5D" w:rsidRDefault="003E7C90" w:rsidP="003E7C90">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◆平18厚令171第166条第1項第1号</w:t>
            </w:r>
          </w:p>
          <w:p w14:paraId="2678395A" w14:textId="77777777" w:rsidR="003E7C90" w:rsidRPr="00AF6F5D" w:rsidRDefault="003E7C90" w:rsidP="003E7C90">
            <w:pPr>
              <w:suppressAutoHyphens/>
              <w:autoSpaceDE w:val="0"/>
              <w:autoSpaceDN w:val="0"/>
              <w:spacing w:line="210" w:lineRule="exact"/>
              <w:rPr>
                <w:rFonts w:ascii="ＭＳ ゴシック" w:eastAsia="ＭＳ ゴシック" w:hAnsi="ＭＳ ゴシック"/>
              </w:rPr>
            </w:pPr>
          </w:p>
          <w:p w14:paraId="6D3D0623"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人以上は常勤となっているか。</w:t>
            </w:r>
          </w:p>
          <w:p w14:paraId="592161C0" w14:textId="77777777" w:rsidR="003E7C90" w:rsidRPr="00AF6F5D" w:rsidRDefault="003E7C90" w:rsidP="003E7C90">
            <w:pPr>
              <w:suppressAutoHyphens/>
              <w:autoSpaceDE w:val="0"/>
              <w:autoSpaceDN w:val="0"/>
              <w:spacing w:line="210" w:lineRule="exact"/>
              <w:ind w:leftChars="100" w:left="180"/>
              <w:rPr>
                <w:rFonts w:ascii="ＭＳ ゴシック" w:eastAsia="ＭＳ ゴシック" w:hAnsi="ＭＳ ゴシック"/>
                <w:b/>
              </w:rPr>
            </w:pPr>
            <w:r w:rsidRPr="00AF6F5D">
              <w:rPr>
                <w:rFonts w:ascii="ＭＳ ゴシック" w:eastAsia="ＭＳ ゴシック" w:hAnsi="ＭＳ ゴシック" w:hint="eastAsia"/>
              </w:rPr>
              <w:t>◆平18厚令17</w:t>
            </w:r>
            <w:r w:rsidR="009710A9" w:rsidRPr="00AF6F5D">
              <w:rPr>
                <w:rFonts w:ascii="ＭＳ ゴシック" w:eastAsia="ＭＳ ゴシック" w:hAnsi="ＭＳ ゴシック" w:hint="eastAsia"/>
              </w:rPr>
              <w:t>2第4条</w:t>
            </w:r>
            <w:r w:rsidRPr="00AF6F5D">
              <w:rPr>
                <w:rFonts w:ascii="ＭＳ ゴシック" w:eastAsia="ＭＳ ゴシック" w:hAnsi="ＭＳ ゴシック" w:hint="eastAsia"/>
              </w:rPr>
              <w:t>第1</w:t>
            </w:r>
            <w:r w:rsidR="009710A9" w:rsidRPr="00AF6F5D">
              <w:rPr>
                <w:rFonts w:ascii="ＭＳ ゴシック" w:eastAsia="ＭＳ ゴシック" w:hAnsi="ＭＳ ゴシック" w:hint="eastAsia"/>
              </w:rPr>
              <w:t>項</w:t>
            </w:r>
            <w:r w:rsidRPr="00AF6F5D">
              <w:rPr>
                <w:rFonts w:ascii="ＭＳ ゴシック" w:eastAsia="ＭＳ ゴシック" w:hAnsi="ＭＳ ゴシック" w:hint="eastAsia"/>
              </w:rPr>
              <w:t>第</w:t>
            </w:r>
            <w:r w:rsidR="009710A9" w:rsidRPr="00AF6F5D">
              <w:rPr>
                <w:rFonts w:ascii="ＭＳ ゴシック" w:eastAsia="ＭＳ ゴシック" w:hAnsi="ＭＳ ゴシック" w:hint="eastAsia"/>
              </w:rPr>
              <w:t>3号ニ</w:t>
            </w:r>
          </w:p>
          <w:p w14:paraId="70AFF876" w14:textId="77777777" w:rsidR="003E7C90" w:rsidRPr="00AF6F5D" w:rsidRDefault="003E7C90" w:rsidP="003E7C90">
            <w:pPr>
              <w:suppressAutoHyphens/>
              <w:autoSpaceDE w:val="0"/>
              <w:autoSpaceDN w:val="0"/>
              <w:spacing w:line="210" w:lineRule="exact"/>
              <w:rPr>
                <w:rFonts w:ascii="ＭＳ ゴシック" w:eastAsia="ＭＳ ゴシック" w:hAnsi="ＭＳ ゴシック"/>
              </w:rPr>
            </w:pPr>
          </w:p>
          <w:p w14:paraId="29DBAE6B"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健康上の管理などの必要がある利用者がいるために看護職員を置いている指定自立訓練（生活訓練）事業所については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生活支援員及び看護職員の数は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当該自立訓練（生活訓練）事業所ごとにそれぞれ1以上となっているか。</w:t>
            </w:r>
          </w:p>
          <w:p w14:paraId="6BBF19E8" w14:textId="77777777" w:rsidR="003E7C90" w:rsidRPr="00AF6F5D" w:rsidRDefault="003E7C90" w:rsidP="003E7C90">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◆平18厚令171第166条第2項</w:t>
            </w:r>
          </w:p>
          <w:p w14:paraId="1D51CDB9" w14:textId="77777777" w:rsidR="003E7C90" w:rsidRPr="00AF6F5D" w:rsidRDefault="003E7C90" w:rsidP="003E7C90">
            <w:pPr>
              <w:suppressAutoHyphens/>
              <w:autoSpaceDE w:val="0"/>
              <w:autoSpaceDN w:val="0"/>
              <w:spacing w:line="210" w:lineRule="exact"/>
              <w:ind w:left="180" w:hangingChars="100" w:hanging="180"/>
              <w:rPr>
                <w:rFonts w:ascii="ＭＳ ゴシック" w:eastAsia="ＭＳ ゴシック" w:hAnsi="ＭＳ ゴシック"/>
              </w:rPr>
            </w:pPr>
          </w:p>
          <w:p w14:paraId="664DF02C" w14:textId="77777777" w:rsidR="003E7C90" w:rsidRPr="00AF6F5D" w:rsidRDefault="003E7C90" w:rsidP="003E7C9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指定自立訓練（生活訓練）事業所において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健康上の管理が必要な利用者がいるために看護職員を配置している場合は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生活支援員及び看護職員の総数が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必要とされる生活支援員の数を満たしていれば足りるものとする。ただし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生活支援員及び看護職員のそれぞれについて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最低1人以上配置することが必要である。</w:t>
            </w:r>
          </w:p>
          <w:p w14:paraId="5703AA24" w14:textId="77777777" w:rsidR="00F75E86" w:rsidRPr="00AF6F5D" w:rsidRDefault="003E7C90" w:rsidP="003E7C9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◆平18障発1206001第九の1(3)</w:t>
            </w:r>
          </w:p>
          <w:p w14:paraId="42A2FEF8" w14:textId="77777777" w:rsidR="00D0432E" w:rsidRPr="00AF6F5D" w:rsidRDefault="00D0432E" w:rsidP="003E7C90">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Borders>
              <w:bottom w:val="single" w:sz="4" w:space="0" w:color="auto"/>
            </w:tcBorders>
          </w:tcPr>
          <w:p w14:paraId="021C4C69" w14:textId="77777777" w:rsidR="003E7C90" w:rsidRPr="00AF6F5D" w:rsidRDefault="003E7C90" w:rsidP="009D3322">
            <w:pPr>
              <w:autoSpaceDE w:val="0"/>
              <w:autoSpaceDN w:val="0"/>
              <w:spacing w:line="210" w:lineRule="exact"/>
              <w:ind w:left="180" w:hangingChars="100" w:hanging="180"/>
              <w:jc w:val="center"/>
              <w:rPr>
                <w:rFonts w:ascii="ＭＳ ゴシック" w:eastAsia="ＭＳ ゴシック" w:hAnsi="ＭＳ ゴシック"/>
              </w:rPr>
            </w:pPr>
          </w:p>
          <w:p w14:paraId="12AC033B" w14:textId="77777777" w:rsidR="003E7C90" w:rsidRPr="00AF6F5D" w:rsidRDefault="003E7C90"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C04B2EB" w14:textId="77777777" w:rsidR="003E7C90" w:rsidRPr="00AF6F5D" w:rsidRDefault="003E7C90"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B50D2F7" w14:textId="77777777" w:rsidR="003E7C90" w:rsidRPr="00AF6F5D" w:rsidRDefault="003E7C90"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6BA0F4B" w14:textId="77777777" w:rsidR="003E7C90" w:rsidRPr="00AF6F5D" w:rsidRDefault="003E7C90" w:rsidP="009D3322">
            <w:pPr>
              <w:autoSpaceDE w:val="0"/>
              <w:autoSpaceDN w:val="0"/>
              <w:spacing w:line="210" w:lineRule="exact"/>
              <w:ind w:left="180" w:hangingChars="100" w:hanging="180"/>
              <w:jc w:val="center"/>
              <w:rPr>
                <w:rFonts w:ascii="ＭＳ ゴシック" w:eastAsia="ＭＳ ゴシック" w:hAnsi="ＭＳ ゴシック"/>
              </w:rPr>
            </w:pPr>
          </w:p>
          <w:p w14:paraId="1AE9879D" w14:textId="77777777" w:rsidR="003E7C90" w:rsidRPr="00AF6F5D" w:rsidRDefault="003E7C90"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bottom w:val="single" w:sz="4" w:space="0" w:color="auto"/>
            </w:tcBorders>
          </w:tcPr>
          <w:p w14:paraId="0C0463EF"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p>
          <w:p w14:paraId="1F7A8FC2"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前年度平均利用者数</w:t>
            </w:r>
          </w:p>
          <w:p w14:paraId="3BE9C757"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宿泊型以外　　人①</w:t>
            </w:r>
          </w:p>
          <w:p w14:paraId="1291217C"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宿泊型　　　　人②</w:t>
            </w:r>
          </w:p>
          <w:p w14:paraId="64BE5375"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p>
          <w:p w14:paraId="74949F4B"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必要人数</w:t>
            </w:r>
          </w:p>
          <w:p w14:paraId="04B000C1" w14:textId="77777777" w:rsidR="003E7C90" w:rsidRPr="00AF6F5D" w:rsidRDefault="003E7C90" w:rsidP="003E7C90">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（①÷６）　　　人③</w:t>
            </w:r>
          </w:p>
          <w:p w14:paraId="6F198D01" w14:textId="77777777" w:rsidR="003E7C90" w:rsidRPr="00AF6F5D" w:rsidRDefault="003E7C90" w:rsidP="003E7C90">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（②÷10）　　　人④</w:t>
            </w:r>
          </w:p>
          <w:p w14:paraId="4243559A"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③＋④＝　　　人</w:t>
            </w:r>
          </w:p>
          <w:p w14:paraId="2C37C0B3"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p>
          <w:p w14:paraId="71E85F00"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p>
          <w:p w14:paraId="7A918A3E"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生活支援員数</w:t>
            </w:r>
          </w:p>
          <w:p w14:paraId="3C71677B" w14:textId="77777777" w:rsidR="003E7C90" w:rsidRPr="00AF6F5D" w:rsidRDefault="003E7C90" w:rsidP="003E7C90">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（常勤換算）　　人</w:t>
            </w:r>
          </w:p>
          <w:p w14:paraId="659BB65E" w14:textId="77777777" w:rsidR="003E7C90" w:rsidRPr="00AF6F5D" w:rsidRDefault="003E7C90" w:rsidP="003E7C90">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（うち常勤　　　人）</w:t>
            </w:r>
          </w:p>
          <w:p w14:paraId="21B02870" w14:textId="77777777" w:rsidR="003E7C90" w:rsidRPr="00AF6F5D" w:rsidRDefault="003E7C90" w:rsidP="003E7C90">
            <w:pPr>
              <w:autoSpaceDE w:val="0"/>
              <w:autoSpaceDN w:val="0"/>
              <w:spacing w:line="210" w:lineRule="exact"/>
              <w:jc w:val="left"/>
              <w:rPr>
                <w:rFonts w:ascii="ＭＳ ゴシック" w:eastAsia="ＭＳ ゴシック" w:hAnsi="ＭＳ ゴシック"/>
              </w:rPr>
            </w:pPr>
          </w:p>
          <w:p w14:paraId="7E0C26ED"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看護職員数</w:t>
            </w:r>
          </w:p>
          <w:p w14:paraId="333E54EC"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（常勤換算）　　人</w:t>
            </w:r>
          </w:p>
          <w:p w14:paraId="794CC144" w14:textId="77777777" w:rsidR="003E7C90" w:rsidRPr="00AF6F5D" w:rsidRDefault="003E7C90" w:rsidP="003E7C90">
            <w:pPr>
              <w:autoSpaceDE w:val="0"/>
              <w:autoSpaceDN w:val="0"/>
              <w:spacing w:line="210" w:lineRule="exact"/>
              <w:jc w:val="left"/>
              <w:rPr>
                <w:rFonts w:ascii="ＭＳ ゴシック" w:eastAsia="ＭＳ ゴシック" w:hAnsi="ＭＳ ゴシック"/>
                <w:lang w:eastAsia="zh-CN"/>
              </w:rPr>
            </w:pPr>
          </w:p>
        </w:tc>
      </w:tr>
      <w:tr w:rsidR="00D5396E" w:rsidRPr="00AF6F5D" w14:paraId="0A8DA7B2" w14:textId="77777777" w:rsidTr="00707625">
        <w:trPr>
          <w:trHeight w:val="20"/>
        </w:trPr>
        <w:tc>
          <w:tcPr>
            <w:tcW w:w="1531" w:type="dxa"/>
            <w:tcBorders>
              <w:top w:val="single" w:sz="4" w:space="0" w:color="auto"/>
              <w:bottom w:val="single" w:sz="4" w:space="0" w:color="auto"/>
            </w:tcBorders>
          </w:tcPr>
          <w:p w14:paraId="4823CA22"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lang w:eastAsia="zh-CN"/>
              </w:rPr>
            </w:pPr>
          </w:p>
          <w:p w14:paraId="200E4CA0" w14:textId="77777777" w:rsidR="00F75E86" w:rsidRPr="00AF6F5D" w:rsidRDefault="00F75E86" w:rsidP="007878C7">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rPr>
              <w:t>②　地域移行支援員</w:t>
            </w:r>
          </w:p>
          <w:p w14:paraId="5F9E5A88"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p>
          <w:p w14:paraId="59040D63"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p>
          <w:p w14:paraId="0B828415"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2911C96F" w14:textId="77777777" w:rsidR="00D0432E" w:rsidRPr="00AF6F5D" w:rsidRDefault="00D0432E" w:rsidP="00F75E86">
            <w:pPr>
              <w:suppressAutoHyphens/>
              <w:autoSpaceDE w:val="0"/>
              <w:autoSpaceDN w:val="0"/>
              <w:spacing w:line="210" w:lineRule="exact"/>
              <w:ind w:left="180" w:hangingChars="100" w:hanging="180"/>
              <w:rPr>
                <w:rFonts w:ascii="ＭＳ ゴシック" w:eastAsia="ＭＳ ゴシック" w:hAnsi="ＭＳ ゴシック"/>
              </w:rPr>
            </w:pPr>
          </w:p>
          <w:p w14:paraId="2A697CD2" w14:textId="77777777" w:rsidR="00F75E86" w:rsidRPr="00AF6F5D" w:rsidRDefault="00F75E86" w:rsidP="00F75E8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指定宿泊型自立訓練を行う場合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1以上となっているか。</w:t>
            </w:r>
          </w:p>
          <w:p w14:paraId="2BE6416F" w14:textId="77777777" w:rsidR="00F75E86" w:rsidRPr="00AF6F5D" w:rsidRDefault="00F75E86" w:rsidP="00F75E86">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◆平18厚令171第166条第1項第2号</w:t>
            </w:r>
          </w:p>
          <w:p w14:paraId="3B68FB31" w14:textId="77777777" w:rsidR="00F75E86" w:rsidRPr="00AF6F5D" w:rsidRDefault="00F75E86" w:rsidP="00F75E86">
            <w:pPr>
              <w:suppressAutoHyphens/>
              <w:autoSpaceDE w:val="0"/>
              <w:autoSpaceDN w:val="0"/>
              <w:spacing w:line="210" w:lineRule="exact"/>
              <w:rPr>
                <w:rFonts w:ascii="ＭＳ ゴシック" w:eastAsia="ＭＳ ゴシック" w:hAnsi="ＭＳ ゴシック"/>
              </w:rPr>
            </w:pPr>
          </w:p>
          <w:p w14:paraId="457965A9" w14:textId="77777777" w:rsidR="00F75E86" w:rsidRPr="00AF6F5D" w:rsidRDefault="00F75E86" w:rsidP="00F75E86">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地域生活へ移行後の住まいに関する情報提供及び地域生活へ移行した利用者の定期的な相談支援等を行う地域移行支援員の員数については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指定自立訓練（生活訓練）事業所ごとに1人以上配置することが必要である。</w:t>
            </w:r>
          </w:p>
          <w:p w14:paraId="5D3DDC95" w14:textId="77777777" w:rsidR="00F75E86" w:rsidRPr="00AF6F5D" w:rsidRDefault="00F75E86" w:rsidP="00F75E86">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◆平18障発1206001第九の1(1)②</w:t>
            </w:r>
          </w:p>
          <w:p w14:paraId="29443851" w14:textId="77777777" w:rsidR="00D0432E" w:rsidRPr="00AF6F5D" w:rsidRDefault="00D0432E" w:rsidP="00F75E86">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39313C64"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p>
          <w:p w14:paraId="30E68E50"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7EE5F91"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2ED5029C"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CD1F8B5"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p>
          <w:p w14:paraId="5E3F1005" w14:textId="77777777" w:rsidR="00F75E86" w:rsidRPr="00AF6F5D" w:rsidRDefault="00F75E86" w:rsidP="009D3322">
            <w:pPr>
              <w:autoSpaceDE w:val="0"/>
              <w:autoSpaceDN w:val="0"/>
              <w:spacing w:line="210" w:lineRule="exact"/>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3456689C"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p w14:paraId="71F7E583"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【宿泊型の　有・無】</w:t>
            </w:r>
          </w:p>
          <w:p w14:paraId="4E2CBF4F"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p w14:paraId="25B4291F"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地域移行支援員　　人</w:t>
            </w:r>
          </w:p>
          <w:p w14:paraId="0B9A4190"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p w14:paraId="37D1E6BD" w14:textId="77777777" w:rsidR="00F75E86" w:rsidRPr="00AF6F5D" w:rsidRDefault="00F75E86" w:rsidP="00F75E86">
            <w:pPr>
              <w:autoSpaceDE w:val="0"/>
              <w:autoSpaceDN w:val="0"/>
              <w:spacing w:line="210" w:lineRule="exact"/>
              <w:jc w:val="left"/>
              <w:rPr>
                <w:rFonts w:ascii="ＭＳ ゴシック" w:eastAsia="ＭＳ ゴシック" w:hAnsi="ＭＳ ゴシック"/>
              </w:rPr>
            </w:pPr>
          </w:p>
        </w:tc>
      </w:tr>
      <w:tr w:rsidR="00D5396E" w:rsidRPr="00AF6F5D" w14:paraId="0860372C" w14:textId="77777777" w:rsidTr="00707625">
        <w:trPr>
          <w:trHeight w:val="20"/>
        </w:trPr>
        <w:tc>
          <w:tcPr>
            <w:tcW w:w="1531" w:type="dxa"/>
            <w:tcBorders>
              <w:top w:val="single" w:sz="4" w:space="0" w:color="auto"/>
              <w:bottom w:val="single" w:sz="4" w:space="0" w:color="auto"/>
            </w:tcBorders>
          </w:tcPr>
          <w:p w14:paraId="776712A1" w14:textId="77777777" w:rsidR="00CF28C0" w:rsidRPr="00AF6F5D" w:rsidRDefault="00957C84" w:rsidP="00957C84">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4842A8D1" w14:textId="77777777" w:rsidR="00957C84" w:rsidRPr="00AF6F5D" w:rsidRDefault="00957C84" w:rsidP="007878C7">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サービス管理責任者</w:t>
            </w:r>
          </w:p>
          <w:p w14:paraId="40533D5B" w14:textId="77777777" w:rsidR="00957C84" w:rsidRPr="00AF6F5D" w:rsidRDefault="00957C84" w:rsidP="00957C84">
            <w:pPr>
              <w:suppressAutoHyphens/>
              <w:autoSpaceDE w:val="0"/>
              <w:autoSpaceDN w:val="0"/>
              <w:spacing w:line="210" w:lineRule="exact"/>
              <w:ind w:left="180" w:hangingChars="100" w:hanging="180"/>
              <w:rPr>
                <w:rFonts w:ascii="ＭＳ ゴシック" w:eastAsia="ＭＳ ゴシック" w:hAnsi="ＭＳ ゴシック"/>
              </w:rPr>
            </w:pPr>
          </w:p>
          <w:p w14:paraId="5465A752" w14:textId="77777777" w:rsidR="00957C84" w:rsidRPr="00AF6F5D" w:rsidRDefault="00957C84" w:rsidP="00957C84">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5AD0D7C5" w14:textId="77777777" w:rsidR="00957C84" w:rsidRPr="00AF6F5D" w:rsidRDefault="00957C84" w:rsidP="00957C84">
            <w:pPr>
              <w:suppressAutoHyphens/>
              <w:autoSpaceDE w:val="0"/>
              <w:autoSpaceDN w:val="0"/>
              <w:spacing w:line="210" w:lineRule="exact"/>
              <w:jc w:val="left"/>
              <w:rPr>
                <w:rFonts w:ascii="ＭＳ ゴシック" w:eastAsia="ＭＳ ゴシック" w:hAnsi="ＭＳ ゴシック"/>
              </w:rPr>
            </w:pPr>
          </w:p>
          <w:p w14:paraId="18F27863" w14:textId="77777777" w:rsidR="00957C84" w:rsidRPr="00AF6F5D" w:rsidRDefault="00957C84" w:rsidP="00957C84">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①又は②に掲げる利用者の数の区分に応じ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それぞれ①又は②に掲げる数となっているか。</w:t>
            </w:r>
          </w:p>
          <w:p w14:paraId="29011CF2" w14:textId="77777777" w:rsidR="00957C84" w:rsidRPr="00AF6F5D" w:rsidRDefault="00957C84" w:rsidP="00957C84">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①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 xml:space="preserve">以下　</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以上　</w:t>
            </w:r>
          </w:p>
          <w:p w14:paraId="2AC0457C" w14:textId="77777777" w:rsidR="00957C84" w:rsidRPr="00AF6F5D" w:rsidRDefault="00957C84" w:rsidP="00957C84">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②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 xml:space="preserve">以上　</w:t>
            </w:r>
            <w:r w:rsidRPr="00AF6F5D">
              <w:rPr>
                <w:rFonts w:ascii="ＭＳ ゴシック" w:eastAsia="ＭＳ ゴシック" w:hAnsi="ＭＳ ゴシック"/>
              </w:rPr>
              <w:t>1</w:t>
            </w:r>
            <w:r w:rsidRPr="00AF6F5D">
              <w:rPr>
                <w:rFonts w:ascii="ＭＳ ゴシック" w:eastAsia="ＭＳ ゴシック" w:hAnsi="ＭＳ ゴシック" w:hint="eastAsia"/>
              </w:rPr>
              <w:t>に利用者の数が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2D366A28" w14:textId="77777777" w:rsidR="00957C84" w:rsidRPr="00AF6F5D" w:rsidRDefault="00957C84" w:rsidP="009710A9">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w:t>
            </w:r>
            <w:r w:rsidR="009710A9" w:rsidRPr="00AF6F5D">
              <w:rPr>
                <w:rFonts w:ascii="ＭＳ ゴシック" w:eastAsia="ＭＳ ゴシック" w:hAnsi="ＭＳ ゴシック" w:hint="eastAsia"/>
              </w:rPr>
              <w:t>平18厚令172第4条第1項第3号イ(2)</w:t>
            </w:r>
          </w:p>
          <w:p w14:paraId="1B935EA5" w14:textId="77777777" w:rsidR="00957C84" w:rsidRPr="00AF6F5D" w:rsidRDefault="00957C84" w:rsidP="00957C84">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7FA298CF" w14:textId="77777777" w:rsidR="00957C84" w:rsidRPr="00AF6F5D" w:rsidRDefault="00957C84" w:rsidP="00957C84">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人以上は常勤となっているか。ただし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指定宿泊型自立訓練を行う指定自立訓練（生活訓練）事業所であって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利用者の支援に支障がない場合は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この限りでない。</w:t>
            </w:r>
          </w:p>
          <w:p w14:paraId="1BCD383C"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◆平18厚令171第166条第7項</w:t>
            </w:r>
          </w:p>
          <w:p w14:paraId="2AF3132A"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p>
          <w:p w14:paraId="4A330308" w14:textId="77777777" w:rsidR="00957C84" w:rsidRPr="00AF6F5D" w:rsidRDefault="00957C84" w:rsidP="00957C84">
            <w:pPr>
              <w:suppressAutoHyphens/>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 xml:space="preserve">　◎　サービス管理責任者の要件</w:t>
            </w:r>
          </w:p>
          <w:p w14:paraId="22081C68"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rPr>
              <w:t xml:space="preserve">  </w:t>
            </w:r>
            <w:r w:rsidR="009023EA" w:rsidRPr="00AF6F5D">
              <w:rPr>
                <w:rFonts w:ascii="ＭＳ ゴシック" w:eastAsia="ＭＳ ゴシック" w:hAnsi="ＭＳ ゴシック" w:hint="eastAsia"/>
              </w:rPr>
              <w:t xml:space="preserve">　　</w:t>
            </w:r>
            <w:r w:rsidR="00096194" w:rsidRPr="00AF6F5D">
              <w:rPr>
                <w:rFonts w:ascii="ＭＳ ゴシック" w:eastAsia="ＭＳ ゴシック" w:hAnsi="ＭＳ ゴシック" w:hint="eastAsia"/>
              </w:rPr>
              <w:t>生活介護と同様</w:t>
            </w:r>
          </w:p>
          <w:p w14:paraId="2C3674BC" w14:textId="77777777" w:rsidR="00957C84" w:rsidRPr="00AF6F5D" w:rsidRDefault="00957C84" w:rsidP="00957C84">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利用者に対する効果的かつ適切な指定自立訓練（生活訓練）を行う観点から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利用者の解決すべ</w:t>
            </w:r>
            <w:r w:rsidRPr="00AF6F5D">
              <w:rPr>
                <w:rFonts w:ascii="ＭＳ ゴシック" w:eastAsia="ＭＳ ゴシック" w:hAnsi="ＭＳ ゴシック" w:hint="eastAsia"/>
              </w:rPr>
              <w:lastRenderedPageBreak/>
              <w:t>き課題を把握した上で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自立訓練（生活訓練）計画の作成及び提供した指定自立訓練（生活訓練）の客観的な評価等を行う者であり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利用者の数に応じて必要数を置くこととしたものである。</w:t>
            </w:r>
          </w:p>
          <w:p w14:paraId="4029178E" w14:textId="77777777" w:rsidR="00957C84" w:rsidRPr="00AF6F5D" w:rsidRDefault="00957C84" w:rsidP="00957C84">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◆平18障発1206001第九の1(2) 準用（第四の1(4)）</w:t>
            </w:r>
          </w:p>
          <w:p w14:paraId="03797277" w14:textId="77777777" w:rsidR="00957C84" w:rsidRPr="00AF6F5D" w:rsidRDefault="00957C84" w:rsidP="00957C84">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6528E478" w14:textId="77777777" w:rsidR="00957C84" w:rsidRPr="00AF6F5D" w:rsidRDefault="00957C84" w:rsidP="00957C84">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サービス管理責任者と他の職務との兼務については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次のとおり取り扱うものとする。</w:t>
            </w:r>
          </w:p>
          <w:p w14:paraId="6CD1B3FF"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指定自立訓練（生活訓練）事業所の従業者は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原則として専従でなければならず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職種間の兼務は認められるものではない。サービス管理責任者についても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自立訓練（生活訓練）計画の作成及び提供した指定自立訓練（生活訓練）の客観的な評価等の重要な役割を担う者であるので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これらの業務の客観性を担保する観点から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サービス管理責任者と直接サービスの提供を行う生活支援員等とは異なる者でなければならない。</w:t>
            </w:r>
          </w:p>
          <w:p w14:paraId="43F326C3"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利用者に対するサービス提供に支障がない場合は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サービス管理責任者が指定自立訓練（生活訓練）事業所の他の職務に従事することができるものとする。この場合においては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兼務を行う他の職務に係る常勤換算上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当該サービス管理責任者の当該他の職務に係る勤務時間を算入することはできないものであるが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当該指定自立訓練（生活訓練）事業所の利用定員が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人未満である場合には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当該他の職務に係る勤務時間を算入することが可能であること。</w:t>
            </w:r>
          </w:p>
          <w:p w14:paraId="6222DAAF"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この例外的な取扱いの適用を受けるため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定員規模を細分化することは認められないものであることに留意されたい。</w:t>
            </w:r>
          </w:p>
          <w:p w14:paraId="6E2C4F3A" w14:textId="77777777" w:rsidR="00957C84" w:rsidRPr="00AF6F5D" w:rsidRDefault="00957C84" w:rsidP="00957C84">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人のサービス管理責任者は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最大利用者</w:t>
            </w:r>
            <w:r w:rsidRPr="00AF6F5D">
              <w:rPr>
                <w:rFonts w:ascii="ＭＳ ゴシック" w:eastAsia="ＭＳ ゴシック" w:hAnsi="ＭＳ ゴシック"/>
              </w:rPr>
              <w:t>60</w:t>
            </w:r>
            <w:r w:rsidRPr="00AF6F5D">
              <w:rPr>
                <w:rFonts w:ascii="ＭＳ ゴシック" w:eastAsia="ＭＳ ゴシック" w:hAnsi="ＭＳ ゴシック" w:hint="eastAsia"/>
              </w:rPr>
              <w:t>人までの自立訓練（生活訓練）計画の作成等の業務を行うことができることとしていることから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この範囲で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指定自立訓練（生活訓練）事業所のサービス管理責任者が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指定宿泊型自立訓練事業所若しくは定共同生活援助事業所に置くべきサービス管理責任者又は大規模な指定障害福祉サービス事業所等において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専従かつ常勤のサービス管理責任者</w:t>
            </w:r>
            <w:r w:rsidRPr="00AF6F5D">
              <w:rPr>
                <w:rFonts w:ascii="ＭＳ ゴシック" w:eastAsia="ＭＳ ゴシック" w:hAnsi="ＭＳ ゴシック"/>
              </w:rPr>
              <w:t>1</w:t>
            </w:r>
            <w:r w:rsidRPr="00AF6F5D">
              <w:rPr>
                <w:rFonts w:ascii="ＭＳ ゴシック" w:eastAsia="ＭＳ ゴシック" w:hAnsi="ＭＳ ゴシック" w:hint="eastAsia"/>
              </w:rPr>
              <w:t>人に加えて配置すべきサービス管理責任者を兼務することは差し支えない。</w:t>
            </w:r>
          </w:p>
          <w:p w14:paraId="34E8543D" w14:textId="77777777" w:rsidR="00957C84" w:rsidRPr="00AF6F5D" w:rsidRDefault="00957C84" w:rsidP="00957C84">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（例）利用者の数が</w:t>
            </w:r>
            <w:r w:rsidRPr="00AF6F5D">
              <w:rPr>
                <w:rFonts w:ascii="ＭＳ ゴシック" w:eastAsia="ＭＳ ゴシック" w:hAnsi="ＭＳ ゴシック"/>
              </w:rPr>
              <w:t>20</w:t>
            </w:r>
            <w:r w:rsidRPr="00AF6F5D">
              <w:rPr>
                <w:rFonts w:ascii="ＭＳ ゴシック" w:eastAsia="ＭＳ ゴシック" w:hAnsi="ＭＳ ゴシック" w:hint="eastAsia"/>
              </w:rPr>
              <w:t>人の指定自立訓練（生活訓練）事業所におけるサービス管理責任者が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10</w:t>
            </w:r>
            <w:r w:rsidRPr="00AF6F5D">
              <w:rPr>
                <w:rFonts w:ascii="ＭＳ ゴシック" w:eastAsia="ＭＳ ゴシック" w:hAnsi="ＭＳ ゴシック" w:hint="eastAsia"/>
              </w:rPr>
              <w:t>人の指定宿泊型自立訓練事業所におけるサービス管理責任者と兼務する場合</w:t>
            </w:r>
          </w:p>
          <w:p w14:paraId="4FF47EDA" w14:textId="77777777" w:rsidR="00957C84" w:rsidRPr="00AF6F5D" w:rsidRDefault="00957C84" w:rsidP="00F75E86">
            <w:pPr>
              <w:suppressAutoHyphens/>
              <w:autoSpaceDE w:val="0"/>
              <w:autoSpaceDN w:val="0"/>
              <w:spacing w:line="210" w:lineRule="exact"/>
              <w:ind w:leftChars="100" w:left="54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◆平18障発1206001第九の1(2) 準用（第五の1(4)）</w:t>
            </w:r>
          </w:p>
          <w:p w14:paraId="71B3511A" w14:textId="77777777" w:rsidR="00D0432E" w:rsidRPr="00AF6F5D" w:rsidRDefault="00D0432E" w:rsidP="00F75E86">
            <w:pPr>
              <w:suppressAutoHyphens/>
              <w:autoSpaceDE w:val="0"/>
              <w:autoSpaceDN w:val="0"/>
              <w:spacing w:line="210" w:lineRule="exact"/>
              <w:ind w:leftChars="100" w:left="540" w:hangingChars="200" w:hanging="360"/>
              <w:jc w:val="left"/>
              <w:rPr>
                <w:rFonts w:ascii="ＭＳ ゴシック" w:eastAsia="ＭＳ ゴシック" w:hAnsi="ＭＳ ゴシック"/>
              </w:rPr>
            </w:pPr>
          </w:p>
        </w:tc>
        <w:tc>
          <w:tcPr>
            <w:tcW w:w="310" w:type="dxa"/>
            <w:tcBorders>
              <w:top w:val="single" w:sz="4" w:space="0" w:color="auto"/>
              <w:bottom w:val="single" w:sz="4" w:space="0" w:color="auto"/>
            </w:tcBorders>
          </w:tcPr>
          <w:p w14:paraId="073B3F78" w14:textId="77777777" w:rsidR="00957C84" w:rsidRPr="00AF6F5D" w:rsidRDefault="00957C84" w:rsidP="009D3322">
            <w:pPr>
              <w:autoSpaceDE w:val="0"/>
              <w:autoSpaceDN w:val="0"/>
              <w:spacing w:line="210" w:lineRule="exact"/>
              <w:jc w:val="center"/>
              <w:rPr>
                <w:rFonts w:ascii="ＭＳ ゴシック" w:eastAsia="ＭＳ ゴシック" w:hAnsi="ＭＳ ゴシック"/>
              </w:rPr>
            </w:pPr>
          </w:p>
          <w:p w14:paraId="06FE9D2A" w14:textId="77777777" w:rsidR="00957C84" w:rsidRPr="00AF6F5D" w:rsidRDefault="00957C84"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0DFFB11" w14:textId="77777777" w:rsidR="00957C84" w:rsidRPr="00AF6F5D" w:rsidRDefault="00957C84"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BAFBED3" w14:textId="77777777" w:rsidR="00957C84" w:rsidRPr="00AF6F5D" w:rsidRDefault="00957C84"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0038840A" w14:textId="77777777" w:rsidR="00957C84" w:rsidRPr="00AF6F5D" w:rsidRDefault="00957C84" w:rsidP="00957C84">
            <w:pPr>
              <w:autoSpaceDE w:val="0"/>
              <w:autoSpaceDN w:val="0"/>
              <w:spacing w:line="210" w:lineRule="exact"/>
              <w:rPr>
                <w:rFonts w:ascii="ＭＳ ゴシック" w:eastAsia="ＭＳ ゴシック" w:hAnsi="ＭＳ ゴシック"/>
              </w:rPr>
            </w:pPr>
          </w:p>
          <w:p w14:paraId="132E2FE1" w14:textId="77777777" w:rsidR="00957C84" w:rsidRPr="00AF6F5D" w:rsidRDefault="00957C84" w:rsidP="00957C84">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6DEF7FB6" w14:textId="77777777" w:rsidR="00957C84" w:rsidRPr="00AF6F5D" w:rsidRDefault="00957C84" w:rsidP="00957C84">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18036170" w14:textId="77777777" w:rsidR="00957C84" w:rsidRPr="00AF6F5D" w:rsidRDefault="00957C84" w:rsidP="00957C84">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（うち常勤　　　人）</w:t>
            </w:r>
          </w:p>
          <w:p w14:paraId="54BDB62A" w14:textId="77777777" w:rsidR="00957C84" w:rsidRPr="00AF6F5D" w:rsidRDefault="00957C84" w:rsidP="00957C84">
            <w:pPr>
              <w:autoSpaceDE w:val="0"/>
              <w:autoSpaceDN w:val="0"/>
              <w:spacing w:line="210" w:lineRule="exact"/>
              <w:jc w:val="left"/>
              <w:rPr>
                <w:rFonts w:ascii="ＭＳ ゴシック" w:eastAsia="ＭＳ ゴシック" w:hAnsi="ＭＳ ゴシック"/>
              </w:rPr>
            </w:pPr>
          </w:p>
          <w:p w14:paraId="0D02571B" w14:textId="77777777" w:rsidR="00957C84" w:rsidRPr="00AF6F5D" w:rsidRDefault="00957C84" w:rsidP="00957C84">
            <w:pPr>
              <w:autoSpaceDE w:val="0"/>
              <w:autoSpaceDN w:val="0"/>
              <w:spacing w:line="210" w:lineRule="exact"/>
              <w:jc w:val="left"/>
              <w:rPr>
                <w:rFonts w:ascii="ＭＳ ゴシック" w:eastAsia="ＭＳ ゴシック" w:hAnsi="ＭＳ ゴシック"/>
              </w:rPr>
            </w:pPr>
          </w:p>
          <w:p w14:paraId="2DD4653A" w14:textId="77777777" w:rsidR="00957C84" w:rsidRPr="00AF6F5D" w:rsidRDefault="00957C84" w:rsidP="00957C84">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氏名：</w:t>
            </w:r>
          </w:p>
          <w:p w14:paraId="483C214F" w14:textId="77777777" w:rsidR="00957C84" w:rsidRPr="00AF6F5D" w:rsidRDefault="00957C84" w:rsidP="00957C84">
            <w:pPr>
              <w:autoSpaceDE w:val="0"/>
              <w:autoSpaceDN w:val="0"/>
              <w:spacing w:line="210" w:lineRule="exact"/>
              <w:rPr>
                <w:rFonts w:ascii="ＭＳ ゴシック" w:eastAsia="ＭＳ ゴシック" w:hAnsi="ＭＳ ゴシック"/>
              </w:rPr>
            </w:pPr>
          </w:p>
          <w:p w14:paraId="45D6B93A" w14:textId="77777777" w:rsidR="00957C84" w:rsidRPr="00AF6F5D" w:rsidRDefault="00957C84" w:rsidP="00957C84">
            <w:pPr>
              <w:autoSpaceDE w:val="0"/>
              <w:autoSpaceDN w:val="0"/>
              <w:spacing w:line="210" w:lineRule="exact"/>
              <w:rPr>
                <w:rFonts w:ascii="ＭＳ ゴシック" w:eastAsia="ＭＳ ゴシック" w:hAnsi="ＭＳ ゴシック"/>
              </w:rPr>
            </w:pPr>
          </w:p>
          <w:p w14:paraId="598CC4A1" w14:textId="77777777" w:rsidR="00957C84" w:rsidRPr="00AF6F5D" w:rsidRDefault="00957C84" w:rsidP="00957C84">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（変更があれば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変更届を提出）</w:t>
            </w:r>
          </w:p>
        </w:tc>
      </w:tr>
      <w:tr w:rsidR="00D5396E" w:rsidRPr="00AF6F5D" w14:paraId="5372DAF9" w14:textId="77777777" w:rsidTr="00707625">
        <w:trPr>
          <w:trHeight w:val="20"/>
        </w:trPr>
        <w:tc>
          <w:tcPr>
            <w:tcW w:w="1531" w:type="dxa"/>
          </w:tcPr>
          <w:p w14:paraId="6E314EED" w14:textId="77777777" w:rsidR="00957C84" w:rsidRPr="00AF6F5D" w:rsidRDefault="00957C84" w:rsidP="00957C84">
            <w:pPr>
              <w:autoSpaceDE w:val="0"/>
              <w:autoSpaceDN w:val="0"/>
              <w:spacing w:line="210" w:lineRule="exact"/>
              <w:ind w:left="180" w:hangingChars="100" w:hanging="180"/>
              <w:rPr>
                <w:rFonts w:ascii="ＭＳ ゴシック" w:eastAsia="ＭＳ ゴシック" w:hAnsi="ＭＳ ゴシック"/>
              </w:rPr>
            </w:pPr>
          </w:p>
          <w:p w14:paraId="74ADBFEC" w14:textId="77777777" w:rsidR="00957C84" w:rsidRPr="00AF6F5D" w:rsidRDefault="00957C84" w:rsidP="00957C84">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訪問による自立訓練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生活訓練）</w:t>
            </w:r>
          </w:p>
        </w:tc>
        <w:tc>
          <w:tcPr>
            <w:tcW w:w="6380" w:type="dxa"/>
          </w:tcPr>
          <w:p w14:paraId="48A8BB3E" w14:textId="77777777" w:rsidR="00D0432E" w:rsidRPr="00AF6F5D" w:rsidRDefault="00D0432E" w:rsidP="00957C84">
            <w:pPr>
              <w:suppressAutoHyphens/>
              <w:autoSpaceDE w:val="0"/>
              <w:autoSpaceDN w:val="0"/>
              <w:spacing w:line="210" w:lineRule="exact"/>
              <w:ind w:left="180" w:hangingChars="100" w:hanging="180"/>
              <w:rPr>
                <w:rFonts w:ascii="ＭＳ ゴシック" w:eastAsia="ＭＳ ゴシック" w:hAnsi="ＭＳ ゴシック"/>
              </w:rPr>
            </w:pPr>
          </w:p>
          <w:p w14:paraId="0C2412C4" w14:textId="77777777" w:rsidR="00957C84" w:rsidRPr="00AF6F5D" w:rsidRDefault="00957C84" w:rsidP="00957C84">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訪問による指定自立訓練（生活訓練）を提供する場合は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１に規定する員数の従業者に加えて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当該訪問による指定自立訓練（生活訓練）を提供する生活支援員を</w:t>
            </w:r>
            <w:r w:rsidR="007F76B7" w:rsidRPr="00AF6F5D">
              <w:rPr>
                <w:rFonts w:ascii="ＭＳ ゴシック" w:eastAsia="ＭＳ ゴシック" w:hAnsi="ＭＳ ゴシック" w:hint="eastAsia"/>
              </w:rPr>
              <w:t>１</w:t>
            </w:r>
            <w:r w:rsidRPr="00AF6F5D">
              <w:rPr>
                <w:rFonts w:ascii="ＭＳ ゴシック" w:eastAsia="ＭＳ ゴシック" w:hAnsi="ＭＳ ゴシック" w:hint="eastAsia"/>
              </w:rPr>
              <w:t>人以上置いているか。</w:t>
            </w:r>
          </w:p>
          <w:p w14:paraId="5EF0A97D" w14:textId="77777777" w:rsidR="00957C84" w:rsidRPr="00AF6F5D" w:rsidRDefault="00957C84" w:rsidP="009710A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9710A9" w:rsidRPr="00AF6F5D">
              <w:rPr>
                <w:rFonts w:ascii="ＭＳ ゴシック" w:eastAsia="ＭＳ ゴシック" w:hAnsi="ＭＳ ゴシック" w:hint="eastAsia"/>
              </w:rPr>
              <w:t>平18厚令172第4条第1項第3号ハ</w:t>
            </w:r>
          </w:p>
          <w:p w14:paraId="51A31AC4" w14:textId="77777777" w:rsidR="00957C84" w:rsidRPr="00AF6F5D" w:rsidRDefault="00957C84" w:rsidP="00957C84">
            <w:pPr>
              <w:suppressAutoHyphens/>
              <w:autoSpaceDE w:val="0"/>
              <w:autoSpaceDN w:val="0"/>
              <w:spacing w:line="210" w:lineRule="exact"/>
              <w:rPr>
                <w:rFonts w:ascii="ＭＳ ゴシック" w:eastAsia="ＭＳ ゴシック" w:hAnsi="ＭＳ ゴシック"/>
              </w:rPr>
            </w:pPr>
          </w:p>
          <w:p w14:paraId="7946C2CB" w14:textId="77777777" w:rsidR="00957C84" w:rsidRPr="00AF6F5D" w:rsidRDefault="00957C84" w:rsidP="00957C84">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指定自立訓練（生活訓練）は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指定自立訓練（生活訓練）事業所において行うほか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利用者の居宅を訪問して行うこともできるが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指定自立訓練（生活訓練）事業所に置くべき従業者の員数とは別に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当該業務を担当する生活支援員を1人以上確保する必要がある。</w:t>
            </w:r>
          </w:p>
          <w:p w14:paraId="2AABCDAC" w14:textId="77777777" w:rsidR="00957C84" w:rsidRPr="00AF6F5D" w:rsidRDefault="00957C84" w:rsidP="00957C84">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◆平18障発1206001第九の1(4) 準用（第八の1(3)）</w:t>
            </w:r>
          </w:p>
          <w:p w14:paraId="1BFE16EE" w14:textId="77777777" w:rsidR="00D0432E" w:rsidRPr="00AF6F5D" w:rsidRDefault="00D0432E" w:rsidP="00957C84">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Pr>
          <w:p w14:paraId="7DC25AF6" w14:textId="77777777" w:rsidR="00957C84" w:rsidRPr="00AF6F5D" w:rsidRDefault="00957C84" w:rsidP="009D3322">
            <w:pPr>
              <w:autoSpaceDE w:val="0"/>
              <w:autoSpaceDN w:val="0"/>
              <w:spacing w:line="210" w:lineRule="exact"/>
              <w:ind w:left="180" w:hangingChars="100" w:hanging="180"/>
              <w:jc w:val="center"/>
              <w:rPr>
                <w:rFonts w:ascii="ＭＳ ゴシック" w:eastAsia="ＭＳ ゴシック" w:hAnsi="ＭＳ ゴシック"/>
              </w:rPr>
            </w:pPr>
          </w:p>
          <w:p w14:paraId="2428798B" w14:textId="77777777" w:rsidR="00957C84" w:rsidRPr="00AF6F5D" w:rsidRDefault="00957C84"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FCB8BCF" w14:textId="77777777" w:rsidR="00957C84" w:rsidRPr="00AF6F5D" w:rsidRDefault="00957C84"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7EBF5485" w14:textId="77777777" w:rsidR="00957C84" w:rsidRPr="00AF6F5D" w:rsidRDefault="00957C84"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0D1A67BC" w14:textId="77777777" w:rsidR="00957C84" w:rsidRPr="00AF6F5D" w:rsidRDefault="00957C84" w:rsidP="00957C84">
            <w:pPr>
              <w:autoSpaceDE w:val="0"/>
              <w:autoSpaceDN w:val="0"/>
              <w:spacing w:line="210" w:lineRule="exact"/>
              <w:rPr>
                <w:rFonts w:ascii="ＭＳ ゴシック" w:eastAsia="ＭＳ ゴシック" w:hAnsi="ＭＳ ゴシック"/>
              </w:rPr>
            </w:pPr>
          </w:p>
          <w:p w14:paraId="490A3CB0" w14:textId="77777777" w:rsidR="00957C84" w:rsidRPr="00AF6F5D" w:rsidRDefault="00957C84" w:rsidP="00957C84">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【事例の　有・無】</w:t>
            </w:r>
          </w:p>
          <w:p w14:paraId="28C6F7EB" w14:textId="77777777" w:rsidR="00957C84" w:rsidRPr="00AF6F5D" w:rsidRDefault="00957C84" w:rsidP="00957C84">
            <w:pPr>
              <w:autoSpaceDE w:val="0"/>
              <w:autoSpaceDN w:val="0"/>
              <w:spacing w:line="210" w:lineRule="exact"/>
              <w:rPr>
                <w:rFonts w:ascii="ＭＳ ゴシック" w:eastAsia="ＭＳ ゴシック" w:hAnsi="ＭＳ ゴシック"/>
              </w:rPr>
            </w:pPr>
          </w:p>
          <w:p w14:paraId="7421ACE3" w14:textId="77777777" w:rsidR="00957C84" w:rsidRPr="00AF6F5D" w:rsidRDefault="00957C84" w:rsidP="00957C84">
            <w:pPr>
              <w:autoSpaceDE w:val="0"/>
              <w:autoSpaceDN w:val="0"/>
              <w:spacing w:line="210" w:lineRule="exact"/>
              <w:rPr>
                <w:rFonts w:ascii="ＭＳ ゴシック" w:eastAsia="ＭＳ ゴシック" w:hAnsi="ＭＳ ゴシック"/>
              </w:rPr>
            </w:pPr>
          </w:p>
          <w:p w14:paraId="4AF27B59" w14:textId="77777777" w:rsidR="00957C84" w:rsidRPr="00AF6F5D" w:rsidRDefault="00957C84" w:rsidP="00957C84">
            <w:pPr>
              <w:autoSpaceDE w:val="0"/>
              <w:autoSpaceDN w:val="0"/>
              <w:spacing w:line="210" w:lineRule="exact"/>
              <w:rPr>
                <w:rFonts w:ascii="ＭＳ ゴシック" w:eastAsia="ＭＳ ゴシック" w:hAnsi="ＭＳ ゴシック"/>
              </w:rPr>
            </w:pPr>
          </w:p>
        </w:tc>
      </w:tr>
      <w:tr w:rsidR="00D5396E" w:rsidRPr="00AF6F5D" w14:paraId="403144B8" w14:textId="77777777" w:rsidTr="00707625">
        <w:trPr>
          <w:trHeight w:val="20"/>
        </w:trPr>
        <w:tc>
          <w:tcPr>
            <w:tcW w:w="1531" w:type="dxa"/>
          </w:tcPr>
          <w:p w14:paraId="784773E5" w14:textId="77777777" w:rsidR="004C3238" w:rsidRPr="00AF6F5D" w:rsidRDefault="004C3238" w:rsidP="004C3238">
            <w:pPr>
              <w:autoSpaceDE w:val="0"/>
              <w:autoSpaceDN w:val="0"/>
              <w:spacing w:line="210" w:lineRule="exact"/>
              <w:ind w:left="180" w:hangingChars="100" w:hanging="180"/>
              <w:rPr>
                <w:rFonts w:ascii="ＭＳ ゴシック" w:eastAsia="ＭＳ ゴシック" w:hAnsi="ＭＳ ゴシック"/>
              </w:rPr>
            </w:pPr>
          </w:p>
          <w:p w14:paraId="6836188B" w14:textId="77777777" w:rsidR="004C3238" w:rsidRPr="00AF6F5D" w:rsidRDefault="004C3238" w:rsidP="004C3238">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４　就労移行支援を行う場合</w:t>
            </w:r>
          </w:p>
          <w:p w14:paraId="7E586C2D" w14:textId="77777777" w:rsidR="004C3238" w:rsidRPr="00AF6F5D" w:rsidRDefault="004C3238" w:rsidP="004C3238">
            <w:pPr>
              <w:suppressAutoHyphens/>
              <w:autoSpaceDE w:val="0"/>
              <w:autoSpaceDN w:val="0"/>
              <w:spacing w:line="210" w:lineRule="exact"/>
              <w:ind w:left="180" w:hangingChars="100" w:hanging="180"/>
              <w:rPr>
                <w:rFonts w:ascii="ＭＳ ゴシック" w:eastAsia="ＭＳ ゴシック" w:hAnsi="ＭＳ ゴシック"/>
              </w:rPr>
            </w:pPr>
          </w:p>
          <w:p w14:paraId="213AF8D4" w14:textId="77777777" w:rsidR="004C3238" w:rsidRPr="00AF6F5D" w:rsidRDefault="004C3238" w:rsidP="004C3238">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Ⅰ　就労移行支援</w:t>
            </w:r>
          </w:p>
          <w:p w14:paraId="6E68A7DE" w14:textId="77777777" w:rsidR="004C3238" w:rsidRPr="00AF6F5D" w:rsidRDefault="004C3238" w:rsidP="004C3238">
            <w:pPr>
              <w:spacing w:line="210" w:lineRule="exact"/>
              <w:jc w:val="right"/>
              <w:rPr>
                <w:rFonts w:ascii="ＭＳ ゴシック" w:eastAsia="ＭＳ ゴシック" w:hAnsi="ＭＳ ゴシック"/>
              </w:rPr>
            </w:pPr>
          </w:p>
          <w:p w14:paraId="3FFCDB19" w14:textId="77777777" w:rsidR="004C3238" w:rsidRPr="00AF6F5D" w:rsidRDefault="004C3238" w:rsidP="004C3238">
            <w:pPr>
              <w:spacing w:line="210" w:lineRule="exact"/>
              <w:jc w:val="right"/>
              <w:rPr>
                <w:rFonts w:ascii="ＭＳ ゴシック" w:eastAsia="ＭＳ ゴシック" w:hAnsi="ＭＳ ゴシック"/>
              </w:rPr>
            </w:pPr>
            <w:r w:rsidRPr="00AF6F5D">
              <w:rPr>
                <w:rFonts w:ascii="ＭＳ ゴシック" w:eastAsia="ＭＳ ゴシック" w:hAnsi="ＭＳ ゴシック" w:hint="eastAsia"/>
              </w:rPr>
              <w:t>【通常事業所】</w:t>
            </w:r>
          </w:p>
          <w:p w14:paraId="626E13D7" w14:textId="77777777" w:rsidR="004C3238" w:rsidRPr="00AF6F5D" w:rsidRDefault="004C3238" w:rsidP="00D7311E">
            <w:pPr>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①　従業者の員数</w:t>
            </w:r>
          </w:p>
          <w:p w14:paraId="33FBFD11"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p>
          <w:p w14:paraId="65284679"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6380" w:type="dxa"/>
          </w:tcPr>
          <w:p w14:paraId="55246CDE" w14:textId="77777777" w:rsidR="00D0432E" w:rsidRPr="00AF6F5D" w:rsidRDefault="00D0432E" w:rsidP="009E3685">
            <w:pPr>
              <w:spacing w:line="210" w:lineRule="exact"/>
              <w:ind w:left="180" w:hangingChars="100" w:hanging="180"/>
              <w:rPr>
                <w:rFonts w:ascii="ＭＳ ゴシック" w:eastAsia="ＭＳ ゴシック" w:hAnsi="ＭＳ ゴシック"/>
              </w:rPr>
            </w:pPr>
          </w:p>
          <w:p w14:paraId="7171637A" w14:textId="77777777" w:rsidR="004C3238" w:rsidRPr="00AF6F5D" w:rsidRDefault="004C3238" w:rsidP="009E3685">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指定就労移行支援事業所に置く従業者及びその員数は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次のとおりになっているか。</w:t>
            </w:r>
          </w:p>
          <w:p w14:paraId="26022F91" w14:textId="77777777" w:rsidR="004C3238" w:rsidRPr="00AF6F5D" w:rsidRDefault="004C3238" w:rsidP="009710A9">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r w:rsidR="009710A9" w:rsidRPr="00AF6F5D">
              <w:rPr>
                <w:rFonts w:ascii="ＭＳ ゴシック" w:eastAsia="ＭＳ ゴシック" w:hAnsi="ＭＳ ゴシック" w:hint="eastAsia"/>
              </w:rPr>
              <w:t>平18厚令172第4条第1項第4号イ</w:t>
            </w:r>
          </w:p>
          <w:p w14:paraId="3CE7850C" w14:textId="77777777" w:rsidR="00381493" w:rsidRPr="00AF6F5D" w:rsidRDefault="00381493" w:rsidP="004C3238">
            <w:pPr>
              <w:spacing w:line="210" w:lineRule="exact"/>
              <w:rPr>
                <w:rFonts w:ascii="ＭＳ ゴシック" w:eastAsia="ＭＳ ゴシック" w:hAnsi="ＭＳ ゴシック"/>
              </w:rPr>
            </w:pPr>
          </w:p>
          <w:p w14:paraId="18E8001E" w14:textId="77777777" w:rsidR="00DB77D4"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職業指導員及び生活支援員の総数は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利用者の数を</w:t>
            </w:r>
            <w:r w:rsidRPr="00AF6F5D">
              <w:rPr>
                <w:rFonts w:ascii="ＭＳ ゴシック" w:eastAsia="ＭＳ ゴシック" w:hAnsi="ＭＳ ゴシック"/>
              </w:rPr>
              <w:t>6</w:t>
            </w:r>
            <w:r w:rsidRPr="00AF6F5D">
              <w:rPr>
                <w:rFonts w:ascii="ＭＳ ゴシック" w:eastAsia="ＭＳ ゴシック" w:hAnsi="ＭＳ ゴシック" w:hint="eastAsia"/>
              </w:rPr>
              <w:t>で除した数以上となっているか。</w:t>
            </w:r>
          </w:p>
          <w:p w14:paraId="175941D0" w14:textId="77777777" w:rsidR="004C3238" w:rsidRPr="00AF6F5D" w:rsidRDefault="004C3238" w:rsidP="00DE0EEB">
            <w:pPr>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◆平18厚令171第175条第1項第1号イ</w:t>
            </w:r>
          </w:p>
          <w:p w14:paraId="563E83E8"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◆平18障発第1206001第十(1)</w:t>
            </w:r>
          </w:p>
          <w:p w14:paraId="37572FBA"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p>
          <w:p w14:paraId="26CEC13F"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　「常勤換算方法」</w:t>
            </w:r>
          </w:p>
          <w:p w14:paraId="64D85D16" w14:textId="77777777" w:rsidR="004C3238" w:rsidRPr="00AF6F5D" w:rsidRDefault="004C3238" w:rsidP="004C3238">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指定障害福祉サービス事業所等の従業者の勤務延べ時間数を当該指定障害福祉サービス事業所等において常勤の従業者が勤務すべき時間数</w:t>
            </w:r>
            <w:r w:rsidR="00381493" w:rsidRPr="00AF6F5D">
              <w:rPr>
                <w:rFonts w:ascii="ＭＳ ゴシック" w:eastAsia="ＭＳ ゴシック" w:hAnsi="ＭＳ ゴシック" w:hint="eastAsia"/>
              </w:rPr>
              <w:t>(</w:t>
            </w:r>
            <w:r w:rsidRPr="00AF6F5D">
              <w:rPr>
                <w:rFonts w:ascii="ＭＳ ゴシック" w:eastAsia="ＭＳ ゴシック" w:hAnsi="ＭＳ ゴシック" w:hint="eastAsia"/>
              </w:rPr>
              <w:t>１週間に勤務すべき時間数が</w:t>
            </w:r>
            <w:r w:rsidRPr="00AF6F5D">
              <w:rPr>
                <w:rFonts w:ascii="ＭＳ ゴシック" w:eastAsia="ＭＳ ゴシック" w:hAnsi="ＭＳ ゴシック"/>
              </w:rPr>
              <w:t>32</w:t>
            </w:r>
            <w:r w:rsidRPr="00AF6F5D">
              <w:rPr>
                <w:rFonts w:ascii="ＭＳ ゴシック" w:eastAsia="ＭＳ ゴシック" w:hAnsi="ＭＳ ゴシック" w:hint="eastAsia"/>
              </w:rPr>
              <w:t>時間を下回る場合は</w:t>
            </w:r>
            <w:r w:rsidRPr="00AF6F5D">
              <w:rPr>
                <w:rFonts w:ascii="ＭＳ ゴシック" w:eastAsia="ＭＳ ゴシック" w:hAnsi="ＭＳ ゴシック"/>
              </w:rPr>
              <w:t>32</w:t>
            </w:r>
            <w:r w:rsidRPr="00AF6F5D">
              <w:rPr>
                <w:rFonts w:ascii="ＭＳ ゴシック" w:eastAsia="ＭＳ ゴシック" w:hAnsi="ＭＳ ゴシック" w:hint="eastAsia"/>
              </w:rPr>
              <w:t>時間を基本とする。）で除することにより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当該指定障害福祉サービス事業所等の従業者の員数を常勤の従業者の員数に換算する方法をいうものである。この場合の勤務延べ時間数は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当該指定障害福祉サービス事業所等の指定等に係る事業のサービスに従事する勤務時間の延べ数であること。</w:t>
            </w:r>
          </w:p>
          <w:p w14:paraId="5B77EE9B"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◆平18障発第1206001第二の２（1）</w:t>
            </w:r>
          </w:p>
          <w:p w14:paraId="23099371" w14:textId="77777777" w:rsidR="004C3238" w:rsidRPr="00AF6F5D" w:rsidRDefault="004C3238" w:rsidP="004C3238">
            <w:pPr>
              <w:spacing w:line="210" w:lineRule="exact"/>
              <w:rPr>
                <w:rFonts w:ascii="ＭＳ ゴシック" w:eastAsia="ＭＳ ゴシック" w:hAnsi="ＭＳ ゴシック"/>
              </w:rPr>
            </w:pPr>
          </w:p>
          <w:p w14:paraId="416A1571"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　「勤務延べ時間数」</w:t>
            </w:r>
          </w:p>
          <w:p w14:paraId="1DC55D28" w14:textId="77777777" w:rsidR="004C3238" w:rsidRPr="00AF6F5D" w:rsidRDefault="004C3238" w:rsidP="004C3238">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勤務表上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福祉サービス等の提供に従事する時間として明確に位置付けられている時間又は当該指定障害福祉サービス等の提供のための準備等を行う時間（待機の時間を含む。）として明確に位置付けられている時間の合計数とする。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従業者１人につき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勤務延べ時間数に算入することができる時間数は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当該指定障害福祉サービス事業所等において常勤の従業者が勤務すべき勤務時間数を上限とすること。</w:t>
            </w:r>
          </w:p>
          <w:p w14:paraId="3793777C"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◆平18障発第1206001第二の２（2）　</w:t>
            </w:r>
          </w:p>
          <w:p w14:paraId="2F5BB37A" w14:textId="77777777" w:rsidR="004C3238" w:rsidRPr="00AF6F5D" w:rsidRDefault="004C3238" w:rsidP="004C3238">
            <w:pPr>
              <w:spacing w:line="210" w:lineRule="exact"/>
              <w:rPr>
                <w:rFonts w:ascii="ＭＳ ゴシック" w:eastAsia="ＭＳ ゴシック" w:hAnsi="ＭＳ ゴシック"/>
              </w:rPr>
            </w:pPr>
          </w:p>
          <w:p w14:paraId="6C012A95"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　「常勤」</w:t>
            </w:r>
          </w:p>
          <w:p w14:paraId="03CB791D" w14:textId="77777777" w:rsidR="004C3238" w:rsidRPr="00AF6F5D" w:rsidRDefault="004C3238" w:rsidP="004C3238">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指定障害福祉サービス事業所等における勤務時間が当該指定障害福祉サービス事業所等において定められている常勤の従業者が勤務すべき時間数（１週間に勤務すべき時間数が</w:t>
            </w:r>
            <w:r w:rsidRPr="00AF6F5D">
              <w:rPr>
                <w:rFonts w:ascii="ＭＳ ゴシック" w:eastAsia="ＭＳ ゴシック" w:hAnsi="ＭＳ ゴシック"/>
              </w:rPr>
              <w:t>32</w:t>
            </w:r>
            <w:r w:rsidRPr="00AF6F5D">
              <w:rPr>
                <w:rFonts w:ascii="ＭＳ ゴシック" w:eastAsia="ＭＳ ゴシック" w:hAnsi="ＭＳ ゴシック" w:hint="eastAsia"/>
              </w:rPr>
              <w:t>時間を下回る場合は</w:t>
            </w:r>
            <w:r w:rsidRPr="00AF6F5D">
              <w:rPr>
                <w:rFonts w:ascii="ＭＳ ゴシック" w:eastAsia="ＭＳ ゴシック" w:hAnsi="ＭＳ ゴシック"/>
              </w:rPr>
              <w:t>32</w:t>
            </w:r>
            <w:r w:rsidRPr="00AF6F5D">
              <w:rPr>
                <w:rFonts w:ascii="ＭＳ ゴシック" w:eastAsia="ＭＳ ゴシック" w:hAnsi="ＭＳ ゴシック" w:hint="eastAsia"/>
              </w:rPr>
              <w:t>時間を基本とする。）に達していることをいうものである。</w:t>
            </w:r>
          </w:p>
          <w:p w14:paraId="2FF1FF10" w14:textId="77777777" w:rsidR="004C3238" w:rsidRPr="00AF6F5D" w:rsidRDefault="004C3238" w:rsidP="004C3238">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当該指定障害福祉サービス事業所等に併設される事業所の職務であって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当該指定障害福祉サービス事業所等の職務と同時並行的に行われることが差し支えないと考えられるものについては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それぞれに係る勤務時間の合計が常勤の従業者が勤務すべき時間に達していれば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常勤の要件を満たすものであることとする。</w:t>
            </w:r>
          </w:p>
          <w:p w14:paraId="71D2E51F" w14:textId="77777777" w:rsidR="004C3238" w:rsidRPr="00AF6F5D" w:rsidRDefault="004C3238" w:rsidP="009E3685">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◆平18障発第1206001第二の２（3）</w:t>
            </w:r>
          </w:p>
          <w:p w14:paraId="42ACCE12" w14:textId="77777777" w:rsidR="00D0432E" w:rsidRPr="00AF6F5D" w:rsidRDefault="00D0432E" w:rsidP="009E3685">
            <w:pPr>
              <w:spacing w:line="210" w:lineRule="exact"/>
              <w:ind w:left="360" w:hangingChars="200" w:hanging="360"/>
              <w:rPr>
                <w:rFonts w:ascii="ＭＳ ゴシック" w:eastAsia="ＭＳ ゴシック" w:hAnsi="ＭＳ ゴシック"/>
              </w:rPr>
            </w:pPr>
          </w:p>
        </w:tc>
        <w:tc>
          <w:tcPr>
            <w:tcW w:w="310" w:type="dxa"/>
          </w:tcPr>
          <w:p w14:paraId="7A6A7375"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p>
          <w:p w14:paraId="60DC576C"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012B742"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690D1D77"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7304ACE" w14:textId="77777777" w:rsidR="004C3238" w:rsidRPr="00AF6F5D" w:rsidRDefault="004C3238" w:rsidP="004C3238">
            <w:pPr>
              <w:spacing w:line="210" w:lineRule="exact"/>
              <w:rPr>
                <w:rFonts w:ascii="ＭＳ ゴシック" w:eastAsia="ＭＳ ゴシック" w:hAnsi="ＭＳ ゴシック"/>
                <w:lang w:eastAsia="zh-CN"/>
              </w:rPr>
            </w:pPr>
          </w:p>
          <w:p w14:paraId="52B28984" w14:textId="77777777" w:rsidR="004C3238" w:rsidRPr="00AF6F5D" w:rsidRDefault="004C3238" w:rsidP="004C3238">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前年平均利用者数</w:t>
            </w:r>
          </w:p>
          <w:p w14:paraId="26526E23" w14:textId="77777777" w:rsidR="004C3238" w:rsidRPr="00AF6F5D" w:rsidRDefault="004C3238" w:rsidP="004C3238">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人①</w:t>
            </w:r>
          </w:p>
          <w:p w14:paraId="4357FEBE" w14:textId="77777777" w:rsidR="004C3238" w:rsidRPr="00AF6F5D" w:rsidRDefault="004C3238" w:rsidP="004C3238">
            <w:pPr>
              <w:spacing w:line="210" w:lineRule="exact"/>
              <w:rPr>
                <w:rFonts w:ascii="ＭＳ ゴシック" w:eastAsia="ＭＳ ゴシック" w:hAnsi="ＭＳ ゴシック"/>
                <w:lang w:eastAsia="zh-CN"/>
              </w:rPr>
            </w:pPr>
          </w:p>
          <w:p w14:paraId="21D4AA8C"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必要人数</w:t>
            </w:r>
          </w:p>
          <w:p w14:paraId="769F896F" w14:textId="77777777" w:rsidR="004C3238" w:rsidRPr="00AF6F5D" w:rsidRDefault="004C3238" w:rsidP="00D10670">
            <w:pPr>
              <w:numPr>
                <w:ilvl w:val="0"/>
                <w:numId w:val="11"/>
              </w:num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÷６)　　　</w:t>
            </w:r>
            <w:r w:rsidR="00D1067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人</w:t>
            </w:r>
          </w:p>
          <w:p w14:paraId="61685997" w14:textId="77777777" w:rsidR="004C3238" w:rsidRPr="00AF6F5D" w:rsidRDefault="004C3238" w:rsidP="004C3238">
            <w:pPr>
              <w:spacing w:line="210" w:lineRule="exact"/>
              <w:rPr>
                <w:rFonts w:ascii="ＭＳ ゴシック" w:eastAsia="ＭＳ ゴシック" w:hAnsi="ＭＳ ゴシック"/>
              </w:rPr>
            </w:pPr>
          </w:p>
          <w:p w14:paraId="7B41CFD7"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従業者の員数</w:t>
            </w:r>
          </w:p>
          <w:p w14:paraId="26CF7114"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(常勤換算) 　</w:t>
            </w:r>
            <w:r w:rsidR="00D1067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 xml:space="preserve"> 　人</w:t>
            </w:r>
          </w:p>
          <w:p w14:paraId="7F31DD69"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p>
          <w:p w14:paraId="3707FA7C" w14:textId="77777777" w:rsidR="004C3238" w:rsidRPr="00AF6F5D" w:rsidRDefault="004C3238" w:rsidP="004C3238">
            <w:pPr>
              <w:spacing w:line="210" w:lineRule="exact"/>
              <w:rPr>
                <w:rFonts w:ascii="ＭＳ ゴシック" w:eastAsia="ＭＳ ゴシック" w:hAnsi="ＭＳ ゴシック"/>
              </w:rPr>
            </w:pPr>
          </w:p>
          <w:p w14:paraId="48212BE8"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注：常時1名以上の従業員が訓練に従事していることが必要である。</w:t>
            </w:r>
          </w:p>
          <w:p w14:paraId="3B9E3A59"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(「第３　19訓練」参照)</w:t>
            </w:r>
          </w:p>
        </w:tc>
      </w:tr>
      <w:tr w:rsidR="00D5396E" w:rsidRPr="00AF6F5D" w14:paraId="7DEE0307" w14:textId="77777777" w:rsidTr="00707625">
        <w:trPr>
          <w:trHeight w:val="20"/>
        </w:trPr>
        <w:tc>
          <w:tcPr>
            <w:tcW w:w="1531" w:type="dxa"/>
            <w:tcBorders>
              <w:bottom w:val="single" w:sz="4" w:space="0" w:color="auto"/>
            </w:tcBorders>
          </w:tcPr>
          <w:p w14:paraId="3D261F42" w14:textId="77777777" w:rsidR="004C3238" w:rsidRPr="00AF6F5D" w:rsidRDefault="004C3238" w:rsidP="004C3238">
            <w:pPr>
              <w:autoSpaceDE w:val="0"/>
              <w:autoSpaceDN w:val="0"/>
              <w:spacing w:line="210" w:lineRule="exact"/>
              <w:ind w:left="180" w:hangingChars="100" w:hanging="180"/>
              <w:rPr>
                <w:rFonts w:ascii="ＭＳ ゴシック" w:eastAsia="ＭＳ ゴシック" w:hAnsi="ＭＳ ゴシック"/>
              </w:rPr>
            </w:pPr>
          </w:p>
          <w:p w14:paraId="7A8A0DB3" w14:textId="77777777" w:rsidR="004C3238" w:rsidRPr="00AF6F5D" w:rsidRDefault="004C3238" w:rsidP="004C3238">
            <w:pPr>
              <w:spacing w:line="210" w:lineRule="exact"/>
              <w:jc w:val="right"/>
              <w:rPr>
                <w:rFonts w:ascii="ＭＳ ゴシック" w:eastAsia="ＭＳ ゴシック" w:hAnsi="ＭＳ ゴシック"/>
              </w:rPr>
            </w:pPr>
            <w:r w:rsidRPr="00AF6F5D">
              <w:rPr>
                <w:rFonts w:ascii="ＭＳ ゴシック" w:eastAsia="ＭＳ ゴシック" w:hAnsi="ＭＳ ゴシック" w:hint="eastAsia"/>
              </w:rPr>
              <w:t>【通常事業所】</w:t>
            </w:r>
          </w:p>
          <w:p w14:paraId="1D3C8D5B" w14:textId="77777777" w:rsidR="004C3238" w:rsidRPr="00AF6F5D" w:rsidRDefault="004C3238" w:rsidP="007878C7">
            <w:pPr>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②　職業指導員及び生活支援員</w:t>
            </w:r>
          </w:p>
          <w:p w14:paraId="3707A351" w14:textId="77777777" w:rsidR="004C3238" w:rsidRPr="00AF6F5D" w:rsidRDefault="004C3238" w:rsidP="004C3238">
            <w:pPr>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tcPr>
          <w:p w14:paraId="3B112A4D" w14:textId="77777777" w:rsidR="00D0432E" w:rsidRPr="00AF6F5D" w:rsidRDefault="00D0432E" w:rsidP="004C3238">
            <w:pPr>
              <w:spacing w:line="210" w:lineRule="exact"/>
              <w:ind w:left="180" w:hangingChars="100" w:hanging="180"/>
              <w:rPr>
                <w:rFonts w:ascii="ＭＳ ゴシック" w:eastAsia="ＭＳ ゴシック" w:hAnsi="ＭＳ ゴシック"/>
              </w:rPr>
            </w:pPr>
          </w:p>
          <w:p w14:paraId="1C909794"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１以上となっているか。</w:t>
            </w:r>
          </w:p>
          <w:p w14:paraId="7213C6CE"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◆平18厚令171第175条第1項第1号ロ</w:t>
            </w:r>
          </w:p>
          <w:p w14:paraId="7BBEB5F5"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p>
          <w:p w14:paraId="5E577236"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生活支援員の数は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１以上となっているか。</w:t>
            </w:r>
          </w:p>
          <w:p w14:paraId="5BC56558"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◆平18厚令171第175条第1項第1号ハ</w:t>
            </w:r>
          </w:p>
          <w:p w14:paraId="3ECDD81B"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p>
          <w:p w14:paraId="79E8564D"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職業指導員又は生活支援員のうち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いずれか１人以上は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常勤となっているか。</w:t>
            </w:r>
          </w:p>
          <w:p w14:paraId="6143C7A6"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◆平18厚令171第175条第4項</w:t>
            </w:r>
          </w:p>
          <w:p w14:paraId="004F18EE" w14:textId="77777777" w:rsidR="00D0432E" w:rsidRPr="00AF6F5D" w:rsidRDefault="00D0432E" w:rsidP="00D0432E">
            <w:pPr>
              <w:suppressAutoHyphens/>
              <w:autoSpaceDE w:val="0"/>
              <w:autoSpaceDN w:val="0"/>
              <w:spacing w:line="210" w:lineRule="exact"/>
              <w:rPr>
                <w:rFonts w:ascii="ＭＳ ゴシック" w:eastAsia="ＭＳ ゴシック" w:hAnsi="ＭＳ ゴシック"/>
              </w:rPr>
            </w:pPr>
          </w:p>
        </w:tc>
        <w:tc>
          <w:tcPr>
            <w:tcW w:w="310" w:type="dxa"/>
            <w:tcBorders>
              <w:bottom w:val="single" w:sz="4" w:space="0" w:color="auto"/>
            </w:tcBorders>
          </w:tcPr>
          <w:p w14:paraId="757C0BF8"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p>
          <w:p w14:paraId="32E41B10"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3EF0150"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3312455C"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5EFBB875" w14:textId="77777777" w:rsidR="004C3238" w:rsidRPr="00AF6F5D" w:rsidRDefault="004C3238" w:rsidP="004C3238">
            <w:pPr>
              <w:spacing w:line="210" w:lineRule="exact"/>
              <w:rPr>
                <w:rFonts w:ascii="ＭＳ ゴシック" w:eastAsia="ＭＳ ゴシック" w:hAnsi="ＭＳ ゴシック"/>
              </w:rPr>
            </w:pPr>
          </w:p>
          <w:p w14:paraId="79E038C4"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職業指導員　　　　人</w:t>
            </w:r>
          </w:p>
          <w:p w14:paraId="29EEB65C" w14:textId="77777777" w:rsidR="004C3238" w:rsidRPr="00AF6F5D" w:rsidRDefault="004C3238" w:rsidP="004C3238">
            <w:pPr>
              <w:spacing w:line="210" w:lineRule="exact"/>
              <w:rPr>
                <w:rFonts w:ascii="ＭＳ ゴシック" w:eastAsia="ＭＳ ゴシック" w:hAnsi="ＭＳ ゴシック"/>
              </w:rPr>
            </w:pPr>
          </w:p>
          <w:p w14:paraId="45D6A457" w14:textId="77777777" w:rsidR="004C3238" w:rsidRPr="00AF6F5D" w:rsidRDefault="004C3238" w:rsidP="004C3238">
            <w:pPr>
              <w:spacing w:line="210" w:lineRule="exact"/>
              <w:rPr>
                <w:rFonts w:ascii="ＭＳ ゴシック" w:eastAsia="ＭＳ ゴシック" w:hAnsi="ＭＳ ゴシック"/>
              </w:rPr>
            </w:pPr>
          </w:p>
          <w:p w14:paraId="566B6AEE" w14:textId="77777777" w:rsidR="004C3238" w:rsidRPr="00AF6F5D" w:rsidRDefault="004C3238" w:rsidP="004C3238">
            <w:pPr>
              <w:spacing w:line="210" w:lineRule="exact"/>
              <w:rPr>
                <w:rFonts w:ascii="ＭＳ ゴシック" w:eastAsia="ＭＳ ゴシック" w:hAnsi="ＭＳ ゴシック"/>
              </w:rPr>
            </w:pPr>
          </w:p>
          <w:p w14:paraId="71F217AE"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生活支援員　　　　人</w:t>
            </w:r>
          </w:p>
          <w:p w14:paraId="6F836BA3" w14:textId="77777777" w:rsidR="004C3238" w:rsidRPr="00AF6F5D" w:rsidRDefault="004C3238" w:rsidP="004C3238">
            <w:pPr>
              <w:spacing w:line="210" w:lineRule="exact"/>
              <w:rPr>
                <w:rFonts w:ascii="ＭＳ ゴシック" w:eastAsia="ＭＳ ゴシック" w:hAnsi="ＭＳ ゴシック"/>
              </w:rPr>
            </w:pPr>
          </w:p>
          <w:p w14:paraId="1FC54F1E" w14:textId="77777777" w:rsidR="004C3238" w:rsidRPr="00AF6F5D" w:rsidRDefault="004C3238" w:rsidP="004C3238">
            <w:pPr>
              <w:spacing w:line="210" w:lineRule="exact"/>
              <w:rPr>
                <w:rFonts w:ascii="ＭＳ ゴシック" w:eastAsia="ＭＳ ゴシック" w:hAnsi="ＭＳ ゴシック"/>
              </w:rPr>
            </w:pPr>
          </w:p>
          <w:p w14:paraId="6F78F1F6" w14:textId="77777777" w:rsidR="004C3238" w:rsidRPr="00AF6F5D" w:rsidRDefault="004C3238" w:rsidP="004C3238">
            <w:pPr>
              <w:spacing w:line="210" w:lineRule="exact"/>
              <w:rPr>
                <w:rFonts w:ascii="ＭＳ ゴシック" w:eastAsia="ＭＳ ゴシック" w:hAnsi="ＭＳ ゴシック"/>
              </w:rPr>
            </w:pPr>
          </w:p>
          <w:p w14:paraId="0DE74FD3"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常勤　　　　　　　人</w:t>
            </w:r>
          </w:p>
        </w:tc>
      </w:tr>
      <w:tr w:rsidR="00D5396E" w:rsidRPr="00AF6F5D" w14:paraId="2C172292" w14:textId="77777777" w:rsidTr="00707625">
        <w:trPr>
          <w:trHeight w:val="20"/>
        </w:trPr>
        <w:tc>
          <w:tcPr>
            <w:tcW w:w="1531" w:type="dxa"/>
            <w:tcBorders>
              <w:top w:val="single" w:sz="4" w:space="0" w:color="auto"/>
            </w:tcBorders>
          </w:tcPr>
          <w:p w14:paraId="2EF71848" w14:textId="77777777" w:rsidR="004C3238" w:rsidRPr="00AF6F5D" w:rsidRDefault="004C3238" w:rsidP="004C3238">
            <w:pPr>
              <w:spacing w:line="210" w:lineRule="exact"/>
              <w:rPr>
                <w:rFonts w:ascii="ＭＳ ゴシック" w:eastAsia="ＭＳ ゴシック" w:hAnsi="ＭＳ ゴシック"/>
              </w:rPr>
            </w:pPr>
          </w:p>
          <w:p w14:paraId="586B5BFE" w14:textId="77777777" w:rsidR="004C3238" w:rsidRPr="00AF6F5D" w:rsidRDefault="004C3238" w:rsidP="004C3238">
            <w:pPr>
              <w:spacing w:line="210" w:lineRule="exact"/>
              <w:jc w:val="right"/>
              <w:rPr>
                <w:rFonts w:ascii="ＭＳ ゴシック" w:eastAsia="ＭＳ ゴシック" w:hAnsi="ＭＳ ゴシック"/>
              </w:rPr>
            </w:pPr>
            <w:r w:rsidRPr="00AF6F5D">
              <w:rPr>
                <w:rFonts w:ascii="ＭＳ ゴシック" w:eastAsia="ＭＳ ゴシック" w:hAnsi="ＭＳ ゴシック" w:hint="eastAsia"/>
              </w:rPr>
              <w:t>【通常事業所】</w:t>
            </w:r>
          </w:p>
          <w:p w14:paraId="29B5174F" w14:textId="17A80014" w:rsidR="004C3238" w:rsidRPr="00AF6F5D" w:rsidRDefault="007878C7" w:rsidP="007878C7">
            <w:pPr>
              <w:spacing w:line="210" w:lineRule="exact"/>
              <w:ind w:left="180"/>
              <w:rPr>
                <w:rFonts w:ascii="ＭＳ ゴシック" w:eastAsia="ＭＳ ゴシック" w:hAnsi="ＭＳ ゴシック"/>
              </w:rPr>
            </w:pPr>
            <w:r w:rsidRPr="00AF6F5D">
              <w:rPr>
                <w:rFonts w:ascii="ＭＳ ゴシック" w:eastAsia="ＭＳ ゴシック" w:hAnsi="ＭＳ ゴシック" w:hint="eastAsia"/>
              </w:rPr>
              <w:t>③</w:t>
            </w:r>
            <w:r w:rsidR="00463A16">
              <w:rPr>
                <w:rFonts w:ascii="ＭＳ ゴシック" w:eastAsia="ＭＳ ゴシック" w:hAnsi="ＭＳ ゴシック" w:hint="eastAsia"/>
              </w:rPr>
              <w:t xml:space="preserve">　</w:t>
            </w:r>
            <w:r w:rsidR="004C3238" w:rsidRPr="00AF6F5D">
              <w:rPr>
                <w:rFonts w:ascii="ＭＳ ゴシック" w:eastAsia="ＭＳ ゴシック" w:hAnsi="ＭＳ ゴシック" w:hint="eastAsia"/>
              </w:rPr>
              <w:t>就労支援</w:t>
            </w:r>
            <w:r w:rsidRPr="00AF6F5D">
              <w:rPr>
                <w:rFonts w:ascii="ＭＳ ゴシック" w:eastAsia="ＭＳ ゴシック" w:hAnsi="ＭＳ ゴシック" w:hint="eastAsia"/>
              </w:rPr>
              <w:t xml:space="preserve">　　</w:t>
            </w:r>
            <w:r w:rsidR="00463A16">
              <w:rPr>
                <w:rFonts w:ascii="ＭＳ ゴシック" w:eastAsia="ＭＳ ゴシック" w:hAnsi="ＭＳ ゴシック" w:hint="eastAsia"/>
              </w:rPr>
              <w:t xml:space="preserve">　　　　　　　</w:t>
            </w:r>
            <w:r w:rsidR="004C3238" w:rsidRPr="00AF6F5D">
              <w:rPr>
                <w:rFonts w:ascii="ＭＳ ゴシック" w:eastAsia="ＭＳ ゴシック" w:hAnsi="ＭＳ ゴシック" w:hint="eastAsia"/>
              </w:rPr>
              <w:t>員</w:t>
            </w:r>
          </w:p>
          <w:p w14:paraId="234C0B17" w14:textId="77777777" w:rsidR="004C3238" w:rsidRPr="00AF6F5D" w:rsidRDefault="004C3238" w:rsidP="004C3238">
            <w:pPr>
              <w:spacing w:line="210" w:lineRule="exact"/>
              <w:rPr>
                <w:rFonts w:ascii="ＭＳ ゴシック" w:eastAsia="ＭＳ ゴシック" w:hAnsi="ＭＳ ゴシック"/>
              </w:rPr>
            </w:pPr>
          </w:p>
          <w:p w14:paraId="37523F95" w14:textId="77777777" w:rsidR="004C3238" w:rsidRPr="00AF6F5D" w:rsidRDefault="004C3238" w:rsidP="004C3238">
            <w:pPr>
              <w:spacing w:line="210" w:lineRule="exact"/>
              <w:rPr>
                <w:rFonts w:ascii="ＭＳ ゴシック" w:eastAsia="ＭＳ ゴシック" w:hAnsi="ＭＳ ゴシック"/>
              </w:rPr>
            </w:pPr>
          </w:p>
          <w:p w14:paraId="695E02E1" w14:textId="77777777" w:rsidR="004C3238" w:rsidRPr="00AF6F5D" w:rsidRDefault="004C3238" w:rsidP="004C3238">
            <w:pPr>
              <w:spacing w:line="210" w:lineRule="exact"/>
              <w:rPr>
                <w:rFonts w:ascii="ＭＳ ゴシック" w:eastAsia="ＭＳ ゴシック" w:hAnsi="ＭＳ ゴシック"/>
              </w:rPr>
            </w:pPr>
          </w:p>
        </w:tc>
        <w:tc>
          <w:tcPr>
            <w:tcW w:w="6380" w:type="dxa"/>
            <w:tcBorders>
              <w:top w:val="single" w:sz="4" w:space="0" w:color="auto"/>
            </w:tcBorders>
          </w:tcPr>
          <w:p w14:paraId="56A16414" w14:textId="77777777" w:rsidR="00D0432E" w:rsidRPr="00AF6F5D" w:rsidRDefault="00D0432E" w:rsidP="004C3238">
            <w:pPr>
              <w:spacing w:line="210" w:lineRule="exact"/>
              <w:ind w:left="180" w:hangingChars="100" w:hanging="180"/>
              <w:rPr>
                <w:rFonts w:ascii="ＭＳ ゴシック" w:eastAsia="ＭＳ ゴシック" w:hAnsi="ＭＳ ゴシック"/>
              </w:rPr>
            </w:pPr>
          </w:p>
          <w:p w14:paraId="08893427"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就労支援員の数は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利用者の数を</w:t>
            </w:r>
            <w:r w:rsidRPr="00AF6F5D">
              <w:rPr>
                <w:rFonts w:ascii="ＭＳ ゴシック" w:eastAsia="ＭＳ ゴシック" w:hAnsi="ＭＳ ゴシック"/>
              </w:rPr>
              <w:t>15</w:t>
            </w:r>
            <w:r w:rsidRPr="00AF6F5D">
              <w:rPr>
                <w:rFonts w:ascii="ＭＳ ゴシック" w:eastAsia="ＭＳ ゴシック" w:hAnsi="ＭＳ ゴシック" w:hint="eastAsia"/>
              </w:rPr>
              <w:t>で除した数以上となっているか。</w:t>
            </w:r>
          </w:p>
          <w:p w14:paraId="12A26A54"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◆平18厚令171第175条第1項第2号</w:t>
            </w:r>
          </w:p>
          <w:p w14:paraId="7BD5C7CB" w14:textId="77777777" w:rsidR="004C3238" w:rsidRPr="00AF6F5D" w:rsidRDefault="004C3238" w:rsidP="004C3238">
            <w:pPr>
              <w:spacing w:line="210" w:lineRule="exact"/>
              <w:ind w:left="180" w:hangingChars="100" w:hanging="180"/>
              <w:rPr>
                <w:rFonts w:ascii="ＭＳ ゴシック" w:eastAsia="ＭＳ ゴシック" w:hAnsi="ＭＳ ゴシック"/>
              </w:rPr>
            </w:pPr>
          </w:p>
          <w:p w14:paraId="535EA830" w14:textId="77777777" w:rsidR="004C3238" w:rsidRPr="00AF6F5D" w:rsidRDefault="004C3238" w:rsidP="004C3238">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就労支援員は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職場実習のあっせん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求職活動の支援及び就職後の職場定着のための支援等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障害者に関する就労支援の経験を有した者が行うことが望ましいこと。</w:t>
            </w:r>
          </w:p>
          <w:p w14:paraId="71671393" w14:textId="77777777" w:rsidR="004C3238" w:rsidRPr="00AF6F5D" w:rsidRDefault="004C3238" w:rsidP="004C3238">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◆平18障発第1206001第十の１（2）</w:t>
            </w:r>
          </w:p>
          <w:p w14:paraId="1A66DBF3" w14:textId="77777777" w:rsidR="004C3238" w:rsidRPr="00AF6F5D" w:rsidRDefault="004C3238" w:rsidP="004C3238">
            <w:pPr>
              <w:spacing w:line="210" w:lineRule="exact"/>
              <w:ind w:left="180" w:hangingChars="100" w:hanging="180"/>
              <w:rPr>
                <w:rFonts w:ascii="ＭＳ ゴシック" w:eastAsia="ＭＳ ゴシック" w:hAnsi="ＭＳ ゴシック"/>
              </w:rPr>
            </w:pPr>
          </w:p>
        </w:tc>
        <w:tc>
          <w:tcPr>
            <w:tcW w:w="310" w:type="dxa"/>
            <w:tcBorders>
              <w:top w:val="single" w:sz="4" w:space="0" w:color="auto"/>
            </w:tcBorders>
          </w:tcPr>
          <w:p w14:paraId="7710C254"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p>
          <w:p w14:paraId="58FC148A"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9ACCE12"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56A5D82"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6C921D50" w14:textId="77777777" w:rsidR="004C3238" w:rsidRPr="00AF6F5D" w:rsidRDefault="004C3238" w:rsidP="004C3238">
            <w:pPr>
              <w:spacing w:line="210" w:lineRule="exact"/>
              <w:rPr>
                <w:rFonts w:ascii="ＭＳ ゴシック" w:eastAsia="ＭＳ ゴシック" w:hAnsi="ＭＳ ゴシック"/>
              </w:rPr>
            </w:pPr>
          </w:p>
          <w:p w14:paraId="3C7B8524"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就労支援員　　　</w:t>
            </w:r>
            <w:r w:rsidR="00D1067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人</w:t>
            </w:r>
          </w:p>
          <w:p w14:paraId="69AF9250" w14:textId="77777777" w:rsidR="004C3238" w:rsidRPr="00AF6F5D" w:rsidRDefault="004C3238" w:rsidP="004C3238">
            <w:pPr>
              <w:spacing w:line="210" w:lineRule="exact"/>
              <w:rPr>
                <w:rFonts w:ascii="ＭＳ ゴシック" w:eastAsia="ＭＳ ゴシック" w:hAnsi="ＭＳ ゴシック"/>
              </w:rPr>
            </w:pPr>
          </w:p>
          <w:p w14:paraId="0F8CF7E8" w14:textId="77777777" w:rsidR="004C3238" w:rsidRPr="00AF6F5D" w:rsidRDefault="004C3238" w:rsidP="004C3238">
            <w:pPr>
              <w:spacing w:line="210" w:lineRule="exact"/>
              <w:rPr>
                <w:rFonts w:ascii="ＭＳ ゴシック" w:eastAsia="ＭＳ ゴシック" w:hAnsi="ＭＳ ゴシック"/>
              </w:rPr>
            </w:pPr>
          </w:p>
          <w:p w14:paraId="2E0F47E3" w14:textId="77777777" w:rsidR="004C3238" w:rsidRPr="00AF6F5D" w:rsidRDefault="004C3238" w:rsidP="004C3238">
            <w:pPr>
              <w:spacing w:line="210" w:lineRule="exact"/>
              <w:rPr>
                <w:rFonts w:ascii="ＭＳ ゴシック" w:eastAsia="ＭＳ ゴシック" w:hAnsi="ＭＳ ゴシック"/>
              </w:rPr>
            </w:pPr>
          </w:p>
          <w:p w14:paraId="1B45A9AE" w14:textId="77777777" w:rsidR="004C3238" w:rsidRPr="00AF6F5D" w:rsidRDefault="004C3238" w:rsidP="004C3238">
            <w:pPr>
              <w:spacing w:line="210" w:lineRule="exact"/>
              <w:rPr>
                <w:rFonts w:ascii="ＭＳ ゴシック" w:eastAsia="ＭＳ ゴシック" w:hAnsi="ＭＳ ゴシック"/>
              </w:rPr>
            </w:pPr>
          </w:p>
          <w:p w14:paraId="5A8B465C" w14:textId="77777777" w:rsidR="004C3238" w:rsidRPr="00AF6F5D" w:rsidRDefault="004C3238" w:rsidP="004C3238">
            <w:pPr>
              <w:spacing w:line="210" w:lineRule="exact"/>
              <w:rPr>
                <w:rFonts w:ascii="ＭＳ ゴシック" w:eastAsia="ＭＳ ゴシック" w:hAnsi="ＭＳ ゴシック"/>
              </w:rPr>
            </w:pPr>
          </w:p>
        </w:tc>
      </w:tr>
      <w:tr w:rsidR="00D5396E" w:rsidRPr="00AF6F5D" w14:paraId="5FC502A9" w14:textId="77777777" w:rsidTr="00707625">
        <w:trPr>
          <w:trHeight w:val="20"/>
        </w:trPr>
        <w:tc>
          <w:tcPr>
            <w:tcW w:w="1531" w:type="dxa"/>
          </w:tcPr>
          <w:p w14:paraId="0E960B24" w14:textId="77777777" w:rsidR="004C3238" w:rsidRPr="00AF6F5D" w:rsidRDefault="004C3238" w:rsidP="004C3238">
            <w:pPr>
              <w:autoSpaceDE w:val="0"/>
              <w:autoSpaceDN w:val="0"/>
              <w:spacing w:line="210" w:lineRule="exact"/>
              <w:ind w:left="180" w:hangingChars="100" w:hanging="180"/>
              <w:rPr>
                <w:rFonts w:ascii="ＭＳ ゴシック" w:eastAsia="ＭＳ ゴシック" w:hAnsi="ＭＳ ゴシック"/>
              </w:rPr>
            </w:pPr>
          </w:p>
          <w:p w14:paraId="2D361E39" w14:textId="77777777" w:rsidR="004C3238" w:rsidRPr="00AF6F5D" w:rsidRDefault="004C3238" w:rsidP="004C3238">
            <w:pPr>
              <w:spacing w:line="210" w:lineRule="exact"/>
              <w:jc w:val="right"/>
              <w:rPr>
                <w:rFonts w:ascii="ＭＳ ゴシック" w:eastAsia="ＭＳ ゴシック" w:hAnsi="ＭＳ ゴシック"/>
              </w:rPr>
            </w:pPr>
            <w:r w:rsidRPr="00AF6F5D">
              <w:rPr>
                <w:rFonts w:ascii="ＭＳ ゴシック" w:eastAsia="ＭＳ ゴシック" w:hAnsi="ＭＳ ゴシック" w:hint="eastAsia"/>
              </w:rPr>
              <w:t>【通常事業所】</w:t>
            </w:r>
          </w:p>
          <w:p w14:paraId="103248C0" w14:textId="77777777" w:rsidR="004C3238" w:rsidRPr="00AF6F5D" w:rsidRDefault="004C3238" w:rsidP="004C3238">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サービス管理責任者</w:t>
            </w:r>
          </w:p>
          <w:p w14:paraId="741DB1A2" w14:textId="77777777" w:rsidR="004C3238" w:rsidRPr="00AF6F5D" w:rsidRDefault="004C3238" w:rsidP="004C3238">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3234836C" w14:textId="77777777" w:rsidR="00D0432E" w:rsidRPr="00AF6F5D" w:rsidRDefault="00D0432E" w:rsidP="004C3238">
            <w:pPr>
              <w:spacing w:line="210" w:lineRule="exact"/>
              <w:ind w:left="180" w:hangingChars="100" w:hanging="180"/>
              <w:rPr>
                <w:rFonts w:ascii="ＭＳ ゴシック" w:eastAsia="ＭＳ ゴシック" w:hAnsi="ＭＳ ゴシック"/>
              </w:rPr>
            </w:pPr>
          </w:p>
          <w:p w14:paraId="23A28B8C" w14:textId="77777777" w:rsidR="004C3238" w:rsidRPr="00AF6F5D" w:rsidRDefault="004C3238" w:rsidP="004C3238">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①又は②に掲げる利用者の数の区分に応じ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それぞれ①又は②に掲げる数となっているか。</w:t>
            </w:r>
          </w:p>
          <w:p w14:paraId="2DD02E03"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①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以下　１以上</w:t>
            </w:r>
          </w:p>
          <w:p w14:paraId="2681ECC1" w14:textId="77777777" w:rsidR="004C3238" w:rsidRPr="00AF6F5D" w:rsidRDefault="004C3238" w:rsidP="004C3238">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以上　１に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又はその端数を増すごとに１を加えて得た数以上</w:t>
            </w:r>
          </w:p>
          <w:p w14:paraId="61645C69"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◆平18厚令171第175条第1項第3号</w:t>
            </w:r>
          </w:p>
          <w:p w14:paraId="623A201A" w14:textId="77777777" w:rsidR="004C3238" w:rsidRPr="00AF6F5D" w:rsidRDefault="004C3238" w:rsidP="004C3238">
            <w:pPr>
              <w:spacing w:line="210" w:lineRule="exact"/>
              <w:rPr>
                <w:rFonts w:ascii="ＭＳ ゴシック" w:eastAsia="ＭＳ ゴシック" w:hAnsi="ＭＳ ゴシック"/>
              </w:rPr>
            </w:pPr>
          </w:p>
          <w:p w14:paraId="6AEE7E3A"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常勤となっているか。</w:t>
            </w:r>
          </w:p>
          <w:p w14:paraId="5A6D6FC7"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◆平18厚令171第175条第6項</w:t>
            </w:r>
          </w:p>
          <w:p w14:paraId="3366171C" w14:textId="77777777" w:rsidR="004C3238" w:rsidRPr="00AF6F5D" w:rsidRDefault="004C3238" w:rsidP="004C3238">
            <w:pPr>
              <w:spacing w:line="210" w:lineRule="exact"/>
              <w:rPr>
                <w:rFonts w:ascii="ＭＳ ゴシック" w:eastAsia="ＭＳ ゴシック" w:hAnsi="ＭＳ ゴシック"/>
              </w:rPr>
            </w:pPr>
          </w:p>
          <w:p w14:paraId="6E9163A3" w14:textId="77777777" w:rsidR="004C3238" w:rsidRPr="00AF6F5D" w:rsidRDefault="004C3238" w:rsidP="004C3238">
            <w:pPr>
              <w:spacing w:line="210" w:lineRule="exact"/>
              <w:rPr>
                <w:rFonts w:ascii="ＭＳ ゴシック" w:eastAsia="ＭＳ ゴシック" w:hAnsi="ＭＳ ゴシック"/>
                <w:spacing w:val="2"/>
              </w:rPr>
            </w:pPr>
            <w:r w:rsidRPr="00AF6F5D">
              <w:rPr>
                <w:rFonts w:ascii="ＭＳ ゴシック" w:eastAsia="ＭＳ ゴシック" w:hAnsi="ＭＳ ゴシック" w:hint="eastAsia"/>
              </w:rPr>
              <w:t xml:space="preserve">　◎　サービス管理責任者の要件</w:t>
            </w:r>
          </w:p>
          <w:p w14:paraId="5AA85594" w14:textId="77777777" w:rsidR="004C3238" w:rsidRPr="00AF6F5D" w:rsidRDefault="002038F5" w:rsidP="009023EA">
            <w:pPr>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hint="eastAsia"/>
              </w:rPr>
              <w:t>生活介護と同様</w:t>
            </w:r>
          </w:p>
          <w:p w14:paraId="06E8083A" w14:textId="77777777" w:rsidR="004C3238" w:rsidRPr="00AF6F5D" w:rsidRDefault="004C3238" w:rsidP="004C3238">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利用者に対する効果的かつ適切な指定就労移行支援を行う観点から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利用者の解決すべき課題を把握した上で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就労移行支援計画の作成及び提供した就労移行支援の客観的な評価等を行うものであり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利用者の数に応じて必要数を置くこととしたものである。</w:t>
            </w:r>
          </w:p>
          <w:p w14:paraId="0E905D69"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◆平18障発第1206001第十の1（3）準用（第五の１（4））　</w:t>
            </w:r>
          </w:p>
          <w:p w14:paraId="535C2B6F" w14:textId="77777777" w:rsidR="004C3238" w:rsidRPr="00AF6F5D" w:rsidRDefault="004C3238" w:rsidP="004C3238">
            <w:pPr>
              <w:spacing w:line="210" w:lineRule="exact"/>
              <w:rPr>
                <w:rFonts w:ascii="ＭＳ ゴシック" w:eastAsia="ＭＳ ゴシック" w:hAnsi="ＭＳ ゴシック"/>
              </w:rPr>
            </w:pPr>
          </w:p>
          <w:p w14:paraId="11FB1433" w14:textId="77777777" w:rsidR="004C3238" w:rsidRPr="00AF6F5D" w:rsidRDefault="004C3238" w:rsidP="004C3238">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指定就労移行支援事業所の従業者は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原則として専従でなければならず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職種間の兼務は認められるものではない。サービス管理責任者についても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就労移行支援計画の作成及び提供した指定就労移行支援の客観的な評価等の重要な役割を担う者であるので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これらの業務の客観性を担保する観点から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サービス管理責任者と直接サービスの提供を行</w:t>
            </w:r>
            <w:r w:rsidRPr="00AF6F5D">
              <w:rPr>
                <w:rFonts w:ascii="ＭＳ ゴシック" w:eastAsia="ＭＳ ゴシック" w:hAnsi="ＭＳ ゴシック" w:hint="eastAsia"/>
              </w:rPr>
              <w:lastRenderedPageBreak/>
              <w:t>う生活支援員等とは異なる者でなければならない。</w:t>
            </w:r>
          </w:p>
          <w:p w14:paraId="684297F4" w14:textId="77777777" w:rsidR="004C3238" w:rsidRPr="00AF6F5D" w:rsidRDefault="004C3238" w:rsidP="004C3238">
            <w:pPr>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利用者に対するサービス提供に支障がない場合は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サービス管理責任者が指定就労移行支援事業所の他の職務に従事することができるものとする。この場合においては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兼務を行う他の職務に係る常勤換算上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当該サービス管理責任者の当該他の職務に係る勤務時間を算入することはできないものであるが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当該就労移行支援事業所の利用定員が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人未満である場合には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当該他の職務に係る勤務時間を算入することが可能であること。</w:t>
            </w:r>
          </w:p>
          <w:p w14:paraId="5DCC6B04" w14:textId="77777777" w:rsidR="004C3238" w:rsidRPr="00AF6F5D" w:rsidRDefault="004C3238" w:rsidP="004C3238">
            <w:pPr>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この例外的な取扱いの適用を受けるため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定員規模を細分化することは認められないものであることに留意されたい。</w:t>
            </w:r>
          </w:p>
          <w:p w14:paraId="06327091" w14:textId="77777777" w:rsidR="004C3238" w:rsidRPr="00AF6F5D" w:rsidRDefault="004C3238" w:rsidP="004C3238">
            <w:pPr>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１人のサービス管理責任者は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最大利用者</w:t>
            </w:r>
            <w:r w:rsidRPr="00AF6F5D">
              <w:rPr>
                <w:rFonts w:ascii="ＭＳ ゴシック" w:eastAsia="ＭＳ ゴシック" w:hAnsi="ＭＳ ゴシック"/>
              </w:rPr>
              <w:t>60</w:t>
            </w:r>
            <w:r w:rsidRPr="00AF6F5D">
              <w:rPr>
                <w:rFonts w:ascii="ＭＳ ゴシック" w:eastAsia="ＭＳ ゴシック" w:hAnsi="ＭＳ ゴシック" w:hint="eastAsia"/>
              </w:rPr>
              <w:t>人までの就労移行支援計画の作成等の業務を行うことができることとしていることから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この範囲で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指定就労移行支援事業所のサービス管理責任者が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指定共同生活援助事業所若しくは外部サービス利用型指定共同生活援助事業所に置くべきサービス管理責任者又は大規模な指定障害福祉サービス事業所等において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専従かつ常勤のサービス管理責任者１人に加えて配置すべきサービス管理責任者を兼務することは差し支えない。</w:t>
            </w:r>
          </w:p>
          <w:p w14:paraId="581524AB" w14:textId="77777777" w:rsidR="004C3238" w:rsidRPr="00AF6F5D" w:rsidRDefault="004C3238" w:rsidP="004C3238">
            <w:pPr>
              <w:spacing w:line="210" w:lineRule="exact"/>
              <w:ind w:left="720" w:hangingChars="400" w:hanging="720"/>
              <w:rPr>
                <w:rFonts w:ascii="ＭＳ ゴシック" w:eastAsia="ＭＳ ゴシック" w:hAnsi="ＭＳ ゴシック"/>
              </w:rPr>
            </w:pPr>
            <w:r w:rsidRPr="00AF6F5D">
              <w:rPr>
                <w:rFonts w:ascii="ＭＳ ゴシック" w:eastAsia="ＭＳ ゴシック" w:hAnsi="ＭＳ ゴシック" w:hint="eastAsia"/>
              </w:rPr>
              <w:t xml:space="preserve">　　（例）利用者の数が</w:t>
            </w:r>
            <w:r w:rsidRPr="00AF6F5D">
              <w:rPr>
                <w:rFonts w:ascii="ＭＳ ゴシック" w:eastAsia="ＭＳ ゴシック" w:hAnsi="ＭＳ ゴシック"/>
              </w:rPr>
              <w:t>20</w:t>
            </w:r>
            <w:r w:rsidRPr="00AF6F5D">
              <w:rPr>
                <w:rFonts w:ascii="ＭＳ ゴシック" w:eastAsia="ＭＳ ゴシック" w:hAnsi="ＭＳ ゴシック" w:hint="eastAsia"/>
              </w:rPr>
              <w:t>人の指定就労移行支援事業所におけるサービス管理責任者が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10</w:t>
            </w:r>
            <w:r w:rsidRPr="00AF6F5D">
              <w:rPr>
                <w:rFonts w:ascii="ＭＳ ゴシック" w:eastAsia="ＭＳ ゴシック" w:hAnsi="ＭＳ ゴシック" w:hint="eastAsia"/>
              </w:rPr>
              <w:t>人の指定共同生活援助事業所におけるサービス管理責任者と兼務する場合</w:t>
            </w:r>
          </w:p>
          <w:p w14:paraId="3E2CA497" w14:textId="77777777" w:rsidR="004C3238" w:rsidRPr="00AF6F5D" w:rsidRDefault="004C3238" w:rsidP="004C3238">
            <w:pPr>
              <w:spacing w:line="210" w:lineRule="exact"/>
              <w:ind w:left="720" w:hangingChars="400" w:hanging="720"/>
              <w:rPr>
                <w:rFonts w:ascii="ＭＳ ゴシック" w:eastAsia="ＭＳ ゴシック" w:hAnsi="ＭＳ ゴシック"/>
              </w:rPr>
            </w:pPr>
            <w:r w:rsidRPr="00AF6F5D">
              <w:rPr>
                <w:rFonts w:ascii="ＭＳ ゴシック" w:eastAsia="ＭＳ ゴシック" w:hAnsi="ＭＳ ゴシック" w:hint="eastAsia"/>
              </w:rPr>
              <w:t xml:space="preserve">　　◆平18障発第1206001第十の1（3）準用（第五の１（4））　</w:t>
            </w:r>
          </w:p>
          <w:p w14:paraId="51B300FB" w14:textId="77777777" w:rsidR="00D0432E" w:rsidRPr="00AF6F5D" w:rsidRDefault="00D0432E" w:rsidP="004C3238">
            <w:pPr>
              <w:spacing w:line="210" w:lineRule="exact"/>
              <w:ind w:left="720" w:hangingChars="400" w:hanging="720"/>
              <w:rPr>
                <w:rFonts w:ascii="ＭＳ ゴシック" w:eastAsia="ＭＳ ゴシック" w:hAnsi="ＭＳ ゴシック"/>
              </w:rPr>
            </w:pPr>
          </w:p>
        </w:tc>
        <w:tc>
          <w:tcPr>
            <w:tcW w:w="310" w:type="dxa"/>
          </w:tcPr>
          <w:p w14:paraId="5B398C00"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p>
          <w:p w14:paraId="49BCCEA4"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B503FF8"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0B2F77F" w14:textId="77777777" w:rsidR="004C3238" w:rsidRPr="00AF6F5D" w:rsidRDefault="004C3238"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CCD73EA" w14:textId="77777777" w:rsidR="004C3238" w:rsidRPr="00AF6F5D" w:rsidRDefault="004C3238" w:rsidP="004C3238">
            <w:pPr>
              <w:spacing w:line="210" w:lineRule="exact"/>
              <w:rPr>
                <w:rFonts w:ascii="ＭＳ ゴシック" w:eastAsia="ＭＳ ゴシック" w:hAnsi="ＭＳ ゴシック"/>
              </w:rPr>
            </w:pPr>
          </w:p>
          <w:p w14:paraId="20E4BB5E"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01F4BE9F"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25419974"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（うち常勤　　</w:t>
            </w:r>
            <w:r w:rsidR="00D1067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 xml:space="preserve">　人）</w:t>
            </w:r>
          </w:p>
          <w:p w14:paraId="60A8B9C1" w14:textId="77777777" w:rsidR="004C3238" w:rsidRPr="00AF6F5D" w:rsidRDefault="004C3238" w:rsidP="004C3238">
            <w:pPr>
              <w:spacing w:line="210" w:lineRule="exact"/>
              <w:rPr>
                <w:rFonts w:ascii="ＭＳ ゴシック" w:eastAsia="ＭＳ ゴシック" w:hAnsi="ＭＳ ゴシック"/>
              </w:rPr>
            </w:pPr>
          </w:p>
          <w:p w14:paraId="43EAFDF3"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氏名：</w:t>
            </w:r>
          </w:p>
          <w:p w14:paraId="291D2F24" w14:textId="77777777" w:rsidR="004C3238" w:rsidRPr="00AF6F5D" w:rsidRDefault="004C3238" w:rsidP="004C3238">
            <w:pPr>
              <w:spacing w:line="210" w:lineRule="exact"/>
              <w:rPr>
                <w:rFonts w:ascii="ＭＳ ゴシック" w:eastAsia="ＭＳ ゴシック" w:hAnsi="ＭＳ ゴシック"/>
              </w:rPr>
            </w:pPr>
          </w:p>
          <w:p w14:paraId="5FA64614" w14:textId="77777777" w:rsidR="007F76B7" w:rsidRPr="00AF6F5D" w:rsidRDefault="007F76B7" w:rsidP="004C3238">
            <w:pPr>
              <w:spacing w:line="210" w:lineRule="exact"/>
              <w:rPr>
                <w:rFonts w:ascii="ＭＳ ゴシック" w:eastAsia="ＭＳ ゴシック" w:hAnsi="ＭＳ ゴシック"/>
              </w:rPr>
            </w:pPr>
          </w:p>
          <w:p w14:paraId="08DB4A7B" w14:textId="77777777" w:rsidR="004C3238" w:rsidRPr="00AF6F5D" w:rsidRDefault="004C3238" w:rsidP="004C3238">
            <w:pPr>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（変更あれば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変更届を提出）</w:t>
            </w:r>
          </w:p>
        </w:tc>
      </w:tr>
      <w:tr w:rsidR="00D5396E" w:rsidRPr="00AF6F5D" w14:paraId="55C3FA85" w14:textId="77777777" w:rsidTr="00707625">
        <w:trPr>
          <w:trHeight w:val="20"/>
        </w:trPr>
        <w:tc>
          <w:tcPr>
            <w:tcW w:w="1531" w:type="dxa"/>
            <w:tcBorders>
              <w:bottom w:val="single" w:sz="4" w:space="0" w:color="auto"/>
            </w:tcBorders>
          </w:tcPr>
          <w:p w14:paraId="2403ED28" w14:textId="77777777" w:rsidR="009D78E1" w:rsidRPr="00AF6F5D" w:rsidRDefault="009D78E1" w:rsidP="009D78E1">
            <w:pPr>
              <w:autoSpaceDE w:val="0"/>
              <w:autoSpaceDN w:val="0"/>
              <w:spacing w:line="210" w:lineRule="exact"/>
              <w:ind w:left="180" w:hangingChars="100" w:hanging="180"/>
              <w:rPr>
                <w:rFonts w:ascii="ＭＳ ゴシック" w:eastAsia="ＭＳ ゴシック" w:hAnsi="ＭＳ ゴシック"/>
              </w:rPr>
            </w:pPr>
          </w:p>
          <w:p w14:paraId="45ADD040" w14:textId="77777777" w:rsidR="009D78E1" w:rsidRPr="00AF6F5D" w:rsidRDefault="009D78E1" w:rsidP="009D78E1">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Ⅱ　認定指定障害者支援施設</w:t>
            </w:r>
          </w:p>
          <w:p w14:paraId="381B1459" w14:textId="77777777" w:rsidR="009D78E1" w:rsidRPr="00AF6F5D" w:rsidRDefault="009D78E1" w:rsidP="009D78E1">
            <w:pPr>
              <w:suppressAutoHyphens/>
              <w:autoSpaceDE w:val="0"/>
              <w:autoSpaceDN w:val="0"/>
              <w:spacing w:line="210" w:lineRule="exact"/>
              <w:ind w:left="180" w:hangingChars="100" w:hanging="180"/>
              <w:rPr>
                <w:rFonts w:ascii="ＭＳ ゴシック" w:eastAsia="ＭＳ ゴシック" w:hAnsi="ＭＳ ゴシック"/>
              </w:rPr>
            </w:pPr>
          </w:p>
          <w:p w14:paraId="01E85FCB" w14:textId="77777777" w:rsidR="009D78E1" w:rsidRPr="00AF6F5D" w:rsidRDefault="009D78E1" w:rsidP="009D78E1">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従業者の員数</w:t>
            </w:r>
          </w:p>
          <w:p w14:paraId="4AAFB0D5" w14:textId="77777777" w:rsidR="009D78E1" w:rsidRPr="00AF6F5D" w:rsidRDefault="009D78E1" w:rsidP="009D78E1">
            <w:pPr>
              <w:autoSpaceDE w:val="0"/>
              <w:autoSpaceDN w:val="0"/>
              <w:spacing w:line="210" w:lineRule="exact"/>
              <w:ind w:left="180" w:hangingChars="100" w:hanging="180"/>
              <w:rPr>
                <w:rFonts w:ascii="ＭＳ ゴシック" w:eastAsia="ＭＳ ゴシック" w:hAnsi="ＭＳ ゴシック"/>
              </w:rPr>
            </w:pPr>
          </w:p>
          <w:p w14:paraId="511FBD29" w14:textId="77777777" w:rsidR="00D0432E" w:rsidRPr="00AF6F5D" w:rsidRDefault="00D0432E" w:rsidP="00D0432E">
            <w:pPr>
              <w:autoSpaceDE w:val="0"/>
              <w:autoSpaceDN w:val="0"/>
              <w:spacing w:line="210" w:lineRule="exact"/>
              <w:rPr>
                <w:rFonts w:ascii="ＭＳ ゴシック" w:eastAsia="ＭＳ ゴシック" w:hAnsi="ＭＳ ゴシック"/>
              </w:rPr>
            </w:pPr>
          </w:p>
        </w:tc>
        <w:tc>
          <w:tcPr>
            <w:tcW w:w="6380" w:type="dxa"/>
            <w:tcBorders>
              <w:bottom w:val="single" w:sz="4" w:space="0" w:color="auto"/>
            </w:tcBorders>
            <w:vAlign w:val="center"/>
          </w:tcPr>
          <w:p w14:paraId="49A8C04F" w14:textId="77777777" w:rsidR="009D78E1" w:rsidRPr="00AF6F5D" w:rsidRDefault="009D78E1" w:rsidP="00D7311E">
            <w:pPr>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あん摩マッサージ指圧師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はり師又はきゅう師の学校又は養成施設として認定されている指定就労移行支援事業所（認定指定就労移行支援事業所）に置くべき従業者及びその員数は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 xml:space="preserve">次のとおりとなっているか。　</w:t>
            </w:r>
          </w:p>
          <w:p w14:paraId="69E67E8C" w14:textId="77777777" w:rsidR="009D78E1" w:rsidRPr="00AF6F5D" w:rsidRDefault="009D78E1" w:rsidP="009710A9">
            <w:pPr>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w:t>
            </w:r>
            <w:r w:rsidR="009710A9" w:rsidRPr="00AF6F5D">
              <w:rPr>
                <w:rFonts w:ascii="ＭＳ ゴシック" w:eastAsia="ＭＳ ゴシック" w:hAnsi="ＭＳ ゴシック" w:hint="eastAsia"/>
              </w:rPr>
              <w:t>平18厚令172第4条第1項第4号ロ</w:t>
            </w:r>
          </w:p>
          <w:p w14:paraId="4A91B79F" w14:textId="77777777" w:rsidR="009D78E1" w:rsidRPr="00AF6F5D" w:rsidRDefault="009D78E1" w:rsidP="00D7311E">
            <w:pPr>
              <w:spacing w:line="210" w:lineRule="exact"/>
              <w:rPr>
                <w:rFonts w:ascii="ＭＳ ゴシック" w:eastAsia="ＭＳ ゴシック" w:hAnsi="ＭＳ ゴシック"/>
              </w:rPr>
            </w:pPr>
          </w:p>
          <w:p w14:paraId="533E24C7" w14:textId="77777777" w:rsidR="009D78E1" w:rsidRPr="00AF6F5D" w:rsidRDefault="009D78E1" w:rsidP="00D7311E">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職業指導員及び生活支援員の総数は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認定指定就労移行支援事業所ごとに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利用者の数を</w:t>
            </w:r>
            <w:r w:rsidRPr="00AF6F5D">
              <w:rPr>
                <w:rFonts w:ascii="ＭＳ ゴシック" w:eastAsia="ＭＳ ゴシック" w:hAnsi="ＭＳ ゴシック"/>
              </w:rPr>
              <w:t>10</w:t>
            </w:r>
            <w:r w:rsidRPr="00AF6F5D">
              <w:rPr>
                <w:rFonts w:ascii="ＭＳ ゴシック" w:eastAsia="ＭＳ ゴシック" w:hAnsi="ＭＳ ゴシック" w:hint="eastAsia"/>
              </w:rPr>
              <w:t>で除した数以上となっているか。</w:t>
            </w:r>
          </w:p>
          <w:p w14:paraId="1215D437" w14:textId="77777777" w:rsidR="009D78E1" w:rsidRPr="00AF6F5D" w:rsidRDefault="009D78E1" w:rsidP="00D7311E">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◆平18厚令171第176条第1項第1号イ</w:t>
            </w:r>
          </w:p>
        </w:tc>
        <w:tc>
          <w:tcPr>
            <w:tcW w:w="310" w:type="dxa"/>
            <w:tcBorders>
              <w:bottom w:val="single" w:sz="4" w:space="0" w:color="auto"/>
            </w:tcBorders>
          </w:tcPr>
          <w:p w14:paraId="6A7B075D" w14:textId="77777777" w:rsidR="009D78E1" w:rsidRPr="00AF6F5D" w:rsidRDefault="009D78E1" w:rsidP="009D3322">
            <w:pPr>
              <w:spacing w:line="210" w:lineRule="exact"/>
              <w:jc w:val="center"/>
              <w:rPr>
                <w:rFonts w:ascii="ＭＳ ゴシック" w:eastAsia="ＭＳ ゴシック" w:hAnsi="ＭＳ ゴシック"/>
              </w:rPr>
            </w:pPr>
          </w:p>
          <w:p w14:paraId="0CD65C45" w14:textId="77777777" w:rsidR="009D78E1" w:rsidRPr="00AF6F5D" w:rsidRDefault="009D78E1"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9E829C" w14:textId="77777777" w:rsidR="009D78E1" w:rsidRPr="00AF6F5D" w:rsidRDefault="009D78E1"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A054F58" w14:textId="77777777" w:rsidR="009D78E1" w:rsidRPr="00AF6F5D" w:rsidRDefault="009D78E1"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18C1D769" w14:textId="77777777" w:rsidR="009D78E1" w:rsidRPr="00AF6F5D" w:rsidRDefault="009D78E1" w:rsidP="009D78E1">
            <w:pPr>
              <w:spacing w:line="210" w:lineRule="exact"/>
              <w:rPr>
                <w:rFonts w:ascii="ＭＳ ゴシック" w:eastAsia="ＭＳ ゴシック" w:hAnsi="ＭＳ ゴシック"/>
              </w:rPr>
            </w:pPr>
            <w:r w:rsidRPr="00AF6F5D">
              <w:rPr>
                <w:rFonts w:ascii="ＭＳ ゴシック" w:eastAsia="ＭＳ ゴシック" w:hAnsi="ＭＳ ゴシック" w:hint="eastAsia"/>
              </w:rPr>
              <w:t>【該当の　有・無】</w:t>
            </w:r>
          </w:p>
          <w:p w14:paraId="5F7194F5" w14:textId="77777777" w:rsidR="009D78E1" w:rsidRPr="00AF6F5D" w:rsidRDefault="009D78E1" w:rsidP="009D78E1">
            <w:pPr>
              <w:spacing w:line="210" w:lineRule="exact"/>
              <w:rPr>
                <w:rFonts w:ascii="ＭＳ ゴシック" w:eastAsia="ＭＳ ゴシック" w:hAnsi="ＭＳ ゴシック"/>
              </w:rPr>
            </w:pPr>
          </w:p>
          <w:p w14:paraId="236C7597" w14:textId="77777777" w:rsidR="009D78E1" w:rsidRPr="00AF6F5D" w:rsidRDefault="009D78E1" w:rsidP="009D78E1">
            <w:pPr>
              <w:spacing w:line="210" w:lineRule="exact"/>
              <w:rPr>
                <w:rFonts w:ascii="ＭＳ ゴシック" w:eastAsia="ＭＳ ゴシック" w:hAnsi="ＭＳ ゴシック"/>
              </w:rPr>
            </w:pPr>
            <w:r w:rsidRPr="00AF6F5D">
              <w:rPr>
                <w:rFonts w:ascii="ＭＳ ゴシック" w:eastAsia="ＭＳ ゴシック" w:hAnsi="ＭＳ ゴシック" w:hint="eastAsia"/>
              </w:rPr>
              <w:t>前年平均利用者数</w:t>
            </w:r>
          </w:p>
          <w:p w14:paraId="12E7DBA1" w14:textId="77777777" w:rsidR="009D78E1" w:rsidRPr="00AF6F5D" w:rsidRDefault="009D78E1" w:rsidP="009D78E1">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人①</w:t>
            </w:r>
          </w:p>
          <w:p w14:paraId="63E164AF" w14:textId="77777777" w:rsidR="009D78E1" w:rsidRPr="00AF6F5D" w:rsidRDefault="009D78E1" w:rsidP="009D78E1">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必要人数</w:t>
            </w:r>
          </w:p>
          <w:p w14:paraId="58E08C6D" w14:textId="77777777" w:rsidR="009D78E1" w:rsidRPr="00AF6F5D" w:rsidRDefault="009D78E1" w:rsidP="009D78E1">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(①÷10)　　　　人</w:t>
            </w:r>
          </w:p>
          <w:p w14:paraId="39781F4B" w14:textId="77777777" w:rsidR="009D78E1" w:rsidRPr="00AF6F5D" w:rsidRDefault="009D78E1" w:rsidP="009D78E1">
            <w:pPr>
              <w:spacing w:line="210" w:lineRule="exact"/>
              <w:rPr>
                <w:rFonts w:ascii="ＭＳ ゴシック" w:eastAsia="ＭＳ ゴシック" w:hAnsi="ＭＳ ゴシック"/>
                <w:lang w:eastAsia="zh-CN"/>
              </w:rPr>
            </w:pPr>
          </w:p>
          <w:p w14:paraId="50555716" w14:textId="77777777" w:rsidR="009D78E1" w:rsidRPr="00AF6F5D" w:rsidRDefault="009D78E1" w:rsidP="009D78E1">
            <w:pPr>
              <w:spacing w:line="210" w:lineRule="exact"/>
              <w:rPr>
                <w:rFonts w:ascii="ＭＳ ゴシック" w:eastAsia="ＭＳ ゴシック" w:hAnsi="ＭＳ ゴシック"/>
              </w:rPr>
            </w:pPr>
            <w:r w:rsidRPr="00AF6F5D">
              <w:rPr>
                <w:rFonts w:ascii="ＭＳ ゴシック" w:eastAsia="ＭＳ ゴシック" w:hAnsi="ＭＳ ゴシック" w:hint="eastAsia"/>
              </w:rPr>
              <w:t>従業者の員数</w:t>
            </w:r>
          </w:p>
          <w:p w14:paraId="74FAD4D6" w14:textId="77777777" w:rsidR="009D78E1" w:rsidRPr="00AF6F5D" w:rsidRDefault="009D78E1" w:rsidP="009D78E1">
            <w:pPr>
              <w:spacing w:line="210" w:lineRule="exact"/>
              <w:rPr>
                <w:rFonts w:ascii="ＭＳ ゴシック" w:eastAsia="ＭＳ ゴシック" w:hAnsi="ＭＳ ゴシック"/>
              </w:rPr>
            </w:pPr>
            <w:r w:rsidRPr="00AF6F5D">
              <w:rPr>
                <w:rFonts w:ascii="ＭＳ ゴシック" w:eastAsia="ＭＳ ゴシック" w:hAnsi="ＭＳ ゴシック" w:hint="eastAsia"/>
              </w:rPr>
              <w:t>(常勤換算) 　 　人</w:t>
            </w:r>
          </w:p>
        </w:tc>
      </w:tr>
      <w:tr w:rsidR="00D5396E" w:rsidRPr="00AF6F5D" w14:paraId="7EA67EDA" w14:textId="77777777" w:rsidTr="00707625">
        <w:trPr>
          <w:trHeight w:val="20"/>
        </w:trPr>
        <w:tc>
          <w:tcPr>
            <w:tcW w:w="1531" w:type="dxa"/>
            <w:tcBorders>
              <w:top w:val="single" w:sz="4" w:space="0" w:color="auto"/>
              <w:bottom w:val="single" w:sz="4" w:space="0" w:color="auto"/>
            </w:tcBorders>
          </w:tcPr>
          <w:p w14:paraId="5A6EA5FE"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p>
          <w:p w14:paraId="61E2EDC5" w14:textId="77777777" w:rsidR="007F3EB6" w:rsidRPr="00AF6F5D" w:rsidRDefault="007F3EB6" w:rsidP="007878C7">
            <w:pPr>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②　職業指導員及び生活支援員</w:t>
            </w:r>
          </w:p>
          <w:p w14:paraId="59C87901"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p>
          <w:p w14:paraId="7AD6FE6A"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p>
          <w:p w14:paraId="24EB2DA8"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p>
          <w:p w14:paraId="6D435753"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p>
          <w:p w14:paraId="4B7A0E6D"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24884E6E" w14:textId="77777777" w:rsidR="00D0432E" w:rsidRPr="00AF6F5D" w:rsidRDefault="00D0432E" w:rsidP="007F3EB6">
            <w:pPr>
              <w:spacing w:line="210" w:lineRule="exact"/>
              <w:ind w:left="180" w:hangingChars="100" w:hanging="180"/>
              <w:rPr>
                <w:rFonts w:ascii="ＭＳ ゴシック" w:eastAsia="ＭＳ ゴシック" w:hAnsi="ＭＳ ゴシック"/>
              </w:rPr>
            </w:pPr>
          </w:p>
          <w:p w14:paraId="1C359BD8" w14:textId="77777777" w:rsidR="007F3EB6" w:rsidRPr="00AF6F5D" w:rsidRDefault="007F3EB6" w:rsidP="007F3EB6">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認定指定就労移行支援事業所ごとに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１以上となっているか。</w:t>
            </w:r>
          </w:p>
          <w:p w14:paraId="4FA864B1" w14:textId="77777777" w:rsidR="00CC1394" w:rsidRPr="00AF6F5D" w:rsidRDefault="00CC1394" w:rsidP="00CC1394">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生活支援員の数は、認定指定就労移行支援事業所ごとに、１以上となっているか。</w:t>
            </w:r>
          </w:p>
          <w:p w14:paraId="0A2BAF20" w14:textId="77777777" w:rsidR="007F3EB6" w:rsidRPr="00AF6F5D" w:rsidRDefault="007F3EB6" w:rsidP="00CC1394">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w:t>
            </w:r>
            <w:r w:rsidR="00CC1394" w:rsidRPr="00AF6F5D">
              <w:rPr>
                <w:rFonts w:ascii="ＭＳ ゴシック" w:eastAsia="ＭＳ ゴシック" w:hAnsi="ＭＳ ゴシック" w:hint="eastAsia"/>
              </w:rPr>
              <w:t>平18厚令172第4条第1項第4号ロ（1）</w:t>
            </w:r>
          </w:p>
          <w:p w14:paraId="48EA036A" w14:textId="77777777" w:rsidR="007F3EB6" w:rsidRPr="00AF6F5D" w:rsidRDefault="007F3EB6" w:rsidP="00CC1394">
            <w:pPr>
              <w:spacing w:line="210" w:lineRule="exact"/>
              <w:rPr>
                <w:rFonts w:ascii="ＭＳ ゴシック" w:eastAsia="ＭＳ ゴシック" w:hAnsi="ＭＳ ゴシック"/>
              </w:rPr>
            </w:pPr>
          </w:p>
          <w:p w14:paraId="5491DA77" w14:textId="77777777" w:rsidR="00D0432E" w:rsidRPr="00AF6F5D" w:rsidRDefault="007F3EB6" w:rsidP="00D0432E">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職業指導員又は生活支援員のうち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いずれか１人以上は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常勤となっているか。</w:t>
            </w:r>
          </w:p>
          <w:p w14:paraId="7A76E2B7" w14:textId="77777777" w:rsidR="007F3EB6" w:rsidRPr="00AF6F5D" w:rsidRDefault="007F3EB6" w:rsidP="00CC1394">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CC1394" w:rsidRPr="00AF6F5D">
              <w:rPr>
                <w:rFonts w:ascii="ＭＳ ゴシック" w:eastAsia="ＭＳ ゴシック" w:hAnsi="ＭＳ ゴシック" w:hint="eastAsia"/>
              </w:rPr>
              <w:t>平18厚令172第4条第1項第4号ハ</w:t>
            </w:r>
          </w:p>
          <w:p w14:paraId="3DE47E5E" w14:textId="77777777" w:rsidR="00D0432E" w:rsidRPr="00AF6F5D" w:rsidRDefault="00D0432E" w:rsidP="00D0432E">
            <w:pPr>
              <w:spacing w:line="210" w:lineRule="exact"/>
              <w:rPr>
                <w:rFonts w:ascii="ＭＳ ゴシック" w:eastAsia="ＭＳ ゴシック" w:hAnsi="ＭＳ ゴシック"/>
              </w:rPr>
            </w:pPr>
          </w:p>
        </w:tc>
        <w:tc>
          <w:tcPr>
            <w:tcW w:w="310" w:type="dxa"/>
            <w:tcBorders>
              <w:top w:val="single" w:sz="4" w:space="0" w:color="auto"/>
              <w:bottom w:val="single" w:sz="4" w:space="0" w:color="auto"/>
            </w:tcBorders>
          </w:tcPr>
          <w:p w14:paraId="01D0A79B" w14:textId="77777777" w:rsidR="007F3EB6" w:rsidRPr="00AF6F5D" w:rsidRDefault="007F3EB6" w:rsidP="009D3322">
            <w:pPr>
              <w:spacing w:line="210" w:lineRule="exact"/>
              <w:jc w:val="center"/>
              <w:rPr>
                <w:rFonts w:ascii="ＭＳ ゴシック" w:eastAsia="ＭＳ ゴシック" w:hAnsi="ＭＳ ゴシック"/>
              </w:rPr>
            </w:pPr>
          </w:p>
          <w:p w14:paraId="3CBA956A" w14:textId="77777777" w:rsidR="007F3EB6" w:rsidRPr="00AF6F5D" w:rsidRDefault="007F3EB6"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D02CE83" w14:textId="77777777" w:rsidR="007F3EB6" w:rsidRPr="00AF6F5D" w:rsidRDefault="007F3EB6"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FB9619D" w14:textId="77777777" w:rsidR="007F3EB6" w:rsidRPr="00AF6F5D" w:rsidRDefault="007F3EB6"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15E29EB4" w14:textId="77777777" w:rsidR="007F3EB6" w:rsidRPr="00AF6F5D" w:rsidRDefault="007F3EB6" w:rsidP="007F3EB6">
            <w:pPr>
              <w:spacing w:line="210" w:lineRule="exact"/>
              <w:rPr>
                <w:rFonts w:ascii="ＭＳ ゴシック" w:eastAsia="ＭＳ ゴシック" w:hAnsi="ＭＳ ゴシック"/>
              </w:rPr>
            </w:pPr>
          </w:p>
          <w:p w14:paraId="31EF0AA0"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職業指導員　　　　人</w:t>
            </w:r>
          </w:p>
          <w:p w14:paraId="3A776E8C" w14:textId="77777777" w:rsidR="007F3EB6" w:rsidRPr="00AF6F5D" w:rsidRDefault="007F3EB6" w:rsidP="007F3EB6">
            <w:pPr>
              <w:spacing w:line="210" w:lineRule="exact"/>
              <w:rPr>
                <w:rFonts w:ascii="ＭＳ ゴシック" w:eastAsia="ＭＳ ゴシック" w:hAnsi="ＭＳ ゴシック"/>
              </w:rPr>
            </w:pPr>
          </w:p>
          <w:p w14:paraId="12D8C335" w14:textId="77777777" w:rsidR="007F3EB6" w:rsidRPr="00AF6F5D" w:rsidRDefault="007F3EB6" w:rsidP="007F3EB6">
            <w:pPr>
              <w:spacing w:line="210" w:lineRule="exact"/>
              <w:rPr>
                <w:rFonts w:ascii="ＭＳ ゴシック" w:eastAsia="ＭＳ ゴシック" w:hAnsi="ＭＳ ゴシック"/>
              </w:rPr>
            </w:pPr>
          </w:p>
          <w:p w14:paraId="20C593A2" w14:textId="77777777" w:rsidR="007F3EB6" w:rsidRPr="00AF6F5D" w:rsidRDefault="007F3EB6" w:rsidP="007F3EB6">
            <w:pPr>
              <w:spacing w:line="210" w:lineRule="exact"/>
              <w:rPr>
                <w:rFonts w:ascii="ＭＳ ゴシック" w:eastAsia="ＭＳ ゴシック" w:hAnsi="ＭＳ ゴシック"/>
              </w:rPr>
            </w:pPr>
          </w:p>
          <w:p w14:paraId="56BD7D59"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生活支援員　　　　人</w:t>
            </w:r>
          </w:p>
          <w:p w14:paraId="3E7EB4D2" w14:textId="77777777" w:rsidR="007F3EB6" w:rsidRPr="00AF6F5D" w:rsidRDefault="007F3EB6" w:rsidP="007F3EB6">
            <w:pPr>
              <w:spacing w:line="210" w:lineRule="exact"/>
              <w:rPr>
                <w:rFonts w:ascii="ＭＳ ゴシック" w:eastAsia="ＭＳ ゴシック" w:hAnsi="ＭＳ ゴシック"/>
              </w:rPr>
            </w:pPr>
          </w:p>
          <w:p w14:paraId="1DEBAEF0" w14:textId="77777777" w:rsidR="007F3EB6" w:rsidRPr="00AF6F5D" w:rsidRDefault="007F3EB6" w:rsidP="007F3EB6">
            <w:pPr>
              <w:spacing w:line="210" w:lineRule="exact"/>
              <w:rPr>
                <w:rFonts w:ascii="ＭＳ ゴシック" w:eastAsia="ＭＳ ゴシック" w:hAnsi="ＭＳ ゴシック"/>
              </w:rPr>
            </w:pPr>
          </w:p>
          <w:p w14:paraId="75A2EE13" w14:textId="77777777" w:rsidR="007F3EB6" w:rsidRPr="00AF6F5D" w:rsidRDefault="007F3EB6" w:rsidP="007F3EB6">
            <w:pPr>
              <w:spacing w:line="210" w:lineRule="exact"/>
              <w:rPr>
                <w:rFonts w:ascii="ＭＳ ゴシック" w:eastAsia="ＭＳ ゴシック" w:hAnsi="ＭＳ ゴシック"/>
              </w:rPr>
            </w:pPr>
          </w:p>
          <w:p w14:paraId="06943449"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常勤　　　</w:t>
            </w:r>
            <w:r w:rsidR="00D1067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 xml:space="preserve">　　　人</w:t>
            </w:r>
          </w:p>
        </w:tc>
      </w:tr>
      <w:tr w:rsidR="00D5396E" w:rsidRPr="00AF6F5D" w14:paraId="224FB82E" w14:textId="77777777" w:rsidTr="00707625">
        <w:trPr>
          <w:trHeight w:val="20"/>
        </w:trPr>
        <w:tc>
          <w:tcPr>
            <w:tcW w:w="1531" w:type="dxa"/>
            <w:tcBorders>
              <w:top w:val="single" w:sz="4" w:space="0" w:color="auto"/>
              <w:bottom w:val="single" w:sz="4" w:space="0" w:color="auto"/>
            </w:tcBorders>
          </w:tcPr>
          <w:p w14:paraId="545D6316" w14:textId="77777777" w:rsidR="007F3EB6" w:rsidRPr="00AF6F5D" w:rsidRDefault="007F3EB6" w:rsidP="007F3EB6">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1DAF206E" w14:textId="77777777" w:rsidR="007F3EB6" w:rsidRPr="00AF6F5D" w:rsidRDefault="007F3EB6" w:rsidP="007878C7">
            <w:pPr>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③　サービス管理責任者</w:t>
            </w:r>
          </w:p>
        </w:tc>
        <w:tc>
          <w:tcPr>
            <w:tcW w:w="6380" w:type="dxa"/>
            <w:tcBorders>
              <w:top w:val="single" w:sz="4" w:space="0" w:color="auto"/>
              <w:bottom w:val="single" w:sz="4" w:space="0" w:color="auto"/>
            </w:tcBorders>
          </w:tcPr>
          <w:p w14:paraId="627BE2D7" w14:textId="77777777" w:rsidR="00D0432E" w:rsidRPr="00AF6F5D" w:rsidRDefault="00D0432E" w:rsidP="007F3EB6">
            <w:pPr>
              <w:spacing w:line="210" w:lineRule="exact"/>
              <w:ind w:left="180" w:hangingChars="100" w:hanging="180"/>
              <w:rPr>
                <w:rFonts w:ascii="ＭＳ ゴシック" w:eastAsia="ＭＳ ゴシック" w:hAnsi="ＭＳ ゴシック"/>
              </w:rPr>
            </w:pPr>
          </w:p>
          <w:p w14:paraId="45BA4BDD" w14:textId="77777777" w:rsidR="007F3EB6" w:rsidRPr="00AF6F5D" w:rsidRDefault="007F3EB6" w:rsidP="007F3EB6">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認定指定就労移行支援事業所ごとに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①又は②に掲げる利用者の数の区分に応じ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それぞれア又はイに掲げる数となっているか。</w:t>
            </w:r>
          </w:p>
          <w:p w14:paraId="16FD3D7F" w14:textId="77777777" w:rsidR="007F3EB6" w:rsidRPr="00AF6F5D" w:rsidRDefault="007F3EB6" w:rsidP="007F3EB6">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①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人以下　１以上</w:t>
            </w:r>
          </w:p>
          <w:p w14:paraId="0C2CED4F" w14:textId="77777777" w:rsidR="007F3EB6" w:rsidRPr="00AF6F5D" w:rsidRDefault="007F3EB6" w:rsidP="007F3EB6">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人以上　１に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32989DB5" w14:textId="77777777" w:rsidR="007F3EB6" w:rsidRPr="00AF6F5D" w:rsidRDefault="007F3EB6" w:rsidP="00CC1394">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CC1394" w:rsidRPr="00AF6F5D">
              <w:rPr>
                <w:rFonts w:ascii="ＭＳ ゴシック" w:eastAsia="ＭＳ ゴシック" w:hAnsi="ＭＳ ゴシック" w:hint="eastAsia"/>
              </w:rPr>
              <w:t>平18厚令172第4条第1項第4号ロ(2)</w:t>
            </w:r>
          </w:p>
          <w:p w14:paraId="23E6F076" w14:textId="77777777" w:rsidR="007F3EB6" w:rsidRPr="00AF6F5D" w:rsidRDefault="007F3EB6" w:rsidP="00242DA3">
            <w:pPr>
              <w:spacing w:line="210" w:lineRule="exact"/>
              <w:rPr>
                <w:rFonts w:ascii="ＭＳ ゴシック" w:eastAsia="ＭＳ ゴシック" w:hAnsi="ＭＳ ゴシック"/>
              </w:rPr>
            </w:pPr>
          </w:p>
          <w:p w14:paraId="6DA3B22F"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　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常勤となっているか。</w:t>
            </w:r>
          </w:p>
          <w:p w14:paraId="3BF7B4AD" w14:textId="77777777" w:rsidR="007F3EB6" w:rsidRPr="00AF6F5D" w:rsidRDefault="007F3EB6" w:rsidP="007F3EB6">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◆平18厚令171第176条第2項準用（第175条第6項）</w:t>
            </w:r>
          </w:p>
          <w:p w14:paraId="28DB3793" w14:textId="77777777" w:rsidR="007F3EB6" w:rsidRPr="00AF6F5D" w:rsidRDefault="007F3EB6" w:rsidP="007F3EB6">
            <w:pPr>
              <w:spacing w:line="210" w:lineRule="exact"/>
              <w:rPr>
                <w:rFonts w:ascii="ＭＳ ゴシック" w:eastAsia="ＭＳ ゴシック" w:hAnsi="ＭＳ ゴシック"/>
                <w:lang w:eastAsia="zh-CN"/>
              </w:rPr>
            </w:pPr>
          </w:p>
          <w:p w14:paraId="7CEFDD5D" w14:textId="77777777" w:rsidR="007F3EB6" w:rsidRPr="00AF6F5D" w:rsidRDefault="007F3EB6" w:rsidP="007F3EB6">
            <w:pPr>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　サービス管理責任者の要件</w:t>
            </w:r>
          </w:p>
          <w:p w14:paraId="190C2642" w14:textId="77777777" w:rsidR="007F3EB6" w:rsidRPr="00AF6F5D" w:rsidRDefault="007F3EB6" w:rsidP="007F3EB6">
            <w:pPr>
              <w:spacing w:line="210" w:lineRule="exact"/>
              <w:ind w:firstLineChars="200" w:firstLine="250"/>
              <w:rPr>
                <w:rFonts w:ascii="ＭＳ ゴシック" w:eastAsia="ＭＳ ゴシック" w:hAnsi="ＭＳ ゴシック"/>
              </w:rPr>
            </w:pPr>
            <w:r w:rsidRPr="00AF6F5D">
              <w:rPr>
                <w:rFonts w:ascii="ＭＳ ゴシック" w:eastAsia="ＭＳ ゴシック" w:hAnsi="ＭＳ ゴシック" w:hint="eastAsia"/>
                <w:w w:val="70"/>
              </w:rPr>
              <w:t>（指定障害福祉サービスの提供に係るサービス管理を行う者として厚生労働大臣が定めるもの等）</w:t>
            </w:r>
          </w:p>
          <w:p w14:paraId="022473FE" w14:textId="77777777" w:rsidR="00F55E9A" w:rsidRPr="00AF6F5D" w:rsidRDefault="007F3EB6" w:rsidP="007F3EB6">
            <w:pPr>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上記【通常事業所】と同じ</w:t>
            </w:r>
          </w:p>
          <w:p w14:paraId="4B828BB9" w14:textId="77777777" w:rsidR="00983E98" w:rsidRPr="00AF6F5D" w:rsidRDefault="00983E98" w:rsidP="00D0432E">
            <w:pPr>
              <w:spacing w:line="210" w:lineRule="exact"/>
              <w:rPr>
                <w:rFonts w:ascii="ＭＳ ゴシック" w:eastAsia="ＭＳ ゴシック" w:hAnsi="ＭＳ ゴシック"/>
              </w:rPr>
            </w:pPr>
          </w:p>
        </w:tc>
        <w:tc>
          <w:tcPr>
            <w:tcW w:w="310" w:type="dxa"/>
            <w:tcBorders>
              <w:top w:val="single" w:sz="4" w:space="0" w:color="auto"/>
              <w:bottom w:val="single" w:sz="4" w:space="0" w:color="auto"/>
            </w:tcBorders>
          </w:tcPr>
          <w:p w14:paraId="6A3717BE" w14:textId="77777777" w:rsidR="007F3EB6" w:rsidRPr="00AF6F5D" w:rsidRDefault="007F3EB6" w:rsidP="009D3322">
            <w:pPr>
              <w:spacing w:line="210" w:lineRule="exact"/>
              <w:jc w:val="center"/>
              <w:rPr>
                <w:rFonts w:ascii="ＭＳ ゴシック" w:eastAsia="ＭＳ ゴシック" w:hAnsi="ＭＳ ゴシック"/>
              </w:rPr>
            </w:pPr>
          </w:p>
          <w:p w14:paraId="5E96B534" w14:textId="77777777" w:rsidR="007F3EB6" w:rsidRPr="00AF6F5D" w:rsidRDefault="007F3EB6"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6B27C48" w14:textId="77777777" w:rsidR="007F3EB6" w:rsidRPr="00AF6F5D" w:rsidRDefault="007F3EB6"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856C1AE" w14:textId="77777777" w:rsidR="007F3EB6" w:rsidRPr="00AF6F5D" w:rsidRDefault="007F3EB6"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5350FCC9" w14:textId="77777777" w:rsidR="007F3EB6" w:rsidRPr="00AF6F5D" w:rsidRDefault="007F3EB6" w:rsidP="007F3EB6">
            <w:pPr>
              <w:spacing w:line="210" w:lineRule="exact"/>
              <w:rPr>
                <w:rFonts w:ascii="ＭＳ ゴシック" w:eastAsia="ＭＳ ゴシック" w:hAnsi="ＭＳ ゴシック"/>
              </w:rPr>
            </w:pPr>
          </w:p>
          <w:p w14:paraId="64FE9D49"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16E4D370"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639021F6" w14:textId="77777777" w:rsidR="007F3EB6" w:rsidRPr="00AF6F5D" w:rsidRDefault="00D10670"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w:t>
            </w:r>
            <w:r w:rsidR="007F3EB6" w:rsidRPr="00AF6F5D">
              <w:rPr>
                <w:rFonts w:ascii="ＭＳ ゴシック" w:eastAsia="ＭＳ ゴシック" w:hAnsi="ＭＳ ゴシック" w:hint="eastAsia"/>
              </w:rPr>
              <w:t xml:space="preserve">うち常勤　　　</w:t>
            </w:r>
            <w:r w:rsidR="007878C7" w:rsidRPr="00AF6F5D">
              <w:rPr>
                <w:rFonts w:ascii="ＭＳ ゴシック" w:eastAsia="ＭＳ ゴシック" w:hAnsi="ＭＳ ゴシック" w:hint="eastAsia"/>
              </w:rPr>
              <w:t xml:space="preserve"> </w:t>
            </w:r>
            <w:r w:rsidR="007F3EB6" w:rsidRPr="00AF6F5D">
              <w:rPr>
                <w:rFonts w:ascii="ＭＳ ゴシック" w:eastAsia="ＭＳ ゴシック" w:hAnsi="ＭＳ ゴシック" w:hint="eastAsia"/>
              </w:rPr>
              <w:t>人</w:t>
            </w:r>
            <w:r w:rsidRPr="00AF6F5D">
              <w:rPr>
                <w:rFonts w:ascii="ＭＳ ゴシック" w:eastAsia="ＭＳ ゴシック" w:hAnsi="ＭＳ ゴシック" w:hint="eastAsia"/>
              </w:rPr>
              <w:t>)</w:t>
            </w:r>
          </w:p>
          <w:p w14:paraId="2B73D600"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氏名：</w:t>
            </w:r>
          </w:p>
          <w:p w14:paraId="15E58C9A" w14:textId="77777777" w:rsidR="007F3EB6" w:rsidRPr="00AF6F5D" w:rsidRDefault="007F3EB6" w:rsidP="007F3EB6">
            <w:pPr>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（変更あれば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変更届を提出）</w:t>
            </w:r>
          </w:p>
        </w:tc>
      </w:tr>
      <w:tr w:rsidR="00D5396E" w:rsidRPr="00AF6F5D" w14:paraId="19DEA450" w14:textId="77777777" w:rsidTr="00707625">
        <w:trPr>
          <w:trHeight w:val="20"/>
        </w:trPr>
        <w:tc>
          <w:tcPr>
            <w:tcW w:w="1531" w:type="dxa"/>
            <w:tcBorders>
              <w:top w:val="single" w:sz="4" w:space="0" w:color="auto"/>
              <w:bottom w:val="single" w:sz="4" w:space="0" w:color="auto"/>
            </w:tcBorders>
          </w:tcPr>
          <w:p w14:paraId="6759741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6DC72C6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５　就労継続支援Ｂ型を行う場合</w:t>
            </w:r>
          </w:p>
          <w:p w14:paraId="0CFE94E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DA23729" w14:textId="77777777" w:rsidR="00F55E9A" w:rsidRPr="00AF6F5D" w:rsidRDefault="00F55E9A" w:rsidP="00F55E9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従業者の員数</w:t>
            </w:r>
          </w:p>
        </w:tc>
        <w:tc>
          <w:tcPr>
            <w:tcW w:w="6380" w:type="dxa"/>
            <w:tcBorders>
              <w:top w:val="single" w:sz="4" w:space="0" w:color="auto"/>
              <w:bottom w:val="single" w:sz="4" w:space="0" w:color="auto"/>
            </w:tcBorders>
          </w:tcPr>
          <w:p w14:paraId="732AD4F1"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p w14:paraId="4D38127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指定就労継続支援Ｂ型事業所に置く従業者及びその員数は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次のとおりになっているか。</w:t>
            </w:r>
          </w:p>
          <w:p w14:paraId="7B29553D" w14:textId="77777777" w:rsidR="00F55E9A" w:rsidRPr="00AF6F5D" w:rsidRDefault="00F55E9A" w:rsidP="00CC1394">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CC1394" w:rsidRPr="00AF6F5D">
              <w:rPr>
                <w:rFonts w:ascii="ＭＳ ゴシック" w:eastAsia="ＭＳ ゴシック" w:hAnsi="ＭＳ ゴシック" w:hint="eastAsia"/>
              </w:rPr>
              <w:t>◆</w:t>
            </w:r>
          </w:p>
          <w:p w14:paraId="7BB80895"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p>
          <w:p w14:paraId="5E2E2D0B"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職業指導員及び生活支援員の総数は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利用者の数を</w:t>
            </w:r>
            <w:r w:rsidRPr="00AF6F5D">
              <w:rPr>
                <w:rFonts w:ascii="ＭＳ ゴシック" w:eastAsia="ＭＳ ゴシック" w:hAnsi="ＭＳ ゴシック"/>
              </w:rPr>
              <w:t>10</w:t>
            </w:r>
            <w:r w:rsidRPr="00AF6F5D">
              <w:rPr>
                <w:rFonts w:ascii="ＭＳ ゴシック" w:eastAsia="ＭＳ ゴシック" w:hAnsi="ＭＳ ゴシック" w:hint="eastAsia"/>
              </w:rPr>
              <w:t>で除した数以上となっているか。</w:t>
            </w:r>
          </w:p>
          <w:p w14:paraId="2C82F502"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◆平18厚令171第199条準用（第186条第1項第1号イ）</w:t>
            </w:r>
          </w:p>
          <w:p w14:paraId="36FE2ACA"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p>
          <w:p w14:paraId="4FBC51C9" w14:textId="77777777" w:rsidR="00F55E9A" w:rsidRPr="00AF6F5D" w:rsidRDefault="00F55E9A" w:rsidP="00F55E9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　常勤換算方法</w:t>
            </w:r>
          </w:p>
          <w:p w14:paraId="069A7406" w14:textId="77777777" w:rsidR="00F55E9A" w:rsidRPr="00AF6F5D" w:rsidRDefault="00F55E9A" w:rsidP="00F55E9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指定障害福祉サービス事業所等の従業者の勤務延べ時間数を当該指定</w:t>
            </w:r>
            <w:r w:rsidRPr="00AF6F5D">
              <w:rPr>
                <w:rFonts w:ascii="ＭＳ ゴシック" w:eastAsia="ＭＳ ゴシック" w:hAnsi="ＭＳ ゴシック" w:hint="eastAsia"/>
              </w:rPr>
              <w:lastRenderedPageBreak/>
              <w:t>障害福祉サービス事業所等において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常勤の従業者が勤務すべき時間数（１週間に勤務すべき時間数が</w:t>
            </w:r>
            <w:r w:rsidRPr="00AF6F5D">
              <w:rPr>
                <w:rFonts w:ascii="ＭＳ ゴシック" w:eastAsia="ＭＳ ゴシック" w:hAnsi="ＭＳ ゴシック"/>
              </w:rPr>
              <w:t>32</w:t>
            </w:r>
            <w:r w:rsidRPr="00AF6F5D">
              <w:rPr>
                <w:rFonts w:ascii="ＭＳ ゴシック" w:eastAsia="ＭＳ ゴシック" w:hAnsi="ＭＳ ゴシック" w:hint="eastAsia"/>
              </w:rPr>
              <w:t>時間を下回る場合は</w:t>
            </w:r>
            <w:r w:rsidRPr="00AF6F5D">
              <w:rPr>
                <w:rFonts w:ascii="ＭＳ ゴシック" w:eastAsia="ＭＳ ゴシック" w:hAnsi="ＭＳ ゴシック"/>
              </w:rPr>
              <w:t>32</w:t>
            </w:r>
            <w:r w:rsidRPr="00AF6F5D">
              <w:rPr>
                <w:rFonts w:ascii="ＭＳ ゴシック" w:eastAsia="ＭＳ ゴシック" w:hAnsi="ＭＳ ゴシック" w:hint="eastAsia"/>
              </w:rPr>
              <w:t>時間を基本とする。）で除することにより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当該指定障害福祉サービス事業所等の従業者の員数を常勤の従業者の員数に換算する方法をいうものである。この場合の勤務延べ時間数は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当該指定障害福祉サービス事業所等の指定等に係る事業のサービスに従事する勤務時間の延べ数であること。</w:t>
            </w:r>
            <w:r w:rsidRPr="00AF6F5D">
              <w:rPr>
                <w:rFonts w:ascii="ＭＳ ゴシック" w:eastAsia="ＭＳ ゴシック" w:hAnsi="ＭＳ ゴシック"/>
              </w:rPr>
              <w:t xml:space="preserve"> </w:t>
            </w:r>
          </w:p>
          <w:p w14:paraId="6E61C226" w14:textId="77777777" w:rsidR="00F55E9A" w:rsidRPr="00AF6F5D" w:rsidRDefault="00F55E9A" w:rsidP="00F55E9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◆平18障発1206001号第二の2（1）</w:t>
            </w:r>
          </w:p>
          <w:p w14:paraId="37621FF2" w14:textId="77777777" w:rsidR="00F55E9A" w:rsidRPr="00AF6F5D" w:rsidRDefault="00F55E9A" w:rsidP="00F55E9A">
            <w:pPr>
              <w:suppressAutoHyphens/>
              <w:autoSpaceDE w:val="0"/>
              <w:autoSpaceDN w:val="0"/>
              <w:spacing w:line="210" w:lineRule="exact"/>
              <w:ind w:firstLineChars="100" w:firstLine="180"/>
              <w:rPr>
                <w:rFonts w:ascii="ＭＳ ゴシック" w:eastAsia="ＭＳ ゴシック" w:hAnsi="ＭＳ ゴシック"/>
              </w:rPr>
            </w:pPr>
          </w:p>
          <w:p w14:paraId="4A704F5F"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職業指導員及び生活支援員については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その員数の総数が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常勤換算方法により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利用者の数を</w:t>
            </w:r>
            <w:r w:rsidRPr="00AF6F5D">
              <w:rPr>
                <w:rFonts w:ascii="ＭＳ ゴシック" w:eastAsia="ＭＳ ゴシック" w:hAnsi="ＭＳ ゴシック"/>
              </w:rPr>
              <w:t>10</w:t>
            </w:r>
            <w:r w:rsidRPr="00AF6F5D">
              <w:rPr>
                <w:rFonts w:ascii="ＭＳ ゴシック" w:eastAsia="ＭＳ ゴシック" w:hAnsi="ＭＳ ゴシック" w:hint="eastAsia"/>
              </w:rPr>
              <w:t>で除した数以上でなければならないものであり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職業指導員及び生活支援員のそれぞれについて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最低１人以上配置することが必要である。</w:t>
            </w:r>
          </w:p>
          <w:p w14:paraId="51A1BBCA" w14:textId="77777777" w:rsidR="00F55E9A" w:rsidRPr="00AF6F5D" w:rsidRDefault="00F55E9A" w:rsidP="00F55E9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職業指導員及び生活支援員のうち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いずれか１人以上は常勤でなければならない。職業指導員及び生活支援員の員数は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雇用関係の有無を問わず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利用者たる障害者の人数に基づき算定すること。</w:t>
            </w:r>
          </w:p>
          <w:p w14:paraId="44AE0AC6" w14:textId="77777777" w:rsidR="00F55E9A" w:rsidRPr="00AF6F5D" w:rsidRDefault="00F55E9A" w:rsidP="00F55E9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◆平18障発</w:t>
            </w:r>
            <w:r w:rsidR="003F7320" w:rsidRPr="00AF6F5D">
              <w:rPr>
                <w:rFonts w:ascii="ＭＳ ゴシック" w:eastAsia="ＭＳ ゴシック" w:hAnsi="ＭＳ ゴシック" w:hint="eastAsia"/>
              </w:rPr>
              <w:t>1206001号第十二</w:t>
            </w:r>
            <w:r w:rsidRPr="00AF6F5D">
              <w:rPr>
                <w:rFonts w:ascii="ＭＳ ゴシック" w:eastAsia="ＭＳ ゴシック" w:hAnsi="ＭＳ ゴシック" w:hint="eastAsia"/>
              </w:rPr>
              <w:t>の1準用（第十</w:t>
            </w:r>
            <w:r w:rsidR="00BB4739" w:rsidRPr="00AF6F5D">
              <w:rPr>
                <w:rFonts w:ascii="ＭＳ ゴシック" w:eastAsia="ＭＳ ゴシック" w:hAnsi="ＭＳ ゴシック" w:hint="eastAsia"/>
              </w:rPr>
              <w:t>一</w:t>
            </w:r>
            <w:r w:rsidRPr="00AF6F5D">
              <w:rPr>
                <w:rFonts w:ascii="ＭＳ ゴシック" w:eastAsia="ＭＳ ゴシック" w:hAnsi="ＭＳ ゴシック" w:hint="eastAsia"/>
              </w:rPr>
              <w:t>の1（1）</w:t>
            </w:r>
            <w:r w:rsidR="00BB4739" w:rsidRPr="00AF6F5D">
              <w:rPr>
                <w:rFonts w:ascii="ＭＳ ゴシック" w:eastAsia="ＭＳ ゴシック" w:hAnsi="ＭＳ ゴシック" w:hint="eastAsia"/>
              </w:rPr>
              <w:t>）</w:t>
            </w:r>
          </w:p>
          <w:p w14:paraId="63E03853" w14:textId="77777777" w:rsidR="00D0432E" w:rsidRPr="00AF6F5D" w:rsidRDefault="00D0432E" w:rsidP="00D0432E">
            <w:pPr>
              <w:suppressAutoHyphens/>
              <w:autoSpaceDE w:val="0"/>
              <w:autoSpaceDN w:val="0"/>
              <w:spacing w:line="210" w:lineRule="exact"/>
              <w:rPr>
                <w:rFonts w:ascii="ＭＳ ゴシック" w:eastAsia="ＭＳ ゴシック" w:hAnsi="ＭＳ ゴシック"/>
              </w:rPr>
            </w:pPr>
          </w:p>
        </w:tc>
        <w:tc>
          <w:tcPr>
            <w:tcW w:w="310" w:type="dxa"/>
            <w:tcBorders>
              <w:top w:val="single" w:sz="4" w:space="0" w:color="auto"/>
              <w:bottom w:val="single" w:sz="4" w:space="0" w:color="auto"/>
            </w:tcBorders>
          </w:tcPr>
          <w:p w14:paraId="2BDDC5A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75F4A16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4E0274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664EF627"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7E461493" w14:textId="77777777" w:rsidR="00F55E9A" w:rsidRPr="00AF6F5D" w:rsidRDefault="00F55E9A" w:rsidP="00F55E9A">
            <w:pPr>
              <w:spacing w:line="210" w:lineRule="exact"/>
              <w:rPr>
                <w:rFonts w:ascii="ＭＳ ゴシック" w:eastAsia="ＭＳ ゴシック" w:hAnsi="ＭＳ ゴシック"/>
                <w:lang w:eastAsia="zh-CN"/>
              </w:rPr>
            </w:pPr>
          </w:p>
          <w:p w14:paraId="61904682" w14:textId="77777777" w:rsidR="00F55E9A" w:rsidRPr="00AF6F5D" w:rsidRDefault="00F55E9A" w:rsidP="00F55E9A">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前年平均利用者数</w:t>
            </w:r>
          </w:p>
          <w:p w14:paraId="76EDD3D9" w14:textId="77777777" w:rsidR="00F55E9A" w:rsidRPr="00AF6F5D" w:rsidRDefault="00F55E9A" w:rsidP="00F55E9A">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人①</w:t>
            </w:r>
          </w:p>
          <w:p w14:paraId="1CE517E2" w14:textId="77777777" w:rsidR="00174030" w:rsidRPr="00AF6F5D" w:rsidRDefault="00174030" w:rsidP="00F55E9A">
            <w:pPr>
              <w:spacing w:line="210" w:lineRule="exact"/>
              <w:rPr>
                <w:rFonts w:ascii="ＭＳ ゴシック" w:eastAsia="ＭＳ ゴシック" w:hAnsi="ＭＳ ゴシック"/>
                <w:lang w:eastAsia="zh-CN"/>
              </w:rPr>
            </w:pPr>
          </w:p>
          <w:p w14:paraId="1BD1E9E2" w14:textId="77777777" w:rsidR="00F55E9A" w:rsidRPr="00AF6F5D" w:rsidRDefault="00F55E9A" w:rsidP="00F55E9A">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必要人数</w:t>
            </w:r>
          </w:p>
          <w:p w14:paraId="5F064017" w14:textId="77777777" w:rsidR="00F55E9A" w:rsidRPr="00AF6F5D" w:rsidRDefault="00F55E9A" w:rsidP="00F55E9A">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（①÷１０）　　人</w:t>
            </w:r>
          </w:p>
          <w:p w14:paraId="0DD5AD04" w14:textId="77777777" w:rsidR="00174030" w:rsidRPr="00AF6F5D" w:rsidRDefault="00174030" w:rsidP="00F55E9A">
            <w:pPr>
              <w:spacing w:line="210" w:lineRule="exact"/>
              <w:rPr>
                <w:rFonts w:ascii="ＭＳ ゴシック" w:eastAsia="ＭＳ ゴシック" w:hAnsi="ＭＳ ゴシック"/>
                <w:lang w:eastAsia="zh-CN"/>
              </w:rPr>
            </w:pPr>
          </w:p>
          <w:p w14:paraId="595B3331" w14:textId="77777777" w:rsidR="00F55E9A" w:rsidRPr="00AF6F5D" w:rsidRDefault="00F55E9A" w:rsidP="00F55E9A">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従業者員数</w:t>
            </w:r>
          </w:p>
          <w:p w14:paraId="1AC7B63F" w14:textId="77777777" w:rsidR="00F55E9A" w:rsidRPr="00AF6F5D" w:rsidRDefault="00F55E9A" w:rsidP="00F55E9A">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(常勤換算)　　　人</w:t>
            </w:r>
          </w:p>
          <w:p w14:paraId="7AA74163" w14:textId="77777777" w:rsidR="00F55E9A" w:rsidRPr="00AF6F5D" w:rsidRDefault="00F55E9A" w:rsidP="00F55E9A">
            <w:pPr>
              <w:spacing w:line="210" w:lineRule="exact"/>
              <w:rPr>
                <w:rFonts w:ascii="ＭＳ ゴシック" w:eastAsia="ＭＳ ゴシック" w:hAnsi="ＭＳ ゴシック"/>
                <w:lang w:eastAsia="zh-CN"/>
              </w:rPr>
            </w:pPr>
          </w:p>
          <w:p w14:paraId="7D845D23" w14:textId="77777777" w:rsidR="00174030" w:rsidRPr="00AF6F5D" w:rsidRDefault="00F55E9A" w:rsidP="00174030">
            <w:pPr>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サービス費(Ⅰ)を算定</w:t>
            </w:r>
            <w:r w:rsidRPr="00AF6F5D">
              <w:rPr>
                <w:rFonts w:ascii="ＭＳ ゴシック" w:eastAsia="ＭＳ ゴシック" w:hAnsi="ＭＳ ゴシック" w:hint="eastAsia"/>
              </w:rPr>
              <w:lastRenderedPageBreak/>
              <w:t>している事業所の場合10：1ではなく</w:t>
            </w:r>
            <w:r w:rsidR="00174030" w:rsidRPr="00AF6F5D">
              <w:rPr>
                <w:rFonts w:ascii="ＭＳ ゴシック" w:eastAsia="ＭＳ ゴシック" w:hAnsi="ＭＳ ゴシック" w:hint="eastAsia"/>
              </w:rPr>
              <w:t>6：1</w:t>
            </w:r>
          </w:p>
          <w:p w14:paraId="59F5F063" w14:textId="77777777" w:rsidR="00F55E9A" w:rsidRPr="00AF6F5D" w:rsidRDefault="00F55E9A" w:rsidP="00F55E9A">
            <w:pPr>
              <w:spacing w:line="210" w:lineRule="exact"/>
              <w:rPr>
                <w:rFonts w:ascii="ＭＳ ゴシック" w:eastAsia="ＭＳ ゴシック" w:hAnsi="ＭＳ ゴシック"/>
              </w:rPr>
            </w:pPr>
          </w:p>
          <w:p w14:paraId="4B13FCBA" w14:textId="77777777" w:rsidR="00F55E9A" w:rsidRPr="00AF6F5D" w:rsidRDefault="00F55E9A" w:rsidP="00F55E9A">
            <w:pPr>
              <w:spacing w:line="210" w:lineRule="exact"/>
              <w:rPr>
                <w:rFonts w:ascii="ＭＳ ゴシック" w:eastAsia="ＭＳ ゴシック" w:hAnsi="ＭＳ ゴシック"/>
              </w:rPr>
            </w:pPr>
          </w:p>
          <w:p w14:paraId="58D34196" w14:textId="77777777" w:rsidR="00F55E9A" w:rsidRPr="00AF6F5D" w:rsidRDefault="00F55E9A" w:rsidP="00F55E9A">
            <w:pPr>
              <w:spacing w:line="210" w:lineRule="exact"/>
              <w:rPr>
                <w:rFonts w:ascii="ＭＳ ゴシック" w:eastAsia="ＭＳ ゴシック" w:hAnsi="ＭＳ ゴシック"/>
              </w:rPr>
            </w:pPr>
          </w:p>
          <w:p w14:paraId="3B88056A" w14:textId="77777777" w:rsidR="00F55E9A" w:rsidRPr="00AF6F5D" w:rsidRDefault="00F55E9A" w:rsidP="00F55E9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注：常時1名以上の従業員が訓練に従事していることが必要である。</w:t>
            </w:r>
          </w:p>
          <w:p w14:paraId="6C4478E4"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(「第３　19訓練」参照)</w:t>
            </w:r>
          </w:p>
        </w:tc>
      </w:tr>
      <w:tr w:rsidR="00D5396E" w:rsidRPr="00AF6F5D" w14:paraId="5457D7C7" w14:textId="77777777" w:rsidTr="00707625">
        <w:trPr>
          <w:trHeight w:val="20"/>
        </w:trPr>
        <w:tc>
          <w:tcPr>
            <w:tcW w:w="1531" w:type="dxa"/>
            <w:tcBorders>
              <w:top w:val="single" w:sz="4" w:space="0" w:color="auto"/>
            </w:tcBorders>
          </w:tcPr>
          <w:p w14:paraId="0D5250AE" w14:textId="77777777" w:rsidR="00F55E9A" w:rsidRPr="00AF6F5D" w:rsidRDefault="00F55E9A" w:rsidP="00F55E9A">
            <w:pPr>
              <w:spacing w:line="210" w:lineRule="exact"/>
              <w:rPr>
                <w:rFonts w:ascii="ＭＳ ゴシック" w:eastAsia="ＭＳ ゴシック" w:hAnsi="ＭＳ ゴシック"/>
              </w:rPr>
            </w:pPr>
          </w:p>
          <w:p w14:paraId="29EDDEDB" w14:textId="77777777" w:rsidR="00F55E9A" w:rsidRPr="00AF6F5D" w:rsidRDefault="00F55E9A" w:rsidP="00463A16">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②　職業指導員及び生活支援員</w:t>
            </w:r>
          </w:p>
        </w:tc>
        <w:tc>
          <w:tcPr>
            <w:tcW w:w="6380" w:type="dxa"/>
            <w:tcBorders>
              <w:top w:val="single" w:sz="4" w:space="0" w:color="auto"/>
            </w:tcBorders>
          </w:tcPr>
          <w:p w14:paraId="258B4184"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p w14:paraId="6A5D232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１以上となっているか。</w:t>
            </w:r>
          </w:p>
          <w:p w14:paraId="121A1324"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◆平18厚令171第199条準用（第186条第1項1号ロ）</w:t>
            </w:r>
          </w:p>
          <w:p w14:paraId="0D5D179C" w14:textId="77777777" w:rsidR="00F55E9A" w:rsidRPr="00AF6F5D" w:rsidRDefault="00F55E9A" w:rsidP="00F55E9A">
            <w:pPr>
              <w:spacing w:line="210" w:lineRule="exact"/>
              <w:rPr>
                <w:rFonts w:ascii="ＭＳ ゴシック" w:eastAsia="ＭＳ ゴシック" w:hAnsi="ＭＳ ゴシック"/>
              </w:rPr>
            </w:pPr>
          </w:p>
          <w:p w14:paraId="475F72BE" w14:textId="77777777" w:rsidR="00F55E9A" w:rsidRPr="00AF6F5D" w:rsidRDefault="00F55E9A" w:rsidP="00F55E9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生活支援員の数は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１以上となっているか。</w:t>
            </w:r>
          </w:p>
          <w:p w14:paraId="33C1D045"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◆平18厚令171第199条準用（第186条第1項1号ハ）</w:t>
            </w:r>
          </w:p>
          <w:p w14:paraId="2D5FBA77"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p>
          <w:p w14:paraId="4C81211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職業指導員又は生活支援員のうち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いずれか</w:t>
            </w:r>
            <w:r w:rsidR="008A7EE6" w:rsidRPr="00AF6F5D">
              <w:rPr>
                <w:rFonts w:ascii="ＭＳ ゴシック" w:eastAsia="ＭＳ ゴシック" w:hAnsi="ＭＳ ゴシック" w:hint="eastAsia"/>
              </w:rPr>
              <w:t>１</w:t>
            </w:r>
            <w:r w:rsidRPr="00AF6F5D">
              <w:rPr>
                <w:rFonts w:ascii="ＭＳ ゴシック" w:eastAsia="ＭＳ ゴシック" w:hAnsi="ＭＳ ゴシック" w:hint="eastAsia"/>
              </w:rPr>
              <w:t>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常勤となっているか。</w:t>
            </w:r>
          </w:p>
          <w:p w14:paraId="10DEB870"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◆平18厚令171第199条準用（第186条第4項）</w:t>
            </w:r>
          </w:p>
          <w:p w14:paraId="4B564EB1"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lang w:eastAsia="zh-CN"/>
              </w:rPr>
            </w:pPr>
          </w:p>
          <w:p w14:paraId="4915CA5F"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rPr>
              <w:t>◎　常勤</w:t>
            </w:r>
          </w:p>
          <w:p w14:paraId="640171D5" w14:textId="77777777" w:rsidR="00F55E9A" w:rsidRPr="00AF6F5D" w:rsidRDefault="00F55E9A" w:rsidP="00F55E9A">
            <w:pPr>
              <w:suppressAutoHyphens/>
              <w:autoSpaceDE w:val="0"/>
              <w:autoSpaceDN w:val="0"/>
              <w:spacing w:line="210" w:lineRule="exact"/>
              <w:ind w:leftChars="151" w:left="272"/>
              <w:rPr>
                <w:rFonts w:ascii="ＭＳ ゴシック" w:eastAsia="ＭＳ ゴシック" w:hAnsi="ＭＳ ゴシック"/>
              </w:rPr>
            </w:pP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指定障害福祉サービス事業所等における勤務時間が当該指定障害福祉サービス事業所等において定められている常勤の従業者が勤務すべき時間数（１週間に勤務すべき時間数が</w:t>
            </w:r>
            <w:r w:rsidRPr="00AF6F5D">
              <w:rPr>
                <w:rFonts w:ascii="ＭＳ ゴシック" w:eastAsia="ＭＳ ゴシック" w:hAnsi="ＭＳ ゴシック"/>
              </w:rPr>
              <w:t>32</w:t>
            </w:r>
            <w:r w:rsidRPr="00AF6F5D">
              <w:rPr>
                <w:rFonts w:ascii="ＭＳ ゴシック" w:eastAsia="ＭＳ ゴシック" w:hAnsi="ＭＳ ゴシック" w:hint="eastAsia"/>
              </w:rPr>
              <w:t>時間を下回る場合は</w:t>
            </w:r>
            <w:r w:rsidRPr="00AF6F5D">
              <w:rPr>
                <w:rFonts w:ascii="ＭＳ ゴシック" w:eastAsia="ＭＳ ゴシック" w:hAnsi="ＭＳ ゴシック"/>
              </w:rPr>
              <w:t>32</w:t>
            </w:r>
            <w:r w:rsidRPr="00AF6F5D">
              <w:rPr>
                <w:rFonts w:ascii="ＭＳ ゴシック" w:eastAsia="ＭＳ ゴシック" w:hAnsi="ＭＳ ゴシック" w:hint="eastAsia"/>
              </w:rPr>
              <w:t>時間を基本とする。）に達していることをいうものである。</w:t>
            </w:r>
            <w:r w:rsidRPr="00AF6F5D">
              <w:rPr>
                <w:rFonts w:ascii="ＭＳ ゴシック" w:eastAsia="ＭＳ ゴシック" w:hAnsi="ＭＳ ゴシック"/>
              </w:rPr>
              <w:t xml:space="preserve"> </w:t>
            </w:r>
          </w:p>
          <w:p w14:paraId="2678D19F" w14:textId="77777777" w:rsidR="00F55E9A" w:rsidRPr="00AF6F5D" w:rsidRDefault="00F55E9A" w:rsidP="00F55E9A">
            <w:pPr>
              <w:suppressAutoHyphens/>
              <w:autoSpaceDE w:val="0"/>
              <w:autoSpaceDN w:val="0"/>
              <w:spacing w:line="210" w:lineRule="exact"/>
              <w:ind w:leftChars="151" w:left="272"/>
              <w:rPr>
                <w:rFonts w:ascii="ＭＳ ゴシック" w:eastAsia="ＭＳ ゴシック" w:hAnsi="ＭＳ ゴシック"/>
              </w:rPr>
            </w:pP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当該指定障害福祉サービス事業所等に併設される事業所の職務であって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当該指定障害福祉サービス事業所等の職務と同時並行的に行われることが差し支えないと考えられるものについては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それぞれに係る勤務時間の合計が常勤の従業者が勤務すべき時間に達していれば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常勤の要件を満たすものであることとする。</w:t>
            </w:r>
          </w:p>
          <w:p w14:paraId="040E810E" w14:textId="77777777" w:rsidR="00F55E9A" w:rsidRPr="00AF6F5D" w:rsidRDefault="00F55E9A" w:rsidP="00F55E9A">
            <w:pPr>
              <w:suppressAutoHyphens/>
              <w:autoSpaceDE w:val="0"/>
              <w:autoSpaceDN w:val="0"/>
              <w:spacing w:line="210" w:lineRule="exact"/>
              <w:ind w:left="272" w:hangingChars="151" w:hanging="272"/>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例えば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一の指定障害福祉サービス事業者によって行われる指定生活介護事業所と指定就労継続支援Ｂ型事業所が併設されている場合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当該指定生活介護事業所の管理者と当該指定就労継続支援Ｂ型事業所の管理者とを兼務している者は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これらの勤務時間の合計が所定の時間に達していれば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常勤要件を満たすこととなる。</w:t>
            </w:r>
          </w:p>
          <w:p w14:paraId="3B79A3B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◆平18障発1206001号第二の2（3）</w:t>
            </w:r>
          </w:p>
          <w:p w14:paraId="448A9512"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top w:val="single" w:sz="4" w:space="0" w:color="auto"/>
            </w:tcBorders>
          </w:tcPr>
          <w:p w14:paraId="1385BB78" w14:textId="77777777" w:rsidR="00F55E9A" w:rsidRPr="00AF6F5D" w:rsidRDefault="00F55E9A" w:rsidP="009D3322">
            <w:pPr>
              <w:spacing w:line="210" w:lineRule="exact"/>
              <w:jc w:val="center"/>
              <w:rPr>
                <w:rFonts w:ascii="ＭＳ ゴシック" w:eastAsia="ＭＳ ゴシック" w:hAnsi="ＭＳ ゴシック"/>
              </w:rPr>
            </w:pPr>
          </w:p>
          <w:p w14:paraId="0C759B9A" w14:textId="77777777" w:rsidR="00F55E9A" w:rsidRPr="00AF6F5D" w:rsidRDefault="00F55E9A"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DF0E7B" w14:textId="77777777" w:rsidR="00F55E9A" w:rsidRPr="00AF6F5D" w:rsidRDefault="00F55E9A"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63B4C9E" w14:textId="77777777" w:rsidR="00F55E9A" w:rsidRPr="00AF6F5D" w:rsidRDefault="00F55E9A"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2BF70B43" w14:textId="77777777" w:rsidR="00F55E9A" w:rsidRPr="00AF6F5D" w:rsidRDefault="00F55E9A" w:rsidP="00F55E9A">
            <w:pPr>
              <w:spacing w:line="210" w:lineRule="exact"/>
              <w:rPr>
                <w:rFonts w:ascii="ＭＳ ゴシック" w:eastAsia="ＭＳ ゴシック" w:hAnsi="ＭＳ ゴシック"/>
              </w:rPr>
            </w:pPr>
          </w:p>
          <w:p w14:paraId="3F77D637"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職業指導員　　　　人</w:t>
            </w:r>
          </w:p>
          <w:p w14:paraId="7361E3C1" w14:textId="77777777" w:rsidR="00F55E9A" w:rsidRPr="00AF6F5D" w:rsidRDefault="00F55E9A" w:rsidP="00F55E9A">
            <w:pPr>
              <w:spacing w:line="210" w:lineRule="exact"/>
              <w:rPr>
                <w:rFonts w:ascii="ＭＳ ゴシック" w:eastAsia="ＭＳ ゴシック" w:hAnsi="ＭＳ ゴシック"/>
              </w:rPr>
            </w:pPr>
          </w:p>
          <w:p w14:paraId="0D6B52E9"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生活支援員　　　　人</w:t>
            </w:r>
          </w:p>
          <w:p w14:paraId="6958686B" w14:textId="77777777" w:rsidR="00F55E9A" w:rsidRPr="00AF6F5D" w:rsidRDefault="00F55E9A" w:rsidP="00F55E9A">
            <w:pPr>
              <w:spacing w:line="210" w:lineRule="exact"/>
              <w:rPr>
                <w:rFonts w:ascii="ＭＳ ゴシック" w:eastAsia="ＭＳ ゴシック" w:hAnsi="ＭＳ ゴシック"/>
              </w:rPr>
            </w:pPr>
          </w:p>
          <w:p w14:paraId="7FAABE6A"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常勤　　　　　　　人</w:t>
            </w:r>
          </w:p>
        </w:tc>
      </w:tr>
      <w:tr w:rsidR="00D5396E" w:rsidRPr="00AF6F5D" w14:paraId="062E0074" w14:textId="77777777" w:rsidTr="00707625">
        <w:trPr>
          <w:trHeight w:val="20"/>
        </w:trPr>
        <w:tc>
          <w:tcPr>
            <w:tcW w:w="1531" w:type="dxa"/>
          </w:tcPr>
          <w:p w14:paraId="48FDBD1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94C065A"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サービス管理責任者</w:t>
            </w:r>
          </w:p>
          <w:p w14:paraId="049C9339"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5C8B419"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7FB1D40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641F4204"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p w14:paraId="1E3485D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spacing w:val="2"/>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指定就労継続支援Ｂ型事業所</w:t>
            </w:r>
            <w:r w:rsidR="00290F35" w:rsidRPr="00AF6F5D">
              <w:rPr>
                <w:rFonts w:ascii="ＭＳ ゴシック" w:eastAsia="ＭＳ ゴシック" w:hAnsi="ＭＳ ゴシック" w:hint="eastAsia"/>
              </w:rPr>
              <w:t>ご</w:t>
            </w:r>
            <w:r w:rsidRPr="00AF6F5D">
              <w:rPr>
                <w:rFonts w:ascii="ＭＳ ゴシック" w:eastAsia="ＭＳ ゴシック" w:hAnsi="ＭＳ ゴシック" w:hint="eastAsia"/>
              </w:rPr>
              <w:t>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それぞれ①又は②に掲げる数となっているか。</w:t>
            </w:r>
          </w:p>
          <w:p w14:paraId="60007D7F" w14:textId="77777777" w:rsidR="00F55E9A" w:rsidRPr="00AF6F5D" w:rsidRDefault="00F55E9A" w:rsidP="00F55E9A">
            <w:pPr>
              <w:suppressAutoHyphens/>
              <w:autoSpaceDE w:val="0"/>
              <w:autoSpaceDN w:val="0"/>
              <w:spacing w:line="210" w:lineRule="exact"/>
              <w:ind w:leftChars="100" w:left="180"/>
              <w:rPr>
                <w:rFonts w:ascii="ＭＳ ゴシック" w:eastAsia="ＭＳ ゴシック" w:hAnsi="ＭＳ ゴシック"/>
                <w:spacing w:val="2"/>
              </w:rPr>
            </w:pPr>
            <w:r w:rsidRPr="00AF6F5D">
              <w:rPr>
                <w:rFonts w:ascii="ＭＳ ゴシック" w:eastAsia="ＭＳ ゴシック" w:hAnsi="ＭＳ ゴシック" w:hint="eastAsia"/>
              </w:rPr>
              <w:t>①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 xml:space="preserve">以下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１以上</w:t>
            </w:r>
          </w:p>
          <w:p w14:paraId="0DDB67E7"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spacing w:val="2"/>
              </w:rPr>
            </w:pPr>
            <w:r w:rsidRPr="00AF6F5D">
              <w:rPr>
                <w:rFonts w:ascii="ＭＳ ゴシック" w:eastAsia="ＭＳ ゴシック" w:hAnsi="ＭＳ ゴシック" w:hint="eastAsia"/>
              </w:rPr>
              <w:t>②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以上</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 xml:space="preserve">　１に利用者の数が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352DB893" w14:textId="77777777" w:rsidR="00F55E9A" w:rsidRPr="00AF6F5D" w:rsidRDefault="00F55E9A" w:rsidP="00F55E9A">
            <w:pPr>
              <w:suppressAutoHyphens/>
              <w:autoSpaceDE w:val="0"/>
              <w:autoSpaceDN w:val="0"/>
              <w:spacing w:line="210" w:lineRule="exact"/>
              <w:ind w:left="144" w:hangingChars="80" w:hanging="144"/>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◆平18厚令171第199条準用（第186条第5項）</w:t>
            </w:r>
          </w:p>
          <w:p w14:paraId="360EA6F6" w14:textId="77777777" w:rsidR="00F55E9A" w:rsidRPr="00AF6F5D" w:rsidRDefault="00F55E9A" w:rsidP="00F55E9A">
            <w:pPr>
              <w:suppressAutoHyphens/>
              <w:autoSpaceDE w:val="0"/>
              <w:autoSpaceDN w:val="0"/>
              <w:spacing w:line="210" w:lineRule="exact"/>
              <w:ind w:left="144" w:hangingChars="80" w:hanging="144"/>
              <w:rPr>
                <w:rFonts w:ascii="ＭＳ ゴシック" w:eastAsia="ＭＳ ゴシック" w:hAnsi="ＭＳ ゴシック"/>
                <w:lang w:eastAsia="zh-CN"/>
              </w:rPr>
            </w:pPr>
          </w:p>
          <w:p w14:paraId="6B27F0C0"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常勤となっているか。</w:t>
            </w:r>
          </w:p>
          <w:p w14:paraId="764BD73B"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◆平18厚令171第199条準用（第186条第1項第2号）</w:t>
            </w:r>
          </w:p>
          <w:p w14:paraId="568CD869"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spacing w:val="2"/>
                <w:lang w:eastAsia="zh-CN"/>
              </w:rPr>
            </w:pPr>
          </w:p>
          <w:p w14:paraId="74571639" w14:textId="77777777" w:rsidR="00F55E9A" w:rsidRPr="00AF6F5D" w:rsidRDefault="00F55E9A" w:rsidP="00F55E9A">
            <w:pPr>
              <w:suppressAutoHyphens/>
              <w:autoSpaceDE w:val="0"/>
              <w:autoSpaceDN w:val="0"/>
              <w:spacing w:line="210" w:lineRule="exact"/>
              <w:rPr>
                <w:rFonts w:ascii="ＭＳ ゴシック" w:eastAsia="ＭＳ ゴシック" w:hAnsi="ＭＳ ゴシック"/>
                <w:spacing w:val="2"/>
              </w:rPr>
            </w:pPr>
            <w:r w:rsidRPr="00AF6F5D">
              <w:rPr>
                <w:rFonts w:ascii="ＭＳ ゴシック" w:eastAsia="ＭＳ ゴシック" w:hAnsi="ＭＳ ゴシック" w:hint="eastAsia"/>
                <w:lang w:eastAsia="zh-CN"/>
              </w:rPr>
              <w:t xml:space="preserve">　</w:t>
            </w:r>
            <w:r w:rsidR="00DC5C53"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rPr>
              <w:t>◎　サービス管理責任者の要件</w:t>
            </w:r>
          </w:p>
          <w:p w14:paraId="4BFC7FFE" w14:textId="77777777" w:rsidR="00F55E9A" w:rsidRPr="00AF6F5D" w:rsidRDefault="00267FD7" w:rsidP="00DC5C53">
            <w:pPr>
              <w:suppressAutoHyphens/>
              <w:autoSpaceDE w:val="0"/>
              <w:autoSpaceDN w:val="0"/>
              <w:spacing w:line="210" w:lineRule="exact"/>
              <w:ind w:firstLineChars="400" w:firstLine="720"/>
              <w:rPr>
                <w:rFonts w:ascii="ＭＳ ゴシック" w:eastAsia="ＭＳ ゴシック" w:hAnsi="ＭＳ ゴシック"/>
              </w:rPr>
            </w:pPr>
            <w:r w:rsidRPr="00AF6F5D">
              <w:rPr>
                <w:rFonts w:ascii="ＭＳ ゴシック" w:eastAsia="ＭＳ ゴシック" w:hAnsi="ＭＳ ゴシック" w:hint="eastAsia"/>
              </w:rPr>
              <w:t>生活介護と同様</w:t>
            </w:r>
          </w:p>
          <w:p w14:paraId="30C713B5"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利用者に対する効果的かつ適切な指定就労継続支援Ｂ型を行う観点から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利用者の解決すべき課題を把握した上で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就労継続支援Ｂ型計画の作成及び提供した指定就労継続支援Ｂ型の客観的な評価等を行う者であり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指定就労継続支援Ｂ型事業所ごとに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利用者の数に応じて必要数を置くこととしたものである。</w:t>
            </w:r>
          </w:p>
          <w:p w14:paraId="604BD7D3" w14:textId="77777777" w:rsidR="00F55E9A" w:rsidRPr="00AF6F5D" w:rsidRDefault="00F55E9A" w:rsidP="00F55E9A">
            <w:pPr>
              <w:suppressAutoHyphens/>
              <w:autoSpaceDE w:val="0"/>
              <w:autoSpaceDN w:val="0"/>
              <w:spacing w:line="210" w:lineRule="exact"/>
              <w:ind w:leftChars="300" w:left="540"/>
              <w:rPr>
                <w:rFonts w:ascii="ＭＳ ゴシック" w:eastAsia="ＭＳ ゴシック" w:hAnsi="ＭＳ ゴシック"/>
              </w:rPr>
            </w:pPr>
            <w:r w:rsidRPr="00AF6F5D">
              <w:rPr>
                <w:rFonts w:ascii="ＭＳ ゴシック" w:eastAsia="ＭＳ ゴシック" w:hAnsi="ＭＳ ゴシック" w:hint="eastAsia"/>
              </w:rPr>
              <w:t>◆平18障発</w:t>
            </w:r>
            <w:r w:rsidR="003F7320" w:rsidRPr="00AF6F5D">
              <w:rPr>
                <w:rFonts w:ascii="ＭＳ ゴシック" w:eastAsia="ＭＳ ゴシック" w:hAnsi="ＭＳ ゴシック" w:hint="eastAsia"/>
              </w:rPr>
              <w:t>1206001号第十二</w:t>
            </w:r>
            <w:r w:rsidRPr="00AF6F5D">
              <w:rPr>
                <w:rFonts w:ascii="ＭＳ ゴシック" w:eastAsia="ＭＳ ゴシック" w:hAnsi="ＭＳ ゴシック" w:hint="eastAsia"/>
              </w:rPr>
              <w:t>の１準用（第四の1（4））</w:t>
            </w:r>
          </w:p>
          <w:p w14:paraId="58A3A805" w14:textId="77777777" w:rsidR="00F55E9A" w:rsidRPr="00AF6F5D" w:rsidRDefault="00F55E9A" w:rsidP="00F55E9A">
            <w:pPr>
              <w:suppressAutoHyphens/>
              <w:autoSpaceDE w:val="0"/>
              <w:autoSpaceDN w:val="0"/>
              <w:spacing w:line="210" w:lineRule="exact"/>
              <w:ind w:leftChars="100" w:left="180"/>
              <w:rPr>
                <w:rFonts w:ascii="ＭＳ ゴシック" w:eastAsia="ＭＳ ゴシック" w:hAnsi="ＭＳ ゴシック"/>
              </w:rPr>
            </w:pPr>
          </w:p>
          <w:p w14:paraId="1971B703"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　指定就労継続支援Ｂ型事業所の従業者は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原則として専従でなければならず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職種間の兼務は認められるものではない。サービス管理責任者についても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就労継続支援Ｂ型計画の作成及び提供した指定就労継続支援Ｂ型の客観的な評価等の重要な役割を担う者であるので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これらの業務の客観性を担保する観点から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サービス管理責任者と直接サービスの提供を行う生活支援員等とは異なる者でなければならない。</w:t>
            </w:r>
          </w:p>
          <w:p w14:paraId="3A86B6D9" w14:textId="77777777" w:rsidR="00F55E9A" w:rsidRPr="00AF6F5D" w:rsidRDefault="00F55E9A" w:rsidP="00F55E9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利用者に対するサービス提供に支障がない場合は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サービス管理責任者が指定就労継続支援Ｂ型事業所の他の職務に従事することができるものとする。この場合においては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兼務を行う他の職務に係る常勤換算上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当該サービス管理責任者の当該他の職務に係る勤務時間を算入することはできないものであるが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当該就労継続支援Ｂ型事業所の利用定員が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人未満である場合には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当該他の職務に係る勤務時間を算入することが可能であること。</w:t>
            </w:r>
          </w:p>
          <w:p w14:paraId="5D21649E" w14:textId="77777777" w:rsidR="00F55E9A" w:rsidRPr="00AF6F5D" w:rsidRDefault="00F55E9A" w:rsidP="00F55E9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この例外的な取扱いの適用を受けるため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定員規模を細分化することは認められないものであることに留意されたい。</w:t>
            </w:r>
          </w:p>
          <w:p w14:paraId="651DEDAB" w14:textId="77777777" w:rsidR="00F55E9A" w:rsidRPr="00AF6F5D" w:rsidRDefault="00F55E9A" w:rsidP="00F55E9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１人のサービス管理責任者は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最大利用者</w:t>
            </w:r>
            <w:r w:rsidRPr="00AF6F5D">
              <w:rPr>
                <w:rFonts w:ascii="ＭＳ ゴシック" w:eastAsia="ＭＳ ゴシック" w:hAnsi="ＭＳ ゴシック"/>
              </w:rPr>
              <w:t>60</w:t>
            </w:r>
            <w:r w:rsidRPr="00AF6F5D">
              <w:rPr>
                <w:rFonts w:ascii="ＭＳ ゴシック" w:eastAsia="ＭＳ ゴシック" w:hAnsi="ＭＳ ゴシック" w:hint="eastAsia"/>
              </w:rPr>
              <w:t>人までの就労継続支援計画Ｂ型計画の作成等の業務を行うことができることとしていることから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この範囲で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指定就労継続支援Ｂ型事業所のサービス管理責任者が</w:t>
            </w:r>
            <w:r w:rsidR="00BB4739" w:rsidRPr="00AF6F5D">
              <w:rPr>
                <w:rFonts w:ascii="ＭＳ ゴシック" w:eastAsia="ＭＳ ゴシック" w:hAnsi="ＭＳ ゴシック" w:hint="eastAsia"/>
              </w:rPr>
              <w:t>指定宿泊型自立訓練事業所</w:t>
            </w:r>
            <w:r w:rsidR="007F1B77" w:rsidRPr="00AF6F5D">
              <w:rPr>
                <w:rFonts w:ascii="ＭＳ ゴシック" w:eastAsia="ＭＳ ゴシック" w:hAnsi="ＭＳ ゴシック" w:hint="eastAsia"/>
              </w:rPr>
              <w:t>、</w:t>
            </w:r>
            <w:r w:rsidR="00BB4739" w:rsidRPr="00AF6F5D">
              <w:rPr>
                <w:rFonts w:ascii="ＭＳ ゴシック" w:eastAsia="ＭＳ ゴシック" w:hAnsi="ＭＳ ゴシック" w:hint="eastAsia"/>
              </w:rPr>
              <w:t>指定自立生活援助事業所</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指定共同生活援助事業所</w:t>
            </w:r>
            <w:r w:rsidR="007F1B77" w:rsidRPr="00AF6F5D">
              <w:rPr>
                <w:rFonts w:ascii="ＭＳ ゴシック" w:eastAsia="ＭＳ ゴシック" w:hAnsi="ＭＳ ゴシック" w:hint="eastAsia"/>
              </w:rPr>
              <w:t>、</w:t>
            </w:r>
            <w:r w:rsidR="00BB4739" w:rsidRPr="00AF6F5D">
              <w:rPr>
                <w:rFonts w:ascii="ＭＳ ゴシック" w:eastAsia="ＭＳ ゴシック" w:hAnsi="ＭＳ ゴシック" w:hint="eastAsia"/>
              </w:rPr>
              <w:t>日中サービス支援型指定共同生活援助事業所</w:t>
            </w:r>
            <w:r w:rsidRPr="00AF6F5D">
              <w:rPr>
                <w:rFonts w:ascii="ＭＳ ゴシック" w:eastAsia="ＭＳ ゴシック" w:hAnsi="ＭＳ ゴシック" w:hint="eastAsia"/>
              </w:rPr>
              <w:t>若しくは外部サービス利用型指定共同生活援助事業所に置くべきサービス管理責任者又は大規模な指定障害福祉サービス事業所等において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専従かつ常勤のサービス管理責任者１人に加えて配置すべきサービス管理責任者を兼務することは差し支えない。</w:t>
            </w:r>
          </w:p>
          <w:p w14:paraId="4833A505" w14:textId="77777777" w:rsidR="00F55E9A" w:rsidRPr="00AF6F5D" w:rsidRDefault="00F55E9A" w:rsidP="00F55E9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（例）利用者の数が</w:t>
            </w:r>
            <w:r w:rsidRPr="00AF6F5D">
              <w:rPr>
                <w:rFonts w:ascii="ＭＳ ゴシック" w:eastAsia="ＭＳ ゴシック" w:hAnsi="ＭＳ ゴシック"/>
              </w:rPr>
              <w:t>20</w:t>
            </w:r>
            <w:r w:rsidRPr="00AF6F5D">
              <w:rPr>
                <w:rFonts w:ascii="ＭＳ ゴシック" w:eastAsia="ＭＳ ゴシック" w:hAnsi="ＭＳ ゴシック" w:hint="eastAsia"/>
              </w:rPr>
              <w:t>人の指定就労継続支援Ｂ型事業所におけるサービス管理責任者が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利用者の数が</w:t>
            </w:r>
            <w:r w:rsidRPr="00AF6F5D">
              <w:rPr>
                <w:rFonts w:ascii="ＭＳ ゴシック" w:eastAsia="ＭＳ ゴシック" w:hAnsi="ＭＳ ゴシック"/>
              </w:rPr>
              <w:t>10</w:t>
            </w:r>
            <w:r w:rsidRPr="00AF6F5D">
              <w:rPr>
                <w:rFonts w:ascii="ＭＳ ゴシック" w:eastAsia="ＭＳ ゴシック" w:hAnsi="ＭＳ ゴシック" w:hint="eastAsia"/>
              </w:rPr>
              <w:t>人の指定共同生活援助事業所におけるサービス管理責任者と兼務する場合</w:t>
            </w:r>
          </w:p>
          <w:p w14:paraId="004E79E0"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w:t>
            </w:r>
            <w:r w:rsidR="003F7320" w:rsidRPr="00AF6F5D">
              <w:rPr>
                <w:rFonts w:ascii="ＭＳ ゴシック" w:eastAsia="ＭＳ ゴシック" w:hAnsi="ＭＳ ゴシック" w:hint="eastAsia"/>
              </w:rPr>
              <w:t>1206001号第十二</w:t>
            </w:r>
            <w:r w:rsidRPr="00AF6F5D">
              <w:rPr>
                <w:rFonts w:ascii="ＭＳ ゴシック" w:eastAsia="ＭＳ ゴシック" w:hAnsi="ＭＳ ゴシック" w:hint="eastAsia"/>
              </w:rPr>
              <w:t>の１準用（第五の1（4））</w:t>
            </w:r>
          </w:p>
          <w:p w14:paraId="5DA63DAC" w14:textId="77777777" w:rsidR="00D0432E" w:rsidRPr="00AF6F5D" w:rsidRDefault="00D0432E" w:rsidP="00F55E9A">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310" w:type="dxa"/>
          </w:tcPr>
          <w:p w14:paraId="4D98CB46" w14:textId="77777777" w:rsidR="00F55E9A" w:rsidRPr="00AF6F5D" w:rsidRDefault="00F55E9A" w:rsidP="009D3322">
            <w:pPr>
              <w:spacing w:line="210" w:lineRule="exact"/>
              <w:jc w:val="center"/>
              <w:rPr>
                <w:rFonts w:ascii="ＭＳ ゴシック" w:eastAsia="ＭＳ ゴシック" w:hAnsi="ＭＳ ゴシック"/>
              </w:rPr>
            </w:pPr>
          </w:p>
          <w:p w14:paraId="79BB11D8" w14:textId="77777777" w:rsidR="00F55E9A" w:rsidRPr="00AF6F5D" w:rsidRDefault="00F55E9A"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8A88E5F" w14:textId="77777777" w:rsidR="00F55E9A" w:rsidRPr="00AF6F5D" w:rsidRDefault="00F55E9A"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56A9294" w14:textId="77777777" w:rsidR="00F55E9A" w:rsidRPr="00AF6F5D" w:rsidRDefault="00F55E9A" w:rsidP="009D3322">
            <w:pPr>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485F6DB" w14:textId="77777777" w:rsidR="00F55E9A" w:rsidRPr="00AF6F5D" w:rsidRDefault="00F55E9A" w:rsidP="00F55E9A">
            <w:pPr>
              <w:spacing w:line="210" w:lineRule="exact"/>
              <w:rPr>
                <w:rFonts w:ascii="ＭＳ ゴシック" w:eastAsia="ＭＳ ゴシック" w:hAnsi="ＭＳ ゴシック"/>
                <w:w w:val="90"/>
              </w:rPr>
            </w:pPr>
          </w:p>
          <w:p w14:paraId="125C0727"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6F8B239B"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47E1D33D"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（うち常勤　　　人）</w:t>
            </w:r>
          </w:p>
          <w:p w14:paraId="3D71B496" w14:textId="77777777" w:rsidR="00F55E9A" w:rsidRPr="00AF6F5D" w:rsidRDefault="00F55E9A" w:rsidP="00F55E9A">
            <w:pPr>
              <w:spacing w:line="210" w:lineRule="exact"/>
              <w:rPr>
                <w:rFonts w:ascii="ＭＳ ゴシック" w:eastAsia="ＭＳ ゴシック" w:hAnsi="ＭＳ ゴシック"/>
              </w:rPr>
            </w:pPr>
          </w:p>
          <w:p w14:paraId="4E29A7C6"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氏名：</w:t>
            </w:r>
          </w:p>
          <w:p w14:paraId="2F162322" w14:textId="77777777" w:rsidR="00F55E9A" w:rsidRPr="00AF6F5D" w:rsidRDefault="00F55E9A" w:rsidP="00F55E9A">
            <w:pPr>
              <w:spacing w:line="210" w:lineRule="exact"/>
              <w:rPr>
                <w:rFonts w:ascii="ＭＳ ゴシック" w:eastAsia="ＭＳ ゴシック" w:hAnsi="ＭＳ ゴシック"/>
              </w:rPr>
            </w:pPr>
          </w:p>
          <w:p w14:paraId="7F4E9EC6" w14:textId="77777777" w:rsidR="00F55E9A" w:rsidRPr="00AF6F5D" w:rsidRDefault="00F55E9A" w:rsidP="00F55E9A">
            <w:pPr>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（変更があれば変更届を提出）</w:t>
            </w:r>
          </w:p>
        </w:tc>
      </w:tr>
      <w:tr w:rsidR="00D5396E" w:rsidRPr="00AF6F5D" w14:paraId="24D53AEF" w14:textId="77777777" w:rsidTr="00707625">
        <w:trPr>
          <w:trHeight w:val="20"/>
        </w:trPr>
        <w:tc>
          <w:tcPr>
            <w:tcW w:w="1531" w:type="dxa"/>
          </w:tcPr>
          <w:p w14:paraId="2DD4129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BDB253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６　施設入所支援を行う場合</w:t>
            </w:r>
          </w:p>
          <w:p w14:paraId="6130A04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1828F94" w14:textId="77777777" w:rsidR="00F55E9A" w:rsidRPr="00AF6F5D" w:rsidRDefault="00282741" w:rsidP="00282741">
            <w:pPr>
              <w:suppressAutoHyphens/>
              <w:autoSpaceDE w:val="0"/>
              <w:autoSpaceDN w:val="0"/>
              <w:spacing w:line="210" w:lineRule="exact"/>
              <w:ind w:left="180"/>
              <w:jc w:val="left"/>
              <w:rPr>
                <w:rFonts w:ascii="ＭＳ ゴシック" w:eastAsia="ＭＳ ゴシック" w:hAnsi="ＭＳ ゴシック"/>
              </w:rPr>
            </w:pPr>
            <w:r w:rsidRPr="00AF6F5D">
              <w:rPr>
                <w:rFonts w:ascii="ＭＳ ゴシック" w:eastAsia="ＭＳ ゴシック" w:hAnsi="ＭＳ ゴシック" w:hint="eastAsia"/>
              </w:rPr>
              <w:t>①</w:t>
            </w:r>
            <w:r w:rsidR="00F55E9A" w:rsidRPr="00AF6F5D">
              <w:rPr>
                <w:rFonts w:ascii="ＭＳ ゴシック" w:eastAsia="ＭＳ ゴシック" w:hAnsi="ＭＳ ゴシック" w:hint="eastAsia"/>
              </w:rPr>
              <w:t xml:space="preserve">　生活支援員</w:t>
            </w:r>
          </w:p>
          <w:p w14:paraId="28CADFE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9FD8C0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5EF17E7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718EB071"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p w14:paraId="0A13C4E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施設入所支援を行うために置く従業者及びその員数は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次のとおりとなっているか。</w:t>
            </w:r>
          </w:p>
          <w:p w14:paraId="3374BFE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0F21A4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生活支援員は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施設入所支援の単位（施設入所支援であって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その提供が同時に１又は複数の利用者に対して一体的に行われるもの）ごとに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ア又はイに掲げる利用者の数の区分に応じ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それぞれア又はイに掲げる数となっているか。</w:t>
            </w:r>
          </w:p>
          <w:p w14:paraId="02E6826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就労移行支援又は就労継続支援Ｂ型を受ける利用者又は厚生労働大臣が定める者に対してのみその提供が行われる単位にあっては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宿直勤務を行う生活支援員を</w:t>
            </w:r>
            <w:r w:rsidRPr="00AF6F5D">
              <w:rPr>
                <w:rFonts w:ascii="ＭＳ ゴシック" w:eastAsia="ＭＳ ゴシック" w:hAnsi="ＭＳ ゴシック"/>
              </w:rPr>
              <w:t>1</w:t>
            </w:r>
            <w:r w:rsidRPr="00AF6F5D">
              <w:rPr>
                <w:rFonts w:ascii="ＭＳ ゴシック" w:eastAsia="ＭＳ ゴシック" w:hAnsi="ＭＳ ゴシック" w:hint="eastAsia"/>
              </w:rPr>
              <w:t>以上としているか。</w:t>
            </w:r>
          </w:p>
          <w:p w14:paraId="6024E814"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ア　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人以下　１以上</w:t>
            </w:r>
          </w:p>
          <w:p w14:paraId="02E8387D"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イ　利用者の数が</w:t>
            </w:r>
            <w:r w:rsidRPr="00AF6F5D">
              <w:rPr>
                <w:rFonts w:ascii="ＭＳ ゴシック" w:eastAsia="ＭＳ ゴシック" w:hAnsi="ＭＳ ゴシック"/>
              </w:rPr>
              <w:t>61</w:t>
            </w:r>
            <w:r w:rsidRPr="00AF6F5D">
              <w:rPr>
                <w:rFonts w:ascii="ＭＳ ゴシック" w:eastAsia="ＭＳ ゴシック" w:hAnsi="ＭＳ ゴシック" w:hint="eastAsia"/>
              </w:rPr>
              <w:t>人以上　１に利用者の数が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21CBC92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4</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項第</w:t>
            </w:r>
            <w:r w:rsidRPr="00AF6F5D">
              <w:rPr>
                <w:rFonts w:ascii="ＭＳ ゴシック" w:eastAsia="ＭＳ ゴシック" w:hAnsi="ＭＳ ゴシック"/>
              </w:rPr>
              <w:t>6</w:t>
            </w:r>
            <w:r w:rsidRPr="00AF6F5D">
              <w:rPr>
                <w:rFonts w:ascii="ＭＳ ゴシック" w:eastAsia="ＭＳ ゴシック" w:hAnsi="ＭＳ ゴシック" w:hint="eastAsia"/>
              </w:rPr>
              <w:t>号イ</w:t>
            </w:r>
            <w:r w:rsidRPr="00AF6F5D">
              <w:rPr>
                <w:rFonts w:ascii="ＭＳ ゴシック" w:eastAsia="ＭＳ ゴシック" w:hAnsi="ＭＳ ゴシック"/>
              </w:rPr>
              <w:t>(1)</w:t>
            </w:r>
          </w:p>
          <w:p w14:paraId="21F0004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F46CBD5"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夜間の時間帯</w:t>
            </w:r>
            <w:r w:rsidRPr="00AF6F5D">
              <w:rPr>
                <w:rFonts w:ascii="ＭＳ ゴシック" w:eastAsia="ＭＳ ゴシック" w:hAnsi="ＭＳ ゴシック"/>
              </w:rPr>
              <w:t>(</w:t>
            </w:r>
            <w:r w:rsidRPr="00AF6F5D">
              <w:rPr>
                <w:rFonts w:ascii="ＭＳ ゴシック" w:eastAsia="ＭＳ ゴシック" w:hAnsi="ＭＳ ゴシック" w:hint="eastAsia"/>
              </w:rPr>
              <w:t>午後</w:t>
            </w:r>
            <w:r w:rsidRPr="00AF6F5D">
              <w:rPr>
                <w:rFonts w:ascii="ＭＳ ゴシック" w:eastAsia="ＭＳ ゴシック" w:hAnsi="ＭＳ ゴシック"/>
              </w:rPr>
              <w:t>10</w:t>
            </w:r>
            <w:r w:rsidRPr="00AF6F5D">
              <w:rPr>
                <w:rFonts w:ascii="ＭＳ ゴシック" w:eastAsia="ＭＳ ゴシック" w:hAnsi="ＭＳ ゴシック" w:hint="eastAsia"/>
              </w:rPr>
              <w:t>時から翌日の午前５時までの時間を含めた連続する</w:t>
            </w:r>
            <w:r w:rsidRPr="00AF6F5D">
              <w:rPr>
                <w:rFonts w:ascii="ＭＳ ゴシック" w:eastAsia="ＭＳ ゴシック" w:hAnsi="ＭＳ ゴシック"/>
              </w:rPr>
              <w:t>16</w:t>
            </w:r>
            <w:r w:rsidRPr="00AF6F5D">
              <w:rPr>
                <w:rFonts w:ascii="ＭＳ ゴシック" w:eastAsia="ＭＳ ゴシック" w:hAnsi="ＭＳ ゴシック" w:hint="eastAsia"/>
              </w:rPr>
              <w:t>時間をいい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指定障害者支援施設等ごとに設定するものとする。</w:t>
            </w:r>
            <w:r w:rsidRPr="00AF6F5D">
              <w:rPr>
                <w:rFonts w:ascii="ＭＳ ゴシック" w:eastAsia="ＭＳ ゴシック" w:hAnsi="ＭＳ ゴシック"/>
              </w:rPr>
              <w:t>)</w:t>
            </w:r>
            <w:r w:rsidRPr="00AF6F5D">
              <w:rPr>
                <w:rFonts w:ascii="ＭＳ ゴシック" w:eastAsia="ＭＳ ゴシック" w:hAnsi="ＭＳ ゴシック" w:hint="eastAsia"/>
              </w:rPr>
              <w:t>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入浴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排せつ又は食事の介護等を適切に提供する必要があることから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当該夜間の時間帯を通じて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施設入所支援の単位ごとに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利用定員の規模に応じ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夜勤を行う生活支援員を必要数配置するものである。</w:t>
            </w:r>
          </w:p>
          <w:p w14:paraId="2A06546A" w14:textId="77777777" w:rsidR="00F55E9A" w:rsidRPr="00AF6F5D" w:rsidRDefault="00F55E9A" w:rsidP="00F55E9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生活介護以外の昼間実施サービスを利用する利用者に対してのみその提供が行われる施設入所支援の単位にあっては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利用者の障害の程度や当該利用者に対する夜間の時間帯に必要となる支援の内容等を踏まえ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宿直勤務を行う生活支援員を１以上確保すれば足りることとしたものである。</w:t>
            </w:r>
          </w:p>
          <w:p w14:paraId="4FE13C86" w14:textId="77777777" w:rsidR="00F55E9A" w:rsidRPr="00AF6F5D" w:rsidRDefault="00F55E9A" w:rsidP="00F55E9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1(1)</w:t>
            </w:r>
            <w:r w:rsidRPr="00AF6F5D">
              <w:rPr>
                <w:rFonts w:ascii="ＭＳ ゴシック" w:eastAsia="ＭＳ ゴシック" w:hAnsi="ＭＳ ゴシック" w:hint="eastAsia"/>
              </w:rPr>
              <w:t>⑥ア</w:t>
            </w:r>
          </w:p>
          <w:p w14:paraId="0EDBCE9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191AF55"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サービス提供の単位。</w:t>
            </w:r>
          </w:p>
          <w:p w14:paraId="6D000AFF"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施設入所支援の単位とは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１日を通じて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同時に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一体的に提供される施設入所支援をいうものであり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次の要件を満たす場合に限り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複数の施設入所支援の単位を設置することができる。</w:t>
            </w:r>
          </w:p>
          <w:p w14:paraId="35B2BE8A"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施設入所支援が階を隔てるなど</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同時に２つの場所で行われ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これらのサービスの提供が一体的に行われているとはいえないこと。</w:t>
            </w:r>
          </w:p>
          <w:p w14:paraId="25448F2C"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施設入所支援の単位ごとの利用定員が</w:t>
            </w:r>
            <w:r w:rsidRPr="00AF6F5D">
              <w:rPr>
                <w:rFonts w:ascii="ＭＳ ゴシック" w:eastAsia="ＭＳ ゴシック" w:hAnsi="ＭＳ ゴシック"/>
              </w:rPr>
              <w:t>30</w:t>
            </w:r>
            <w:r w:rsidRPr="00AF6F5D">
              <w:rPr>
                <w:rFonts w:ascii="ＭＳ ゴシック" w:eastAsia="ＭＳ ゴシック" w:hAnsi="ＭＳ ゴシック" w:hint="eastAsia"/>
              </w:rPr>
              <w:t>人以上であること。</w:t>
            </w:r>
          </w:p>
          <w:p w14:paraId="5235590F"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施設入所支援の単位ごとに必要とされる従業者が確保されているこ</w:t>
            </w:r>
            <w:r w:rsidRPr="00AF6F5D">
              <w:rPr>
                <w:rFonts w:ascii="ＭＳ ゴシック" w:eastAsia="ＭＳ ゴシック" w:hAnsi="ＭＳ ゴシック" w:hint="eastAsia"/>
              </w:rPr>
              <w:lastRenderedPageBreak/>
              <w:t>と。</w:t>
            </w:r>
          </w:p>
          <w:p w14:paraId="63A678A0"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1(1)</w:t>
            </w:r>
            <w:r w:rsidRPr="00AF6F5D">
              <w:rPr>
                <w:rFonts w:ascii="ＭＳ ゴシック" w:eastAsia="ＭＳ ゴシック" w:hAnsi="ＭＳ ゴシック" w:hint="eastAsia"/>
              </w:rPr>
              <w:t>⑥ウ準用</w:t>
            </w:r>
            <w:r w:rsidRPr="00AF6F5D">
              <w:rPr>
                <w:rFonts w:ascii="ＭＳ ゴシック" w:eastAsia="ＭＳ ゴシック" w:hAnsi="ＭＳ ゴシック"/>
              </w:rPr>
              <w:t>(</w:t>
            </w:r>
            <w:r w:rsidRPr="00AF6F5D">
              <w:rPr>
                <w:rFonts w:ascii="ＭＳ ゴシック" w:eastAsia="ＭＳ ゴシック" w:hAnsi="ＭＳ ゴシック" w:hint="eastAsia"/>
              </w:rPr>
              <w:t>第三の</w:t>
            </w:r>
            <w:r w:rsidRPr="00AF6F5D">
              <w:rPr>
                <w:rFonts w:ascii="ＭＳ ゴシック" w:eastAsia="ＭＳ ゴシック" w:hAnsi="ＭＳ ゴシック"/>
              </w:rPr>
              <w:t>1(1)</w:t>
            </w:r>
            <w:r w:rsidRPr="00AF6F5D">
              <w:rPr>
                <w:rFonts w:ascii="ＭＳ ゴシック" w:eastAsia="ＭＳ ゴシック" w:hAnsi="ＭＳ ゴシック" w:hint="eastAsia"/>
              </w:rPr>
              <w:t>①オ</w:t>
            </w:r>
            <w:r w:rsidRPr="00AF6F5D">
              <w:rPr>
                <w:rFonts w:ascii="ＭＳ ゴシック" w:eastAsia="ＭＳ ゴシック" w:hAnsi="ＭＳ ゴシック"/>
              </w:rPr>
              <w:t>)</w:t>
            </w:r>
          </w:p>
          <w:p w14:paraId="046E8CB6"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p>
          <w:p w14:paraId="2018DBE4"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p>
          <w:p w14:paraId="74B86F06" w14:textId="77777777" w:rsidR="00F55E9A" w:rsidRPr="00AF6F5D" w:rsidRDefault="00F55E9A" w:rsidP="00242DA3">
            <w:pPr>
              <w:suppressAutoHyphens/>
              <w:autoSpaceDE w:val="0"/>
              <w:autoSpaceDN w:val="0"/>
              <w:spacing w:line="210" w:lineRule="exact"/>
              <w:ind w:leftChars="99" w:left="259" w:hangingChars="45" w:hanging="81"/>
              <w:rPr>
                <w:rFonts w:ascii="ＭＳ ゴシック" w:eastAsia="ＭＳ ゴシック" w:hAnsi="ＭＳ ゴシック"/>
              </w:rPr>
            </w:pPr>
            <w:r w:rsidRPr="00AF6F5D">
              <w:rPr>
                <w:rFonts w:ascii="ＭＳ ゴシック" w:eastAsia="ＭＳ ゴシック" w:hAnsi="ＭＳ ゴシック" w:hint="eastAsia"/>
              </w:rPr>
              <w:t>◎</w:t>
            </w:r>
            <w:r w:rsidR="00242DA3"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昼間実施サービスの従業者が施設入所支援の生活支援員を兼務する場</w:t>
            </w:r>
            <w:r w:rsidR="00242DA3" w:rsidRPr="00AF6F5D">
              <w:rPr>
                <w:rFonts w:ascii="ＭＳ ゴシック" w:eastAsia="ＭＳ ゴシック" w:hAnsi="ＭＳ ゴシック" w:hint="eastAsia"/>
              </w:rPr>
              <w:t>合い</w:t>
            </w:r>
            <w:r w:rsidRPr="00AF6F5D">
              <w:rPr>
                <w:rFonts w:ascii="ＭＳ ゴシック" w:eastAsia="ＭＳ ゴシック" w:hAnsi="ＭＳ ゴシック" w:hint="eastAsia"/>
              </w:rPr>
              <w:t>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当該昼間実施サービスの従業者の員数の算定に当たって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夜間の時間帯において当該施設入所支援の生活支援員が勤務すべき時間も含めて差し支えない。したがって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昼間実施サービスとして必要とされる従業者の員数とは別に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施設入所支援の生活支援員を確保する必要はない。</w:t>
            </w:r>
          </w:p>
          <w:p w14:paraId="62883808" w14:textId="77777777" w:rsidR="00F55E9A" w:rsidRPr="00AF6F5D" w:rsidRDefault="00F55E9A" w:rsidP="00242DA3">
            <w:pPr>
              <w:suppressAutoHyphens/>
              <w:autoSpaceDE w:val="0"/>
              <w:autoSpaceDN w:val="0"/>
              <w:spacing w:line="210" w:lineRule="exact"/>
              <w:ind w:leftChars="99" w:left="543" w:hangingChars="203" w:hanging="365"/>
              <w:rPr>
                <w:rFonts w:ascii="ＭＳ ゴシック" w:eastAsia="ＭＳ ゴシック" w:hAnsi="ＭＳ ゴシック"/>
              </w:rPr>
            </w:pPr>
            <w:r w:rsidRPr="00AF6F5D">
              <w:rPr>
                <w:rFonts w:ascii="ＭＳ ゴシック" w:eastAsia="ＭＳ ゴシック" w:hAnsi="ＭＳ ゴシック" w:hint="eastAsia"/>
              </w:rPr>
              <w:t>（例）昼間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生活介護（平均障害支援区分は４）を行う指定障害者支援施設であって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利用定員が</w:t>
            </w:r>
            <w:r w:rsidRPr="00AF6F5D">
              <w:rPr>
                <w:rFonts w:ascii="ＭＳ ゴシック" w:eastAsia="ＭＳ ゴシック" w:hAnsi="ＭＳ ゴシック"/>
              </w:rPr>
              <w:t>50</w:t>
            </w:r>
            <w:r w:rsidRPr="00AF6F5D">
              <w:rPr>
                <w:rFonts w:ascii="ＭＳ ゴシック" w:eastAsia="ＭＳ ゴシック" w:hAnsi="ＭＳ ゴシック" w:hint="eastAsia"/>
              </w:rPr>
              <w:t>人の場合（常勤職員が１日に勤務すべき時間が８時間である場合）</w:t>
            </w:r>
          </w:p>
          <w:p w14:paraId="1EDA78AE" w14:textId="77777777" w:rsidR="00F55E9A" w:rsidRPr="00AF6F5D" w:rsidRDefault="00F55E9A" w:rsidP="00F55E9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この場合に必要となる従業者の１日の勤務延べ時間数は</w:t>
            </w:r>
            <w:r w:rsidR="007F1B77" w:rsidRPr="00AF6F5D">
              <w:rPr>
                <w:rFonts w:ascii="ＭＳ ゴシック" w:eastAsia="ＭＳ ゴシック" w:hAnsi="ＭＳ ゴシック" w:hint="eastAsia"/>
              </w:rPr>
              <w:t>、</w:t>
            </w:r>
          </w:p>
          <w:p w14:paraId="3E5462A9" w14:textId="77777777" w:rsidR="00F55E9A" w:rsidRPr="00AF6F5D" w:rsidRDefault="00F55E9A" w:rsidP="00F55E9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・生活介護の従業者　</w:t>
            </w:r>
            <w:r w:rsidRPr="00AF6F5D">
              <w:rPr>
                <w:rFonts w:ascii="ＭＳ ゴシック" w:eastAsia="ＭＳ ゴシック" w:hAnsi="ＭＳ ゴシック"/>
              </w:rPr>
              <w:t>50</w:t>
            </w:r>
            <w:r w:rsidRPr="00AF6F5D">
              <w:rPr>
                <w:rFonts w:ascii="ＭＳ ゴシック" w:eastAsia="ＭＳ ゴシック" w:hAnsi="ＭＳ ゴシック" w:hint="eastAsia"/>
              </w:rPr>
              <w:t>÷５＝</w:t>
            </w:r>
            <w:r w:rsidRPr="00AF6F5D">
              <w:rPr>
                <w:rFonts w:ascii="ＭＳ ゴシック" w:eastAsia="ＭＳ ゴシック" w:hAnsi="ＭＳ ゴシック"/>
              </w:rPr>
              <w:t>10</w:t>
            </w:r>
            <w:r w:rsidRPr="00AF6F5D">
              <w:rPr>
                <w:rFonts w:ascii="ＭＳ ゴシック" w:eastAsia="ＭＳ ゴシック" w:hAnsi="ＭＳ ゴシック" w:hint="eastAsia"/>
              </w:rPr>
              <w:t xml:space="preserve">人　</w:t>
            </w:r>
            <w:r w:rsidRPr="00AF6F5D">
              <w:rPr>
                <w:rFonts w:ascii="ＭＳ ゴシック" w:eastAsia="ＭＳ ゴシック" w:hAnsi="ＭＳ ゴシック"/>
              </w:rPr>
              <w:t>10</w:t>
            </w:r>
            <w:r w:rsidRPr="00AF6F5D">
              <w:rPr>
                <w:rFonts w:ascii="ＭＳ ゴシック" w:eastAsia="ＭＳ ゴシック" w:hAnsi="ＭＳ ゴシック" w:hint="eastAsia"/>
              </w:rPr>
              <w:t>×８時間＝</w:t>
            </w:r>
            <w:r w:rsidRPr="00AF6F5D">
              <w:rPr>
                <w:rFonts w:ascii="ＭＳ ゴシック" w:eastAsia="ＭＳ ゴシック" w:hAnsi="ＭＳ ゴシック"/>
              </w:rPr>
              <w:t>80</w:t>
            </w:r>
            <w:r w:rsidRPr="00AF6F5D">
              <w:rPr>
                <w:rFonts w:ascii="ＭＳ ゴシック" w:eastAsia="ＭＳ ゴシック" w:hAnsi="ＭＳ ゴシック" w:hint="eastAsia"/>
              </w:rPr>
              <w:t>時間</w:t>
            </w:r>
          </w:p>
          <w:p w14:paraId="4659B0C1" w14:textId="77777777" w:rsidR="00F55E9A" w:rsidRPr="00AF6F5D" w:rsidRDefault="00F55E9A" w:rsidP="00F55E9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・施設入所支援の生活支援員　１人×</w:t>
            </w:r>
            <w:r w:rsidRPr="00AF6F5D">
              <w:rPr>
                <w:rFonts w:ascii="ＭＳ ゴシック" w:eastAsia="ＭＳ ゴシック" w:hAnsi="ＭＳ ゴシック"/>
              </w:rPr>
              <w:t>16</w:t>
            </w:r>
            <w:r w:rsidRPr="00AF6F5D">
              <w:rPr>
                <w:rFonts w:ascii="ＭＳ ゴシック" w:eastAsia="ＭＳ ゴシック" w:hAnsi="ＭＳ ゴシック" w:hint="eastAsia"/>
              </w:rPr>
              <w:t>時間＝</w:t>
            </w:r>
            <w:r w:rsidRPr="00AF6F5D">
              <w:rPr>
                <w:rFonts w:ascii="ＭＳ ゴシック" w:eastAsia="ＭＳ ゴシック" w:hAnsi="ＭＳ ゴシック"/>
              </w:rPr>
              <w:t>16</w:t>
            </w:r>
            <w:r w:rsidRPr="00AF6F5D">
              <w:rPr>
                <w:rFonts w:ascii="ＭＳ ゴシック" w:eastAsia="ＭＳ ゴシック" w:hAnsi="ＭＳ ゴシック" w:hint="eastAsia"/>
              </w:rPr>
              <w:t>時間</w:t>
            </w:r>
          </w:p>
          <w:p w14:paraId="79DEC143" w14:textId="77777777" w:rsidR="00F55E9A" w:rsidRPr="00AF6F5D" w:rsidRDefault="00F55E9A" w:rsidP="00242DA3">
            <w:pPr>
              <w:suppressAutoHyphens/>
              <w:autoSpaceDE w:val="0"/>
              <w:autoSpaceDN w:val="0"/>
              <w:spacing w:line="210" w:lineRule="exact"/>
              <w:ind w:leftChars="299" w:left="543" w:hangingChars="3" w:hanging="5"/>
              <w:rPr>
                <w:rFonts w:ascii="ＭＳ ゴシック" w:eastAsia="ＭＳ ゴシック" w:hAnsi="ＭＳ ゴシック"/>
              </w:rPr>
            </w:pPr>
            <w:r w:rsidRPr="00AF6F5D">
              <w:rPr>
                <w:rFonts w:ascii="ＭＳ ゴシック" w:eastAsia="ＭＳ ゴシック" w:hAnsi="ＭＳ ゴシック" w:hint="eastAsia"/>
              </w:rPr>
              <w:t xml:space="preserve">　合計</w:t>
            </w:r>
            <w:r w:rsidRPr="00AF6F5D">
              <w:rPr>
                <w:rFonts w:ascii="ＭＳ ゴシック" w:eastAsia="ＭＳ ゴシック" w:hAnsi="ＭＳ ゴシック"/>
              </w:rPr>
              <w:t>96</w:t>
            </w:r>
            <w:r w:rsidRPr="00AF6F5D">
              <w:rPr>
                <w:rFonts w:ascii="ＭＳ ゴシック" w:eastAsia="ＭＳ ゴシック" w:hAnsi="ＭＳ ゴシック" w:hint="eastAsia"/>
              </w:rPr>
              <w:t>時間が必要となるのではなく</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夜間の時間帯を通じて１人の生活支援員を確保した上で</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合計</w:t>
            </w:r>
            <w:r w:rsidRPr="00AF6F5D">
              <w:rPr>
                <w:rFonts w:ascii="ＭＳ ゴシック" w:eastAsia="ＭＳ ゴシック" w:hAnsi="ＭＳ ゴシック"/>
              </w:rPr>
              <w:t>80</w:t>
            </w:r>
            <w:r w:rsidRPr="00AF6F5D">
              <w:rPr>
                <w:rFonts w:ascii="ＭＳ ゴシック" w:eastAsia="ＭＳ ゴシック" w:hAnsi="ＭＳ ゴシック" w:hint="eastAsia"/>
              </w:rPr>
              <w:t>時間が確保されれば足りる。</w:t>
            </w:r>
          </w:p>
          <w:p w14:paraId="71A92FC8"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1(1)</w:t>
            </w:r>
            <w:r w:rsidR="00CF5F4A" w:rsidRPr="00AF6F5D">
              <w:rPr>
                <w:rFonts w:ascii="ＭＳ ゴシック" w:eastAsia="ＭＳ ゴシック" w:hAnsi="ＭＳ ゴシック" w:hint="eastAsia"/>
              </w:rPr>
              <w:t>⑦</w:t>
            </w:r>
          </w:p>
          <w:p w14:paraId="029B0305" w14:textId="77777777" w:rsidR="00D0432E" w:rsidRPr="00AF6F5D" w:rsidRDefault="00D0432E" w:rsidP="00F55E9A">
            <w:pPr>
              <w:suppressAutoHyphens/>
              <w:autoSpaceDE w:val="0"/>
              <w:autoSpaceDN w:val="0"/>
              <w:spacing w:line="210" w:lineRule="exact"/>
              <w:ind w:leftChars="200" w:left="540" w:hangingChars="100" w:hanging="180"/>
              <w:rPr>
                <w:rFonts w:ascii="ＭＳ ゴシック" w:eastAsia="ＭＳ ゴシック" w:hAnsi="ＭＳ ゴシック"/>
              </w:rPr>
            </w:pPr>
          </w:p>
        </w:tc>
        <w:tc>
          <w:tcPr>
            <w:tcW w:w="310" w:type="dxa"/>
          </w:tcPr>
          <w:p w14:paraId="0FCF97EF"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2A04596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3E5DFDE"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24CA0444"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75127C84"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613FCFA8"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680E5C0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lang w:eastAsia="zh-CN"/>
              </w:rPr>
            </w:pPr>
          </w:p>
          <w:p w14:paraId="09EDB6B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前年平均利用者数</w:t>
            </w:r>
          </w:p>
          <w:p w14:paraId="7F873E1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w:t>
            </w:r>
            <w:r w:rsidR="00D10670" w:rsidRPr="00AF6F5D">
              <w:rPr>
                <w:rFonts w:ascii="ＭＳ ゴシック" w:eastAsia="ＭＳ ゴシック" w:hAnsi="ＭＳ ゴシック" w:hint="eastAsia"/>
                <w:lang w:eastAsia="zh-CN"/>
              </w:rPr>
              <w:t xml:space="preserve"> </w:t>
            </w:r>
            <w:r w:rsidR="007878C7" w:rsidRPr="00AF6F5D">
              <w:rPr>
                <w:rFonts w:ascii="ＭＳ ゴシック" w:eastAsia="ＭＳ ゴシック" w:hAnsi="ＭＳ ゴシック" w:hint="eastAsia"/>
                <w:lang w:eastAsia="zh-CN"/>
              </w:rPr>
              <w:t xml:space="preserve"> </w:t>
            </w:r>
            <w:r w:rsidR="00D10670"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lang w:eastAsia="zh-CN"/>
              </w:rPr>
              <w:t xml:space="preserve">　　人</w:t>
            </w:r>
          </w:p>
          <w:p w14:paraId="0266716C" w14:textId="77777777" w:rsidR="00F55E9A" w:rsidRPr="00AF6F5D" w:rsidRDefault="00F55E9A" w:rsidP="00F55E9A">
            <w:pPr>
              <w:autoSpaceDE w:val="0"/>
              <w:autoSpaceDN w:val="0"/>
              <w:spacing w:line="210" w:lineRule="exact"/>
              <w:jc w:val="left"/>
              <w:rPr>
                <w:rFonts w:ascii="ＭＳ ゴシック" w:eastAsia="ＭＳ ゴシック" w:hAnsi="ＭＳ ゴシック"/>
                <w:lang w:eastAsia="zh-CN"/>
              </w:rPr>
            </w:pPr>
          </w:p>
          <w:p w14:paraId="2F19E705" w14:textId="77777777" w:rsidR="00F55E9A" w:rsidRPr="00AF6F5D" w:rsidRDefault="00F55E9A" w:rsidP="00F55E9A">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生活支援員数</w:t>
            </w:r>
          </w:p>
          <w:p w14:paraId="0FC079CC" w14:textId="77777777" w:rsidR="00F55E9A" w:rsidRPr="00AF6F5D" w:rsidRDefault="00F55E9A" w:rsidP="00F55E9A">
            <w:pPr>
              <w:autoSpaceDE w:val="0"/>
              <w:autoSpaceDN w:val="0"/>
              <w:spacing w:line="210" w:lineRule="exact"/>
              <w:jc w:val="lef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（常勤換算）</w:t>
            </w:r>
            <w:r w:rsidR="00D10670"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lang w:eastAsia="zh-CN"/>
              </w:rPr>
              <w:t xml:space="preserve">　</w:t>
            </w:r>
            <w:r w:rsidR="007878C7"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lang w:eastAsia="zh-CN"/>
              </w:rPr>
              <w:t xml:space="preserve">　人</w:t>
            </w:r>
          </w:p>
          <w:p w14:paraId="660D3C75" w14:textId="77777777" w:rsidR="00F55E9A" w:rsidRPr="00AF6F5D" w:rsidRDefault="00F55E9A" w:rsidP="00F55E9A">
            <w:pPr>
              <w:autoSpaceDE w:val="0"/>
              <w:autoSpaceDN w:val="0"/>
              <w:spacing w:line="210" w:lineRule="exact"/>
              <w:jc w:val="left"/>
              <w:rPr>
                <w:rFonts w:ascii="ＭＳ ゴシック" w:eastAsia="ＭＳ ゴシック" w:hAnsi="ＭＳ ゴシック"/>
                <w:lang w:eastAsia="zh-CN"/>
              </w:rPr>
            </w:pPr>
          </w:p>
        </w:tc>
      </w:tr>
      <w:tr w:rsidR="00D5396E" w:rsidRPr="00AF6F5D" w14:paraId="22C28C4D" w14:textId="77777777" w:rsidTr="00707625">
        <w:trPr>
          <w:trHeight w:val="20"/>
        </w:trPr>
        <w:tc>
          <w:tcPr>
            <w:tcW w:w="1531" w:type="dxa"/>
          </w:tcPr>
          <w:p w14:paraId="2342A1E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lang w:eastAsia="zh-CN"/>
              </w:rPr>
            </w:pPr>
          </w:p>
          <w:p w14:paraId="4E4A6599" w14:textId="77777777" w:rsidR="00F55E9A" w:rsidRPr="00AF6F5D" w:rsidRDefault="00F55E9A" w:rsidP="00282741">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②　サービス管理責任者</w:t>
            </w:r>
          </w:p>
          <w:p w14:paraId="1728856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0891E28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FAC64C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当該指定障害者支援施設等において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昼間実施サービスを行う場合に配置されるサービス管理責任者が兼ねているか。</w:t>
            </w:r>
          </w:p>
          <w:p w14:paraId="73A228C9"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4</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項第</w:t>
            </w:r>
            <w:r w:rsidRPr="00AF6F5D">
              <w:rPr>
                <w:rFonts w:ascii="ＭＳ ゴシック" w:eastAsia="ＭＳ ゴシック" w:hAnsi="ＭＳ ゴシック"/>
              </w:rPr>
              <w:t>6</w:t>
            </w:r>
            <w:r w:rsidRPr="00AF6F5D">
              <w:rPr>
                <w:rFonts w:ascii="ＭＳ ゴシック" w:eastAsia="ＭＳ ゴシック" w:hAnsi="ＭＳ ゴシック" w:hint="eastAsia"/>
              </w:rPr>
              <w:t>号イ</w:t>
            </w:r>
            <w:r w:rsidRPr="00AF6F5D">
              <w:rPr>
                <w:rFonts w:ascii="ＭＳ ゴシック" w:eastAsia="ＭＳ ゴシック" w:hAnsi="ＭＳ ゴシック"/>
              </w:rPr>
              <w:t>(2)</w:t>
            </w:r>
          </w:p>
          <w:p w14:paraId="2F039DB5"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38C5F7CE"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1DC06584"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9033DF5"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C6CEB60"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98E6FA8" w14:textId="77777777" w:rsidR="00940712" w:rsidRPr="00AF6F5D" w:rsidRDefault="00940712" w:rsidP="00940712">
            <w:pPr>
              <w:spacing w:line="210" w:lineRule="exact"/>
              <w:rPr>
                <w:rFonts w:ascii="ＭＳ ゴシック" w:eastAsia="ＭＳ ゴシック" w:hAnsi="ＭＳ ゴシック"/>
              </w:rPr>
            </w:pPr>
            <w:r w:rsidRPr="00AF6F5D">
              <w:rPr>
                <w:rFonts w:ascii="ＭＳ ゴシック" w:eastAsia="ＭＳ ゴシック" w:hAnsi="ＭＳ ゴシック" w:hint="eastAsia"/>
              </w:rPr>
              <w:t>サービス管理責任者数</w:t>
            </w:r>
          </w:p>
          <w:p w14:paraId="785E5931" w14:textId="77777777" w:rsidR="00940712" w:rsidRPr="00AF6F5D" w:rsidRDefault="00940712" w:rsidP="00940712">
            <w:pPr>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5690B2D9" w14:textId="77777777" w:rsidR="00940712" w:rsidRPr="00AF6F5D" w:rsidRDefault="00D10670" w:rsidP="00940712">
            <w:pPr>
              <w:spacing w:line="210" w:lineRule="exact"/>
              <w:rPr>
                <w:rFonts w:ascii="ＭＳ ゴシック" w:eastAsia="ＭＳ ゴシック" w:hAnsi="ＭＳ ゴシック"/>
              </w:rPr>
            </w:pPr>
            <w:r w:rsidRPr="00AF6F5D">
              <w:rPr>
                <w:rFonts w:ascii="ＭＳ ゴシック" w:eastAsia="ＭＳ ゴシック" w:hAnsi="ＭＳ ゴシック" w:hint="eastAsia"/>
              </w:rPr>
              <w:t>(</w:t>
            </w:r>
            <w:r w:rsidR="00940712" w:rsidRPr="00AF6F5D">
              <w:rPr>
                <w:rFonts w:ascii="ＭＳ ゴシック" w:eastAsia="ＭＳ ゴシック" w:hAnsi="ＭＳ ゴシック" w:hint="eastAsia"/>
              </w:rPr>
              <w:t>うち常勤</w:t>
            </w:r>
            <w:r w:rsidRPr="00AF6F5D">
              <w:rPr>
                <w:rFonts w:ascii="ＭＳ ゴシック" w:eastAsia="ＭＳ ゴシック" w:hAnsi="ＭＳ ゴシック" w:hint="eastAsia"/>
              </w:rPr>
              <w:t xml:space="preserve">　</w:t>
            </w:r>
            <w:r w:rsidR="00940712" w:rsidRPr="00AF6F5D">
              <w:rPr>
                <w:rFonts w:ascii="ＭＳ ゴシック" w:eastAsia="ＭＳ ゴシック" w:hAnsi="ＭＳ ゴシック" w:hint="eastAsia"/>
              </w:rPr>
              <w:t xml:space="preserve">　　　人</w:t>
            </w:r>
            <w:r w:rsidRPr="00AF6F5D">
              <w:rPr>
                <w:rFonts w:ascii="ＭＳ ゴシック" w:eastAsia="ＭＳ ゴシック" w:hAnsi="ＭＳ ゴシック"/>
              </w:rPr>
              <w:t>）</w:t>
            </w:r>
          </w:p>
          <w:p w14:paraId="082A0707" w14:textId="77777777" w:rsidR="00940712" w:rsidRPr="00AF6F5D" w:rsidRDefault="00940712" w:rsidP="00940712">
            <w:pPr>
              <w:spacing w:line="210" w:lineRule="exact"/>
              <w:rPr>
                <w:rFonts w:ascii="ＭＳ ゴシック" w:eastAsia="ＭＳ ゴシック" w:hAnsi="ＭＳ ゴシック"/>
              </w:rPr>
            </w:pPr>
          </w:p>
          <w:p w14:paraId="4F5C4300" w14:textId="77777777" w:rsidR="00940712" w:rsidRPr="00AF6F5D" w:rsidRDefault="00940712" w:rsidP="00940712">
            <w:pPr>
              <w:spacing w:line="210" w:lineRule="exact"/>
              <w:rPr>
                <w:rFonts w:ascii="ＭＳ ゴシック" w:eastAsia="ＭＳ ゴシック" w:hAnsi="ＭＳ ゴシック"/>
              </w:rPr>
            </w:pPr>
            <w:r w:rsidRPr="00AF6F5D">
              <w:rPr>
                <w:rFonts w:ascii="ＭＳ ゴシック" w:eastAsia="ＭＳ ゴシック" w:hAnsi="ＭＳ ゴシック" w:hint="eastAsia"/>
              </w:rPr>
              <w:t>氏名：</w:t>
            </w:r>
          </w:p>
          <w:p w14:paraId="21833E54" w14:textId="77777777" w:rsidR="00940712" w:rsidRPr="00AF6F5D" w:rsidRDefault="00940712" w:rsidP="00940712">
            <w:pPr>
              <w:spacing w:line="210" w:lineRule="exact"/>
              <w:rPr>
                <w:rFonts w:ascii="ＭＳ ゴシック" w:eastAsia="ＭＳ ゴシック" w:hAnsi="ＭＳ ゴシック"/>
              </w:rPr>
            </w:pPr>
          </w:p>
          <w:p w14:paraId="42FAE280" w14:textId="77777777" w:rsidR="00F55E9A" w:rsidRPr="00AF6F5D" w:rsidRDefault="00940712" w:rsidP="00940712">
            <w:pPr>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（変更があれば変更届を提出）</w:t>
            </w:r>
          </w:p>
          <w:p w14:paraId="2DD01501" w14:textId="77777777" w:rsidR="00940712" w:rsidRPr="00AF6F5D" w:rsidRDefault="00940712" w:rsidP="00940712">
            <w:pPr>
              <w:autoSpaceDE w:val="0"/>
              <w:autoSpaceDN w:val="0"/>
              <w:spacing w:line="210" w:lineRule="exact"/>
              <w:jc w:val="left"/>
              <w:rPr>
                <w:rFonts w:ascii="ＭＳ ゴシック" w:eastAsia="ＭＳ ゴシック" w:hAnsi="ＭＳ ゴシック"/>
              </w:rPr>
            </w:pPr>
          </w:p>
        </w:tc>
      </w:tr>
      <w:tr w:rsidR="00D5396E" w:rsidRPr="00AF6F5D" w14:paraId="20822A02" w14:textId="77777777" w:rsidTr="00707625">
        <w:trPr>
          <w:trHeight w:val="20"/>
        </w:trPr>
        <w:tc>
          <w:tcPr>
            <w:tcW w:w="1531" w:type="dxa"/>
          </w:tcPr>
          <w:p w14:paraId="1C8D1DA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CB71B3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７　利用者数の算定</w:t>
            </w:r>
          </w:p>
          <w:p w14:paraId="479B990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374B1E47"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p w14:paraId="57D5571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前年度の平均値となっているか。ただし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新規に指定を受ける場合は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適切な推定数により算定されているか。</w:t>
            </w:r>
          </w:p>
          <w:p w14:paraId="2E7C051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4</w:t>
            </w:r>
            <w:r w:rsidRPr="00AF6F5D">
              <w:rPr>
                <w:rFonts w:ascii="ＭＳ ゴシック" w:eastAsia="ＭＳ ゴシック" w:hAnsi="ＭＳ ゴシック" w:hint="eastAsia"/>
              </w:rPr>
              <w:t>条第</w:t>
            </w:r>
            <w:r w:rsidRPr="00AF6F5D">
              <w:rPr>
                <w:rFonts w:ascii="ＭＳ ゴシック" w:eastAsia="ＭＳ ゴシック" w:hAnsi="ＭＳ ゴシック"/>
              </w:rPr>
              <w:t>2</w:t>
            </w:r>
            <w:r w:rsidRPr="00AF6F5D">
              <w:rPr>
                <w:rFonts w:ascii="ＭＳ ゴシック" w:eastAsia="ＭＳ ゴシック" w:hAnsi="ＭＳ ゴシック" w:hint="eastAsia"/>
              </w:rPr>
              <w:t>項</w:t>
            </w:r>
          </w:p>
          <w:p w14:paraId="66DD4D5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52EC6BE7"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「前年度の平均値」は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当該年度の前年度（毎年4月1日に始まり翌年3月</w:t>
            </w:r>
            <w:r w:rsidRPr="00AF6F5D">
              <w:rPr>
                <w:rFonts w:ascii="ＭＳ ゴシック" w:eastAsia="ＭＳ ゴシック" w:hAnsi="ＭＳ ゴシック"/>
              </w:rPr>
              <w:t>31</w:t>
            </w:r>
            <w:r w:rsidRPr="00AF6F5D">
              <w:rPr>
                <w:rFonts w:ascii="ＭＳ ゴシック" w:eastAsia="ＭＳ ゴシック" w:hAnsi="ＭＳ ゴシック" w:hint="eastAsia"/>
              </w:rPr>
              <w:t>日をもって終わる年度とする。）の利用者延べ数を開所日数で除して得た数とする。この算定に当たっては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小数点第2位以下を切り上げるものとする。</w:t>
            </w:r>
          </w:p>
          <w:p w14:paraId="52F45555" w14:textId="77777777" w:rsidR="007754A3" w:rsidRPr="00AF6F5D" w:rsidRDefault="007754A3" w:rsidP="007754A3">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 xml:space="preserve">　生活介護における「前年度の平均値」は、当該年度の前年度の利用者延べ数（利用者延べ数については、生活介護サービス費において、所要時間３時間未満、所要時間３時間以上４時間未満、所要時間４時間以上５時間未満の報酬を算定している利用者については、利用者数に２分の１を乗じて得た数とし、所要時間５時間以上６時間未満、所要時間６時間以上７時間未満の報酬を算定している利用者については、利用者数に４分の３を乗じて得た数として計算を行う）を開所日数で除して得た数とする。この算定に当たっては、小数点第２位以下を切り上げるものとする。なお、令和６年度においては、令和６年３月の支援実績等や、本人の利用意向を確認すること等により把握した、令和６年４月以降に個別支援計画に定めると見込まれる標準的な時間により前年度の利用者延べ数を算出できるものとし、その数を基に、前年度の平均値を算出することができる。</w:t>
            </w:r>
          </w:p>
          <w:p w14:paraId="027A849C"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第二の</w:t>
            </w:r>
            <w:r w:rsidRPr="00AF6F5D">
              <w:rPr>
                <w:rFonts w:ascii="ＭＳ ゴシック" w:eastAsia="ＭＳ ゴシック" w:hAnsi="ＭＳ ゴシック"/>
              </w:rPr>
              <w:t>2(5)</w:t>
            </w:r>
            <w:r w:rsidRPr="00AF6F5D">
              <w:rPr>
                <w:rFonts w:ascii="ＭＳ ゴシック" w:eastAsia="ＭＳ ゴシック" w:hAnsi="ＭＳ ゴシック" w:hint="eastAsia"/>
              </w:rPr>
              <w:t>①</w:t>
            </w:r>
          </w:p>
          <w:p w14:paraId="313E0946" w14:textId="77777777" w:rsidR="00F55E9A" w:rsidRPr="00AF6F5D" w:rsidRDefault="00F55E9A" w:rsidP="00D0432E">
            <w:pPr>
              <w:suppressAutoHyphens/>
              <w:autoSpaceDE w:val="0"/>
              <w:autoSpaceDN w:val="0"/>
              <w:spacing w:line="210" w:lineRule="exact"/>
              <w:rPr>
                <w:rFonts w:ascii="ＭＳ ゴシック" w:eastAsia="ＭＳ ゴシック" w:hAnsi="ＭＳ ゴシック"/>
              </w:rPr>
            </w:pPr>
          </w:p>
          <w:p w14:paraId="33F6898A"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新たに事業を開始し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若しくは再開し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又は増床した施設において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新設又は増床分のベッドに関して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前年度において1年未満の実績しかない場合（前年度の実績が全くない場合を含む。）の利用者の数は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新設又は増床の時点から6月未満の間は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便宜上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利用定員の</w:t>
            </w:r>
            <w:r w:rsidRPr="00AF6F5D">
              <w:rPr>
                <w:rFonts w:ascii="ＭＳ ゴシック" w:eastAsia="ＭＳ ゴシック" w:hAnsi="ＭＳ ゴシック"/>
              </w:rPr>
              <w:t>90</w:t>
            </w:r>
            <w:r w:rsidRPr="00AF6F5D">
              <w:rPr>
                <w:rFonts w:ascii="ＭＳ ゴシック" w:eastAsia="ＭＳ ゴシック" w:hAnsi="ＭＳ ゴシック" w:hint="eastAsia"/>
              </w:rPr>
              <w:t>％を利用者数とし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新設又は増床の時点から6月以上1年未満の間は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直近の6月における全利用者の延べ数を当該6月間の開所日数で除して得た数とし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新設又は増床の時点から1年以上経過している場合は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直近1年間における全利用者の延べ数を当該1年間の開所日数で除して得た数とする。これに対し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減少の場合には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減少後の実績が3月以上あるときは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減少後の利用者の数の延べ数を当該3月間の開所日数で除して得た数とする。</w:t>
            </w:r>
          </w:p>
          <w:p w14:paraId="14074C13"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これらにより難い合理的な理由がある場合には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他の適切な方法により利用者数を推定するものとする。</w:t>
            </w:r>
          </w:p>
          <w:p w14:paraId="76FE3FAE" w14:textId="77777777" w:rsidR="007754A3" w:rsidRPr="00AF6F5D" w:rsidRDefault="007754A3" w:rsidP="007754A3">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生活介護については、利用者に対するサービス提供の所要時間に応じた基本報酬の設定となることから、利用者数を算出するに当たっては、所要時間を踏まえた算定とする。具体的には、①に記載のとおりであるが、新たに事業を開始若しくは再開し、又は増床した場合、新設等又は増床分の定員に関し、前年度において１年未満の実績しかない場合（前年</w:t>
            </w:r>
            <w:r w:rsidRPr="00AF6F5D">
              <w:rPr>
                <w:rFonts w:ascii="ＭＳ ゴシック" w:eastAsia="ＭＳ ゴシック" w:hAnsi="ＭＳ ゴシック" w:hint="eastAsia"/>
              </w:rPr>
              <w:lastRenderedPageBreak/>
              <w:t>度の実績が全くない場合を含む。）の利用者の数は、新設等又は増床の時点から６月未満の間は、便宜上、利用定員の90％に利用者に対するサービス提供の所要時間の見込みに応じ、２分の１又は４分の３を乗じた数を利用者の数とし、新設等又は増床の時点から６月以上１年未満の間は、直近の６月における全利用者の延べ数に利用者に対するサービス提供の平均所要時間に応じて２分の１又は４分の３を乗じた数を当該６月間の開所日数で除して得た数とする。また、新設等又は増床の時点から１年以上経過している場合は、直近１年間における全利用者の延べ数（所要時間に応じて２分の１又は４分の３を乗じて得た数）を当該１年間の開所日数で除して得た数とする。これに対し、減床の場合には、減床後の実績が３月以上あるときは、減床後の直近３月間における全利用者の数の延べ数（所要時間に応じて２分の１又は４分の３を乗じて得た数）を当該３月間の開所日数で除して得た数とする（定員を減少する場合も同様とする。）。</w:t>
            </w:r>
          </w:p>
          <w:p w14:paraId="12DDDAB1"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第二の</w:t>
            </w:r>
            <w:r w:rsidRPr="00AF6F5D">
              <w:rPr>
                <w:rFonts w:ascii="ＭＳ ゴシック" w:eastAsia="ＭＳ ゴシック" w:hAnsi="ＭＳ ゴシック"/>
              </w:rPr>
              <w:t>2(5)</w:t>
            </w:r>
            <w:r w:rsidRPr="00AF6F5D">
              <w:rPr>
                <w:rFonts w:ascii="ＭＳ ゴシック" w:eastAsia="ＭＳ ゴシック" w:hAnsi="ＭＳ ゴシック" w:hint="eastAsia"/>
              </w:rPr>
              <w:t>②</w:t>
            </w:r>
          </w:p>
          <w:p w14:paraId="641B821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E5B1C6E"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特定旧法指定施設が指定障害者支援施設へ転換する場合の「前年度の平均値」については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当該指定を申請した日の前日から直近</w:t>
            </w:r>
            <w:r w:rsidRPr="00AF6F5D">
              <w:rPr>
                <w:rFonts w:ascii="ＭＳ ゴシック" w:eastAsia="ＭＳ ゴシック" w:hAnsi="ＭＳ ゴシック"/>
              </w:rPr>
              <w:t xml:space="preserve">1 </w:t>
            </w:r>
            <w:r w:rsidRPr="00AF6F5D">
              <w:rPr>
                <w:rFonts w:ascii="ＭＳ ゴシック" w:eastAsia="ＭＳ ゴシック" w:hAnsi="ＭＳ ゴシック" w:hint="eastAsia"/>
              </w:rPr>
              <w:t>月間の全利用者の延べ数を当該１月間の開所日数で除して得た数とする。また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当該指定後3月間の実績により見直すことができることとする。</w:t>
            </w:r>
          </w:p>
          <w:p w14:paraId="585E5A89"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第二の</w:t>
            </w:r>
            <w:r w:rsidRPr="00AF6F5D">
              <w:rPr>
                <w:rFonts w:ascii="ＭＳ ゴシック" w:eastAsia="ＭＳ ゴシック" w:hAnsi="ＭＳ ゴシック"/>
              </w:rPr>
              <w:t>2(5)</w:t>
            </w:r>
            <w:r w:rsidR="00A941B1" w:rsidRPr="00AF6F5D">
              <w:rPr>
                <w:rFonts w:ascii="ＭＳ ゴシック" w:eastAsia="ＭＳ ゴシック" w:hAnsi="ＭＳ ゴシック" w:hint="eastAsia"/>
              </w:rPr>
              <w:t>③</w:t>
            </w:r>
          </w:p>
          <w:p w14:paraId="36C42AE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1EAF1120"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3D30C25B"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29CECB6"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2931B8D1"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738BF454"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5B292284" w14:textId="77777777" w:rsidR="00940712" w:rsidRPr="00AF6F5D" w:rsidRDefault="00940712" w:rsidP="00940712">
            <w:pPr>
              <w:spacing w:line="210" w:lineRule="exact"/>
              <w:rPr>
                <w:rFonts w:ascii="ＭＳ ゴシック" w:eastAsia="ＭＳ ゴシック" w:hAnsi="ＭＳ ゴシック"/>
                <w:lang w:eastAsia="zh-CN"/>
              </w:rPr>
            </w:pPr>
          </w:p>
          <w:p w14:paraId="541E0049" w14:textId="77777777" w:rsidR="00940712" w:rsidRPr="00AF6F5D" w:rsidRDefault="00940712" w:rsidP="00940712">
            <w:pPr>
              <w:spacing w:line="210" w:lineRule="exact"/>
              <w:rPr>
                <w:rFonts w:ascii="ＭＳ ゴシック" w:eastAsia="ＭＳ ゴシック" w:hAnsi="ＭＳ ゴシック"/>
                <w:lang w:eastAsia="zh-CN"/>
              </w:rPr>
            </w:pPr>
          </w:p>
          <w:p w14:paraId="1DFDE4A9" w14:textId="77777777" w:rsidR="00940712" w:rsidRPr="00AF6F5D" w:rsidRDefault="00940712" w:rsidP="00940712">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前年平均利用者数</w:t>
            </w:r>
          </w:p>
          <w:p w14:paraId="3039EFB4" w14:textId="77777777" w:rsidR="00940712" w:rsidRPr="00AF6F5D" w:rsidRDefault="00940712" w:rsidP="00940712">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人①</w:t>
            </w:r>
          </w:p>
          <w:p w14:paraId="39AD8ABB" w14:textId="77777777" w:rsidR="00940712" w:rsidRPr="00AF6F5D" w:rsidRDefault="00940712" w:rsidP="00940712">
            <w:pPr>
              <w:spacing w:line="210" w:lineRule="exact"/>
              <w:rPr>
                <w:rFonts w:ascii="ＭＳ ゴシック" w:eastAsia="ＭＳ ゴシック" w:hAnsi="ＭＳ ゴシック"/>
                <w:lang w:eastAsia="zh-CN"/>
              </w:rPr>
            </w:pPr>
          </w:p>
          <w:p w14:paraId="51B00691" w14:textId="77777777" w:rsidR="00940712" w:rsidRPr="00AF6F5D" w:rsidRDefault="00940712" w:rsidP="00940712">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必要人数</w:t>
            </w:r>
          </w:p>
          <w:p w14:paraId="68F8D253" w14:textId="77777777" w:rsidR="00940712" w:rsidRPr="00AF6F5D" w:rsidRDefault="00940712" w:rsidP="00940712">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（①÷１０）　　人</w:t>
            </w:r>
          </w:p>
          <w:p w14:paraId="2CA99857" w14:textId="77777777" w:rsidR="00940712" w:rsidRPr="00AF6F5D" w:rsidRDefault="00940712" w:rsidP="00940712">
            <w:pPr>
              <w:spacing w:line="210" w:lineRule="exact"/>
              <w:rPr>
                <w:rFonts w:ascii="ＭＳ ゴシック" w:eastAsia="ＭＳ ゴシック" w:hAnsi="ＭＳ ゴシック"/>
                <w:lang w:eastAsia="zh-CN"/>
              </w:rPr>
            </w:pPr>
          </w:p>
          <w:p w14:paraId="01460173" w14:textId="77777777" w:rsidR="00940712" w:rsidRPr="00AF6F5D" w:rsidRDefault="00940712" w:rsidP="00940712">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従業者員数</w:t>
            </w:r>
          </w:p>
          <w:p w14:paraId="75B242F6" w14:textId="77777777" w:rsidR="00940712" w:rsidRPr="00AF6F5D" w:rsidRDefault="00940712" w:rsidP="00940712">
            <w:pPr>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(常勤換算)　　　人</w:t>
            </w:r>
          </w:p>
          <w:p w14:paraId="52BFBB5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lang w:eastAsia="zh-CN"/>
              </w:rPr>
            </w:pPr>
          </w:p>
        </w:tc>
      </w:tr>
      <w:tr w:rsidR="00D5396E" w:rsidRPr="00AF6F5D" w14:paraId="2A82BC35" w14:textId="77777777" w:rsidTr="00707625">
        <w:trPr>
          <w:trHeight w:val="20"/>
        </w:trPr>
        <w:tc>
          <w:tcPr>
            <w:tcW w:w="1531" w:type="dxa"/>
          </w:tcPr>
          <w:p w14:paraId="3C9253D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lang w:eastAsia="zh-CN"/>
              </w:rPr>
            </w:pPr>
          </w:p>
          <w:p w14:paraId="54A6182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８　職務の専従</w:t>
            </w:r>
          </w:p>
          <w:p w14:paraId="02FA200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50AAC64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284FAD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0298F12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0689BEB"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1～6に掲げる指定障害者支援施設等の従業者は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生活介護の単位若しくは施設入所支援の単位ごとに専ら当該生活介護若しくは当該施設入所支援の提供に当たる者又は専ら自立訓練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機能訓練</w:t>
            </w:r>
            <w:r w:rsidRPr="00AF6F5D">
              <w:rPr>
                <w:rFonts w:ascii="ＭＳ ゴシック" w:eastAsia="ＭＳ ゴシック" w:hAnsi="ＭＳ ゴシック"/>
              </w:rPr>
              <w:t>)</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就労移行支援若しくは就労継続支援Ｂ型の提供に当たる者となっているか。</w:t>
            </w:r>
          </w:p>
          <w:p w14:paraId="0832610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利用者の支援に支障がない場合は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この限りでない。</w:t>
            </w:r>
          </w:p>
          <w:p w14:paraId="0FC17ED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4</w:t>
            </w:r>
            <w:r w:rsidRPr="00AF6F5D">
              <w:rPr>
                <w:rFonts w:ascii="ＭＳ ゴシック" w:eastAsia="ＭＳ ゴシック" w:hAnsi="ＭＳ ゴシック" w:hint="eastAsia"/>
              </w:rPr>
              <w:t>条第</w:t>
            </w:r>
            <w:r w:rsidRPr="00AF6F5D">
              <w:rPr>
                <w:rFonts w:ascii="ＭＳ ゴシック" w:eastAsia="ＭＳ ゴシック" w:hAnsi="ＭＳ ゴシック"/>
              </w:rPr>
              <w:t>3</w:t>
            </w:r>
            <w:r w:rsidRPr="00AF6F5D">
              <w:rPr>
                <w:rFonts w:ascii="ＭＳ ゴシック" w:eastAsia="ＭＳ ゴシック" w:hAnsi="ＭＳ ゴシック" w:hint="eastAsia"/>
              </w:rPr>
              <w:t>項</w:t>
            </w:r>
          </w:p>
          <w:p w14:paraId="0D2CFA5F" w14:textId="77777777" w:rsidR="00D0432E" w:rsidRPr="00AF6F5D" w:rsidRDefault="00D0432E"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118DBB5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0558041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CA1D540"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77ECB80"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2651996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377158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2BD19EB" w14:textId="77777777" w:rsidTr="00707625">
        <w:trPr>
          <w:trHeight w:val="20"/>
        </w:trPr>
        <w:tc>
          <w:tcPr>
            <w:tcW w:w="1531" w:type="dxa"/>
          </w:tcPr>
          <w:p w14:paraId="747B0C00"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p>
          <w:p w14:paraId="2F885888" w14:textId="77777777" w:rsidR="00226B24" w:rsidRPr="00AF6F5D" w:rsidRDefault="00226B24" w:rsidP="00226B24">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９　従業者の員数に関する特例</w:t>
            </w:r>
          </w:p>
          <w:p w14:paraId="1CB92F0D"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074ED0CE" w14:textId="77777777" w:rsidR="00521125" w:rsidRPr="00AF6F5D" w:rsidRDefault="00521125" w:rsidP="00F15A42">
            <w:pPr>
              <w:autoSpaceDE w:val="0"/>
              <w:autoSpaceDN w:val="0"/>
              <w:spacing w:line="210" w:lineRule="exact"/>
              <w:rPr>
                <w:rFonts w:ascii="ＭＳ ゴシック" w:eastAsia="ＭＳ ゴシック" w:hAnsi="ＭＳ ゴシック"/>
              </w:rPr>
            </w:pPr>
          </w:p>
          <w:p w14:paraId="75AD2275" w14:textId="77777777" w:rsidR="00226B24" w:rsidRPr="00AF6F5D" w:rsidRDefault="00226B24" w:rsidP="00F15A42">
            <w:pPr>
              <w:autoSpaceDE w:val="0"/>
              <w:autoSpaceDN w:val="0"/>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附則（平成30年1月18日厚生労働省令第2号）</w:t>
            </w:r>
          </w:p>
          <w:p w14:paraId="0E0FE87B" w14:textId="77777777" w:rsidR="00226B24" w:rsidRPr="00AF6F5D" w:rsidRDefault="00226B24" w:rsidP="00F15A42">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（経過措置）</w:t>
            </w:r>
          </w:p>
          <w:p w14:paraId="13566179"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この省令の施行の際現に指定を受けているこの省令による改正前の障害者の日常生活及び社会生活を総合的に支援するための法律に基づく指定障害者支援施設等の人員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設備及び運営に関する基準第4条の2及び第6条の2に規定する指定障害者支援施設等については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この省令による改正後の障害者の日常生活及び社会生活を総合的に支援するための法律に基づく指定障害者支援施設等の人員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設備及び運営に関する基準第4条及び第6条の規定にかかわらず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平成33年3月31日までの間は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なお従前の例による。</w:t>
            </w:r>
          </w:p>
          <w:p w14:paraId="73E60791"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p>
          <w:p w14:paraId="5ABD30BF"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（以下</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参考。現在は省令から</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削除）</w:t>
            </w:r>
          </w:p>
          <w:p w14:paraId="2703FEF5" w14:textId="77777777" w:rsidR="00226B24" w:rsidRPr="00AF6F5D" w:rsidRDefault="00226B24" w:rsidP="00226B24">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指定障害者支援施設等が福祉型障害児入所施設に係る指定障害児入所施設。</w:t>
            </w:r>
          </w:p>
          <w:p w14:paraId="5F58C23C" w14:textId="77777777" w:rsidR="00226B24" w:rsidRPr="00AF6F5D" w:rsidRDefault="00226B24" w:rsidP="00226B24">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◆平</w:t>
            </w:r>
            <w:r w:rsidRPr="00AF6F5D">
              <w:rPr>
                <w:rFonts w:ascii="ＭＳ ゴシック" w:eastAsia="ＭＳ ゴシック" w:hAnsi="ＭＳ ゴシック"/>
                <w:i/>
              </w:rPr>
              <w:t>18</w:t>
            </w:r>
            <w:r w:rsidRPr="00AF6F5D">
              <w:rPr>
                <w:rFonts w:ascii="ＭＳ ゴシック" w:eastAsia="ＭＳ ゴシック" w:hAnsi="ＭＳ ゴシック" w:hint="eastAsia"/>
                <w:i/>
              </w:rPr>
              <w:t>厚令</w:t>
            </w:r>
            <w:r w:rsidRPr="00AF6F5D">
              <w:rPr>
                <w:rFonts w:ascii="ＭＳ ゴシック" w:eastAsia="ＭＳ ゴシック" w:hAnsi="ＭＳ ゴシック"/>
                <w:i/>
              </w:rPr>
              <w:t>172</w:t>
            </w:r>
            <w:r w:rsidRPr="00AF6F5D">
              <w:rPr>
                <w:rFonts w:ascii="ＭＳ ゴシック" w:eastAsia="ＭＳ ゴシック" w:hAnsi="ＭＳ ゴシック" w:hint="eastAsia"/>
                <w:i/>
              </w:rPr>
              <w:t>第</w:t>
            </w:r>
            <w:r w:rsidRPr="00AF6F5D">
              <w:rPr>
                <w:rFonts w:ascii="ＭＳ ゴシック" w:eastAsia="ＭＳ ゴシック" w:hAnsi="ＭＳ ゴシック"/>
                <w:i/>
              </w:rPr>
              <w:t>4</w:t>
            </w:r>
            <w:r w:rsidRPr="00AF6F5D">
              <w:rPr>
                <w:rFonts w:ascii="ＭＳ ゴシック" w:eastAsia="ＭＳ ゴシック" w:hAnsi="ＭＳ ゴシック" w:hint="eastAsia"/>
                <w:i/>
              </w:rPr>
              <w:t>条の2等の指定を受け</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かつ</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施設障害福祉サービスと指定入所支援（児童福祉法第</w:t>
            </w:r>
            <w:r w:rsidRPr="00AF6F5D">
              <w:rPr>
                <w:rFonts w:ascii="ＭＳ ゴシック" w:eastAsia="ＭＳ ゴシック" w:hAnsi="ＭＳ ゴシック"/>
                <w:i/>
              </w:rPr>
              <w:t>24</w:t>
            </w:r>
            <w:r w:rsidRPr="00AF6F5D">
              <w:rPr>
                <w:rFonts w:ascii="ＭＳ ゴシック" w:eastAsia="ＭＳ ゴシック" w:hAnsi="ＭＳ ゴシック" w:hint="eastAsia"/>
                <w:i/>
              </w:rPr>
              <w:t>条の2第１項に規定する指定入所支援をいう。）とを同一の施設において一体的に提供している場合については</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児童福祉法に基づく指定障害児入所施設等の人員</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設備及び運営に関する基準（平成</w:t>
            </w:r>
            <w:r w:rsidRPr="00AF6F5D">
              <w:rPr>
                <w:rFonts w:ascii="ＭＳ ゴシック" w:eastAsia="ＭＳ ゴシック" w:hAnsi="ＭＳ ゴシック"/>
                <w:i/>
              </w:rPr>
              <w:t>24</w:t>
            </w:r>
            <w:r w:rsidRPr="00AF6F5D">
              <w:rPr>
                <w:rFonts w:ascii="ＭＳ ゴシック" w:eastAsia="ＭＳ ゴシック" w:hAnsi="ＭＳ ゴシック" w:hint="eastAsia"/>
                <w:i/>
              </w:rPr>
              <w:t>年厚生労働省令第</w:t>
            </w:r>
            <w:r w:rsidRPr="00AF6F5D">
              <w:rPr>
                <w:rFonts w:ascii="ＭＳ ゴシック" w:eastAsia="ＭＳ ゴシック" w:hAnsi="ＭＳ ゴシック"/>
                <w:i/>
              </w:rPr>
              <w:t>16</w:t>
            </w:r>
            <w:r w:rsidRPr="00AF6F5D">
              <w:rPr>
                <w:rFonts w:ascii="ＭＳ ゴシック" w:eastAsia="ＭＳ ゴシック" w:hAnsi="ＭＳ ゴシック" w:hint="eastAsia"/>
                <w:i/>
              </w:rPr>
              <w:t>号。「指定入所施設基準」という。）第4条に規定する人員に関する基準を満たしているか</w:t>
            </w:r>
          </w:p>
          <w:p w14:paraId="6B2071B4" w14:textId="77777777" w:rsidR="00226B24" w:rsidRPr="00AF6F5D" w:rsidRDefault="00226B24" w:rsidP="00226B24">
            <w:pPr>
              <w:suppressAutoHyphens/>
              <w:autoSpaceDE w:val="0"/>
              <w:autoSpaceDN w:val="0"/>
              <w:spacing w:line="210" w:lineRule="exact"/>
              <w:ind w:left="180" w:hangingChars="100" w:hanging="180"/>
              <w:rPr>
                <w:rFonts w:ascii="ＭＳ ゴシック" w:eastAsia="ＭＳ ゴシック" w:hAnsi="ＭＳ ゴシック"/>
                <w:i/>
              </w:rPr>
            </w:pPr>
          </w:p>
          <w:p w14:paraId="56B6F489" w14:textId="77777777" w:rsidR="00226B24" w:rsidRPr="00AF6F5D" w:rsidRDefault="00226B24" w:rsidP="00226B24">
            <w:pPr>
              <w:autoSpaceDE w:val="0"/>
              <w:autoSpaceDN w:val="0"/>
              <w:spacing w:line="210" w:lineRule="exact"/>
              <w:ind w:leftChars="100" w:left="36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w:t>
            </w:r>
            <w:r w:rsidRPr="00AF6F5D">
              <w:rPr>
                <w:rFonts w:ascii="ＭＳ ゴシック" w:eastAsia="ＭＳ ゴシック" w:hAnsi="ＭＳ ゴシック"/>
                <w:i/>
              </w:rPr>
              <w:t>18</w:t>
            </w:r>
            <w:r w:rsidRPr="00AF6F5D">
              <w:rPr>
                <w:rFonts w:ascii="ＭＳ ゴシック" w:eastAsia="ＭＳ ゴシック" w:hAnsi="ＭＳ ゴシック" w:hint="eastAsia"/>
                <w:i/>
              </w:rPr>
              <w:t>歳以上の障害児施設入所者が</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平成</w:t>
            </w:r>
            <w:r w:rsidRPr="00AF6F5D">
              <w:rPr>
                <w:rFonts w:ascii="ＭＳ ゴシック" w:eastAsia="ＭＳ ゴシック" w:hAnsi="ＭＳ ゴシック"/>
                <w:i/>
              </w:rPr>
              <w:t>24</w:t>
            </w:r>
            <w:r w:rsidRPr="00AF6F5D">
              <w:rPr>
                <w:rFonts w:ascii="ＭＳ ゴシック" w:eastAsia="ＭＳ ゴシック" w:hAnsi="ＭＳ ゴシック" w:hint="eastAsia"/>
                <w:i/>
              </w:rPr>
              <w:t>年4月1日以降も引き続き必要なサービスを受けることができるよう</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法に基づく指定障害者支援施設の指定に当たっての特例として</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児童福祉法に基づく指定障害児入所施設等の人員に関する基準を満たすことをもって</w:t>
            </w:r>
            <w:r w:rsidR="007F1B77" w:rsidRPr="00AF6F5D">
              <w:rPr>
                <w:rFonts w:ascii="ＭＳ ゴシック" w:eastAsia="ＭＳ ゴシック" w:hAnsi="ＭＳ ゴシック" w:hint="eastAsia"/>
                <w:i/>
              </w:rPr>
              <w:t>、</w:t>
            </w:r>
            <w:r w:rsidRPr="00AF6F5D">
              <w:rPr>
                <w:rFonts w:ascii="ＭＳ ゴシック" w:eastAsia="ＭＳ ゴシック" w:hAnsi="ＭＳ ゴシック" w:hint="eastAsia"/>
                <w:i/>
              </w:rPr>
              <w:t>1～6に掲げる指定障害者支援施設等の従業者の基準を満たしているものとみなすことができることとしたものである。</w:t>
            </w:r>
          </w:p>
          <w:p w14:paraId="43D00635"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i/>
              </w:rPr>
              <w:t xml:space="preserve">　◆平</w:t>
            </w:r>
            <w:r w:rsidRPr="00AF6F5D">
              <w:rPr>
                <w:rFonts w:ascii="ＭＳ ゴシック" w:eastAsia="ＭＳ ゴシック" w:hAnsi="ＭＳ ゴシック"/>
                <w:i/>
              </w:rPr>
              <w:t>19</w:t>
            </w:r>
            <w:r w:rsidRPr="00AF6F5D">
              <w:rPr>
                <w:rFonts w:ascii="ＭＳ ゴシック" w:eastAsia="ＭＳ ゴシック" w:hAnsi="ＭＳ ゴシック" w:hint="eastAsia"/>
                <w:i/>
              </w:rPr>
              <w:t>障発第</w:t>
            </w:r>
            <w:r w:rsidRPr="00AF6F5D">
              <w:rPr>
                <w:rFonts w:ascii="ＭＳ ゴシック" w:eastAsia="ＭＳ ゴシック" w:hAnsi="ＭＳ ゴシック"/>
                <w:i/>
              </w:rPr>
              <w:t>0126001</w:t>
            </w:r>
            <w:r w:rsidRPr="00AF6F5D">
              <w:rPr>
                <w:rFonts w:ascii="ＭＳ ゴシック" w:eastAsia="ＭＳ ゴシック" w:hAnsi="ＭＳ ゴシック" w:hint="eastAsia"/>
                <w:i/>
              </w:rPr>
              <w:t>第三の</w:t>
            </w:r>
            <w:r w:rsidRPr="00AF6F5D">
              <w:rPr>
                <w:rFonts w:ascii="ＭＳ ゴシック" w:eastAsia="ＭＳ ゴシック" w:hAnsi="ＭＳ ゴシック"/>
                <w:i/>
              </w:rPr>
              <w:t>1(1)</w:t>
            </w:r>
            <w:r w:rsidRPr="00AF6F5D">
              <w:rPr>
                <w:rFonts w:ascii="ＭＳ ゴシック" w:eastAsia="ＭＳ ゴシック" w:hAnsi="ＭＳ ゴシック" w:hint="eastAsia"/>
                <w:i/>
              </w:rPr>
              <w:t>⑦</w:t>
            </w:r>
          </w:p>
          <w:p w14:paraId="1E8B0250" w14:textId="77777777" w:rsidR="00D10670" w:rsidRPr="00AF6F5D" w:rsidRDefault="00D10670" w:rsidP="00F55E9A">
            <w:pPr>
              <w:autoSpaceDE w:val="0"/>
              <w:autoSpaceDN w:val="0"/>
              <w:spacing w:line="210" w:lineRule="exact"/>
              <w:ind w:left="180" w:hangingChars="100" w:hanging="180"/>
              <w:rPr>
                <w:rFonts w:ascii="ＭＳ ゴシック" w:eastAsia="ＭＳ ゴシック" w:hAnsi="ＭＳ ゴシック"/>
              </w:rPr>
            </w:pPr>
          </w:p>
        </w:tc>
        <w:tc>
          <w:tcPr>
            <w:tcW w:w="310" w:type="dxa"/>
          </w:tcPr>
          <w:p w14:paraId="55E46F7C" w14:textId="77777777" w:rsidR="00226B24" w:rsidRPr="00AF6F5D" w:rsidRDefault="00226B24" w:rsidP="009D3322">
            <w:pPr>
              <w:autoSpaceDE w:val="0"/>
              <w:autoSpaceDN w:val="0"/>
              <w:spacing w:line="210" w:lineRule="exact"/>
              <w:ind w:left="180" w:hangingChars="100" w:hanging="180"/>
              <w:jc w:val="center"/>
              <w:rPr>
                <w:rFonts w:ascii="ＭＳ ゴシック" w:eastAsia="ＭＳ ゴシック" w:hAnsi="ＭＳ ゴシック"/>
              </w:rPr>
            </w:pPr>
          </w:p>
          <w:p w14:paraId="3795B945" w14:textId="77777777" w:rsidR="00226B24" w:rsidRPr="00AF6F5D" w:rsidRDefault="00226B24"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5F16203" w14:textId="77777777" w:rsidR="00226B24" w:rsidRPr="00AF6F5D" w:rsidRDefault="00226B24"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849CDAE" w14:textId="77777777" w:rsidR="00226B24" w:rsidRPr="00AF6F5D" w:rsidRDefault="00226B24"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26455B7"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p>
          <w:p w14:paraId="3E392E97" w14:textId="77777777" w:rsidR="00226B24" w:rsidRPr="00AF6F5D" w:rsidRDefault="00226B24"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【該当の　有・無】</w:t>
            </w:r>
          </w:p>
        </w:tc>
      </w:tr>
      <w:tr w:rsidR="00D5396E" w:rsidRPr="00AF6F5D" w14:paraId="4AF2B9D5" w14:textId="77777777" w:rsidTr="00707625">
        <w:trPr>
          <w:trHeight w:val="20"/>
        </w:trPr>
        <w:tc>
          <w:tcPr>
            <w:tcW w:w="1531" w:type="dxa"/>
          </w:tcPr>
          <w:p w14:paraId="1B9815A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48373DF" w14:textId="77777777" w:rsidR="00F55E9A" w:rsidRPr="00AF6F5D" w:rsidRDefault="00226B24"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10</w:t>
            </w:r>
            <w:r w:rsidR="00F55E9A" w:rsidRPr="00AF6F5D">
              <w:rPr>
                <w:rFonts w:ascii="ＭＳ ゴシック" w:eastAsia="ＭＳ ゴシック" w:hAnsi="ＭＳ ゴシック" w:hint="eastAsia"/>
              </w:rPr>
              <w:t xml:space="preserve">　複数の昼間実施サービスを行う場合における従業者の員数</w:t>
            </w:r>
          </w:p>
          <w:p w14:paraId="3201017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6BA0EDD7" w14:textId="77777777" w:rsidR="009C531B" w:rsidRPr="00AF6F5D" w:rsidRDefault="009C531B" w:rsidP="00F55E9A">
            <w:pPr>
              <w:suppressAutoHyphens/>
              <w:autoSpaceDE w:val="0"/>
              <w:autoSpaceDN w:val="0"/>
              <w:spacing w:line="210" w:lineRule="exact"/>
              <w:ind w:left="180" w:hangingChars="100" w:hanging="180"/>
              <w:rPr>
                <w:rFonts w:ascii="ＭＳ ゴシック" w:eastAsia="ＭＳ ゴシック" w:hAnsi="ＭＳ ゴシック"/>
              </w:rPr>
            </w:pPr>
          </w:p>
          <w:p w14:paraId="17D14E3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複数の昼間実施サービスを行う指定障害者支援施設等において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昼間実施サービスの利用定員の合計が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人未満である場合は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各昼間実施サービス提供責任者以外について常勤の者であることを要する旨の規定にかかわらず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当該指定障害者支援施設等が提供する昼間実施サービスを行う場合に置くべき従業者</w:t>
            </w:r>
            <w:r w:rsidRPr="00AF6F5D">
              <w:rPr>
                <w:rFonts w:ascii="ＭＳ ゴシック" w:eastAsia="ＭＳ ゴシック" w:hAnsi="ＭＳ ゴシック"/>
              </w:rPr>
              <w:t>(</w:t>
            </w:r>
            <w:r w:rsidRPr="00AF6F5D">
              <w:rPr>
                <w:rFonts w:ascii="ＭＳ ゴシック" w:eastAsia="ＭＳ ゴシック" w:hAnsi="ＭＳ ゴシック" w:hint="eastAsia"/>
              </w:rPr>
              <w:t>医師及びサービス管理責任者を除く｡)のうち</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常勤でなければならないとすることができる。</w:t>
            </w:r>
          </w:p>
          <w:p w14:paraId="53B33AD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5</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1DE4812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623A859C"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当該昼間実施サービスの利用定員の合計数が</w:t>
            </w:r>
            <w:r w:rsidRPr="00AF6F5D">
              <w:rPr>
                <w:rFonts w:ascii="ＭＳ ゴシック" w:eastAsia="ＭＳ ゴシック" w:hAnsi="ＭＳ ゴシック"/>
              </w:rPr>
              <w:t>20</w:t>
            </w:r>
            <w:r w:rsidRPr="00AF6F5D">
              <w:rPr>
                <w:rFonts w:ascii="ＭＳ ゴシック" w:eastAsia="ＭＳ ゴシック" w:hAnsi="ＭＳ ゴシック" w:hint="eastAsia"/>
              </w:rPr>
              <w:t>人未満の場合は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w:t>
            </w:r>
            <w:r w:rsidRPr="00AF6F5D">
              <w:rPr>
                <w:rFonts w:ascii="ＭＳ ゴシック" w:eastAsia="ＭＳ ゴシック" w:hAnsi="ＭＳ ゴシック" w:hint="eastAsia"/>
              </w:rPr>
              <w:lastRenderedPageBreak/>
              <w:t>定障害者支援施設等に置くべき従業者のうち1人以上が常勤の者であれば足りる。</w:t>
            </w:r>
          </w:p>
          <w:p w14:paraId="7A249B78"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◆平19障発第0126001第三の1(2)①</w:t>
            </w:r>
          </w:p>
          <w:p w14:paraId="696D36B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DD8E88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複数の昼間実施サービスを行う指定障害者支援施設等は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各昼間実施サービスのうちサービス管理責任者について常勤の者であることを要する旨の規定にかかわらず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サービス管理責任者の数を</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当該指定障害者支援施設等が提供する昼間実施サービスのうち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配置されるサービス管理責任者が</w:t>
            </w:r>
            <w:r w:rsidRPr="00AF6F5D">
              <w:rPr>
                <w:rFonts w:ascii="ＭＳ ゴシック" w:eastAsia="ＭＳ ゴシック" w:hAnsi="ＭＳ ゴシック"/>
              </w:rPr>
              <w:t>2</w:t>
            </w:r>
            <w:r w:rsidRPr="00AF6F5D">
              <w:rPr>
                <w:rFonts w:ascii="ＭＳ ゴシック" w:eastAsia="ＭＳ ゴシック" w:hAnsi="ＭＳ ゴシック" w:hint="eastAsia"/>
              </w:rPr>
              <w:t>以上のものに係るサービス管理責任者の要件に該当する場合における当該2以上の昼間実施サービスの利用者の数の区分に応じ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それぞれ①及び②に掲げる数とし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この規定により置くべきものとされるサービス管理責任者のうち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常勤でなければならないとすることができる。</w:t>
            </w:r>
          </w:p>
          <w:p w14:paraId="255CE838"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利用者の数の合計が</w:t>
            </w:r>
            <w:r w:rsidRPr="00AF6F5D">
              <w:rPr>
                <w:rFonts w:ascii="ＭＳ ゴシック" w:eastAsia="ＭＳ ゴシック" w:hAnsi="ＭＳ ゴシック"/>
              </w:rPr>
              <w:t>60</w:t>
            </w:r>
            <w:r w:rsidRPr="00AF6F5D">
              <w:rPr>
                <w:rFonts w:ascii="ＭＳ ゴシック" w:eastAsia="ＭＳ ゴシック" w:hAnsi="ＭＳ ゴシック" w:hint="eastAsia"/>
              </w:rPr>
              <w:t>以下　１以上</w:t>
            </w:r>
          </w:p>
          <w:p w14:paraId="78458521"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利用者の数の合計が</w:t>
            </w:r>
            <w:r w:rsidRPr="00AF6F5D">
              <w:rPr>
                <w:rFonts w:ascii="ＭＳ ゴシック" w:eastAsia="ＭＳ ゴシック" w:hAnsi="ＭＳ ゴシック"/>
              </w:rPr>
              <w:t>61</w:t>
            </w:r>
            <w:r w:rsidRPr="00AF6F5D">
              <w:rPr>
                <w:rFonts w:ascii="ＭＳ ゴシック" w:eastAsia="ＭＳ ゴシック" w:hAnsi="ＭＳ ゴシック" w:hint="eastAsia"/>
              </w:rPr>
              <w:t>以上　１に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利用者の数の合計が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1E114C8F"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◆平18厚令172第5条第2項</w:t>
            </w:r>
          </w:p>
          <w:p w14:paraId="18B2D04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EEE2FAF"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複数の昼間実施サービスを提供する指定障害者支援施設等に置くべきサービス管理責任者の数については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当該昼間実施サービスの利用定員の合計数に対して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必要な員数が確保されていれば足りる。</w:t>
            </w:r>
          </w:p>
          <w:p w14:paraId="32A7FCE7"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1(2)</w:t>
            </w:r>
            <w:r w:rsidRPr="00AF6F5D">
              <w:rPr>
                <w:rFonts w:ascii="ＭＳ ゴシック" w:eastAsia="ＭＳ ゴシック" w:hAnsi="ＭＳ ゴシック" w:hint="eastAsia"/>
              </w:rPr>
              <w:t>②</w:t>
            </w:r>
          </w:p>
          <w:p w14:paraId="719E09D3" w14:textId="77777777" w:rsidR="009C531B" w:rsidRPr="00AF6F5D" w:rsidRDefault="009C531B" w:rsidP="009C531B">
            <w:pPr>
              <w:suppressAutoHyphens/>
              <w:autoSpaceDE w:val="0"/>
              <w:autoSpaceDN w:val="0"/>
              <w:spacing w:line="210" w:lineRule="exact"/>
              <w:rPr>
                <w:rFonts w:ascii="ＭＳ ゴシック" w:eastAsia="ＭＳ ゴシック" w:hAnsi="ＭＳ ゴシック"/>
              </w:rPr>
            </w:pPr>
          </w:p>
        </w:tc>
        <w:tc>
          <w:tcPr>
            <w:tcW w:w="310" w:type="dxa"/>
          </w:tcPr>
          <w:p w14:paraId="56EBD0AC"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2FB13B6A"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D411EAF"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642FCDD"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52EB633B"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2B4AAA13"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6A6B53F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282473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【該当の　有・無】</w:t>
            </w:r>
          </w:p>
        </w:tc>
      </w:tr>
      <w:tr w:rsidR="00D5396E" w:rsidRPr="00AF6F5D" w14:paraId="15AFE58A" w14:textId="77777777" w:rsidTr="00707625">
        <w:trPr>
          <w:trHeight w:val="20"/>
        </w:trPr>
        <w:tc>
          <w:tcPr>
            <w:tcW w:w="1531" w:type="dxa"/>
          </w:tcPr>
          <w:p w14:paraId="5CD00AB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4376B91" w14:textId="77777777" w:rsidR="00F55E9A" w:rsidRPr="00AF6F5D" w:rsidRDefault="00CF5F4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00226B24" w:rsidRPr="00AF6F5D">
              <w:rPr>
                <w:rFonts w:ascii="ＭＳ ゴシック" w:eastAsia="ＭＳ ゴシック" w:hAnsi="ＭＳ ゴシック"/>
              </w:rPr>
              <w:t>1</w:t>
            </w:r>
            <w:r w:rsidR="00F55E9A" w:rsidRPr="00AF6F5D">
              <w:rPr>
                <w:rFonts w:ascii="ＭＳ ゴシック" w:eastAsia="ＭＳ ゴシック" w:hAnsi="ＭＳ ゴシック" w:hint="eastAsia"/>
              </w:rPr>
              <w:t xml:space="preserve">　従たる事業所を設置する場合における特例</w:t>
            </w:r>
          </w:p>
          <w:p w14:paraId="4D265AC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375CB4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69053398" w14:textId="77777777" w:rsidR="009C531B" w:rsidRPr="00AF6F5D" w:rsidRDefault="009C531B" w:rsidP="00F55E9A">
            <w:pPr>
              <w:suppressAutoHyphens/>
              <w:autoSpaceDE w:val="0"/>
              <w:autoSpaceDN w:val="0"/>
              <w:spacing w:line="210" w:lineRule="exact"/>
              <w:ind w:left="180" w:hangingChars="100" w:hanging="180"/>
              <w:rPr>
                <w:rFonts w:ascii="ＭＳ ゴシック" w:eastAsia="ＭＳ ゴシック" w:hAnsi="ＭＳ ゴシック"/>
              </w:rPr>
            </w:pPr>
          </w:p>
          <w:p w14:paraId="07993A4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当該指定障害者支援施設等における主たる事業所と一体的に管理運営を行う事業所（従たる事業所）を設置する場合においては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主たる事業所の及び従たる事業所の従業者（サービス管理責任者を除く。）のうちそれぞれ1人以上は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常勤かつ専ら当該主たる事業所又は従たる事業所の職務に従事しているか。</w:t>
            </w:r>
          </w:p>
          <w:p w14:paraId="1C5D19B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5</w:t>
            </w:r>
            <w:r w:rsidRPr="00AF6F5D">
              <w:rPr>
                <w:rFonts w:ascii="ＭＳ ゴシック" w:eastAsia="ＭＳ ゴシック" w:hAnsi="ＭＳ ゴシック" w:hint="eastAsia"/>
              </w:rPr>
              <w:t>条の</w:t>
            </w:r>
            <w:r w:rsidRPr="00AF6F5D">
              <w:rPr>
                <w:rFonts w:ascii="ＭＳ ゴシック" w:eastAsia="ＭＳ ゴシック" w:hAnsi="ＭＳ ゴシック"/>
              </w:rPr>
              <w:t>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項</w:t>
            </w:r>
          </w:p>
          <w:p w14:paraId="7D43DD29" w14:textId="77777777" w:rsidR="00F55E9A" w:rsidRPr="00AF6F5D" w:rsidRDefault="00F55E9A" w:rsidP="00184E1C">
            <w:pPr>
              <w:suppressAutoHyphens/>
              <w:autoSpaceDE w:val="0"/>
              <w:autoSpaceDN w:val="0"/>
              <w:spacing w:line="210" w:lineRule="exact"/>
              <w:rPr>
                <w:rFonts w:ascii="ＭＳ ゴシック" w:eastAsia="ＭＳ ゴシック" w:hAnsi="ＭＳ ゴシック"/>
              </w:rPr>
            </w:pPr>
          </w:p>
        </w:tc>
        <w:tc>
          <w:tcPr>
            <w:tcW w:w="310" w:type="dxa"/>
          </w:tcPr>
          <w:p w14:paraId="2F887A9C"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21D4914F"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2D746FB"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7CB0FBB"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54275F36"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057C7223"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12336230"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84A8B20"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【該当の　有・無】</w:t>
            </w:r>
          </w:p>
          <w:p w14:paraId="3EC8339A"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従たる事業所の名称：</w:t>
            </w:r>
          </w:p>
          <w:p w14:paraId="217060C8"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8DF32E3" w14:textId="428503BD" w:rsidR="00D10670" w:rsidRPr="00AF6F5D" w:rsidRDefault="00F55E9A" w:rsidP="00463A16">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□主たる事業所及び従たる事業所に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それぞれ常勤かつ専従の従業員が配置されているか</w:t>
            </w:r>
          </w:p>
        </w:tc>
      </w:tr>
      <w:tr w:rsidR="00D5396E" w:rsidRPr="00AF6F5D" w14:paraId="12600912" w14:textId="77777777" w:rsidTr="00707625">
        <w:trPr>
          <w:trHeight w:val="20"/>
        </w:trPr>
        <w:tc>
          <w:tcPr>
            <w:tcW w:w="1531" w:type="dxa"/>
          </w:tcPr>
          <w:p w14:paraId="1805A60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BBEBAD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第３　設備に関する基準</w:t>
            </w:r>
          </w:p>
          <w:p w14:paraId="4F12F70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〈法第</w:t>
            </w:r>
            <w:r w:rsidRPr="00AF6F5D">
              <w:rPr>
                <w:rFonts w:ascii="ＭＳ ゴシック" w:eastAsia="ＭＳ ゴシック" w:hAnsi="ＭＳ ゴシック"/>
              </w:rPr>
              <w:t>44</w:t>
            </w:r>
            <w:r w:rsidRPr="00AF6F5D">
              <w:rPr>
                <w:rFonts w:ascii="ＭＳ ゴシック" w:eastAsia="ＭＳ ゴシック" w:hAnsi="ＭＳ ゴシック" w:hint="eastAsia"/>
              </w:rPr>
              <w:t>条第</w:t>
            </w:r>
            <w:r w:rsidRPr="00AF6F5D">
              <w:rPr>
                <w:rFonts w:ascii="ＭＳ ゴシック" w:eastAsia="ＭＳ ゴシック" w:hAnsi="ＭＳ ゴシック"/>
              </w:rPr>
              <w:t>2</w:t>
            </w:r>
            <w:r w:rsidRPr="00AF6F5D">
              <w:rPr>
                <w:rFonts w:ascii="ＭＳ ゴシック" w:eastAsia="ＭＳ ゴシック" w:hAnsi="ＭＳ ゴシック" w:hint="eastAsia"/>
              </w:rPr>
              <w:t>項〉</w:t>
            </w:r>
          </w:p>
          <w:p w14:paraId="259C1D2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117A8A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１　設備</w:t>
            </w:r>
          </w:p>
        </w:tc>
        <w:tc>
          <w:tcPr>
            <w:tcW w:w="6380" w:type="dxa"/>
          </w:tcPr>
          <w:p w14:paraId="33ACF032" w14:textId="77777777" w:rsidR="009C531B" w:rsidRPr="00AF6F5D" w:rsidRDefault="009C531B" w:rsidP="00F55E9A">
            <w:pPr>
              <w:suppressAutoHyphens/>
              <w:autoSpaceDE w:val="0"/>
              <w:autoSpaceDN w:val="0"/>
              <w:spacing w:line="210" w:lineRule="exact"/>
              <w:ind w:left="180" w:hangingChars="100" w:hanging="180"/>
              <w:rPr>
                <w:rFonts w:ascii="ＭＳ ゴシック" w:eastAsia="ＭＳ ゴシック" w:hAnsi="ＭＳ ゴシック"/>
              </w:rPr>
            </w:pPr>
          </w:p>
          <w:p w14:paraId="0C87819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訓練・作業室</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居室</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食堂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浴室</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洗面所</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便所</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相談室及び多目的室その他運営上必要な設備を設けているか。</w:t>
            </w:r>
          </w:p>
          <w:p w14:paraId="45822B2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相談室及び多目的室は利用者へのサービスの提供に当たって支障がない範囲で兼用することができる。</w:t>
            </w:r>
          </w:p>
          <w:p w14:paraId="2DBE801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w:t>
            </w:r>
            <w:r w:rsidRPr="00AF6F5D">
              <w:rPr>
                <w:rFonts w:ascii="ＭＳ ゴシック" w:eastAsia="ＭＳ ゴシック" w:hAnsi="ＭＳ ゴシック"/>
                <w:lang w:eastAsia="zh-CN"/>
              </w:rPr>
              <w:t>18</w:t>
            </w:r>
            <w:r w:rsidRPr="00AF6F5D">
              <w:rPr>
                <w:rFonts w:ascii="ＭＳ ゴシック" w:eastAsia="ＭＳ ゴシック" w:hAnsi="ＭＳ ゴシック" w:hint="eastAsia"/>
                <w:lang w:eastAsia="zh-CN"/>
              </w:rPr>
              <w:t>厚令</w:t>
            </w:r>
            <w:r w:rsidRPr="00AF6F5D">
              <w:rPr>
                <w:rFonts w:ascii="ＭＳ ゴシック" w:eastAsia="ＭＳ ゴシック" w:hAnsi="ＭＳ ゴシック"/>
                <w:lang w:eastAsia="zh-CN"/>
              </w:rPr>
              <w:t>172</w:t>
            </w:r>
            <w:r w:rsidRPr="00AF6F5D">
              <w:rPr>
                <w:rFonts w:ascii="ＭＳ ゴシック" w:eastAsia="ＭＳ ゴシック" w:hAnsi="ＭＳ ゴシック" w:hint="eastAsia"/>
                <w:lang w:eastAsia="zh-CN"/>
              </w:rPr>
              <w:t>第</w:t>
            </w:r>
            <w:r w:rsidRPr="00AF6F5D">
              <w:rPr>
                <w:rFonts w:ascii="ＭＳ ゴシック" w:eastAsia="ＭＳ ゴシック" w:hAnsi="ＭＳ ゴシック"/>
                <w:lang w:eastAsia="zh-CN"/>
              </w:rPr>
              <w:t>6</w:t>
            </w:r>
            <w:r w:rsidRPr="00AF6F5D">
              <w:rPr>
                <w:rFonts w:ascii="ＭＳ ゴシック" w:eastAsia="ＭＳ ゴシック" w:hAnsi="ＭＳ ゴシック" w:hint="eastAsia"/>
                <w:lang w:eastAsia="zh-CN"/>
              </w:rPr>
              <w:t>条第</w:t>
            </w:r>
            <w:r w:rsidRPr="00AF6F5D">
              <w:rPr>
                <w:rFonts w:ascii="ＭＳ ゴシック" w:eastAsia="ＭＳ ゴシック" w:hAnsi="ＭＳ ゴシック"/>
                <w:lang w:eastAsia="zh-CN"/>
              </w:rPr>
              <w:t>1</w:t>
            </w:r>
            <w:r w:rsidRPr="00AF6F5D">
              <w:rPr>
                <w:rFonts w:ascii="ＭＳ ゴシック" w:eastAsia="ＭＳ ゴシック" w:hAnsi="ＭＳ ゴシック" w:hint="eastAsia"/>
                <w:lang w:eastAsia="zh-CN"/>
              </w:rPr>
              <w:t>項</w:t>
            </w:r>
            <w:r w:rsidR="007F1B77" w:rsidRPr="00AF6F5D">
              <w:rPr>
                <w:rFonts w:ascii="ＭＳ ゴシック" w:eastAsia="ＭＳ ゴシック" w:hAnsi="ＭＳ ゴシック" w:hint="eastAsia"/>
                <w:lang w:eastAsia="zh-CN"/>
              </w:rPr>
              <w:t>、</w:t>
            </w:r>
            <w:r w:rsidRPr="00AF6F5D">
              <w:rPr>
                <w:rFonts w:ascii="ＭＳ ゴシック" w:eastAsia="ＭＳ ゴシック" w:hAnsi="ＭＳ ゴシック" w:hint="eastAsia"/>
                <w:lang w:eastAsia="zh-CN"/>
              </w:rPr>
              <w:t>第4項</w:t>
            </w:r>
          </w:p>
          <w:p w14:paraId="0043BA30" w14:textId="77777777" w:rsidR="00F55E9A" w:rsidRPr="00AF6F5D" w:rsidRDefault="00F55E9A" w:rsidP="009C531B">
            <w:pPr>
              <w:suppressAutoHyphens/>
              <w:autoSpaceDE w:val="0"/>
              <w:autoSpaceDN w:val="0"/>
              <w:spacing w:line="210" w:lineRule="exact"/>
              <w:rPr>
                <w:rFonts w:ascii="ＭＳ ゴシック" w:eastAsia="ＭＳ ゴシック" w:hAnsi="ＭＳ ゴシック"/>
                <w:lang w:eastAsia="zh-CN"/>
              </w:rPr>
            </w:pPr>
          </w:p>
          <w:p w14:paraId="414A64C8"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利用者の日常生活全般を支援する必要があることから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利用者のニーズを踏まえ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この基準に定める設備のほか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必要な設備を設けるよう努めるものとすること。</w:t>
            </w:r>
          </w:p>
          <w:p w14:paraId="5E091FFA"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2(</w:t>
            </w:r>
            <w:r w:rsidRPr="00AF6F5D">
              <w:rPr>
                <w:rFonts w:ascii="ＭＳ ゴシック" w:eastAsia="ＭＳ ゴシック" w:hAnsi="ＭＳ ゴシック" w:hint="eastAsia"/>
              </w:rPr>
              <w:t>3)</w:t>
            </w:r>
          </w:p>
          <w:p w14:paraId="1F1CA173"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p>
          <w:p w14:paraId="286A744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＜経過措置＞</w:t>
            </w:r>
          </w:p>
          <w:p w14:paraId="16FB5D7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平成</w:t>
            </w:r>
            <w:r w:rsidRPr="00AF6F5D">
              <w:rPr>
                <w:rFonts w:ascii="ＭＳ ゴシック" w:eastAsia="ＭＳ ゴシック" w:hAnsi="ＭＳ ゴシック"/>
              </w:rPr>
              <w:t>18</w:t>
            </w:r>
            <w:r w:rsidRPr="00AF6F5D">
              <w:rPr>
                <w:rFonts w:ascii="ＭＳ ゴシック" w:eastAsia="ＭＳ ゴシック" w:hAnsi="ＭＳ ゴシック" w:hint="eastAsia"/>
              </w:rPr>
              <w:t>年厚生労働省令第</w:t>
            </w:r>
            <w:r w:rsidRPr="00AF6F5D">
              <w:rPr>
                <w:rFonts w:ascii="ＭＳ ゴシック" w:eastAsia="ＭＳ ゴシック" w:hAnsi="ＭＳ ゴシック"/>
              </w:rPr>
              <w:t>172</w:t>
            </w:r>
            <w:r w:rsidRPr="00AF6F5D">
              <w:rPr>
                <w:rFonts w:ascii="ＭＳ ゴシック" w:eastAsia="ＭＳ ゴシック" w:hAnsi="ＭＳ ゴシック" w:hint="eastAsia"/>
              </w:rPr>
              <w:t>号「障害者自立支援法に基づく指定障害者支援施設等の人員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設備及び運営に関する基準」施行の日（施行日）において現に存する指定身体障害者更生施設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指定身体障害者療護施設若しくは指定特定身体障害者授産施設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指定知的障害者更生施設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知的障害者授産施設若しくは指定知的障害者通勤寮又は精神障害者生活訓練施設若しくは精神障害者授産施設において施設障害福祉サービスを提供する場合におけるこれらの施設の建物（基本的な設備が完成しているものを含み</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施行日の後に建物の構造を変更したものを除く。）については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多目的室を設けないことができる。</w:t>
            </w:r>
          </w:p>
          <w:p w14:paraId="443CCB3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附則第</w:t>
            </w:r>
            <w:r w:rsidRPr="00AF6F5D">
              <w:rPr>
                <w:rFonts w:ascii="ＭＳ ゴシック" w:eastAsia="ＭＳ ゴシック" w:hAnsi="ＭＳ ゴシック"/>
              </w:rPr>
              <w:t>15</w:t>
            </w:r>
            <w:r w:rsidRPr="00AF6F5D">
              <w:rPr>
                <w:rFonts w:ascii="ＭＳ ゴシック" w:eastAsia="ＭＳ ゴシック" w:hAnsi="ＭＳ ゴシック" w:hint="eastAsia"/>
              </w:rPr>
              <w:t>条</w:t>
            </w:r>
          </w:p>
          <w:p w14:paraId="6B4CA690" w14:textId="77777777" w:rsidR="00D10670" w:rsidRPr="00AF6F5D" w:rsidRDefault="00D10670" w:rsidP="00983E98">
            <w:pPr>
              <w:suppressAutoHyphens/>
              <w:autoSpaceDE w:val="0"/>
              <w:autoSpaceDN w:val="0"/>
              <w:spacing w:line="210" w:lineRule="exact"/>
              <w:rPr>
                <w:rFonts w:ascii="ＭＳ ゴシック" w:eastAsia="ＭＳ ゴシック" w:hAnsi="ＭＳ ゴシック"/>
              </w:rPr>
            </w:pPr>
          </w:p>
        </w:tc>
        <w:tc>
          <w:tcPr>
            <w:tcW w:w="310" w:type="dxa"/>
          </w:tcPr>
          <w:p w14:paraId="769EDB3E"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474DE05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1A37AF1"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7B0182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99BC7F8"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78533E38"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2C86F556"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07EBBF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□届出図面と変更ないか</w:t>
            </w:r>
          </w:p>
          <w:p w14:paraId="28FE80E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6A4B76C"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（変更があれば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変更届を提出）</w:t>
            </w:r>
          </w:p>
          <w:p w14:paraId="381D9455"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1D0628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105F8259" w14:textId="77777777" w:rsidTr="00707625">
        <w:trPr>
          <w:trHeight w:val="20"/>
        </w:trPr>
        <w:tc>
          <w:tcPr>
            <w:tcW w:w="1531" w:type="dxa"/>
          </w:tcPr>
          <w:p w14:paraId="0948A3F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2C7564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２　訓練・作業室</w:t>
            </w:r>
          </w:p>
        </w:tc>
        <w:tc>
          <w:tcPr>
            <w:tcW w:w="6380" w:type="dxa"/>
          </w:tcPr>
          <w:p w14:paraId="7445E54A" w14:textId="77777777" w:rsidR="009C531B" w:rsidRPr="00AF6F5D" w:rsidRDefault="009C531B" w:rsidP="00F55E9A">
            <w:pPr>
              <w:suppressAutoHyphens/>
              <w:autoSpaceDE w:val="0"/>
              <w:autoSpaceDN w:val="0"/>
              <w:spacing w:line="210" w:lineRule="exact"/>
              <w:ind w:left="180" w:hangingChars="100" w:hanging="180"/>
              <w:rPr>
                <w:rFonts w:ascii="ＭＳ ゴシック" w:eastAsia="ＭＳ ゴシック" w:hAnsi="ＭＳ ゴシック"/>
              </w:rPr>
            </w:pPr>
          </w:p>
          <w:p w14:paraId="387A3F9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専ら当該指定障害者支援施設等が提供する施設障害福祉サービスの種類ごとの用に供するものであるか。</w:t>
            </w:r>
          </w:p>
          <w:p w14:paraId="44E7746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利用者の支援に支障がない場合は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この限りでない。</w:t>
            </w:r>
          </w:p>
          <w:p w14:paraId="7E6A663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訓練又は作業に支障がない広さを有しているか。</w:t>
            </w:r>
          </w:p>
          <w:p w14:paraId="52E140E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訓練又は作業に必要な機械器具等を備えているか。</w:t>
            </w:r>
          </w:p>
          <w:p w14:paraId="2683927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6</w:t>
            </w:r>
            <w:r w:rsidRPr="00AF6F5D">
              <w:rPr>
                <w:rFonts w:ascii="ＭＳ ゴシック" w:eastAsia="ＭＳ ゴシック" w:hAnsi="ＭＳ ゴシック" w:hint="eastAsia"/>
              </w:rPr>
              <w:t>条第</w:t>
            </w:r>
            <w:r w:rsidRPr="00AF6F5D">
              <w:rPr>
                <w:rFonts w:ascii="ＭＳ ゴシック" w:eastAsia="ＭＳ ゴシック" w:hAnsi="ＭＳ ゴシック"/>
              </w:rPr>
              <w:t>2</w:t>
            </w:r>
            <w:r w:rsidRPr="00AF6F5D">
              <w:rPr>
                <w:rFonts w:ascii="ＭＳ ゴシック" w:eastAsia="ＭＳ ゴシック" w:hAnsi="ＭＳ ゴシック" w:hint="eastAsia"/>
              </w:rPr>
              <w:t>項第1号</w:t>
            </w:r>
          </w:p>
          <w:p w14:paraId="2095DF8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0AE10A5"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訓練・作業室については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面積や数に定めはないが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利用者の障害の特性や機能訓練又は生産活動の内容等に応じて適切な施設障害福祉サービスが提供されるよう</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当該施設障害福祉サービスの種類ごとに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適当な広さ又は数の設備を確保しなければならないものとする。</w:t>
            </w:r>
          </w:p>
          <w:p w14:paraId="112D6434" w14:textId="03ED3112" w:rsidR="00707625" w:rsidRPr="00AF6F5D" w:rsidRDefault="00F55E9A" w:rsidP="00463A16">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2(1)</w:t>
            </w:r>
          </w:p>
        </w:tc>
        <w:tc>
          <w:tcPr>
            <w:tcW w:w="310" w:type="dxa"/>
          </w:tcPr>
          <w:p w14:paraId="1569CD46"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16F4BA9E"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5A7FE1D"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8CC79A6"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763AA5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058AF865"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3F67E8E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E590EDF" w14:textId="77777777" w:rsidTr="00707625">
        <w:trPr>
          <w:trHeight w:val="20"/>
        </w:trPr>
        <w:tc>
          <w:tcPr>
            <w:tcW w:w="1531" w:type="dxa"/>
          </w:tcPr>
          <w:p w14:paraId="3B18574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FD98C3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３　居室</w:t>
            </w:r>
          </w:p>
        </w:tc>
        <w:tc>
          <w:tcPr>
            <w:tcW w:w="6380" w:type="dxa"/>
          </w:tcPr>
          <w:p w14:paraId="7ACA4B44" w14:textId="77777777" w:rsidR="00463A16" w:rsidRDefault="00463A16" w:rsidP="00F55E9A">
            <w:pPr>
              <w:suppressAutoHyphens/>
              <w:autoSpaceDE w:val="0"/>
              <w:autoSpaceDN w:val="0"/>
              <w:spacing w:line="210" w:lineRule="exact"/>
              <w:ind w:left="180" w:hangingChars="100" w:hanging="180"/>
              <w:rPr>
                <w:rFonts w:ascii="ＭＳ ゴシック" w:eastAsia="ＭＳ ゴシック" w:hAnsi="ＭＳ ゴシック"/>
              </w:rPr>
            </w:pPr>
          </w:p>
          <w:p w14:paraId="47E628F9" w14:textId="3D8036FD"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一の居室の定員は4人以下となっているか。</w:t>
            </w:r>
          </w:p>
          <w:p w14:paraId="63BEBB5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地階に設けていないか。</w:t>
            </w:r>
          </w:p>
          <w:p w14:paraId="2726AFA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利用者１人あたりの床面積は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収納設備等を除き</w:t>
            </w:r>
            <w:r w:rsidRPr="00AF6F5D">
              <w:rPr>
                <w:rFonts w:ascii="ＭＳ ゴシック" w:eastAsia="ＭＳ ゴシック" w:hAnsi="ＭＳ ゴシック"/>
              </w:rPr>
              <w:t>9.9</w:t>
            </w:r>
            <w:r w:rsidRPr="00AF6F5D">
              <w:rPr>
                <w:rFonts w:ascii="ＭＳ ゴシック" w:eastAsia="ＭＳ ゴシック" w:hAnsi="ＭＳ ゴシック" w:hint="eastAsia"/>
              </w:rPr>
              <w:t>平方メートル以上とされているか。</w:t>
            </w:r>
          </w:p>
          <w:p w14:paraId="122CB35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寝台又はこれに代わる設備を備えているか。</w:t>
            </w:r>
          </w:p>
          <w:p w14:paraId="57E7FF9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1以上の出入口は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避難上有効な空き地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廊下又は広間に直接面して設けているか。</w:t>
            </w:r>
          </w:p>
          <w:p w14:paraId="7A463E6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必要に応じて利用者の身の回り品を保管することができる設備を備えているか。</w:t>
            </w:r>
          </w:p>
          <w:p w14:paraId="73D4750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ブザー又はこれに代わる設備を設けているか。</w:t>
            </w:r>
          </w:p>
          <w:p w14:paraId="389B046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6</w:t>
            </w:r>
            <w:r w:rsidRPr="00AF6F5D">
              <w:rPr>
                <w:rFonts w:ascii="ＭＳ ゴシック" w:eastAsia="ＭＳ ゴシック" w:hAnsi="ＭＳ ゴシック" w:hint="eastAsia"/>
              </w:rPr>
              <w:t>条第</w:t>
            </w:r>
            <w:r w:rsidRPr="00AF6F5D">
              <w:rPr>
                <w:rFonts w:ascii="ＭＳ ゴシック" w:eastAsia="ＭＳ ゴシック" w:hAnsi="ＭＳ ゴシック"/>
              </w:rPr>
              <w:t>2</w:t>
            </w:r>
            <w:r w:rsidRPr="00AF6F5D">
              <w:rPr>
                <w:rFonts w:ascii="ＭＳ ゴシック" w:eastAsia="ＭＳ ゴシック" w:hAnsi="ＭＳ ゴシック" w:hint="eastAsia"/>
              </w:rPr>
              <w:t>項第2号</w:t>
            </w:r>
          </w:p>
          <w:p w14:paraId="2E05DD4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206ED8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＜居室の定員の経過措置＞</w:t>
            </w:r>
          </w:p>
          <w:p w14:paraId="4ED2E367"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施行日において現に存する指定知的障害者更生施設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指定特定知的障害者授産施設又は指定知的障害者通勤寮において施設障害福祉サービスを提供する場合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「4人」とあるのは「原則として4人」とする。</w:t>
            </w:r>
          </w:p>
          <w:p w14:paraId="0B6AC95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附則第</w:t>
            </w:r>
            <w:r w:rsidRPr="00AF6F5D">
              <w:rPr>
                <w:rFonts w:ascii="ＭＳ ゴシック" w:eastAsia="ＭＳ ゴシック" w:hAnsi="ＭＳ ゴシック"/>
              </w:rPr>
              <w:t>1</w:t>
            </w:r>
            <w:r w:rsidRPr="00AF6F5D">
              <w:rPr>
                <w:rFonts w:ascii="ＭＳ ゴシック" w:eastAsia="ＭＳ ゴシック" w:hAnsi="ＭＳ ゴシック" w:hint="eastAsia"/>
              </w:rPr>
              <w:t>6条</w:t>
            </w:r>
          </w:p>
          <w:p w14:paraId="1ABA4601" w14:textId="77777777" w:rsidR="00F55E9A" w:rsidRPr="00AF6F5D" w:rsidRDefault="00F55E9A" w:rsidP="00707625">
            <w:pPr>
              <w:suppressAutoHyphens/>
              <w:autoSpaceDE w:val="0"/>
              <w:autoSpaceDN w:val="0"/>
              <w:spacing w:line="210" w:lineRule="exact"/>
              <w:rPr>
                <w:rFonts w:ascii="ＭＳ ゴシック" w:eastAsia="ＭＳ ゴシック" w:hAnsi="ＭＳ ゴシック"/>
              </w:rPr>
            </w:pPr>
          </w:p>
          <w:p w14:paraId="771C477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＜居室面積の経過措置＞</w:t>
            </w:r>
          </w:p>
          <w:p w14:paraId="12EE756D"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施行日において現に存する指定身体障害者更生施設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指定身体障害者療護施設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指定特定身体障害者授産施設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指定知的障害者更生施設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指定特定知的障害者授産施設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指定知的障害者通勤寮において施設障害福祉サービスを提供する場合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平方メートル」とあるのは「</w:t>
            </w:r>
            <w:r w:rsidRPr="00AF6F5D">
              <w:rPr>
                <w:rFonts w:ascii="ＭＳ ゴシック" w:eastAsia="ＭＳ ゴシック" w:hAnsi="ＭＳ ゴシック"/>
              </w:rPr>
              <w:t>6</w:t>
            </w:r>
            <w:r w:rsidRPr="00AF6F5D">
              <w:rPr>
                <w:rFonts w:ascii="ＭＳ ゴシック" w:eastAsia="ＭＳ ゴシック" w:hAnsi="ＭＳ ゴシック" w:hint="eastAsia"/>
              </w:rPr>
              <w:t>.</w:t>
            </w:r>
            <w:r w:rsidRPr="00AF6F5D">
              <w:rPr>
                <w:rFonts w:ascii="ＭＳ ゴシック" w:eastAsia="ＭＳ ゴシック" w:hAnsi="ＭＳ ゴシック"/>
              </w:rPr>
              <w:t>6</w:t>
            </w:r>
            <w:r w:rsidRPr="00AF6F5D">
              <w:rPr>
                <w:rFonts w:ascii="ＭＳ ゴシック" w:eastAsia="ＭＳ ゴシック" w:hAnsi="ＭＳ ゴシック" w:hint="eastAsia"/>
              </w:rPr>
              <w:t>平方メートル」とする。</w:t>
            </w:r>
          </w:p>
          <w:p w14:paraId="611B9E4D"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施行日において現に存する精神障害者生活訓練施設又は精神障害者授産施設において施設障害福祉サービスを提供する場合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平方メートル」とあるのは「</w:t>
            </w:r>
            <w:r w:rsidRPr="00AF6F5D">
              <w:rPr>
                <w:rFonts w:ascii="ＭＳ ゴシック" w:eastAsia="ＭＳ ゴシック" w:hAnsi="ＭＳ ゴシック"/>
              </w:rPr>
              <w:t>4</w:t>
            </w:r>
            <w:r w:rsidRPr="00AF6F5D">
              <w:rPr>
                <w:rFonts w:ascii="ＭＳ ゴシック" w:eastAsia="ＭＳ ゴシック" w:hAnsi="ＭＳ ゴシック" w:hint="eastAsia"/>
              </w:rPr>
              <w:t>.</w:t>
            </w:r>
            <w:r w:rsidRPr="00AF6F5D">
              <w:rPr>
                <w:rFonts w:ascii="ＭＳ ゴシック" w:eastAsia="ＭＳ ゴシック" w:hAnsi="ＭＳ ゴシック"/>
              </w:rPr>
              <w:t>4</w:t>
            </w:r>
            <w:r w:rsidRPr="00AF6F5D">
              <w:rPr>
                <w:rFonts w:ascii="ＭＳ ゴシック" w:eastAsia="ＭＳ ゴシック" w:hAnsi="ＭＳ ゴシック" w:hint="eastAsia"/>
              </w:rPr>
              <w:t>平方メートル」とする。</w:t>
            </w:r>
          </w:p>
          <w:p w14:paraId="7B94E9A7"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施行日において現に存する指定身体障害者更生施設若しくは指定特定身体障害者授産施設であって旧身体障害者更生施設等指定基準附則第</w:t>
            </w:r>
            <w:r w:rsidRPr="00AF6F5D">
              <w:rPr>
                <w:rFonts w:ascii="ＭＳ ゴシック" w:eastAsia="ＭＳ ゴシック" w:hAnsi="ＭＳ ゴシック"/>
              </w:rPr>
              <w:t>2</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項若しくは第</w:t>
            </w:r>
            <w:r w:rsidRPr="00AF6F5D">
              <w:rPr>
                <w:rFonts w:ascii="ＭＳ ゴシック" w:eastAsia="ＭＳ ゴシック" w:hAnsi="ＭＳ ゴシック"/>
              </w:rPr>
              <w:t>4</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項の規定の適用を受けているもの又は指定知的障害者更生施設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指定特定知的障害者授産施設若しくは指定知的障害者通勤寮であって旧知的障害者更生施設等指定基準附則第</w:t>
            </w:r>
            <w:r w:rsidRPr="00AF6F5D">
              <w:rPr>
                <w:rFonts w:ascii="ＭＳ ゴシック" w:eastAsia="ＭＳ ゴシック" w:hAnsi="ＭＳ ゴシック"/>
              </w:rPr>
              <w:t>2</w:t>
            </w:r>
            <w:r w:rsidRPr="00AF6F5D">
              <w:rPr>
                <w:rFonts w:ascii="ＭＳ ゴシック" w:eastAsia="ＭＳ ゴシック" w:hAnsi="ＭＳ ゴシック" w:hint="eastAsia"/>
              </w:rPr>
              <w:t>条から第</w:t>
            </w:r>
            <w:r w:rsidRPr="00AF6F5D">
              <w:rPr>
                <w:rFonts w:ascii="ＭＳ ゴシック" w:eastAsia="ＭＳ ゴシック" w:hAnsi="ＭＳ ゴシック"/>
              </w:rPr>
              <w:t>4</w:t>
            </w:r>
            <w:r w:rsidRPr="00AF6F5D">
              <w:rPr>
                <w:rFonts w:ascii="ＭＳ ゴシック" w:eastAsia="ＭＳ ゴシック" w:hAnsi="ＭＳ ゴシック" w:hint="eastAsia"/>
              </w:rPr>
              <w:t>条までの規定の適用を受けているものにおいて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平方メートル」とあるのは「</w:t>
            </w:r>
            <w:r w:rsidRPr="00AF6F5D">
              <w:rPr>
                <w:rFonts w:ascii="ＭＳ ゴシック" w:eastAsia="ＭＳ ゴシック" w:hAnsi="ＭＳ ゴシック"/>
              </w:rPr>
              <w:t>3</w:t>
            </w:r>
            <w:r w:rsidRPr="00AF6F5D">
              <w:rPr>
                <w:rFonts w:ascii="ＭＳ ゴシック" w:eastAsia="ＭＳ ゴシック" w:hAnsi="ＭＳ ゴシック" w:hint="eastAsia"/>
              </w:rPr>
              <w:t>.</w:t>
            </w:r>
            <w:r w:rsidRPr="00AF6F5D">
              <w:rPr>
                <w:rFonts w:ascii="ＭＳ ゴシック" w:eastAsia="ＭＳ ゴシック" w:hAnsi="ＭＳ ゴシック"/>
              </w:rPr>
              <w:t>3</w:t>
            </w:r>
            <w:r w:rsidRPr="00AF6F5D">
              <w:rPr>
                <w:rFonts w:ascii="ＭＳ ゴシック" w:eastAsia="ＭＳ ゴシック" w:hAnsi="ＭＳ ゴシック" w:hint="eastAsia"/>
              </w:rPr>
              <w:t>平方メートル」とする。</w:t>
            </w:r>
          </w:p>
          <w:p w14:paraId="1AD4AB46" w14:textId="77777777" w:rsidR="00F55E9A" w:rsidRPr="00AF6F5D" w:rsidRDefault="00F55E9A" w:rsidP="00F55E9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平成</w:t>
            </w:r>
            <w:r w:rsidRPr="00AF6F5D">
              <w:rPr>
                <w:rFonts w:ascii="ＭＳ ゴシック" w:eastAsia="ＭＳ ゴシック" w:hAnsi="ＭＳ ゴシック"/>
              </w:rPr>
              <w:t>24</w:t>
            </w:r>
            <w:r w:rsidRPr="00AF6F5D">
              <w:rPr>
                <w:rFonts w:ascii="ＭＳ ゴシック" w:eastAsia="ＭＳ ゴシック" w:hAnsi="ＭＳ ゴシック" w:hint="eastAsia"/>
              </w:rPr>
              <w:t>年4月1日において現に存していた整備法第5条による改正前の児童福祉法第</w:t>
            </w:r>
            <w:r w:rsidRPr="00AF6F5D">
              <w:rPr>
                <w:rFonts w:ascii="ＭＳ ゴシック" w:eastAsia="ＭＳ ゴシック" w:hAnsi="ＭＳ ゴシック"/>
              </w:rPr>
              <w:t>24</w:t>
            </w:r>
            <w:r w:rsidRPr="00AF6F5D">
              <w:rPr>
                <w:rFonts w:ascii="ＭＳ ゴシック" w:eastAsia="ＭＳ ゴシック" w:hAnsi="ＭＳ ゴシック" w:hint="eastAsia"/>
              </w:rPr>
              <w:t>条の2第1項に規定する指定知的障害児施設等（以下「旧指定知的障害児施設等」という。）であって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同日以後指定障害者支援施設等となるもの（指定障害者支援施設等となった後に増築され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又は全面的に改築された部分を除く。）については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w:t>
            </w:r>
            <w:r w:rsidRPr="00AF6F5D">
              <w:rPr>
                <w:rFonts w:ascii="ＭＳ ゴシック" w:eastAsia="ＭＳ ゴシック" w:hAnsi="ＭＳ ゴシック"/>
              </w:rPr>
              <w:t>9</w:t>
            </w:r>
            <w:r w:rsidRPr="00AF6F5D">
              <w:rPr>
                <w:rFonts w:ascii="ＭＳ ゴシック" w:eastAsia="ＭＳ ゴシック" w:hAnsi="ＭＳ ゴシック" w:hint="eastAsia"/>
              </w:rPr>
              <w:t>平方メートル」とあるのは「</w:t>
            </w:r>
            <w:r w:rsidRPr="00AF6F5D">
              <w:rPr>
                <w:rFonts w:ascii="ＭＳ ゴシック" w:eastAsia="ＭＳ ゴシック" w:hAnsi="ＭＳ ゴシック"/>
              </w:rPr>
              <w:t>4.95</w:t>
            </w:r>
            <w:r w:rsidRPr="00AF6F5D">
              <w:rPr>
                <w:rFonts w:ascii="ＭＳ ゴシック" w:eastAsia="ＭＳ ゴシック" w:hAnsi="ＭＳ ゴシック" w:hint="eastAsia"/>
              </w:rPr>
              <w:t>平方メートル」とする。</w:t>
            </w:r>
          </w:p>
          <w:p w14:paraId="6BBB5CC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附則第17条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第17条の2</w:t>
            </w:r>
          </w:p>
          <w:p w14:paraId="0DE3B2B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734BB75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＜ブザー又はこれに代わる設備の経過措置＞</w:t>
            </w:r>
          </w:p>
          <w:p w14:paraId="3AC6ADC0"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施行日において現に存する指定身体障害者更生施設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指定特定身体障害者授産施設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指定知的障害者更生施設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指定特定知的障害者授産施設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指定知的障害者通勤寮</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精神障害者生活訓練施設又は精神障害者授産施設において施設障害福祉サービスを提供する場合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ブザー又はこれに代わる設備を設けないことができる。</w:t>
            </w:r>
          </w:p>
          <w:p w14:paraId="73046A80"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平成</w:t>
            </w:r>
            <w:r w:rsidRPr="00AF6F5D">
              <w:rPr>
                <w:rFonts w:ascii="ＭＳ ゴシック" w:eastAsia="ＭＳ ゴシック" w:hAnsi="ＭＳ ゴシック"/>
              </w:rPr>
              <w:t>24</w:t>
            </w:r>
            <w:r w:rsidRPr="00AF6F5D">
              <w:rPr>
                <w:rFonts w:ascii="ＭＳ ゴシック" w:eastAsia="ＭＳ ゴシック" w:hAnsi="ＭＳ ゴシック" w:hint="eastAsia"/>
              </w:rPr>
              <w:t>年4月1日において現に存していた旧知的障害児施設等であって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同日以後指定障害者支援施設等となるもの（指定障害者支援施設等となった後に増築され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又は全面的に改築された部分を除く。）については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この規定は適用しない。</w:t>
            </w:r>
          </w:p>
          <w:p w14:paraId="09C3AC3B" w14:textId="77777777" w:rsidR="00463A16" w:rsidRDefault="00F55E9A" w:rsidP="00463A1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附則第18条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第18条の2</w:t>
            </w:r>
          </w:p>
          <w:p w14:paraId="0B76A2D8" w14:textId="0C56E744" w:rsidR="00463A16" w:rsidRPr="00AF6F5D" w:rsidRDefault="00463A16" w:rsidP="00463A16">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6151F323"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1FE9682C"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84E2D6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A2FFACB"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DB510B1"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164E3311"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5109C1B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2496CD4B" w14:textId="77777777" w:rsidTr="00707625">
        <w:trPr>
          <w:trHeight w:val="20"/>
        </w:trPr>
        <w:tc>
          <w:tcPr>
            <w:tcW w:w="1531" w:type="dxa"/>
          </w:tcPr>
          <w:p w14:paraId="399C843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488E78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４　食堂</w:t>
            </w:r>
          </w:p>
        </w:tc>
        <w:tc>
          <w:tcPr>
            <w:tcW w:w="6380" w:type="dxa"/>
            <w:vAlign w:val="center"/>
          </w:tcPr>
          <w:p w14:paraId="5328078E"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食事の提供に支障がない広さを有しているか。</w:t>
            </w:r>
          </w:p>
          <w:p w14:paraId="41B6ABAD"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必要な備品を備えているか。</w:t>
            </w:r>
          </w:p>
          <w:p w14:paraId="17E4E491" w14:textId="77777777" w:rsidR="009C531B"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w:t>
            </w:r>
            <w:r w:rsidRPr="00AF6F5D">
              <w:rPr>
                <w:rFonts w:ascii="ＭＳ ゴシック" w:eastAsia="ＭＳ ゴシック" w:hAnsi="ＭＳ ゴシック"/>
                <w:lang w:eastAsia="zh-CN"/>
              </w:rPr>
              <w:t>18</w:t>
            </w:r>
            <w:r w:rsidRPr="00AF6F5D">
              <w:rPr>
                <w:rFonts w:ascii="ＭＳ ゴシック" w:eastAsia="ＭＳ ゴシック" w:hAnsi="ＭＳ ゴシック" w:hint="eastAsia"/>
                <w:lang w:eastAsia="zh-CN"/>
              </w:rPr>
              <w:t>厚令</w:t>
            </w:r>
            <w:r w:rsidRPr="00AF6F5D">
              <w:rPr>
                <w:rFonts w:ascii="ＭＳ ゴシック" w:eastAsia="ＭＳ ゴシック" w:hAnsi="ＭＳ ゴシック"/>
                <w:lang w:eastAsia="zh-CN"/>
              </w:rPr>
              <w:t>172</w:t>
            </w:r>
            <w:r w:rsidRPr="00AF6F5D">
              <w:rPr>
                <w:rFonts w:ascii="ＭＳ ゴシック" w:eastAsia="ＭＳ ゴシック" w:hAnsi="ＭＳ ゴシック" w:hint="eastAsia"/>
                <w:lang w:eastAsia="zh-CN"/>
              </w:rPr>
              <w:t>第</w:t>
            </w:r>
            <w:r w:rsidRPr="00AF6F5D">
              <w:rPr>
                <w:rFonts w:ascii="ＭＳ ゴシック" w:eastAsia="ＭＳ ゴシック" w:hAnsi="ＭＳ ゴシック"/>
                <w:lang w:eastAsia="zh-CN"/>
              </w:rPr>
              <w:t>6</w:t>
            </w:r>
            <w:r w:rsidRPr="00AF6F5D">
              <w:rPr>
                <w:rFonts w:ascii="ＭＳ ゴシック" w:eastAsia="ＭＳ ゴシック" w:hAnsi="ＭＳ ゴシック" w:hint="eastAsia"/>
                <w:lang w:eastAsia="zh-CN"/>
              </w:rPr>
              <w:t>条第</w:t>
            </w:r>
            <w:r w:rsidRPr="00AF6F5D">
              <w:rPr>
                <w:rFonts w:ascii="ＭＳ ゴシック" w:eastAsia="ＭＳ ゴシック" w:hAnsi="ＭＳ ゴシック"/>
                <w:lang w:eastAsia="zh-CN"/>
              </w:rPr>
              <w:t>2</w:t>
            </w:r>
            <w:r w:rsidRPr="00AF6F5D">
              <w:rPr>
                <w:rFonts w:ascii="ＭＳ ゴシック" w:eastAsia="ＭＳ ゴシック" w:hAnsi="ＭＳ ゴシック" w:hint="eastAsia"/>
                <w:lang w:eastAsia="zh-CN"/>
              </w:rPr>
              <w:t>項第3号</w:t>
            </w:r>
          </w:p>
        </w:tc>
        <w:tc>
          <w:tcPr>
            <w:tcW w:w="310" w:type="dxa"/>
            <w:vAlign w:val="center"/>
          </w:tcPr>
          <w:p w14:paraId="4321448D" w14:textId="77777777" w:rsidR="00F55E9A" w:rsidRPr="00AF6F5D" w:rsidRDefault="00F55E9A" w:rsidP="007878C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適</w:t>
            </w:r>
          </w:p>
          <w:p w14:paraId="6E4F9FB3" w14:textId="77777777" w:rsidR="00F55E9A" w:rsidRPr="00AF6F5D" w:rsidRDefault="00F55E9A" w:rsidP="007878C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w:t>
            </w:r>
          </w:p>
          <w:p w14:paraId="7FAE84FE" w14:textId="77777777" w:rsidR="00F55E9A" w:rsidRPr="00AF6F5D" w:rsidRDefault="00F55E9A" w:rsidP="007878C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53104E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527DD163" w14:textId="77777777" w:rsidTr="00707625">
        <w:trPr>
          <w:trHeight w:val="20"/>
        </w:trPr>
        <w:tc>
          <w:tcPr>
            <w:tcW w:w="1531" w:type="dxa"/>
          </w:tcPr>
          <w:p w14:paraId="484E7DE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63FED1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５　浴室</w:t>
            </w:r>
          </w:p>
        </w:tc>
        <w:tc>
          <w:tcPr>
            <w:tcW w:w="6380" w:type="dxa"/>
            <w:vAlign w:val="center"/>
          </w:tcPr>
          <w:p w14:paraId="5D7768B7"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利用者の特性に応じたものとなっているか。</w:t>
            </w:r>
          </w:p>
          <w:p w14:paraId="48F91AC2" w14:textId="77777777" w:rsidR="00AB5923"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w:t>
            </w:r>
            <w:r w:rsidRPr="00AF6F5D">
              <w:rPr>
                <w:rFonts w:ascii="ＭＳ ゴシック" w:eastAsia="ＭＳ ゴシック" w:hAnsi="ＭＳ ゴシック"/>
                <w:lang w:eastAsia="zh-CN"/>
              </w:rPr>
              <w:t>18</w:t>
            </w:r>
            <w:r w:rsidRPr="00AF6F5D">
              <w:rPr>
                <w:rFonts w:ascii="ＭＳ ゴシック" w:eastAsia="ＭＳ ゴシック" w:hAnsi="ＭＳ ゴシック" w:hint="eastAsia"/>
                <w:lang w:eastAsia="zh-CN"/>
              </w:rPr>
              <w:t>厚令</w:t>
            </w:r>
            <w:r w:rsidRPr="00AF6F5D">
              <w:rPr>
                <w:rFonts w:ascii="ＭＳ ゴシック" w:eastAsia="ＭＳ ゴシック" w:hAnsi="ＭＳ ゴシック"/>
                <w:lang w:eastAsia="zh-CN"/>
              </w:rPr>
              <w:t>172</w:t>
            </w:r>
            <w:r w:rsidRPr="00AF6F5D">
              <w:rPr>
                <w:rFonts w:ascii="ＭＳ ゴシック" w:eastAsia="ＭＳ ゴシック" w:hAnsi="ＭＳ ゴシック" w:hint="eastAsia"/>
                <w:lang w:eastAsia="zh-CN"/>
              </w:rPr>
              <w:t>第</w:t>
            </w:r>
            <w:r w:rsidRPr="00AF6F5D">
              <w:rPr>
                <w:rFonts w:ascii="ＭＳ ゴシック" w:eastAsia="ＭＳ ゴシック" w:hAnsi="ＭＳ ゴシック"/>
                <w:lang w:eastAsia="zh-CN"/>
              </w:rPr>
              <w:t>6</w:t>
            </w:r>
            <w:r w:rsidRPr="00AF6F5D">
              <w:rPr>
                <w:rFonts w:ascii="ＭＳ ゴシック" w:eastAsia="ＭＳ ゴシック" w:hAnsi="ＭＳ ゴシック" w:hint="eastAsia"/>
                <w:lang w:eastAsia="zh-CN"/>
              </w:rPr>
              <w:t>条第</w:t>
            </w:r>
            <w:r w:rsidRPr="00AF6F5D">
              <w:rPr>
                <w:rFonts w:ascii="ＭＳ ゴシック" w:eastAsia="ＭＳ ゴシック" w:hAnsi="ＭＳ ゴシック"/>
                <w:lang w:eastAsia="zh-CN"/>
              </w:rPr>
              <w:t>2</w:t>
            </w:r>
            <w:r w:rsidRPr="00AF6F5D">
              <w:rPr>
                <w:rFonts w:ascii="ＭＳ ゴシック" w:eastAsia="ＭＳ ゴシック" w:hAnsi="ＭＳ ゴシック" w:hint="eastAsia"/>
                <w:lang w:eastAsia="zh-CN"/>
              </w:rPr>
              <w:t>項第4号</w:t>
            </w:r>
          </w:p>
        </w:tc>
        <w:tc>
          <w:tcPr>
            <w:tcW w:w="310" w:type="dxa"/>
            <w:vAlign w:val="center"/>
          </w:tcPr>
          <w:p w14:paraId="17845BFF" w14:textId="77777777" w:rsidR="00F55E9A" w:rsidRPr="00AF6F5D" w:rsidRDefault="00F55E9A" w:rsidP="007878C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BC9FF1B" w14:textId="77777777" w:rsidR="00F55E9A" w:rsidRPr="00AF6F5D" w:rsidRDefault="00F55E9A" w:rsidP="007878C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F4C94DD" w14:textId="77777777" w:rsidR="00F55E9A" w:rsidRPr="00AF6F5D" w:rsidRDefault="00F55E9A" w:rsidP="007878C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7F7A4E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76F6BA0" w14:textId="77777777" w:rsidTr="00707625">
        <w:trPr>
          <w:trHeight w:val="20"/>
        </w:trPr>
        <w:tc>
          <w:tcPr>
            <w:tcW w:w="1531" w:type="dxa"/>
          </w:tcPr>
          <w:p w14:paraId="3FD6A7E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8F3C95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６　洗面所</w:t>
            </w:r>
          </w:p>
        </w:tc>
        <w:tc>
          <w:tcPr>
            <w:tcW w:w="6380" w:type="dxa"/>
            <w:vAlign w:val="center"/>
          </w:tcPr>
          <w:p w14:paraId="2B80F870"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居室のある階ごとに設けているか。</w:t>
            </w:r>
          </w:p>
          <w:p w14:paraId="0DC799A3"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利用者の特性に応じたものであるか。</w:t>
            </w:r>
          </w:p>
          <w:p w14:paraId="1B22530A" w14:textId="77777777" w:rsidR="00AB5923"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w:t>
            </w:r>
            <w:r w:rsidRPr="00AF6F5D">
              <w:rPr>
                <w:rFonts w:ascii="ＭＳ ゴシック" w:eastAsia="ＭＳ ゴシック" w:hAnsi="ＭＳ ゴシック"/>
                <w:lang w:eastAsia="zh-CN"/>
              </w:rPr>
              <w:t>18</w:t>
            </w:r>
            <w:r w:rsidRPr="00AF6F5D">
              <w:rPr>
                <w:rFonts w:ascii="ＭＳ ゴシック" w:eastAsia="ＭＳ ゴシック" w:hAnsi="ＭＳ ゴシック" w:hint="eastAsia"/>
                <w:lang w:eastAsia="zh-CN"/>
              </w:rPr>
              <w:t>厚令</w:t>
            </w:r>
            <w:r w:rsidRPr="00AF6F5D">
              <w:rPr>
                <w:rFonts w:ascii="ＭＳ ゴシック" w:eastAsia="ＭＳ ゴシック" w:hAnsi="ＭＳ ゴシック"/>
                <w:lang w:eastAsia="zh-CN"/>
              </w:rPr>
              <w:t>172</w:t>
            </w:r>
            <w:r w:rsidRPr="00AF6F5D">
              <w:rPr>
                <w:rFonts w:ascii="ＭＳ ゴシック" w:eastAsia="ＭＳ ゴシック" w:hAnsi="ＭＳ ゴシック" w:hint="eastAsia"/>
                <w:lang w:eastAsia="zh-CN"/>
              </w:rPr>
              <w:t>第</w:t>
            </w:r>
            <w:r w:rsidRPr="00AF6F5D">
              <w:rPr>
                <w:rFonts w:ascii="ＭＳ ゴシック" w:eastAsia="ＭＳ ゴシック" w:hAnsi="ＭＳ ゴシック"/>
                <w:lang w:eastAsia="zh-CN"/>
              </w:rPr>
              <w:t>6</w:t>
            </w:r>
            <w:r w:rsidRPr="00AF6F5D">
              <w:rPr>
                <w:rFonts w:ascii="ＭＳ ゴシック" w:eastAsia="ＭＳ ゴシック" w:hAnsi="ＭＳ ゴシック" w:hint="eastAsia"/>
                <w:lang w:eastAsia="zh-CN"/>
              </w:rPr>
              <w:t>条第</w:t>
            </w:r>
            <w:r w:rsidRPr="00AF6F5D">
              <w:rPr>
                <w:rFonts w:ascii="ＭＳ ゴシック" w:eastAsia="ＭＳ ゴシック" w:hAnsi="ＭＳ ゴシック"/>
                <w:lang w:eastAsia="zh-CN"/>
              </w:rPr>
              <w:t>2</w:t>
            </w:r>
            <w:r w:rsidRPr="00AF6F5D">
              <w:rPr>
                <w:rFonts w:ascii="ＭＳ ゴシック" w:eastAsia="ＭＳ ゴシック" w:hAnsi="ＭＳ ゴシック" w:hint="eastAsia"/>
                <w:lang w:eastAsia="zh-CN"/>
              </w:rPr>
              <w:t>項第5号</w:t>
            </w:r>
          </w:p>
          <w:p w14:paraId="3D5DB77D" w14:textId="77777777" w:rsidR="00463A16" w:rsidRPr="00AF6F5D" w:rsidRDefault="00463A16" w:rsidP="007878C7">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vAlign w:val="center"/>
          </w:tcPr>
          <w:p w14:paraId="4F5515DE" w14:textId="77777777" w:rsidR="00F55E9A" w:rsidRPr="00AF6F5D" w:rsidRDefault="00F55E9A" w:rsidP="007878C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E34CF3A" w14:textId="77777777" w:rsidR="00F55E9A" w:rsidRPr="00AF6F5D" w:rsidRDefault="00F55E9A" w:rsidP="007878C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AFE94ED" w14:textId="77777777" w:rsidR="00F55E9A" w:rsidRPr="00AF6F5D" w:rsidRDefault="00F55E9A" w:rsidP="007878C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3A40C0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F8C5036" w14:textId="77777777" w:rsidTr="00707625">
        <w:trPr>
          <w:trHeight w:val="20"/>
        </w:trPr>
        <w:tc>
          <w:tcPr>
            <w:tcW w:w="1531" w:type="dxa"/>
          </w:tcPr>
          <w:p w14:paraId="48809A3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8A9EA1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７　便所</w:t>
            </w:r>
          </w:p>
        </w:tc>
        <w:tc>
          <w:tcPr>
            <w:tcW w:w="6380" w:type="dxa"/>
            <w:tcBorders>
              <w:bottom w:val="single" w:sz="4" w:space="0" w:color="000000"/>
            </w:tcBorders>
            <w:vAlign w:val="center"/>
          </w:tcPr>
          <w:p w14:paraId="7985EBE3"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居室のある階ごとに設けているか。</w:t>
            </w:r>
          </w:p>
          <w:p w14:paraId="21B74F83"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利用者の特性に応じたものであるか。</w:t>
            </w:r>
          </w:p>
          <w:p w14:paraId="10722BBC" w14:textId="77777777" w:rsidR="00AB5923"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w:t>
            </w:r>
            <w:r w:rsidRPr="00AF6F5D">
              <w:rPr>
                <w:rFonts w:ascii="ＭＳ ゴシック" w:eastAsia="ＭＳ ゴシック" w:hAnsi="ＭＳ ゴシック"/>
                <w:lang w:eastAsia="zh-CN"/>
              </w:rPr>
              <w:t>18</w:t>
            </w:r>
            <w:r w:rsidRPr="00AF6F5D">
              <w:rPr>
                <w:rFonts w:ascii="ＭＳ ゴシック" w:eastAsia="ＭＳ ゴシック" w:hAnsi="ＭＳ ゴシック" w:hint="eastAsia"/>
                <w:lang w:eastAsia="zh-CN"/>
              </w:rPr>
              <w:t>厚令</w:t>
            </w:r>
            <w:r w:rsidRPr="00AF6F5D">
              <w:rPr>
                <w:rFonts w:ascii="ＭＳ ゴシック" w:eastAsia="ＭＳ ゴシック" w:hAnsi="ＭＳ ゴシック"/>
                <w:lang w:eastAsia="zh-CN"/>
              </w:rPr>
              <w:t>172</w:t>
            </w:r>
            <w:r w:rsidRPr="00AF6F5D">
              <w:rPr>
                <w:rFonts w:ascii="ＭＳ ゴシック" w:eastAsia="ＭＳ ゴシック" w:hAnsi="ＭＳ ゴシック" w:hint="eastAsia"/>
                <w:lang w:eastAsia="zh-CN"/>
              </w:rPr>
              <w:t>第</w:t>
            </w:r>
            <w:r w:rsidRPr="00AF6F5D">
              <w:rPr>
                <w:rFonts w:ascii="ＭＳ ゴシック" w:eastAsia="ＭＳ ゴシック" w:hAnsi="ＭＳ ゴシック"/>
                <w:lang w:eastAsia="zh-CN"/>
              </w:rPr>
              <w:t>6</w:t>
            </w:r>
            <w:r w:rsidRPr="00AF6F5D">
              <w:rPr>
                <w:rFonts w:ascii="ＭＳ ゴシック" w:eastAsia="ＭＳ ゴシック" w:hAnsi="ＭＳ ゴシック" w:hint="eastAsia"/>
                <w:lang w:eastAsia="zh-CN"/>
              </w:rPr>
              <w:t>条第</w:t>
            </w:r>
            <w:r w:rsidRPr="00AF6F5D">
              <w:rPr>
                <w:rFonts w:ascii="ＭＳ ゴシック" w:eastAsia="ＭＳ ゴシック" w:hAnsi="ＭＳ ゴシック"/>
                <w:lang w:eastAsia="zh-CN"/>
              </w:rPr>
              <w:t>2</w:t>
            </w:r>
            <w:r w:rsidRPr="00AF6F5D">
              <w:rPr>
                <w:rFonts w:ascii="ＭＳ ゴシック" w:eastAsia="ＭＳ ゴシック" w:hAnsi="ＭＳ ゴシック" w:hint="eastAsia"/>
                <w:lang w:eastAsia="zh-CN"/>
              </w:rPr>
              <w:t>項第6号</w:t>
            </w:r>
          </w:p>
        </w:tc>
        <w:tc>
          <w:tcPr>
            <w:tcW w:w="310" w:type="dxa"/>
          </w:tcPr>
          <w:p w14:paraId="0704884B"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3ED532D"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29CCC73"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45C2F3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0AF17E73" w14:textId="77777777" w:rsidTr="00707625">
        <w:trPr>
          <w:trHeight w:val="20"/>
        </w:trPr>
        <w:tc>
          <w:tcPr>
            <w:tcW w:w="1531" w:type="dxa"/>
            <w:tcBorders>
              <w:bottom w:val="single" w:sz="4" w:space="0" w:color="auto"/>
            </w:tcBorders>
          </w:tcPr>
          <w:p w14:paraId="04EDEB6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66D9D3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８　相談室</w:t>
            </w:r>
          </w:p>
        </w:tc>
        <w:tc>
          <w:tcPr>
            <w:tcW w:w="6380" w:type="dxa"/>
            <w:tcBorders>
              <w:bottom w:val="single" w:sz="4" w:space="0" w:color="auto"/>
            </w:tcBorders>
            <w:vAlign w:val="center"/>
          </w:tcPr>
          <w:p w14:paraId="263476E2"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室内における談話の漏えいを防ぐための間仕切り等を設けているか。</w:t>
            </w:r>
          </w:p>
          <w:p w14:paraId="45C18F46" w14:textId="77777777" w:rsidR="00F55E9A" w:rsidRPr="00AF6F5D" w:rsidRDefault="00F55E9A" w:rsidP="007878C7">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w:t>
            </w:r>
            <w:r w:rsidRPr="00AF6F5D">
              <w:rPr>
                <w:rFonts w:ascii="ＭＳ ゴシック" w:eastAsia="ＭＳ ゴシック" w:hAnsi="ＭＳ ゴシック"/>
                <w:lang w:eastAsia="zh-CN"/>
              </w:rPr>
              <w:t>18</w:t>
            </w:r>
            <w:r w:rsidRPr="00AF6F5D">
              <w:rPr>
                <w:rFonts w:ascii="ＭＳ ゴシック" w:eastAsia="ＭＳ ゴシック" w:hAnsi="ＭＳ ゴシック" w:hint="eastAsia"/>
                <w:lang w:eastAsia="zh-CN"/>
              </w:rPr>
              <w:t>厚令</w:t>
            </w:r>
            <w:r w:rsidRPr="00AF6F5D">
              <w:rPr>
                <w:rFonts w:ascii="ＭＳ ゴシック" w:eastAsia="ＭＳ ゴシック" w:hAnsi="ＭＳ ゴシック"/>
                <w:lang w:eastAsia="zh-CN"/>
              </w:rPr>
              <w:t>172</w:t>
            </w:r>
            <w:r w:rsidRPr="00AF6F5D">
              <w:rPr>
                <w:rFonts w:ascii="ＭＳ ゴシック" w:eastAsia="ＭＳ ゴシック" w:hAnsi="ＭＳ ゴシック" w:hint="eastAsia"/>
                <w:lang w:eastAsia="zh-CN"/>
              </w:rPr>
              <w:t>第</w:t>
            </w:r>
            <w:r w:rsidRPr="00AF6F5D">
              <w:rPr>
                <w:rFonts w:ascii="ＭＳ ゴシック" w:eastAsia="ＭＳ ゴシック" w:hAnsi="ＭＳ ゴシック"/>
                <w:lang w:eastAsia="zh-CN"/>
              </w:rPr>
              <w:t>6</w:t>
            </w:r>
            <w:r w:rsidRPr="00AF6F5D">
              <w:rPr>
                <w:rFonts w:ascii="ＭＳ ゴシック" w:eastAsia="ＭＳ ゴシック" w:hAnsi="ＭＳ ゴシック" w:hint="eastAsia"/>
                <w:lang w:eastAsia="zh-CN"/>
              </w:rPr>
              <w:t>条第</w:t>
            </w:r>
            <w:r w:rsidRPr="00AF6F5D">
              <w:rPr>
                <w:rFonts w:ascii="ＭＳ ゴシック" w:eastAsia="ＭＳ ゴシック" w:hAnsi="ＭＳ ゴシック"/>
                <w:lang w:eastAsia="zh-CN"/>
              </w:rPr>
              <w:t>2</w:t>
            </w:r>
            <w:r w:rsidRPr="00AF6F5D">
              <w:rPr>
                <w:rFonts w:ascii="ＭＳ ゴシック" w:eastAsia="ＭＳ ゴシック" w:hAnsi="ＭＳ ゴシック" w:hint="eastAsia"/>
                <w:lang w:eastAsia="zh-CN"/>
              </w:rPr>
              <w:t>項第7号</w:t>
            </w:r>
          </w:p>
        </w:tc>
        <w:tc>
          <w:tcPr>
            <w:tcW w:w="310" w:type="dxa"/>
            <w:tcBorders>
              <w:bottom w:val="single" w:sz="4" w:space="0" w:color="auto"/>
            </w:tcBorders>
            <w:vAlign w:val="center"/>
          </w:tcPr>
          <w:p w14:paraId="2DA23BBC" w14:textId="77777777" w:rsidR="00F55E9A" w:rsidRPr="00AF6F5D" w:rsidRDefault="00F55E9A" w:rsidP="007878C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適</w:t>
            </w:r>
          </w:p>
          <w:p w14:paraId="43DA63D4" w14:textId="77777777" w:rsidR="00F55E9A" w:rsidRPr="00AF6F5D" w:rsidRDefault="00F55E9A" w:rsidP="007878C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w:t>
            </w:r>
          </w:p>
          <w:p w14:paraId="2C348F43" w14:textId="77777777" w:rsidR="00F55E9A" w:rsidRPr="00AF6F5D" w:rsidRDefault="00F55E9A" w:rsidP="007878C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7768CF9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F2A7B41" w14:textId="77777777" w:rsidTr="00707625">
        <w:trPr>
          <w:trHeight w:val="20"/>
        </w:trPr>
        <w:tc>
          <w:tcPr>
            <w:tcW w:w="1531" w:type="dxa"/>
            <w:tcBorders>
              <w:top w:val="single" w:sz="4" w:space="0" w:color="auto"/>
              <w:bottom w:val="single" w:sz="4" w:space="0" w:color="auto"/>
            </w:tcBorders>
          </w:tcPr>
          <w:p w14:paraId="6D8CAF1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9269AE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９　廊下幅</w:t>
            </w:r>
          </w:p>
        </w:tc>
        <w:tc>
          <w:tcPr>
            <w:tcW w:w="6380" w:type="dxa"/>
            <w:tcBorders>
              <w:top w:val="single" w:sz="4" w:space="0" w:color="auto"/>
              <w:bottom w:val="single" w:sz="4" w:space="0" w:color="auto"/>
            </w:tcBorders>
          </w:tcPr>
          <w:p w14:paraId="6910EEDF" w14:textId="77777777" w:rsidR="00AB5923" w:rsidRPr="00AF6F5D" w:rsidRDefault="00AB5923" w:rsidP="00F55E9A">
            <w:pPr>
              <w:suppressAutoHyphens/>
              <w:autoSpaceDE w:val="0"/>
              <w:autoSpaceDN w:val="0"/>
              <w:spacing w:line="210" w:lineRule="exact"/>
              <w:ind w:left="180" w:hangingChars="100" w:hanging="180"/>
              <w:rPr>
                <w:rFonts w:ascii="ＭＳ ゴシック" w:eastAsia="ＭＳ ゴシック" w:hAnsi="ＭＳ ゴシック"/>
              </w:rPr>
            </w:pPr>
          </w:p>
          <w:p w14:paraId="49A8DD3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1</w:t>
            </w:r>
            <w:r w:rsidRPr="00AF6F5D">
              <w:rPr>
                <w:rFonts w:ascii="ＭＳ ゴシック" w:eastAsia="ＭＳ ゴシック" w:hAnsi="ＭＳ ゴシック" w:hint="eastAsia"/>
              </w:rPr>
              <w:t>.</w:t>
            </w:r>
            <w:r w:rsidRPr="00AF6F5D">
              <w:rPr>
                <w:rFonts w:ascii="ＭＳ ゴシック" w:eastAsia="ＭＳ ゴシック" w:hAnsi="ＭＳ ゴシック"/>
              </w:rPr>
              <w:t>5</w:t>
            </w:r>
            <w:r w:rsidRPr="00AF6F5D">
              <w:rPr>
                <w:rFonts w:ascii="ＭＳ ゴシック" w:eastAsia="ＭＳ ゴシック" w:hAnsi="ＭＳ ゴシック" w:hint="eastAsia"/>
              </w:rPr>
              <w:t>メートル以上とされているか。ただし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中廊下の幅は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w:t>
            </w:r>
            <w:r w:rsidRPr="00AF6F5D">
              <w:rPr>
                <w:rFonts w:ascii="ＭＳ ゴシック" w:eastAsia="ＭＳ ゴシック" w:hAnsi="ＭＳ ゴシック"/>
              </w:rPr>
              <w:t>8</w:t>
            </w:r>
            <w:r w:rsidRPr="00AF6F5D">
              <w:rPr>
                <w:rFonts w:ascii="ＭＳ ゴシック" w:eastAsia="ＭＳ ゴシック" w:hAnsi="ＭＳ ゴシック" w:hint="eastAsia"/>
              </w:rPr>
              <w:t>メートル以上とされているか。</w:t>
            </w:r>
          </w:p>
          <w:p w14:paraId="6E3C738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廊下の一部の幅を拡張することにより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従業者等の円滑な往来に支障がないようにされているか。</w:t>
            </w:r>
          </w:p>
          <w:p w14:paraId="20280FDB"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6</w:t>
            </w:r>
            <w:r w:rsidRPr="00AF6F5D">
              <w:rPr>
                <w:rFonts w:ascii="ＭＳ ゴシック" w:eastAsia="ＭＳ ゴシック" w:hAnsi="ＭＳ ゴシック" w:hint="eastAsia"/>
              </w:rPr>
              <w:t>条第</w:t>
            </w:r>
            <w:r w:rsidRPr="00AF6F5D">
              <w:rPr>
                <w:rFonts w:ascii="ＭＳ ゴシック" w:eastAsia="ＭＳ ゴシック" w:hAnsi="ＭＳ ゴシック"/>
              </w:rPr>
              <w:t>2</w:t>
            </w:r>
            <w:r w:rsidRPr="00AF6F5D">
              <w:rPr>
                <w:rFonts w:ascii="ＭＳ ゴシック" w:eastAsia="ＭＳ ゴシック" w:hAnsi="ＭＳ ゴシック" w:hint="eastAsia"/>
              </w:rPr>
              <w:t>項第8号</w:t>
            </w:r>
          </w:p>
          <w:p w14:paraId="3BF4FEE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0E4B70B"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廊下幅については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従来の規制を緩和したところであるが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利用者の障害の特性を踏まえた適切な幅員を確保するとともに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非常災害時において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利用者が迅速に避難できるよう</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配慮されたものでなければならない。</w:t>
            </w:r>
          </w:p>
          <w:p w14:paraId="214EFEE2"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「中廊下」とは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廊下の両側に居室等利用者の日常生活に直接使用する設備のある廊下をいう。また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「廊下の一部の幅を拡張することにより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従業者等の円滑な往来に支障がないようにしなければならないこと」とは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アルコーブを設けることなどにより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利用者又は従業者等がすれ違う際にも支障が生じない場合を想定している。</w:t>
            </w:r>
          </w:p>
          <w:p w14:paraId="6E94EE6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2(2)</w:t>
            </w:r>
          </w:p>
          <w:p w14:paraId="628BD2F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92A3CC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＜廊下幅の経過措置＞</w:t>
            </w:r>
          </w:p>
          <w:p w14:paraId="546B7F34"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施行日において現に存する指定知的障害者更生施設又は指定特定知的障害者授産施設において施設障害福祉サービスを提供する場合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w:t>
            </w:r>
            <w:r w:rsidRPr="00AF6F5D">
              <w:rPr>
                <w:rFonts w:ascii="ＭＳ ゴシック" w:eastAsia="ＭＳ ゴシック" w:hAnsi="ＭＳ ゴシック"/>
              </w:rPr>
              <w:t>5</w:t>
            </w:r>
            <w:r w:rsidRPr="00AF6F5D">
              <w:rPr>
                <w:rFonts w:ascii="ＭＳ ゴシック" w:eastAsia="ＭＳ ゴシック" w:hAnsi="ＭＳ ゴシック" w:hint="eastAsia"/>
              </w:rPr>
              <w:t>メートル」とあるのは「</w:t>
            </w:r>
            <w:r w:rsidRPr="00AF6F5D">
              <w:rPr>
                <w:rFonts w:ascii="ＭＳ ゴシック" w:eastAsia="ＭＳ ゴシック" w:hAnsi="ＭＳ ゴシック"/>
              </w:rPr>
              <w:t>1</w:t>
            </w:r>
            <w:r w:rsidRPr="00AF6F5D">
              <w:rPr>
                <w:rFonts w:ascii="ＭＳ ゴシック" w:eastAsia="ＭＳ ゴシック" w:hAnsi="ＭＳ ゴシック" w:hint="eastAsia"/>
              </w:rPr>
              <w:t>.</w:t>
            </w:r>
            <w:r w:rsidRPr="00AF6F5D">
              <w:rPr>
                <w:rFonts w:ascii="ＭＳ ゴシック" w:eastAsia="ＭＳ ゴシック" w:hAnsi="ＭＳ ゴシック"/>
              </w:rPr>
              <w:t>35</w:t>
            </w:r>
            <w:r w:rsidRPr="00AF6F5D">
              <w:rPr>
                <w:rFonts w:ascii="ＭＳ ゴシック" w:eastAsia="ＭＳ ゴシック" w:hAnsi="ＭＳ ゴシック" w:hint="eastAsia"/>
              </w:rPr>
              <w:t>メートル」とする。</w:t>
            </w:r>
          </w:p>
          <w:p w14:paraId="3AFBDBF6"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施行日において現に存する指定知的障害者通勤寮</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精神障害者生活訓練施設又は精神障害者授産施設において施設障害福祉サービスを提供する場合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この規定は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適用しない。</w:t>
            </w:r>
          </w:p>
          <w:p w14:paraId="6B323FAF"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施行日において現に存する指定身体障害者更生施設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指定身体障害者療護施設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指定特定身体障害者授産施設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指定知的障害者更生施設</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指定特定知的障害者授産施設において施設障害福祉サービスを提供する場合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この規定は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適用しない。</w:t>
            </w:r>
          </w:p>
          <w:p w14:paraId="01C21C2E"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平成</w:t>
            </w:r>
            <w:r w:rsidRPr="00AF6F5D">
              <w:rPr>
                <w:rFonts w:ascii="ＭＳ ゴシック" w:eastAsia="ＭＳ ゴシック" w:hAnsi="ＭＳ ゴシック"/>
              </w:rPr>
              <w:t>24</w:t>
            </w:r>
            <w:r w:rsidRPr="00AF6F5D">
              <w:rPr>
                <w:rFonts w:ascii="ＭＳ ゴシック" w:eastAsia="ＭＳ ゴシック" w:hAnsi="ＭＳ ゴシック" w:hint="eastAsia"/>
              </w:rPr>
              <w:t>年４月１日において現に存していた旧知的障害児施設等であって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同日以後指定障害者支援施設等となるもの（指定障害者支援施設等となった後に増築され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又は全面的に改築された部分を除く。）については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当分の間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この規定は適用しない。</w:t>
            </w:r>
          </w:p>
          <w:p w14:paraId="0EBFD11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附則第19条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第19条の2</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第20条</w:t>
            </w:r>
          </w:p>
          <w:p w14:paraId="6FC4A0DD" w14:textId="77777777" w:rsidR="00AB5923" w:rsidRPr="00AF6F5D" w:rsidRDefault="00AB5923"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655C42C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1F79EBB6"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35479CA"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7AD0F79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DB791C8"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4660806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4070CC74" w14:textId="77777777" w:rsidTr="00707625">
        <w:trPr>
          <w:trHeight w:val="20"/>
        </w:trPr>
        <w:tc>
          <w:tcPr>
            <w:tcW w:w="1531" w:type="dxa"/>
          </w:tcPr>
          <w:p w14:paraId="1BC7614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AEBB39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10　認定指定障害者支援施設</w:t>
            </w:r>
          </w:p>
          <w:p w14:paraId="4F5576A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1CB6CE59" w14:textId="77777777" w:rsidR="00AB5923" w:rsidRPr="00AF6F5D" w:rsidRDefault="00AB5923" w:rsidP="00F55E9A">
            <w:pPr>
              <w:suppressAutoHyphens/>
              <w:autoSpaceDE w:val="0"/>
              <w:autoSpaceDN w:val="0"/>
              <w:spacing w:line="210" w:lineRule="exact"/>
              <w:ind w:left="180" w:hangingChars="100" w:hanging="180"/>
              <w:rPr>
                <w:rFonts w:ascii="ＭＳ ゴシック" w:eastAsia="ＭＳ ゴシック" w:hAnsi="ＭＳ ゴシック"/>
              </w:rPr>
            </w:pPr>
          </w:p>
          <w:p w14:paraId="2C16FDB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認定指定障害者支援施設が就労移行支援を行う場合の設備の基準は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1に規定するほか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あん摩マッサージ指圧師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はり師又はきゅう師に係る学校養成施設認定規則の規定によりあん摩マッサージ指圧師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はり師又はきゅう師に係る学校又は養成施設として必要とされる設備を有しているか。</w:t>
            </w:r>
          </w:p>
          <w:p w14:paraId="090FC64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6</w:t>
            </w:r>
            <w:r w:rsidRPr="00AF6F5D">
              <w:rPr>
                <w:rFonts w:ascii="ＭＳ ゴシック" w:eastAsia="ＭＳ ゴシック" w:hAnsi="ＭＳ ゴシック" w:hint="eastAsia"/>
              </w:rPr>
              <w:t>条第3項</w:t>
            </w:r>
          </w:p>
          <w:p w14:paraId="3D3623C7" w14:textId="77777777" w:rsidR="00AB5923" w:rsidRPr="00AF6F5D" w:rsidRDefault="00AB5923"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6107538C"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711CFBEC"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FF9734F"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FC9912A"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12D2CEA7"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3C4EA0B4"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F77F089"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【該当の　有・無】</w:t>
            </w:r>
          </w:p>
          <w:p w14:paraId="275374C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7B3312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59E1D824" w14:textId="77777777" w:rsidTr="00707625">
        <w:trPr>
          <w:trHeight w:val="20"/>
        </w:trPr>
        <w:tc>
          <w:tcPr>
            <w:tcW w:w="1531" w:type="dxa"/>
          </w:tcPr>
          <w:p w14:paraId="4260559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4C00DF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第４　運営に関する基準</w:t>
            </w:r>
          </w:p>
          <w:p w14:paraId="56E5B37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〈法第44条第2項〉</w:t>
            </w:r>
          </w:p>
          <w:p w14:paraId="4522050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52733C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１　内容及び手続きの説明及び同意</w:t>
            </w:r>
          </w:p>
          <w:p w14:paraId="0BFB5F6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5868AD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55883C75" w14:textId="77777777" w:rsidR="00AB5923" w:rsidRPr="00AF6F5D" w:rsidRDefault="00AB5923" w:rsidP="00F55E9A">
            <w:pPr>
              <w:suppressAutoHyphens/>
              <w:autoSpaceDE w:val="0"/>
              <w:autoSpaceDN w:val="0"/>
              <w:spacing w:line="210" w:lineRule="exact"/>
              <w:ind w:left="180" w:hangingChars="100" w:hanging="180"/>
              <w:rPr>
                <w:rFonts w:ascii="ＭＳ ゴシック" w:eastAsia="ＭＳ ゴシック" w:hAnsi="ＭＳ ゴシック"/>
              </w:rPr>
            </w:pPr>
          </w:p>
          <w:p w14:paraId="668427B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支給決定障害者が施設障害福祉サービスの利用の申込みを行ったときは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当該利用申込者に係る障害の特性に応じた適切な配慮をしつつ</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当該利用申込者に対し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実施する施設障害福祉サービスの種類ごとに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運営規程の概要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従業者の勤務体制</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その他の利用申込者のサービスの選択に資すると認められる重要事項を記した文書を交付して説明を行い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当該施設障害福祉サービスの提供の開始について当該利用申込者の同意を得ているか。</w:t>
            </w:r>
          </w:p>
          <w:p w14:paraId="76F5C305" w14:textId="77777777" w:rsidR="00F55E9A" w:rsidRPr="00AF6F5D" w:rsidRDefault="00F55E9A" w:rsidP="00F55E9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◆平18厚令172第7条第1項</w:t>
            </w:r>
          </w:p>
          <w:p w14:paraId="4D478197"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B43518D" w14:textId="77777777" w:rsidR="00F55E9A" w:rsidRPr="00AF6F5D" w:rsidRDefault="00F55E9A" w:rsidP="00F55E9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記載事項は次のとおり</w:t>
            </w:r>
          </w:p>
          <w:p w14:paraId="709C63F0" w14:textId="77777777" w:rsidR="00F55E9A" w:rsidRPr="00AF6F5D" w:rsidRDefault="00F55E9A" w:rsidP="00F55E9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xml:space="preserve">　(提供する施設障害福祉サービスの種類ごと）</w:t>
            </w:r>
          </w:p>
          <w:p w14:paraId="3AB2E699" w14:textId="77777777" w:rsidR="00F55E9A" w:rsidRPr="00AF6F5D" w:rsidRDefault="00F55E9A" w:rsidP="00F55E9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①　運営規程の概要　　②　従業者の勤務体制</w:t>
            </w:r>
          </w:p>
          <w:p w14:paraId="7C455185" w14:textId="77777777" w:rsidR="00F55E9A" w:rsidRPr="00AF6F5D" w:rsidRDefault="00F55E9A" w:rsidP="00F55E9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③　事故発生時の対応　④　苦情処理の体制</w:t>
            </w:r>
          </w:p>
          <w:p w14:paraId="0A5568A3" w14:textId="77777777" w:rsidR="00957A73" w:rsidRPr="00AF6F5D" w:rsidRDefault="00957A73" w:rsidP="00957A73">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⑤　提供するサービスの第三者評価の実施状況</w:t>
            </w:r>
          </w:p>
          <w:p w14:paraId="099BD882" w14:textId="77777777" w:rsidR="00957A73" w:rsidRPr="00AF6F5D" w:rsidRDefault="00957A73" w:rsidP="00957A73">
            <w:pPr>
              <w:suppressAutoHyphens/>
              <w:autoSpaceDE w:val="0"/>
              <w:autoSpaceDN w:val="0"/>
              <w:spacing w:line="210" w:lineRule="exact"/>
              <w:ind w:leftChars="300" w:left="540"/>
              <w:rPr>
                <w:rFonts w:ascii="ＭＳ ゴシック" w:eastAsia="ＭＳ ゴシック" w:hAnsi="ＭＳ ゴシック"/>
              </w:rPr>
            </w:pPr>
            <w:r w:rsidRPr="00AF6F5D">
              <w:rPr>
                <w:rFonts w:ascii="ＭＳ ゴシック" w:eastAsia="ＭＳ ゴシック" w:hAnsi="ＭＳ ゴシック" w:hint="eastAsia"/>
              </w:rPr>
              <w:t>（実施の有無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実施した直近の年月日</w:t>
            </w:r>
            <w:r w:rsidR="007F1B77" w:rsidRPr="00AF6F5D">
              <w:rPr>
                <w:rFonts w:ascii="ＭＳ ゴシック" w:eastAsia="ＭＳ ゴシック" w:hAnsi="ＭＳ ゴシック" w:hint="eastAsia"/>
              </w:rPr>
              <w:t>、</w:t>
            </w:r>
          </w:p>
          <w:p w14:paraId="3ACDBBE8" w14:textId="77777777" w:rsidR="00957A73" w:rsidRPr="00AF6F5D" w:rsidRDefault="00957A73" w:rsidP="00957A73">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実施した評価期間の名称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評価結果の開示状況）　　等</w:t>
            </w:r>
          </w:p>
          <w:p w14:paraId="01AE9478" w14:textId="77777777" w:rsidR="00957A73" w:rsidRPr="00AF6F5D" w:rsidRDefault="00957A73" w:rsidP="00957A73">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◆平18障発1206001第十一の3（10）準用（第三の3（1））</w:t>
            </w:r>
          </w:p>
          <w:p w14:paraId="21826343" w14:textId="77777777" w:rsidR="00F55E9A" w:rsidRPr="00AF6F5D" w:rsidRDefault="00F55E9A" w:rsidP="00D10670">
            <w:pPr>
              <w:suppressAutoHyphens/>
              <w:autoSpaceDE w:val="0"/>
              <w:autoSpaceDN w:val="0"/>
              <w:spacing w:line="210" w:lineRule="exact"/>
              <w:rPr>
                <w:rFonts w:ascii="ＭＳ ゴシック" w:eastAsia="ＭＳ ゴシック" w:hAnsi="ＭＳ ゴシック"/>
              </w:rPr>
            </w:pPr>
          </w:p>
          <w:p w14:paraId="2226C681"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利用者の障害の特性に応じ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適切に配慮されたわかりやすい説明書やパンフレット等の文書を交付して懇切丁寧に説明を行い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当該事業所からサービス提供を受けることにつき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当該利用申込者の同意を得ること。</w:t>
            </w:r>
          </w:p>
          <w:p w14:paraId="449A0014"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利用者及び事業者双方の保護の立場から書面によって確認することが望ましい。</w:t>
            </w:r>
          </w:p>
          <w:p w14:paraId="6301E877"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3(1)</w:t>
            </w:r>
          </w:p>
          <w:p w14:paraId="5B3FF7F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018BDA9"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社会福祉法第</w:t>
            </w:r>
            <w:r w:rsidRPr="00AF6F5D">
              <w:rPr>
                <w:rFonts w:ascii="ＭＳ ゴシック" w:eastAsia="ＭＳ ゴシック" w:hAnsi="ＭＳ ゴシック"/>
              </w:rPr>
              <w:t>77</w:t>
            </w:r>
            <w:r w:rsidRPr="00AF6F5D">
              <w:rPr>
                <w:rFonts w:ascii="ＭＳ ゴシック" w:eastAsia="ＭＳ ゴシック" w:hAnsi="ＭＳ ゴシック" w:hint="eastAsia"/>
              </w:rPr>
              <w:t>条の規定に基づき書面の交付を行う場合は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利用者の障害の特性に応じた適切な配慮をしているか。</w:t>
            </w:r>
          </w:p>
          <w:p w14:paraId="1030CAB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◆平18厚令172第7条第2項</w:t>
            </w:r>
          </w:p>
          <w:p w14:paraId="3ADCE16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6BF5AD2" w14:textId="77777777" w:rsidR="00F55E9A" w:rsidRPr="00AF6F5D" w:rsidRDefault="00F55E9A" w:rsidP="00F55E9A">
            <w:pPr>
              <w:suppressAutoHyphens/>
              <w:autoSpaceDE w:val="0"/>
              <w:autoSpaceDN w:val="0"/>
              <w:spacing w:line="210" w:lineRule="exact"/>
              <w:ind w:leftChars="100" w:left="540" w:hangingChars="200" w:hanging="360"/>
              <w:rPr>
                <w:rFonts w:ascii="ＭＳ ゴシック" w:eastAsia="ＭＳ ゴシック" w:hAnsi="ＭＳ ゴシック"/>
              </w:rPr>
            </w:pPr>
            <w:r w:rsidRPr="00AF6F5D">
              <w:rPr>
                <w:rFonts w:ascii="ＭＳ ゴシック" w:eastAsia="ＭＳ ゴシック" w:hAnsi="ＭＳ ゴシック" w:hint="eastAsia"/>
              </w:rPr>
              <w:t>◎①　指定障害者支援施設等の設置者の名称及び主たる事務所の所在地</w:t>
            </w:r>
          </w:p>
          <w:p w14:paraId="360C0B8C"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指定障害者支援施設等が提供する施設障害福祉サービスの内容</w:t>
            </w:r>
            <w:r w:rsidRPr="00AF6F5D">
              <w:rPr>
                <w:rFonts w:ascii="ＭＳ ゴシック" w:eastAsia="ＭＳ ゴシック" w:hAnsi="ＭＳ ゴシック"/>
              </w:rPr>
              <w:t xml:space="preserve"> </w:t>
            </w:r>
          </w:p>
          <w:p w14:paraId="0723CADC"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施設障害福祉サービスの提供につき利用者が支払うべき額に関する事項</w:t>
            </w:r>
          </w:p>
          <w:p w14:paraId="032A1AF7"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④　施設障害福祉サービスの提供開始年月日</w:t>
            </w:r>
          </w:p>
          <w:p w14:paraId="01591C53"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⑤　施設障害福祉サービスに係る苦情を受け付けるための窓口</w:t>
            </w:r>
          </w:p>
          <w:p w14:paraId="52A03E2C" w14:textId="77777777" w:rsidR="00F55E9A" w:rsidRPr="00AF6F5D" w:rsidRDefault="00F55E9A" w:rsidP="00F55E9A">
            <w:pPr>
              <w:suppressAutoHyphens/>
              <w:autoSpaceDE w:val="0"/>
              <w:autoSpaceDN w:val="0"/>
              <w:spacing w:line="210" w:lineRule="exact"/>
              <w:ind w:leftChars="300" w:left="540"/>
              <w:rPr>
                <w:rFonts w:ascii="ＭＳ ゴシック" w:eastAsia="ＭＳ ゴシック" w:hAnsi="ＭＳ ゴシック"/>
              </w:rPr>
            </w:pPr>
            <w:r w:rsidRPr="00AF6F5D">
              <w:rPr>
                <w:rFonts w:ascii="ＭＳ ゴシック" w:eastAsia="ＭＳ ゴシック" w:hAnsi="ＭＳ ゴシック" w:hint="eastAsia"/>
              </w:rPr>
              <w:t>を記載した書面を交付すること。</w:t>
            </w:r>
          </w:p>
          <w:p w14:paraId="687DFA4A" w14:textId="77777777" w:rsidR="00F55E9A" w:rsidRPr="00AF6F5D" w:rsidRDefault="00F55E9A" w:rsidP="00F55E9A">
            <w:pPr>
              <w:suppressAutoHyphens/>
              <w:autoSpaceDE w:val="0"/>
              <w:autoSpaceDN w:val="0"/>
              <w:spacing w:line="210" w:lineRule="exact"/>
              <w:ind w:leftChars="204" w:left="547"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利用者の承諾を得た場合には当該書面に記載すべき事項を電子情報処理組織を使用する方法その他の情報通信の技術を利用する方法により提供することができる。</w:t>
            </w:r>
          </w:p>
          <w:p w14:paraId="43F7CD96" w14:textId="77777777" w:rsidR="00F55E9A" w:rsidRPr="00AF6F5D" w:rsidRDefault="00F55E9A" w:rsidP="00F55E9A">
            <w:pPr>
              <w:suppressAutoHyphens/>
              <w:autoSpaceDE w:val="0"/>
              <w:autoSpaceDN w:val="0"/>
              <w:spacing w:line="210" w:lineRule="exact"/>
              <w:ind w:leftChars="104" w:left="187" w:firstLineChars="100" w:firstLine="180"/>
              <w:rPr>
                <w:rFonts w:ascii="ＭＳ ゴシック" w:eastAsia="ＭＳ ゴシック" w:hAnsi="ＭＳ ゴシック"/>
              </w:rPr>
            </w:pPr>
            <w:r w:rsidRPr="00AF6F5D">
              <w:rPr>
                <w:rFonts w:ascii="ＭＳ ゴシック" w:eastAsia="ＭＳ ゴシック" w:hAnsi="ＭＳ ゴシック" w:hint="eastAsia"/>
              </w:rPr>
              <w:t>◆平19障発第0126001第三の3(1)</w:t>
            </w:r>
          </w:p>
          <w:p w14:paraId="1496D221" w14:textId="77777777" w:rsidR="00AB5923" w:rsidRPr="00AF6F5D" w:rsidRDefault="00AB5923" w:rsidP="00AB5923">
            <w:pPr>
              <w:suppressAutoHyphens/>
              <w:autoSpaceDE w:val="0"/>
              <w:autoSpaceDN w:val="0"/>
              <w:spacing w:line="210" w:lineRule="exact"/>
              <w:rPr>
                <w:rFonts w:ascii="ＭＳ ゴシック" w:eastAsia="ＭＳ ゴシック" w:hAnsi="ＭＳ ゴシック"/>
              </w:rPr>
            </w:pPr>
          </w:p>
        </w:tc>
        <w:tc>
          <w:tcPr>
            <w:tcW w:w="310" w:type="dxa"/>
          </w:tcPr>
          <w:p w14:paraId="7907FF45"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42D8FE9D"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9ACB351"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167DB95"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585F9C9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67077FA2"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5B852D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□最新の重要事項説明書を確認</w:t>
            </w:r>
          </w:p>
          <w:p w14:paraId="2B4E54D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□利用申込者の署名等があるものを確認</w:t>
            </w:r>
          </w:p>
          <w:p w14:paraId="7719EDC2"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8C31F0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★苦情申立窓口に以下の記載が漏れていないか</w:t>
            </w:r>
          </w:p>
          <w:p w14:paraId="3089B9E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□通常の事業の実施地域に係る全ての行政機関（保健</w:t>
            </w:r>
            <w:r w:rsidR="00F92D49" w:rsidRPr="00AF6F5D">
              <w:rPr>
                <w:rFonts w:ascii="ＭＳ ゴシック" w:eastAsia="ＭＳ ゴシック" w:hAnsi="ＭＳ ゴシック" w:hint="eastAsia"/>
              </w:rPr>
              <w:t>福祉</w:t>
            </w:r>
            <w:r w:rsidRPr="00AF6F5D">
              <w:rPr>
                <w:rFonts w:ascii="ＭＳ ゴシック" w:eastAsia="ＭＳ ゴシック" w:hAnsi="ＭＳ ゴシック" w:hint="eastAsia"/>
              </w:rPr>
              <w:t>センター等）</w:t>
            </w:r>
          </w:p>
          <w:p w14:paraId="2EAD26B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□第三者委員</w:t>
            </w:r>
          </w:p>
          <w:p w14:paraId="43B2E78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1686CC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★運営規程と不整合ないか</w:t>
            </w:r>
          </w:p>
          <w:p w14:paraId="5E22B0A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□従業者の員数</w:t>
            </w:r>
          </w:p>
          <w:p w14:paraId="73DF57F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□営業日</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営業時間</w:t>
            </w:r>
          </w:p>
          <w:p w14:paraId="5A3DCCF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□通常の事業実施地域</w:t>
            </w:r>
          </w:p>
          <w:p w14:paraId="0FEDB2F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□利用料・その他費用</w:t>
            </w:r>
          </w:p>
          <w:p w14:paraId="2CF6A7C3" w14:textId="77777777" w:rsidR="00F55E9A" w:rsidRDefault="00F55E9A" w:rsidP="00F55E9A">
            <w:pPr>
              <w:autoSpaceDE w:val="0"/>
              <w:autoSpaceDN w:val="0"/>
              <w:spacing w:line="210" w:lineRule="exact"/>
              <w:rPr>
                <w:rFonts w:ascii="ＭＳ ゴシック" w:eastAsia="ＭＳ ゴシック" w:hAnsi="ＭＳ ゴシック"/>
              </w:rPr>
            </w:pPr>
          </w:p>
          <w:p w14:paraId="20C5CAA7" w14:textId="77777777" w:rsidR="00463A16" w:rsidRDefault="00463A16" w:rsidP="00F55E9A">
            <w:pPr>
              <w:autoSpaceDE w:val="0"/>
              <w:autoSpaceDN w:val="0"/>
              <w:spacing w:line="210" w:lineRule="exact"/>
              <w:rPr>
                <w:rFonts w:ascii="ＭＳ ゴシック" w:eastAsia="ＭＳ ゴシック" w:hAnsi="ＭＳ ゴシック"/>
              </w:rPr>
            </w:pPr>
          </w:p>
          <w:p w14:paraId="097181E0" w14:textId="77777777" w:rsidR="00463A16" w:rsidRPr="00AF6F5D" w:rsidRDefault="00463A16" w:rsidP="00F55E9A">
            <w:pPr>
              <w:autoSpaceDE w:val="0"/>
              <w:autoSpaceDN w:val="0"/>
              <w:spacing w:line="210" w:lineRule="exact"/>
              <w:rPr>
                <w:rFonts w:ascii="ＭＳ ゴシック" w:eastAsia="ＭＳ ゴシック" w:hAnsi="ＭＳ ゴシック"/>
              </w:rPr>
            </w:pPr>
          </w:p>
          <w:p w14:paraId="0D8EA003" w14:textId="77777777" w:rsidR="00957A73" w:rsidRPr="00AF6F5D" w:rsidRDefault="00957A73" w:rsidP="00957A73">
            <w:pPr>
              <w:spacing w:line="210" w:lineRule="exact"/>
              <w:rPr>
                <w:rFonts w:ascii="ＭＳ ゴシック" w:eastAsia="ＭＳ ゴシック" w:hAnsi="ＭＳ ゴシック"/>
              </w:rPr>
            </w:pPr>
            <w:r w:rsidRPr="00AF6F5D">
              <w:rPr>
                <w:rFonts w:ascii="ＭＳ ゴシック" w:eastAsia="ＭＳ ゴシック" w:hAnsi="ＭＳ ゴシック" w:hint="eastAsia"/>
              </w:rPr>
              <w:lastRenderedPageBreak/>
              <w:t>★第三者評価の実施状況を記載しているか。</w:t>
            </w:r>
          </w:p>
          <w:p w14:paraId="339D4119" w14:textId="77777777" w:rsidR="00957A73" w:rsidRPr="00AF6F5D" w:rsidRDefault="00957A73" w:rsidP="00957A73">
            <w:pPr>
              <w:spacing w:line="210" w:lineRule="exact"/>
              <w:rPr>
                <w:rFonts w:ascii="ＭＳ ゴシック" w:eastAsia="ＭＳ ゴシック" w:hAnsi="ＭＳ ゴシック"/>
              </w:rPr>
            </w:pPr>
            <w:r w:rsidRPr="00AF6F5D">
              <w:rPr>
                <w:rFonts w:ascii="ＭＳ ゴシック" w:eastAsia="ＭＳ ゴシック" w:hAnsi="ＭＳ ゴシック" w:hint="eastAsia"/>
              </w:rPr>
              <w:t>□実施の有無</w:t>
            </w:r>
          </w:p>
          <w:p w14:paraId="32D723CA" w14:textId="77777777" w:rsidR="00957A73" w:rsidRPr="00AF6F5D" w:rsidRDefault="00957A73" w:rsidP="00957A73">
            <w:pPr>
              <w:spacing w:line="210" w:lineRule="exact"/>
              <w:rPr>
                <w:rFonts w:ascii="ＭＳ ゴシック" w:eastAsia="ＭＳ ゴシック" w:hAnsi="ＭＳ ゴシック"/>
              </w:rPr>
            </w:pPr>
            <w:r w:rsidRPr="00AF6F5D">
              <w:rPr>
                <w:rFonts w:ascii="ＭＳ ゴシック" w:eastAsia="ＭＳ ゴシック" w:hAnsi="ＭＳ ゴシック" w:hint="eastAsia"/>
              </w:rPr>
              <w:t>□直近の実施年月日</w:t>
            </w:r>
          </w:p>
          <w:p w14:paraId="0284CFB5" w14:textId="77777777" w:rsidR="00957A73" w:rsidRPr="00AF6F5D" w:rsidRDefault="00957A73" w:rsidP="00957A73">
            <w:pPr>
              <w:spacing w:line="210" w:lineRule="exact"/>
              <w:rPr>
                <w:rFonts w:ascii="ＭＳ ゴシック" w:eastAsia="ＭＳ ゴシック" w:hAnsi="ＭＳ ゴシック"/>
              </w:rPr>
            </w:pPr>
            <w:r w:rsidRPr="00AF6F5D">
              <w:rPr>
                <w:rFonts w:ascii="ＭＳ ゴシック" w:eastAsia="ＭＳ ゴシック" w:hAnsi="ＭＳ ゴシック" w:hint="eastAsia"/>
              </w:rPr>
              <w:t>□評価機関名称</w:t>
            </w:r>
          </w:p>
          <w:p w14:paraId="3C2105A1" w14:textId="77777777" w:rsidR="00F55E9A" w:rsidRPr="00AF6F5D" w:rsidRDefault="00957A73" w:rsidP="00957A73">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□評価結果の開示状況</w:t>
            </w:r>
          </w:p>
        </w:tc>
      </w:tr>
      <w:tr w:rsidR="00D5396E" w:rsidRPr="00AF6F5D" w14:paraId="4B728C86" w14:textId="77777777" w:rsidTr="00707625">
        <w:trPr>
          <w:trHeight w:val="20"/>
        </w:trPr>
        <w:tc>
          <w:tcPr>
            <w:tcW w:w="1531" w:type="dxa"/>
          </w:tcPr>
          <w:p w14:paraId="482DC81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F61696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２　契約支給量の報告等</w:t>
            </w:r>
          </w:p>
        </w:tc>
        <w:tc>
          <w:tcPr>
            <w:tcW w:w="6380" w:type="dxa"/>
          </w:tcPr>
          <w:p w14:paraId="77166358" w14:textId="77777777" w:rsidR="00AB5923" w:rsidRPr="00AF6F5D" w:rsidRDefault="00AB5923" w:rsidP="00F55E9A">
            <w:pPr>
              <w:suppressAutoHyphens/>
              <w:autoSpaceDE w:val="0"/>
              <w:autoSpaceDN w:val="0"/>
              <w:spacing w:line="210" w:lineRule="exact"/>
              <w:ind w:left="450" w:hangingChars="250" w:hanging="450"/>
              <w:rPr>
                <w:rFonts w:ascii="ＭＳ ゴシック" w:eastAsia="ＭＳ ゴシック" w:hAnsi="ＭＳ ゴシック"/>
              </w:rPr>
            </w:pPr>
          </w:p>
          <w:p w14:paraId="30EE24A0"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□(1)　施設障害福祉サービスを提供するときは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当該施設障害福祉サービスの種類ごとの内容</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契約支給量</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その他の必要な事項（受給者証記載事項）を支給決定障害者の受給者証に記載しているか。</w:t>
            </w:r>
          </w:p>
          <w:p w14:paraId="3AFFD92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8</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04399A0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0D62275"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施設障害福祉サービスの提供に係る契約が成立した時は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利用者の受給者証に当該指定障害者支援施設等の設置者及びその施設の名称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当該指定障害者支援施設等が提供する施設障害福祉サービスの内容</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当該指定障害者支援施設等の設置者が当該利用者に提供する月当たりの施設障害福祉サービスの提供量（契約支給量）</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契約日等の必要な事項を記載すること。</w:t>
            </w:r>
          </w:p>
          <w:p w14:paraId="21F4B347"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当該契約に係る施設障害福祉サービスの提供が終了した場合にはその年月日を</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月途中で終了した場合には当該月で既に提供した施設障害福祉サービスの量を記載すること。</w:t>
            </w:r>
          </w:p>
          <w:p w14:paraId="438E7D4A"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◆平19障発第0126001第三の3(2)①</w:t>
            </w:r>
          </w:p>
          <w:p w14:paraId="4C695932"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p>
          <w:p w14:paraId="008FC0CA"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□(2)　契約支給量の総量は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当該支給決定障害者の支給量を超えていないか。</w:t>
            </w:r>
          </w:p>
          <w:p w14:paraId="25E3AEE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8</w:t>
            </w:r>
            <w:r w:rsidRPr="00AF6F5D">
              <w:rPr>
                <w:rFonts w:ascii="ＭＳ ゴシック" w:eastAsia="ＭＳ ゴシック" w:hAnsi="ＭＳ ゴシック" w:hint="eastAsia"/>
              </w:rPr>
              <w:t>条第2項</w:t>
            </w:r>
          </w:p>
          <w:p w14:paraId="2AB952C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2AA25A7"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□(3)　施設障害福祉サービスの利用に係る契約をしたときは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受給者証記載事項その他の必要な事項を</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に対し遅滞なく報告しているか。</w:t>
            </w:r>
          </w:p>
          <w:p w14:paraId="7473491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8</w:t>
            </w:r>
            <w:r w:rsidRPr="00AF6F5D">
              <w:rPr>
                <w:rFonts w:ascii="ＭＳ ゴシック" w:eastAsia="ＭＳ ゴシック" w:hAnsi="ＭＳ ゴシック" w:hint="eastAsia"/>
              </w:rPr>
              <w:t>条第3項</w:t>
            </w:r>
          </w:p>
          <w:p w14:paraId="05C7587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B98FD48"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当該利用者が退所する場合には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その理由等を報告しなければならないこととしたものである。</w:t>
            </w:r>
          </w:p>
          <w:p w14:paraId="47399443"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③</w:t>
            </w:r>
          </w:p>
          <w:p w14:paraId="06F9B7C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50BA37C"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□(4)　受給者証記載事項に変更があった場合に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から</w:t>
            </w:r>
            <w:r w:rsidRPr="00AF6F5D">
              <w:rPr>
                <w:rFonts w:ascii="ＭＳ ゴシック" w:eastAsia="ＭＳ ゴシック" w:hAnsi="ＭＳ ゴシック"/>
              </w:rPr>
              <w:t>(3)</w:t>
            </w:r>
            <w:r w:rsidRPr="00AF6F5D">
              <w:rPr>
                <w:rFonts w:ascii="ＭＳ ゴシック" w:eastAsia="ＭＳ ゴシック" w:hAnsi="ＭＳ ゴシック" w:hint="eastAsia"/>
              </w:rPr>
              <w:t>に準じて取り扱っているか。</w:t>
            </w:r>
          </w:p>
          <w:p w14:paraId="1A8B984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8</w:t>
            </w:r>
            <w:r w:rsidRPr="00AF6F5D">
              <w:rPr>
                <w:rFonts w:ascii="ＭＳ ゴシック" w:eastAsia="ＭＳ ゴシック" w:hAnsi="ＭＳ ゴシック" w:hint="eastAsia"/>
              </w:rPr>
              <w:t>条第4項</w:t>
            </w:r>
          </w:p>
          <w:p w14:paraId="785C9EAC" w14:textId="77777777" w:rsidR="00AB5923" w:rsidRPr="00AF6F5D" w:rsidRDefault="00AB5923"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14401B02"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p w14:paraId="7A58CC34"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B9ED4BC"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7541539"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FBF1F3F"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721E912B"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9B4244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□受給者証の写し等で記載内容を確認</w:t>
            </w:r>
          </w:p>
          <w:p w14:paraId="2EE12CE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F83B99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6A361FE3" w14:textId="77777777" w:rsidTr="00707625">
        <w:trPr>
          <w:trHeight w:val="20"/>
        </w:trPr>
        <w:tc>
          <w:tcPr>
            <w:tcW w:w="1531" w:type="dxa"/>
          </w:tcPr>
          <w:p w14:paraId="0485C7E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B52868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３　提供拒否の禁止</w:t>
            </w:r>
          </w:p>
        </w:tc>
        <w:tc>
          <w:tcPr>
            <w:tcW w:w="6380" w:type="dxa"/>
          </w:tcPr>
          <w:p w14:paraId="47FF4620" w14:textId="77777777" w:rsidR="003850E0" w:rsidRPr="00AF6F5D" w:rsidRDefault="003850E0" w:rsidP="00F55E9A">
            <w:pPr>
              <w:suppressAutoHyphens/>
              <w:autoSpaceDE w:val="0"/>
              <w:autoSpaceDN w:val="0"/>
              <w:spacing w:line="210" w:lineRule="exact"/>
              <w:ind w:left="180" w:hangingChars="100" w:hanging="180"/>
              <w:rPr>
                <w:rFonts w:ascii="ＭＳ ゴシック" w:eastAsia="ＭＳ ゴシック" w:hAnsi="ＭＳ ゴシック"/>
              </w:rPr>
            </w:pPr>
          </w:p>
          <w:p w14:paraId="2732211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正当な理由がなく施設障害福祉サービスの提供を拒んでいないか。</w:t>
            </w:r>
          </w:p>
          <w:p w14:paraId="492CB65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第9条</w:t>
            </w:r>
          </w:p>
          <w:p w14:paraId="535CF86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0B299D4"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原則として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利用申込みに対して応じなければならないことを規定したものであり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特に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障害支援区分や所得の多寡を理由にサービスの提供を拒否することを禁止するものである。提供を拒むことのできる正当な理由がある場合とは</w:t>
            </w:r>
            <w:r w:rsidR="007F1B77" w:rsidRPr="00AF6F5D">
              <w:rPr>
                <w:rFonts w:ascii="ＭＳ ゴシック" w:eastAsia="ＭＳ ゴシック" w:hAnsi="ＭＳ ゴシック" w:hint="eastAsia"/>
              </w:rPr>
              <w:t>、</w:t>
            </w:r>
          </w:p>
          <w:p w14:paraId="4EC43102"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当該指定障害者支援施設等の利用定員を超える利用申込みがあった場合</w:t>
            </w:r>
          </w:p>
          <w:p w14:paraId="5798EF25"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入院治療の必要がある場合</w:t>
            </w:r>
          </w:p>
          <w:p w14:paraId="211B3AFB"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当該指定障害者支援施設等が提供する施設障害福祉サービスの主たる対象とする障害の種類を定めている場合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その他利用者に対し自ら適切な施設障害福祉サービスを提供することが困難な場合</w:t>
            </w:r>
          </w:p>
          <w:p w14:paraId="2CB26F2D" w14:textId="77777777" w:rsidR="00957A73" w:rsidRPr="00AF6F5D" w:rsidRDefault="00957A73" w:rsidP="009E3685">
            <w:pPr>
              <w:suppressAutoHyphens/>
              <w:autoSpaceDE w:val="0"/>
              <w:autoSpaceDN w:val="0"/>
              <w:spacing w:line="210" w:lineRule="exact"/>
              <w:ind w:leftChars="199" w:left="365" w:hangingChars="4" w:hanging="7"/>
              <w:rPr>
                <w:rFonts w:ascii="ＭＳ ゴシック" w:eastAsia="ＭＳ ゴシック" w:hAnsi="ＭＳ ゴシック"/>
              </w:rPr>
            </w:pPr>
            <w:r w:rsidRPr="00AF6F5D">
              <w:rPr>
                <w:rFonts w:ascii="ＭＳ ゴシック" w:eastAsia="ＭＳ ゴシック" w:hAnsi="ＭＳ ゴシック" w:hint="eastAsia"/>
              </w:rPr>
              <w:t xml:space="preserve">　なお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指定障害者支援施設等が提供する就労移行支援については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前年度の実績（就労定着者の割合）に応じて基本報酬が決定されるため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就労定着者の割合を高めるために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利用者を選別することは認められず</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施設障害福祉サービスに係る支給決定を受けた障害者に対しては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原則としてサービスを提供しなければならないものである。また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正当な理由がなく</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指定障害者支援施設等がサービスの提供を拒否した場合は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勧告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命令</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lastRenderedPageBreak/>
              <w:t>取消等の対象となるとともに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市町村において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障害者に施設福祉サービスに係る支給決定を行う際には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指定障害者支援施設等には正当な理由がない限りサービスの提供を拒否できないことを十分に周知し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サービスの提供を拒否された場合の連絡先を開示するなど</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当該規定の違反があったことを把握できるようにすることが重要であること。</w:t>
            </w:r>
          </w:p>
          <w:p w14:paraId="545FC978"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w:t>
            </w:r>
            <w:r w:rsidRPr="00AF6F5D">
              <w:rPr>
                <w:rFonts w:ascii="ＭＳ ゴシック" w:eastAsia="ＭＳ ゴシック" w:hAnsi="ＭＳ ゴシック"/>
              </w:rPr>
              <w:t>)</w:t>
            </w:r>
          </w:p>
          <w:p w14:paraId="79C0DC4E" w14:textId="77777777" w:rsidR="003850E0" w:rsidRPr="00AF6F5D" w:rsidRDefault="003850E0" w:rsidP="003850E0">
            <w:pPr>
              <w:suppressAutoHyphens/>
              <w:autoSpaceDE w:val="0"/>
              <w:autoSpaceDN w:val="0"/>
              <w:spacing w:line="210" w:lineRule="exact"/>
              <w:rPr>
                <w:rFonts w:ascii="ＭＳ ゴシック" w:eastAsia="ＭＳ ゴシック" w:hAnsi="ＭＳ ゴシック"/>
              </w:rPr>
            </w:pPr>
          </w:p>
        </w:tc>
        <w:tc>
          <w:tcPr>
            <w:tcW w:w="310" w:type="dxa"/>
          </w:tcPr>
          <w:p w14:paraId="76D082C3"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3835585E"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18BECC8"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20079E4F"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F50F4AB"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FC73843"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【事例の　有・無】</w:t>
            </w:r>
          </w:p>
          <w:p w14:paraId="58C62AA5"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55EE0A5"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あればその理由</w:t>
            </w:r>
          </w:p>
          <w:p w14:paraId="63DCF89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F39090D"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A1D15E9"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8DE4B7D"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302A498"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7713F2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□提供拒否した場合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「５　サービス提供困難時の対応」をとっているか</w:t>
            </w:r>
          </w:p>
          <w:p w14:paraId="3E9160A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E126095" w14:textId="77777777" w:rsidTr="00707625">
        <w:trPr>
          <w:trHeight w:val="20"/>
        </w:trPr>
        <w:tc>
          <w:tcPr>
            <w:tcW w:w="1531" w:type="dxa"/>
          </w:tcPr>
          <w:p w14:paraId="3972484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04B3BC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４　連絡調整に対する協力</w:t>
            </w:r>
          </w:p>
        </w:tc>
        <w:tc>
          <w:tcPr>
            <w:tcW w:w="6380" w:type="dxa"/>
            <w:vAlign w:val="center"/>
          </w:tcPr>
          <w:p w14:paraId="4E473BAD" w14:textId="77777777" w:rsidR="00463A16" w:rsidRDefault="00463A16" w:rsidP="00D10670">
            <w:pPr>
              <w:suppressAutoHyphens/>
              <w:autoSpaceDE w:val="0"/>
              <w:autoSpaceDN w:val="0"/>
              <w:spacing w:line="210" w:lineRule="exact"/>
              <w:ind w:left="180" w:hangingChars="100" w:hanging="180"/>
              <w:rPr>
                <w:rFonts w:ascii="ＭＳ ゴシック" w:eastAsia="ＭＳ ゴシック" w:hAnsi="ＭＳ ゴシック"/>
              </w:rPr>
            </w:pPr>
          </w:p>
          <w:p w14:paraId="11406044" w14:textId="629020CD"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施設障害福祉サービスの利用について</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又は一般相談支援事業又は特定相談支援事業を行う者が行う連絡調整に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できる限り協力しているか。</w:t>
            </w:r>
          </w:p>
          <w:p w14:paraId="6DB9BBA2"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10</w:t>
            </w:r>
            <w:r w:rsidRPr="00AF6F5D">
              <w:rPr>
                <w:rFonts w:ascii="ＭＳ ゴシック" w:eastAsia="ＭＳ ゴシック" w:hAnsi="ＭＳ ゴシック" w:hint="eastAsia"/>
              </w:rPr>
              <w:t>条</w:t>
            </w:r>
          </w:p>
          <w:p w14:paraId="09603921"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p>
          <w:p w14:paraId="4B7C6374" w14:textId="77777777" w:rsidR="00F55E9A" w:rsidRPr="00AF6F5D" w:rsidRDefault="00F55E9A" w:rsidP="00D1067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当該施設等の利用について</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又は一般相談支援事業又は特定相談支援事業から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利用者の紹介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地域におけるサービス担当者会議への出席依頼等の連絡調整等に対し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指定障害者支援施設等の円滑な利用の観点からできる限り協力しなければならない。</w:t>
            </w:r>
          </w:p>
          <w:p w14:paraId="4DF1D205" w14:textId="77777777" w:rsidR="003850E0" w:rsidRDefault="00F55E9A" w:rsidP="00D1067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w:t>
            </w:r>
          </w:p>
          <w:p w14:paraId="7E004961" w14:textId="77777777" w:rsidR="00463A16" w:rsidRPr="00AF6F5D" w:rsidRDefault="00463A16" w:rsidP="00D10670">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Pr>
          <w:p w14:paraId="6C0C122F"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26229055"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707DF14"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2405BFB5"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0B985A80"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ED4888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A85E34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D6D04F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7D0663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0EEDEF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□サービス担当者会議等へ出席しているか</w:t>
            </w:r>
          </w:p>
          <w:p w14:paraId="46EC9B6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47075ED" w14:textId="77777777" w:rsidTr="00707625">
        <w:trPr>
          <w:trHeight w:val="20"/>
        </w:trPr>
        <w:tc>
          <w:tcPr>
            <w:tcW w:w="1531" w:type="dxa"/>
          </w:tcPr>
          <w:p w14:paraId="22102DB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1B77E0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５　サービス提供困難時の対応</w:t>
            </w:r>
          </w:p>
          <w:p w14:paraId="5769DE1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37A815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vAlign w:val="center"/>
          </w:tcPr>
          <w:p w14:paraId="5C3BBB22" w14:textId="77777777" w:rsidR="00463A16" w:rsidRDefault="00463A16" w:rsidP="00D10670">
            <w:pPr>
              <w:suppressAutoHyphens/>
              <w:autoSpaceDE w:val="0"/>
              <w:autoSpaceDN w:val="0"/>
              <w:spacing w:line="210" w:lineRule="exact"/>
              <w:ind w:left="180" w:hangingChars="100" w:hanging="180"/>
              <w:rPr>
                <w:rFonts w:ascii="ＭＳ ゴシック" w:eastAsia="ＭＳ ゴシック" w:hAnsi="ＭＳ ゴシック"/>
              </w:rPr>
            </w:pPr>
          </w:p>
          <w:p w14:paraId="5DBF82D2" w14:textId="5112E082"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就労移行支援又は就労継続支援Ｂ型に係る通常の事業の実施地域等を勘案し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利用申込者に対し自ら適切な生活介護</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自立訓練（生活訓練）又は就労移行支援又は就労継続支援Ｂ型を提供することが困難であると認めた場合は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適当な他の指定障害者支援施設等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指定生活介護事業者</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指定自立訓練(機能訓練)事業者</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指定自立訓練(生活訓練)事業者</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指定就労移行支援事業者</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指定就労継続支援Ｂ型事業者等の紹介その他の必要な措置を速やかに講じているか。</w:t>
            </w:r>
          </w:p>
          <w:p w14:paraId="170AAB4D"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11</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0F5A69DD" w14:textId="77777777" w:rsidR="00AE3F2D" w:rsidRPr="00AF6F5D" w:rsidRDefault="00AE3F2D" w:rsidP="00D10670">
            <w:pPr>
              <w:suppressAutoHyphens/>
              <w:autoSpaceDE w:val="0"/>
              <w:autoSpaceDN w:val="0"/>
              <w:spacing w:line="210" w:lineRule="exact"/>
              <w:ind w:left="180" w:hangingChars="100" w:hanging="180"/>
              <w:rPr>
                <w:rFonts w:ascii="ＭＳ ゴシック" w:eastAsia="ＭＳ ゴシック" w:hAnsi="ＭＳ ゴシック"/>
              </w:rPr>
            </w:pPr>
          </w:p>
          <w:p w14:paraId="1A9C024D"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利用申込者が入院治療を必要とする場合その他利用申込者に対し自ら適切な便宜を提供することが困難である場合は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適切な病院又は診療所の紹介その他の措置を速やかに講じているか。</w:t>
            </w:r>
          </w:p>
          <w:p w14:paraId="2659C55E" w14:textId="77777777" w:rsidR="003850E0"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11</w:t>
            </w:r>
            <w:r w:rsidRPr="00AF6F5D">
              <w:rPr>
                <w:rFonts w:ascii="ＭＳ ゴシック" w:eastAsia="ＭＳ ゴシック" w:hAnsi="ＭＳ ゴシック" w:hint="eastAsia"/>
              </w:rPr>
              <w:t>条第</w:t>
            </w:r>
            <w:r w:rsidRPr="00AF6F5D">
              <w:rPr>
                <w:rFonts w:ascii="ＭＳ ゴシック" w:eastAsia="ＭＳ ゴシック" w:hAnsi="ＭＳ ゴシック"/>
              </w:rPr>
              <w:t>2</w:t>
            </w:r>
            <w:r w:rsidRPr="00AF6F5D">
              <w:rPr>
                <w:rFonts w:ascii="ＭＳ ゴシック" w:eastAsia="ＭＳ ゴシック" w:hAnsi="ＭＳ ゴシック" w:hint="eastAsia"/>
              </w:rPr>
              <w:t>項</w:t>
            </w:r>
          </w:p>
          <w:p w14:paraId="6E111498" w14:textId="77777777" w:rsidR="00463A16" w:rsidRPr="00AF6F5D" w:rsidRDefault="00463A16" w:rsidP="00D10670">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204FF625"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36A2A4B6"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895A799"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04B4504" w14:textId="77777777" w:rsidR="00F55E9A" w:rsidRPr="00AF6F5D" w:rsidRDefault="00F55E9A" w:rsidP="009D3322">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22A3794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206F048C" w14:textId="77777777" w:rsidTr="00707625">
        <w:trPr>
          <w:trHeight w:val="20"/>
        </w:trPr>
        <w:tc>
          <w:tcPr>
            <w:tcW w:w="1531" w:type="dxa"/>
          </w:tcPr>
          <w:p w14:paraId="1968FCD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BB85B6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６　受給資格の確認</w:t>
            </w:r>
          </w:p>
        </w:tc>
        <w:tc>
          <w:tcPr>
            <w:tcW w:w="6380" w:type="dxa"/>
            <w:vAlign w:val="center"/>
          </w:tcPr>
          <w:p w14:paraId="1A97916E" w14:textId="77777777" w:rsidR="00983E98" w:rsidRPr="00AF6F5D" w:rsidRDefault="00983E98" w:rsidP="00D10670">
            <w:pPr>
              <w:suppressAutoHyphens/>
              <w:autoSpaceDE w:val="0"/>
              <w:autoSpaceDN w:val="0"/>
              <w:spacing w:line="210" w:lineRule="exact"/>
              <w:ind w:left="180" w:hangingChars="100" w:hanging="180"/>
              <w:rPr>
                <w:rFonts w:ascii="ＭＳ ゴシック" w:eastAsia="ＭＳ ゴシック" w:hAnsi="ＭＳ ゴシック"/>
              </w:rPr>
            </w:pPr>
          </w:p>
          <w:p w14:paraId="43B2EB1F"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施設障害福祉サービスの提供を求められた場合は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その者の提示する受給者証によって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支給決定の有無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支給決定をされたサービスの種類</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支給決定の有効期間</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支給量等を確かめているか。</w:t>
            </w:r>
          </w:p>
          <w:p w14:paraId="41F2ED03" w14:textId="77777777" w:rsidR="003850E0"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12</w:t>
            </w:r>
            <w:r w:rsidRPr="00AF6F5D">
              <w:rPr>
                <w:rFonts w:ascii="ＭＳ ゴシック" w:eastAsia="ＭＳ ゴシック" w:hAnsi="ＭＳ ゴシック" w:hint="eastAsia"/>
              </w:rPr>
              <w:t>条</w:t>
            </w:r>
          </w:p>
          <w:p w14:paraId="1F7B6362" w14:textId="77777777" w:rsidR="00983E98" w:rsidRPr="00AF6F5D" w:rsidRDefault="00983E98" w:rsidP="00D10670">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5BA07187"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35303A76"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3F825B"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D78AD76"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9A33786"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595D73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□契約時に受給者証のコピー等しているか</w:t>
            </w:r>
          </w:p>
        </w:tc>
      </w:tr>
      <w:tr w:rsidR="00D5396E" w:rsidRPr="00AF6F5D" w14:paraId="5EA34DBE" w14:textId="77777777" w:rsidTr="00707625">
        <w:trPr>
          <w:trHeight w:val="20"/>
        </w:trPr>
        <w:tc>
          <w:tcPr>
            <w:tcW w:w="1531" w:type="dxa"/>
          </w:tcPr>
          <w:p w14:paraId="5E0E29F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06D41B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７　介護給付費又は訓練等給付費の支給の申請に係る援助</w:t>
            </w:r>
          </w:p>
          <w:p w14:paraId="5A7F313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vAlign w:val="center"/>
          </w:tcPr>
          <w:p w14:paraId="5C910BF6"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施設障害福祉サービスに係る支給決定を受けていない者から利用の申込みがあった場合は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その者の意向を踏まえて速やかに介護給付費又は訓練等給付費の支給の申請が行われるよう必要な援助を行っているか。</w:t>
            </w:r>
          </w:p>
          <w:p w14:paraId="4384C08C"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13</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56DB8F14"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p>
          <w:p w14:paraId="400CD266"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施設障害福祉サービスに係る支給決定に通常要すべき標準的な期間を考慮し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支給決定の有効期間の終了に伴う介護給付費又は訓練等給付費の支給申請について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必要な援助を行っているか。</w:t>
            </w:r>
          </w:p>
          <w:p w14:paraId="4E76DD35" w14:textId="77777777" w:rsidR="003850E0"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13</w:t>
            </w:r>
            <w:r w:rsidRPr="00AF6F5D">
              <w:rPr>
                <w:rFonts w:ascii="ＭＳ ゴシック" w:eastAsia="ＭＳ ゴシック" w:hAnsi="ＭＳ ゴシック" w:hint="eastAsia"/>
              </w:rPr>
              <w:t>条第2項</w:t>
            </w:r>
          </w:p>
          <w:p w14:paraId="46F06E9E" w14:textId="77777777" w:rsidR="00463A16" w:rsidRPr="00AF6F5D" w:rsidRDefault="00463A16" w:rsidP="00D10670">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10D07BE4"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292DA129"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68C78BC"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600B224"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3BEF3DB"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F9DFE2A"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【事例の　有・無】</w:t>
            </w:r>
          </w:p>
          <w:p w14:paraId="3B2C506C"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あればその対応内容</w:t>
            </w:r>
          </w:p>
          <w:p w14:paraId="2E161DCC"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181D76E"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D3252E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1D6400C3" w14:textId="77777777" w:rsidTr="00707625">
        <w:trPr>
          <w:trHeight w:val="20"/>
        </w:trPr>
        <w:tc>
          <w:tcPr>
            <w:tcW w:w="1531" w:type="dxa"/>
          </w:tcPr>
          <w:p w14:paraId="39EA6C7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14F96B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８　心身の状況等の把握</w:t>
            </w:r>
          </w:p>
        </w:tc>
        <w:tc>
          <w:tcPr>
            <w:tcW w:w="6380" w:type="dxa"/>
          </w:tcPr>
          <w:p w14:paraId="155534D6" w14:textId="77777777" w:rsidR="003850E0" w:rsidRPr="00AF6F5D" w:rsidRDefault="003850E0" w:rsidP="00F55E9A">
            <w:pPr>
              <w:suppressAutoHyphens/>
              <w:autoSpaceDE w:val="0"/>
              <w:autoSpaceDN w:val="0"/>
              <w:spacing w:line="210" w:lineRule="exact"/>
              <w:ind w:left="180" w:hangingChars="100" w:hanging="180"/>
              <w:rPr>
                <w:rFonts w:ascii="ＭＳ ゴシック" w:eastAsia="ＭＳ ゴシック" w:hAnsi="ＭＳ ゴシック"/>
              </w:rPr>
            </w:pPr>
          </w:p>
          <w:p w14:paraId="00D8A72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施設障害福祉サービスの提供に当たっては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利用者の心身の状況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その置かれている環境</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他の保健医療サービス又は福祉サービスの利用状況等の把握に努めているか。</w:t>
            </w:r>
          </w:p>
          <w:p w14:paraId="12901EA4" w14:textId="77777777" w:rsidR="003850E0" w:rsidRPr="00AF6F5D" w:rsidRDefault="00F55E9A" w:rsidP="00242DA3">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4条</w:t>
            </w:r>
          </w:p>
          <w:p w14:paraId="3DF42CE8" w14:textId="77777777" w:rsidR="00D10670" w:rsidRPr="00AF6F5D" w:rsidRDefault="00D10670" w:rsidP="00242DA3">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5B6B8F84"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486DAB32"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24D7AC0"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16AEC9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E026831"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47BB749C" w14:textId="77777777" w:rsidTr="00707625">
        <w:trPr>
          <w:trHeight w:val="20"/>
        </w:trPr>
        <w:tc>
          <w:tcPr>
            <w:tcW w:w="1531" w:type="dxa"/>
          </w:tcPr>
          <w:p w14:paraId="207DEDF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A1EEE4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９　指定障害福祉サービス事業者等との連携等</w:t>
            </w:r>
          </w:p>
          <w:p w14:paraId="2FA6FF1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vAlign w:val="center"/>
          </w:tcPr>
          <w:p w14:paraId="349405A5"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施設障害福祉サービスを提供するに当たっては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地域及び家庭との結びつきを重視した運営を行い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京都市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他の指定障害福祉サービス事業者等その他の保健医療サービス又は福祉サービスを提供する者等との密接な連携に努めているか。</w:t>
            </w:r>
          </w:p>
          <w:p w14:paraId="2DA955F2"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5条第1項</w:t>
            </w:r>
          </w:p>
          <w:p w14:paraId="5452F7EF"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p>
          <w:p w14:paraId="0DFE6F8F"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施設障害福祉サービスの提供の終了に際しては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利用者又はその家族に対して適切な援助を行うとともに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保健医療サービス又は福祉サービスを提供する者との密接な連携に努めているか。</w:t>
            </w:r>
          </w:p>
          <w:p w14:paraId="46C3F3D2" w14:textId="77777777" w:rsidR="003850E0"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5条第2項</w:t>
            </w:r>
          </w:p>
          <w:p w14:paraId="750A6B5B" w14:textId="77777777" w:rsidR="00463A16" w:rsidRPr="00AF6F5D" w:rsidRDefault="00463A16" w:rsidP="00D10670">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2BC57AEB"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520962C3"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D1EA11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2B15D4EE"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7F967A6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AE3FB92"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開始時の連携内容</w:t>
            </w:r>
          </w:p>
          <w:p w14:paraId="2736E4A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7FEDF776"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73B572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A8CA6E0"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0EAC26E"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931D4BF"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終了時の連携内容</w:t>
            </w:r>
          </w:p>
        </w:tc>
      </w:tr>
      <w:tr w:rsidR="00D5396E" w:rsidRPr="00AF6F5D" w14:paraId="6A39A30D" w14:textId="77777777" w:rsidTr="00707625">
        <w:trPr>
          <w:trHeight w:val="20"/>
        </w:trPr>
        <w:tc>
          <w:tcPr>
            <w:tcW w:w="1531" w:type="dxa"/>
          </w:tcPr>
          <w:p w14:paraId="7D755A9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A221FF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10　身分を証する書類の携行</w:t>
            </w:r>
          </w:p>
          <w:p w14:paraId="2A31F69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vAlign w:val="center"/>
          </w:tcPr>
          <w:p w14:paraId="1878378E" w14:textId="77777777" w:rsidR="00463A16" w:rsidRDefault="00463A16" w:rsidP="00D10670">
            <w:pPr>
              <w:suppressAutoHyphens/>
              <w:autoSpaceDE w:val="0"/>
              <w:autoSpaceDN w:val="0"/>
              <w:spacing w:line="210" w:lineRule="exact"/>
              <w:ind w:left="180" w:hangingChars="100" w:hanging="180"/>
              <w:rPr>
                <w:rFonts w:ascii="ＭＳ ゴシック" w:eastAsia="ＭＳ ゴシック" w:hAnsi="ＭＳ ゴシック"/>
              </w:rPr>
            </w:pPr>
          </w:p>
          <w:p w14:paraId="59CCE15B" w14:textId="666DAC4F"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利用者の居宅を訪問して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自立訓練（機能訓練）又は自立訓練（生活訓練）を行う場合には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従業者に身分を証する書類を携行させ</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初回訪問時及び利用者又はその家族から求められたときは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これを提示すべき旨を指導しているか。</w:t>
            </w:r>
          </w:p>
          <w:p w14:paraId="23EE413E"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6条</w:t>
            </w:r>
          </w:p>
          <w:p w14:paraId="0649B18E" w14:textId="77777777" w:rsidR="00F55E9A" w:rsidRPr="00AF6F5D" w:rsidRDefault="00F55E9A" w:rsidP="00D10670">
            <w:pPr>
              <w:suppressAutoHyphens/>
              <w:autoSpaceDE w:val="0"/>
              <w:autoSpaceDN w:val="0"/>
              <w:spacing w:line="210" w:lineRule="exact"/>
              <w:ind w:left="180" w:hangingChars="100" w:hanging="180"/>
              <w:rPr>
                <w:rFonts w:ascii="ＭＳ ゴシック" w:eastAsia="ＭＳ ゴシック" w:hAnsi="ＭＳ ゴシック"/>
              </w:rPr>
            </w:pPr>
          </w:p>
          <w:p w14:paraId="542D59BE" w14:textId="77777777" w:rsidR="00F55E9A" w:rsidRPr="00AF6F5D" w:rsidRDefault="00F55E9A" w:rsidP="00D1067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自立訓練（機能訓練）又は自立訓練（生活訓練）の利用に係る利用者（当該指定障害者支援施設等を退所し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居宅において引き続き自立訓練（機能訓練）又は自立訓練（生活訓練）を利用する者を含む。）の居宅を訪問して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自立訓練（機能訓練）又は自立訓練（生活訓練）を行う場合には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利用者が安心して施設障害福祉サービスの提供を受けられるよう</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当該指定障害者支援施設等の従業者に身分を明らかにする証書や名札等を携行させ</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初回訪問時及び利用者又はその家族から求められたときは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これを提示すべき旨を指導しなければならないこととしたものである。</w:t>
            </w:r>
          </w:p>
          <w:p w14:paraId="6AD8C0F6" w14:textId="77777777" w:rsidR="00F55E9A" w:rsidRPr="00AF6F5D" w:rsidRDefault="00F55E9A" w:rsidP="00D1067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この証書等には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当該指定障害者支援施設等の名称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当該従業者の氏名を記載するものとし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当該従業者の写真の貼付や職能の記載を行うことが望ましい。</w:t>
            </w:r>
          </w:p>
          <w:p w14:paraId="186F8FA3" w14:textId="77777777" w:rsidR="003850E0" w:rsidRPr="00AF6F5D" w:rsidRDefault="00F55E9A" w:rsidP="00D10670">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◆平19障発第0126001第三の3(10)</w:t>
            </w:r>
          </w:p>
          <w:p w14:paraId="0AE613D8" w14:textId="77777777" w:rsidR="00707625" w:rsidRPr="00AF6F5D" w:rsidRDefault="00707625" w:rsidP="00D10670">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Pr>
          <w:p w14:paraId="3793FEB7"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439F83A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9898676"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BF847F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EECB1AE"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96944D6"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現物確認</w:t>
            </w:r>
          </w:p>
          <w:p w14:paraId="0682C3C7"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19D4A56"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1DBFC7A1" w14:textId="77777777" w:rsidTr="00707625">
        <w:trPr>
          <w:trHeight w:val="20"/>
        </w:trPr>
        <w:tc>
          <w:tcPr>
            <w:tcW w:w="1531" w:type="dxa"/>
          </w:tcPr>
          <w:p w14:paraId="4031137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5C3E19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11　サービスの提供の記録</w:t>
            </w:r>
          </w:p>
        </w:tc>
        <w:tc>
          <w:tcPr>
            <w:tcW w:w="6380" w:type="dxa"/>
          </w:tcPr>
          <w:p w14:paraId="36B159C2" w14:textId="7B4BE75F" w:rsidR="003850E0" w:rsidRPr="00AF6F5D" w:rsidRDefault="003850E0" w:rsidP="00F55E9A">
            <w:pPr>
              <w:suppressAutoHyphens/>
              <w:autoSpaceDE w:val="0"/>
              <w:autoSpaceDN w:val="0"/>
              <w:spacing w:line="210" w:lineRule="exact"/>
              <w:ind w:left="450" w:hangingChars="250" w:hanging="450"/>
              <w:rPr>
                <w:rFonts w:ascii="ＭＳ ゴシック" w:eastAsia="ＭＳ ゴシック" w:hAnsi="ＭＳ ゴシック"/>
              </w:rPr>
            </w:pPr>
          </w:p>
          <w:p w14:paraId="4CCD3866"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□(1)　当該指定障害者支援施設等において施設入所支援を受ける者以外の者に対して施設障害福祉サービスを提供した際は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当該施設障害福祉サービスの種類ごとに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提供日</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内容その他必要な事項を</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当該施設障害福祉サービスの提供の都度</w:t>
            </w:r>
            <w:r w:rsidR="00D7311E" w:rsidRPr="00AF6F5D">
              <w:rPr>
                <w:rFonts w:ascii="ＭＳ ゴシック" w:eastAsia="ＭＳ ゴシック" w:hAnsi="ＭＳ ゴシック" w:hint="eastAsia"/>
              </w:rPr>
              <w:t>、</w:t>
            </w:r>
            <w:r w:rsidRPr="00AF6F5D">
              <w:rPr>
                <w:rFonts w:ascii="ＭＳ ゴシック" w:eastAsia="ＭＳ ゴシック" w:hAnsi="ＭＳ ゴシック" w:hint="eastAsia"/>
              </w:rPr>
              <w:t>記録しているか。</w:t>
            </w:r>
          </w:p>
          <w:p w14:paraId="77F9817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7条第1項</w:t>
            </w:r>
          </w:p>
          <w:p w14:paraId="39E9697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A808234" w14:textId="77777777" w:rsidR="00F55E9A" w:rsidRPr="00AF6F5D" w:rsidRDefault="00F55E9A" w:rsidP="00F55E9A">
            <w:pPr>
              <w:suppressAutoHyphens/>
              <w:autoSpaceDE w:val="0"/>
              <w:autoSpaceDN w:val="0"/>
              <w:spacing w:line="210" w:lineRule="exact"/>
              <w:ind w:leftChars="100" w:left="54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利用者及び指定障害者支援施設等が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その時点での施設障害福祉サービスの利用状況等を把握できるようにするため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当該指定障害者支援施設等において施設入所支援を受ける者以外の者に対して施設障害福祉サービスを提供した際には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当該施設障害福祉サービスの提供日</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提供したサービスの具体的内容</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利用者負担額等の利用者に伝達すべき必要な事項を</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後日一括して記録するのではなく</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サービスを提供する都度記録しなければならないこととしたものである。</w:t>
            </w:r>
          </w:p>
          <w:p w14:paraId="3F0FDBA8" w14:textId="77777777" w:rsidR="00F55E9A" w:rsidRPr="00AF6F5D" w:rsidRDefault="00F55E9A" w:rsidP="00AE3F2D">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D1067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◆平19障発第0126001第三の3(11)①ア</w:t>
            </w:r>
          </w:p>
          <w:p w14:paraId="5E6AA2E8" w14:textId="77777777" w:rsidR="00AE3F2D" w:rsidRPr="00AF6F5D" w:rsidRDefault="00AE3F2D"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3BF8872E"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□(2)　指定障害者支援施設等において施設入所支援を受ける者に対して施設障害福祉サービスを提供した際は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当該施設障害福祉サービスの種類ごとに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提供日</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内容その他必要な事項を記録しているか。</w:t>
            </w:r>
          </w:p>
          <w:p w14:paraId="4866D4F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7条第2項</w:t>
            </w:r>
          </w:p>
          <w:p w14:paraId="2C03E43D" w14:textId="77777777" w:rsidR="00983E98" w:rsidRPr="00AF6F5D" w:rsidRDefault="00983E98" w:rsidP="00F069E2">
            <w:pPr>
              <w:suppressAutoHyphens/>
              <w:autoSpaceDE w:val="0"/>
              <w:autoSpaceDN w:val="0"/>
              <w:spacing w:line="210" w:lineRule="exact"/>
              <w:rPr>
                <w:rFonts w:ascii="ＭＳ ゴシック" w:eastAsia="ＭＳ ゴシック" w:hAnsi="ＭＳ ゴシック"/>
              </w:rPr>
            </w:pPr>
          </w:p>
          <w:p w14:paraId="2C57C4F7" w14:textId="77777777" w:rsidR="00F55E9A" w:rsidRPr="00AF6F5D" w:rsidRDefault="00F55E9A" w:rsidP="00F55E9A">
            <w:pPr>
              <w:suppressAutoHyphens/>
              <w:autoSpaceDE w:val="0"/>
              <w:autoSpaceDN w:val="0"/>
              <w:spacing w:line="210" w:lineRule="exact"/>
              <w:ind w:leftChars="100" w:left="54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当該指定障害者支援施設等において施設入所支援を受ける者に対して施設障害福祉サービスを提供する場合であって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当該記録を適切に行うことができる場合においては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これらの事項について後日一括して記録することも差し支えない。</w:t>
            </w:r>
          </w:p>
          <w:p w14:paraId="3E2BF22D" w14:textId="77777777" w:rsidR="00F55E9A" w:rsidRPr="00AF6F5D" w:rsidRDefault="00F55E9A" w:rsidP="00D10670">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 xml:space="preserve">　◆平19障発第0126001第三の3(11)①イ</w:t>
            </w:r>
          </w:p>
          <w:p w14:paraId="36F675E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815D252"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□(3)　(1)及び(2)の規定による記録に際しては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提供した施設障害福祉サービスの種類ごとに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支給決定障害者から施設障害福祉サービスを提供したことについて確認を受けているか。</w:t>
            </w:r>
          </w:p>
          <w:p w14:paraId="68325E7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7条第3項</w:t>
            </w:r>
          </w:p>
          <w:p w14:paraId="6F5FE54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CEBEF5F" w14:textId="560B3A1C" w:rsidR="00F55E9A" w:rsidRPr="00AF6F5D" w:rsidRDefault="00F55E9A" w:rsidP="00F55E9A">
            <w:pPr>
              <w:suppressAutoHyphens/>
              <w:autoSpaceDE w:val="0"/>
              <w:autoSpaceDN w:val="0"/>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　サービスの提供に係る適切な手続を確保する観点から</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利用者の確認を得なければならないこととしたものである。</w:t>
            </w:r>
          </w:p>
          <w:p w14:paraId="124ADEDD" w14:textId="3170F91B" w:rsidR="00F55E9A" w:rsidRPr="00AF6F5D" w:rsidRDefault="00F55E9A" w:rsidP="00AE3F2D">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◆平19障発第0126001第三の3(11)②</w:t>
            </w:r>
          </w:p>
          <w:p w14:paraId="210AE70F" w14:textId="29F82937" w:rsidR="003850E0"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9504" behindDoc="0" locked="0" layoutInCell="1" allowOverlap="1" wp14:anchorId="0C241545" wp14:editId="4C42EB42">
                      <wp:simplePos x="0" y="0"/>
                      <wp:positionH relativeFrom="column">
                        <wp:posOffset>161925</wp:posOffset>
                      </wp:positionH>
                      <wp:positionV relativeFrom="paragraph">
                        <wp:posOffset>9525</wp:posOffset>
                      </wp:positionV>
                      <wp:extent cx="4105275" cy="1552575"/>
                      <wp:effectExtent l="0" t="0" r="0" b="0"/>
                      <wp:wrapNone/>
                      <wp:docPr id="1056404954"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5275" cy="1552575"/>
                              </a:xfrm>
                              <a:prstGeom prst="rect">
                                <a:avLst/>
                              </a:prstGeom>
                              <a:solidFill>
                                <a:srgbClr val="FFFFFF"/>
                              </a:solidFill>
                              <a:ln w="9525">
                                <a:solidFill>
                                  <a:srgbClr val="000000"/>
                                </a:solidFill>
                                <a:miter lim="800000"/>
                                <a:headEnd/>
                                <a:tailEnd/>
                              </a:ln>
                            </wps:spPr>
                            <wps:txbx>
                              <w:txbxContent>
                                <w:p w14:paraId="753C72D3"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2B0E0961"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548AAA79"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66BAD4CC"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28828514"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32382A7B"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2FC27ED6" w14:textId="77777777" w:rsidR="00BE5D38" w:rsidRPr="009A4F2A" w:rsidRDefault="00BE5D38" w:rsidP="00BE5D38">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53889C87" w14:textId="77777777" w:rsidR="00BE5D38" w:rsidRPr="009A4F2A" w:rsidRDefault="00BE5D38" w:rsidP="00BE5D38">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3AE9B724" w14:textId="77777777" w:rsidR="00BE5D38" w:rsidRPr="007973DE" w:rsidRDefault="00BE5D38" w:rsidP="00BE5D38">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41545" id="正方形/長方形 1" o:spid="_x0000_s1026" style="position:absolute;left:0;text-align:left;margin-left:12.75pt;margin-top:.75pt;width:323.25pt;height:12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">
                      <v:textbox inset="5.85pt,.7pt,5.85pt,.7pt">
                        <w:txbxContent>
                          <w:p w14:paraId="753C72D3"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【補足確認】サービス提供の記録の確認方法</w:t>
                            </w:r>
                          </w:p>
                          <w:p w14:paraId="2B0E0961"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①　確認のタイミングについて</w:t>
                            </w:r>
                          </w:p>
                          <w:p w14:paraId="548AAA79"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サービス提供毎に利用者から確認を得ている</w:t>
                            </w:r>
                          </w:p>
                          <w:p w14:paraId="66BAD4CC"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サービス提供月の月末に、利用者からまとめて確認を得ている</w:t>
                            </w:r>
                          </w:p>
                          <w:p w14:paraId="28828514"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　　　□　その他（　　　　　　　　　　　　　　　　　　　　　　　）</w:t>
                            </w:r>
                          </w:p>
                          <w:p w14:paraId="32382A7B" w14:textId="77777777" w:rsidR="00BE5D38" w:rsidRPr="007973DE" w:rsidRDefault="00BE5D38" w:rsidP="00BE5D38">
                            <w:pPr>
                              <w:rPr>
                                <w:rFonts w:ascii="ＭＳ ゴシック" w:eastAsia="ＭＳ ゴシック" w:hAnsi="ＭＳ ゴシック"/>
                                <w:color w:val="FF0000"/>
                              </w:rPr>
                            </w:pPr>
                            <w:r w:rsidRPr="007973DE">
                              <w:rPr>
                                <w:rFonts w:ascii="ＭＳ ゴシック" w:eastAsia="ＭＳ ゴシック" w:hAnsi="ＭＳ ゴシック" w:hint="eastAsia"/>
                                <w:color w:val="FF0000"/>
                              </w:rPr>
                              <w:t>②　サービス提供月のサービス提供の記録の保管方法について</w:t>
                            </w:r>
                          </w:p>
                          <w:p w14:paraId="2FC27ED6" w14:textId="77777777" w:rsidR="00BE5D38" w:rsidRPr="009A4F2A" w:rsidRDefault="00BE5D38" w:rsidP="00BE5D38">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事業所で</w:t>
                            </w:r>
                            <w:r w:rsidRPr="009A4F2A">
                              <w:rPr>
                                <w:rFonts w:ascii="ＭＳ ゴシック" w:eastAsia="ＭＳ ゴシック" w:hAnsi="ＭＳ ゴシック" w:hint="eastAsia"/>
                                <w:color w:val="FF0000"/>
                              </w:rPr>
                              <w:t>保管</w:t>
                            </w:r>
                          </w:p>
                          <w:p w14:paraId="53889C87" w14:textId="77777777" w:rsidR="00BE5D38" w:rsidRPr="009A4F2A" w:rsidRDefault="00BE5D38" w:rsidP="00BE5D38">
                            <w:pPr>
                              <w:ind w:firstLineChars="300" w:firstLine="540"/>
                              <w:rPr>
                                <w:rFonts w:ascii="ＭＳ ゴシック" w:eastAsia="ＭＳ ゴシック" w:hAnsi="ＭＳ ゴシック"/>
                                <w:color w:val="FF0000"/>
                              </w:rPr>
                            </w:pPr>
                            <w:r w:rsidRPr="009A4F2A">
                              <w:rPr>
                                <w:rFonts w:ascii="ＭＳ ゴシック" w:eastAsia="ＭＳ ゴシック" w:hAnsi="ＭＳ ゴシック" w:hint="eastAsia"/>
                                <w:color w:val="FF0000"/>
                              </w:rPr>
                              <w:t xml:space="preserve">□　</w:t>
                            </w:r>
                            <w:r>
                              <w:rPr>
                                <w:rFonts w:ascii="ＭＳ ゴシック" w:eastAsia="ＭＳ ゴシック" w:hAnsi="ＭＳ ゴシック" w:hint="eastAsia"/>
                                <w:color w:val="FF0000"/>
                              </w:rPr>
                              <w:t>利用者が</w:t>
                            </w:r>
                            <w:r w:rsidRPr="009A4F2A">
                              <w:rPr>
                                <w:rFonts w:ascii="ＭＳ ゴシック" w:eastAsia="ＭＳ ゴシック" w:hAnsi="ＭＳ ゴシック" w:hint="eastAsia"/>
                                <w:color w:val="FF0000"/>
                              </w:rPr>
                              <w:t>保管し、</w:t>
                            </w:r>
                            <w:r>
                              <w:rPr>
                                <w:rFonts w:ascii="ＭＳ ゴシック" w:eastAsia="ＭＳ ゴシック" w:hAnsi="ＭＳ ゴシック" w:hint="eastAsia"/>
                                <w:color w:val="FF0000"/>
                              </w:rPr>
                              <w:t>月ごとに回収する</w:t>
                            </w:r>
                          </w:p>
                          <w:p w14:paraId="3AE9B724" w14:textId="77777777" w:rsidR="00BE5D38" w:rsidRPr="007973DE" w:rsidRDefault="00BE5D38" w:rsidP="00BE5D38">
                            <w:pPr>
                              <w:ind w:firstLineChars="300" w:firstLine="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その他（　　　　　　　　　　　　　　　　　　　　　　　）</w:t>
                            </w:r>
                          </w:p>
                        </w:txbxContent>
                      </v:textbox>
                    </v:rect>
                  </w:pict>
                </mc:Fallback>
              </mc:AlternateContent>
            </w:r>
          </w:p>
          <w:p w14:paraId="03A0E55A" w14:textId="6BB2CC2D"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55CAD342" w14:textId="4612AC79"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58CB7FE0"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13946EB5" w14:textId="57729EBC"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6B8B0C7A"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268CB68C"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6C74F230" w14:textId="570AB1E4"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7C9C3B90"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4CF2C47D"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07D5043A"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0BB3E152"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0422FF1D" w14:textId="77777777" w:rsidR="00BE5D38" w:rsidRDefault="00BE5D38" w:rsidP="00AE3F2D">
            <w:pPr>
              <w:suppressAutoHyphens/>
              <w:autoSpaceDE w:val="0"/>
              <w:autoSpaceDN w:val="0"/>
              <w:spacing w:line="210" w:lineRule="exact"/>
              <w:ind w:leftChars="100" w:left="360" w:hangingChars="100" w:hanging="180"/>
              <w:rPr>
                <w:rFonts w:ascii="ＭＳ ゴシック" w:eastAsia="ＭＳ ゴシック" w:hAnsi="ＭＳ ゴシック"/>
              </w:rPr>
            </w:pPr>
          </w:p>
          <w:p w14:paraId="5C66A9A4" w14:textId="77777777" w:rsidR="00BE5D38" w:rsidRPr="007973DE" w:rsidRDefault="00BE5D38" w:rsidP="00BE5D38">
            <w:pPr>
              <w:suppressAutoHyphens/>
              <w:autoSpaceDE w:val="0"/>
              <w:autoSpaceDN w:val="0"/>
              <w:spacing w:line="210" w:lineRule="exact"/>
              <w:ind w:left="540" w:hangingChars="300" w:hanging="540"/>
              <w:rPr>
                <w:rFonts w:ascii="ＭＳ ゴシック" w:eastAsia="ＭＳ ゴシック" w:hAnsi="ＭＳ ゴシック"/>
                <w:color w:val="FF0000"/>
              </w:rPr>
            </w:pPr>
            <w:r w:rsidRPr="007973DE">
              <w:rPr>
                <w:rFonts w:ascii="ＭＳ ゴシック" w:eastAsia="ＭＳ ゴシック" w:hAnsi="ＭＳ ゴシック" w:hint="eastAsia"/>
                <w:color w:val="FF0000"/>
              </w:rPr>
              <w:t xml:space="preserve">□(3)　</w:t>
            </w:r>
            <w:r w:rsidRPr="007973DE">
              <w:rPr>
                <w:rFonts w:ascii="ＭＳ ゴシック" w:eastAsia="ＭＳ ゴシック" w:hAnsi="ＭＳ ゴシック" w:hint="eastAsia"/>
                <w:color w:val="FF0000"/>
                <w:sz w:val="16"/>
                <w:szCs w:val="16"/>
              </w:rPr>
              <w:t xml:space="preserve"> </w:t>
            </w:r>
            <w:r w:rsidRPr="007973DE">
              <w:rPr>
                <w:rFonts w:ascii="ＭＳ ゴシック" w:eastAsia="ＭＳ ゴシック" w:hAnsi="ＭＳ ゴシック" w:hint="eastAsia"/>
                <w:color w:val="FF0000"/>
              </w:rPr>
              <w:t>利用者から、自身の受けたサービスの提供記録について開示の求めがあった場合、個人情報保護法に基づき、適切に対応すること。</w:t>
            </w:r>
          </w:p>
          <w:p w14:paraId="6986E2E6" w14:textId="77777777" w:rsidR="00BE5D38" w:rsidRPr="007973DE" w:rsidRDefault="00BE5D38" w:rsidP="00BE5D38">
            <w:pPr>
              <w:suppressAutoHyphens/>
              <w:autoSpaceDE w:val="0"/>
              <w:autoSpaceDN w:val="0"/>
              <w:spacing w:line="210" w:lineRule="exact"/>
              <w:rPr>
                <w:rFonts w:ascii="ＭＳ ゴシック" w:eastAsia="ＭＳ ゴシック" w:hAnsi="ＭＳ ゴシック"/>
                <w:color w:val="FF0000"/>
                <w:lang w:eastAsia="zh-CN"/>
              </w:rPr>
            </w:pPr>
            <w:r w:rsidRPr="007973DE">
              <w:rPr>
                <w:rFonts w:ascii="ＭＳ ゴシック" w:eastAsia="ＭＳ ゴシック" w:hAnsi="ＭＳ ゴシック" w:hint="eastAsia"/>
                <w:color w:val="FF0000"/>
              </w:rPr>
              <w:t xml:space="preserve">　　 </w:t>
            </w:r>
            <w:r w:rsidRPr="007973DE">
              <w:rPr>
                <w:rFonts w:ascii="ＭＳ ゴシック" w:eastAsia="ＭＳ ゴシック" w:hAnsi="ＭＳ ゴシック" w:hint="eastAsia"/>
                <w:color w:val="FF0000"/>
                <w:lang w:eastAsia="zh-CN"/>
              </w:rPr>
              <w:t>◆個人情報保護法第33条第1項～第4項</w:t>
            </w:r>
          </w:p>
          <w:p w14:paraId="5D548579" w14:textId="48906DCD" w:rsidR="00BE5D38" w:rsidRPr="00AF6F5D" w:rsidRDefault="00BE5D38" w:rsidP="00BE5D38">
            <w:pPr>
              <w:suppressAutoHyphens/>
              <w:autoSpaceDE w:val="0"/>
              <w:autoSpaceDN w:val="0"/>
              <w:spacing w:line="210" w:lineRule="exact"/>
              <w:rPr>
                <w:rFonts w:ascii="ＭＳ ゴシック" w:eastAsia="ＭＳ ゴシック" w:hAnsi="ＭＳ ゴシック"/>
              </w:rPr>
            </w:pPr>
          </w:p>
        </w:tc>
        <w:tc>
          <w:tcPr>
            <w:tcW w:w="310" w:type="dxa"/>
          </w:tcPr>
          <w:p w14:paraId="0E914DD9"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77643DF8"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BAA3F83"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2D537E80" w14:textId="1AD9AA91"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7728BC47"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70CBF071"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個人記録確認</w:t>
            </w:r>
          </w:p>
          <w:p w14:paraId="5AD41A9B"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60D9A62"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2E84E90"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51A9D30"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90D2117"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77BB4359"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6139EEC"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9C4ABAA"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8FA49C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4EC8FBD"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2530D98"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73D4214"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41CEC82"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4A9F8A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7B4750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0F9A7D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4A9B6D6"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7DD7D248"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BAB15BD"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D6DDEBB"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B069B6E"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785893B"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78EE4DBC"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9291311"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7CD510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AAB9D2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7231A73" w14:textId="77777777" w:rsidR="00F55E9A"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□利用者の確認印等があるか</w:t>
            </w:r>
          </w:p>
          <w:p w14:paraId="4D3581FB"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599C8CB8"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5E8E3771"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2556BA9D"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7B76F3E6"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14095F3B"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2EDA7457"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660D6CDB"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60A596DA"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4BBC77E9"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76D624AC"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7B2F50ED"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05D3BC4E"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3D5C925C"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5C6E8980"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1E50D7F5"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39ABD2B5"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34DC2F0F"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4D28CCB4" w14:textId="77777777" w:rsidR="00BE5D38" w:rsidRDefault="00BE5D38" w:rsidP="00F55E9A">
            <w:pPr>
              <w:autoSpaceDE w:val="0"/>
              <w:autoSpaceDN w:val="0"/>
              <w:spacing w:line="210" w:lineRule="exact"/>
              <w:ind w:left="180" w:hangingChars="100" w:hanging="180"/>
              <w:rPr>
                <w:rFonts w:ascii="ＭＳ ゴシック" w:eastAsia="ＭＳ ゴシック" w:hAnsi="ＭＳ ゴシック"/>
              </w:rPr>
            </w:pPr>
          </w:p>
          <w:p w14:paraId="1C73E0B1" w14:textId="77777777" w:rsidR="00BE5D38" w:rsidRPr="007973DE" w:rsidRDefault="00BE5D38" w:rsidP="00BE5D38">
            <w:pPr>
              <w:spacing w:line="210" w:lineRule="exact"/>
              <w:rPr>
                <w:rFonts w:ascii="ＭＳ ゴシック" w:eastAsia="ＭＳ ゴシック" w:hAnsi="ＭＳ ゴシック"/>
                <w:color w:val="FF0000"/>
              </w:rPr>
            </w:pPr>
            <w:r w:rsidRPr="007973DE">
              <w:rPr>
                <w:rFonts w:ascii="ＭＳ ゴシック" w:eastAsia="ＭＳ ゴシック" w:hAnsi="ＭＳ ゴシック" w:hint="eastAsia"/>
                <w:color w:val="FF0000"/>
              </w:rPr>
              <w:t>【事例の　有・無】</w:t>
            </w:r>
          </w:p>
          <w:p w14:paraId="34B84F1C" w14:textId="77777777" w:rsidR="00BE5D38" w:rsidRPr="00AF6F5D" w:rsidRDefault="00BE5D38"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4B0ACCB" w14:textId="77777777" w:rsidTr="00707625">
        <w:trPr>
          <w:trHeight w:val="20"/>
        </w:trPr>
        <w:tc>
          <w:tcPr>
            <w:tcW w:w="1531" w:type="dxa"/>
          </w:tcPr>
          <w:p w14:paraId="615A38E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D454EA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12</w:t>
            </w:r>
            <w:r w:rsidRPr="00AF6F5D">
              <w:rPr>
                <w:rFonts w:ascii="ＭＳ ゴシック" w:eastAsia="ＭＳ ゴシック" w:hAnsi="ＭＳ ゴシック" w:hint="eastAsia"/>
              </w:rPr>
              <w:t xml:space="preserve">　指定障害者支援施設等が支給決定障害者に求めることのできる金銭の支払の範囲等</w:t>
            </w:r>
          </w:p>
          <w:p w14:paraId="46E755F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33DA3495" w14:textId="77777777" w:rsidR="003850E0" w:rsidRPr="00AF6F5D" w:rsidRDefault="003850E0" w:rsidP="00F55E9A">
            <w:pPr>
              <w:suppressAutoHyphens/>
              <w:autoSpaceDE w:val="0"/>
              <w:autoSpaceDN w:val="0"/>
              <w:spacing w:line="210" w:lineRule="exact"/>
              <w:ind w:left="450" w:hangingChars="250" w:hanging="450"/>
              <w:rPr>
                <w:rFonts w:ascii="ＭＳ ゴシック" w:eastAsia="ＭＳ ゴシック" w:hAnsi="ＭＳ ゴシック"/>
              </w:rPr>
            </w:pPr>
          </w:p>
          <w:p w14:paraId="55200D06"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指定障害者支援施設等が施設障害福祉サービスを提供する支給決定障害者に対して金銭の支払を求めることができるのは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当該金銭の使途が直接利用者の便益を向上させるものであって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当該支給決定障害者に支払を求めることが適当であるものに限られているか。</w:t>
            </w:r>
          </w:p>
          <w:p w14:paraId="49A0714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18</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2B2773C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392A810"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13</w:t>
            </w:r>
            <w:r w:rsidRPr="00AF6F5D">
              <w:rPr>
                <w:rFonts w:ascii="ＭＳ ゴシック" w:eastAsia="ＭＳ ゴシック" w:hAnsi="ＭＳ ゴシック" w:hint="eastAsia"/>
              </w:rPr>
              <w:t>の</w:t>
            </w:r>
            <w:r w:rsidRPr="00AF6F5D">
              <w:rPr>
                <w:rFonts w:ascii="ＭＳ ゴシック" w:eastAsia="ＭＳ ゴシック" w:hAnsi="ＭＳ ゴシック"/>
              </w:rPr>
              <w:t>(1)</w:t>
            </w:r>
            <w:r w:rsidRPr="00AF6F5D">
              <w:rPr>
                <w:rFonts w:ascii="ＭＳ ゴシック" w:eastAsia="ＭＳ ゴシック" w:hAnsi="ＭＳ ゴシック" w:hint="eastAsia"/>
              </w:rPr>
              <w:t>から</w:t>
            </w:r>
            <w:r w:rsidRPr="00AF6F5D">
              <w:rPr>
                <w:rFonts w:ascii="ＭＳ ゴシック" w:eastAsia="ＭＳ ゴシック" w:hAnsi="ＭＳ ゴシック"/>
              </w:rPr>
              <w:t>(4)</w:t>
            </w:r>
            <w:r w:rsidRPr="00AF6F5D">
              <w:rPr>
                <w:rFonts w:ascii="ＭＳ ゴシック" w:eastAsia="ＭＳ ゴシック" w:hAnsi="ＭＳ ゴシック" w:hint="eastAsia"/>
              </w:rPr>
              <w:t>までに規定する額のほか曖昧な名目による不適切な費用の領収を行うことはできないこととしたものであるが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利用者の直接便益を向上させるものについては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次の要件を満たす場合に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当該利用者に金銭の支払を求めることは差し支えないものである。</w:t>
            </w:r>
          </w:p>
          <w:p w14:paraId="4C463BD0"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施設障害福祉サービスの提供の一環として行われるものではないサービスの提供に要する費用であること。</w:t>
            </w:r>
            <w:r w:rsidRPr="00AF6F5D">
              <w:rPr>
                <w:rFonts w:ascii="ＭＳ ゴシック" w:eastAsia="ＭＳ ゴシック" w:hAnsi="ＭＳ ゴシック"/>
              </w:rPr>
              <w:t xml:space="preserve"> </w:t>
            </w:r>
          </w:p>
          <w:p w14:paraId="3D7177C6"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利用者に求める金額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その使途及び金銭の支払を求める理由について記載した書面を当該利用者に交付し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説明を行うとともに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当該利用者の同意を得ていること。</w:t>
            </w:r>
          </w:p>
          <w:p w14:paraId="450CBF45"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242DA3"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◆平1</w:t>
            </w:r>
            <w:r w:rsidR="00810C96" w:rsidRPr="00AF6F5D">
              <w:rPr>
                <w:rFonts w:ascii="ＭＳ ゴシック" w:eastAsia="ＭＳ ゴシック" w:hAnsi="ＭＳ ゴシック" w:hint="eastAsia"/>
              </w:rPr>
              <w:t>8</w:t>
            </w:r>
            <w:r w:rsidRPr="00AF6F5D">
              <w:rPr>
                <w:rFonts w:ascii="ＭＳ ゴシック" w:eastAsia="ＭＳ ゴシック" w:hAnsi="ＭＳ ゴシック" w:hint="eastAsia"/>
              </w:rPr>
              <w:t>障発第0126001第三の3(12)</w:t>
            </w:r>
          </w:p>
          <w:p w14:paraId="151299D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5A412BD" w14:textId="77777777" w:rsidR="003850E0" w:rsidRPr="00AF6F5D" w:rsidRDefault="00F55E9A" w:rsidP="003850E0">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w:t>
            </w:r>
            <w:r w:rsidRPr="00AF6F5D">
              <w:rPr>
                <w:rFonts w:ascii="ＭＳ ゴシック" w:eastAsia="ＭＳ ゴシック" w:hAnsi="ＭＳ ゴシック" w:hint="eastAsia"/>
              </w:rPr>
              <w:t>2</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(1)</w:t>
            </w:r>
            <w:r w:rsidRPr="00AF6F5D">
              <w:rPr>
                <w:rFonts w:ascii="ＭＳ ゴシック" w:eastAsia="ＭＳ ゴシック" w:hAnsi="ＭＳ ゴシック" w:hint="eastAsia"/>
              </w:rPr>
              <w:t>の規定により金銭の支払を求める際は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当該金銭の使途及び額並びに支給決定障害者に金銭の支払を求める理由について書面によって明らかにするとともに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支給決定障害者に対し説明を行い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その同意を得ているか。ただし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13</w:t>
            </w:r>
            <w:r w:rsidRPr="00AF6F5D">
              <w:rPr>
                <w:rFonts w:ascii="ＭＳ ゴシック" w:eastAsia="ＭＳ ゴシック" w:hAnsi="ＭＳ ゴシック" w:hint="eastAsia"/>
              </w:rPr>
              <w:t>の</w:t>
            </w:r>
            <w:r w:rsidRPr="00AF6F5D">
              <w:rPr>
                <w:rFonts w:ascii="ＭＳ ゴシック" w:eastAsia="ＭＳ ゴシック" w:hAnsi="ＭＳ ゴシック"/>
              </w:rPr>
              <w:t>(1)</w:t>
            </w:r>
            <w:r w:rsidRPr="00AF6F5D">
              <w:rPr>
                <w:rFonts w:ascii="ＭＳ ゴシック" w:eastAsia="ＭＳ ゴシック" w:hAnsi="ＭＳ ゴシック" w:hint="eastAsia"/>
              </w:rPr>
              <w:t>から</w:t>
            </w:r>
            <w:r w:rsidRPr="00AF6F5D">
              <w:rPr>
                <w:rFonts w:ascii="ＭＳ ゴシック" w:eastAsia="ＭＳ ゴシック" w:hAnsi="ＭＳ ゴシック"/>
              </w:rPr>
              <w:t>(3)</w:t>
            </w:r>
            <w:r w:rsidRPr="00AF6F5D">
              <w:rPr>
                <w:rFonts w:ascii="ＭＳ ゴシック" w:eastAsia="ＭＳ ゴシック" w:hAnsi="ＭＳ ゴシック" w:hint="eastAsia"/>
              </w:rPr>
              <w:t>までに掲げる支払については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この限りでない。</w:t>
            </w:r>
          </w:p>
          <w:p w14:paraId="026FA36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18</w:t>
            </w:r>
            <w:r w:rsidRPr="00AF6F5D">
              <w:rPr>
                <w:rFonts w:ascii="ＭＳ ゴシック" w:eastAsia="ＭＳ ゴシック" w:hAnsi="ＭＳ ゴシック" w:hint="eastAsia"/>
              </w:rPr>
              <w:t>条第2項</w:t>
            </w:r>
          </w:p>
          <w:p w14:paraId="0FDC1F27" w14:textId="77777777" w:rsidR="003850E0" w:rsidRPr="00AF6F5D" w:rsidRDefault="003850E0"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0AA3DD43"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4B6BFF66"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931BE68"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46240CB"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85CA19B"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290B2A0F" w14:textId="77777777" w:rsidTr="00707625">
        <w:trPr>
          <w:trHeight w:val="20"/>
        </w:trPr>
        <w:tc>
          <w:tcPr>
            <w:tcW w:w="1531" w:type="dxa"/>
          </w:tcPr>
          <w:p w14:paraId="38E1E0C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C78337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13</w:t>
            </w:r>
            <w:r w:rsidRPr="00AF6F5D">
              <w:rPr>
                <w:rFonts w:ascii="ＭＳ ゴシック" w:eastAsia="ＭＳ ゴシック" w:hAnsi="ＭＳ ゴシック" w:hint="eastAsia"/>
              </w:rPr>
              <w:t xml:space="preserve">　利用者負担額等の受領</w:t>
            </w:r>
          </w:p>
          <w:p w14:paraId="3A5A3C0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2BDF1C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BF0FDD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747E55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C35530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4C018E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8872C9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4C6167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E59826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AEC0D0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CBC58C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0A77E1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49D65D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557C98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3DA5E4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B5F089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7D9FB1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082D14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5A3CA3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792758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（生活介護）</w:t>
            </w:r>
          </w:p>
          <w:p w14:paraId="58B2AC8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992A37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99705C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1C6219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903D72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361D49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B24EA5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23EC47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D0450F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9A3DD7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E74ED9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6CC546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（自立訓練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w:t>
            </w:r>
          </w:p>
          <w:p w14:paraId="37CF18C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EF6AC4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83C617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F749A4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774F7386" w14:textId="77777777" w:rsidR="00282741" w:rsidRPr="00AF6F5D" w:rsidRDefault="00282741" w:rsidP="00F55E9A">
            <w:pPr>
              <w:suppressAutoHyphens/>
              <w:autoSpaceDE w:val="0"/>
              <w:autoSpaceDN w:val="0"/>
              <w:spacing w:line="210" w:lineRule="exact"/>
              <w:ind w:left="450" w:hangingChars="250" w:hanging="450"/>
              <w:rPr>
                <w:rFonts w:ascii="ＭＳ ゴシック" w:eastAsia="ＭＳ ゴシック" w:hAnsi="ＭＳ ゴシック"/>
              </w:rPr>
            </w:pPr>
          </w:p>
          <w:p w14:paraId="3E0FE4CD"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□(1)　施設障害福祉サービスを提供した際は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支給決定障害者から施設障害福祉サービスに係る利用者負担額の支払を受けているか。</w:t>
            </w:r>
          </w:p>
          <w:p w14:paraId="02C94F8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9条第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7FFD040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89132EE"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法定代理受領サービスとして提供される施設障害福祉サービスについての利用者負担額として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平成18年厚生労働省告示第523号で定める額（第６参照）の１割（同告示で定める額よりも</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サービス提供に要した費用の1割相当額の方が低い場合は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１割相当額）の支払を受けなければならない。</w:t>
            </w:r>
          </w:p>
          <w:p w14:paraId="655B9486"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3(13)</w:t>
            </w:r>
            <w:r w:rsidRPr="00AF6F5D">
              <w:rPr>
                <w:rFonts w:ascii="ＭＳ ゴシック" w:eastAsia="ＭＳ ゴシック" w:hAnsi="ＭＳ ゴシック" w:hint="eastAsia"/>
              </w:rPr>
              <w:t>①</w:t>
            </w:r>
          </w:p>
          <w:p w14:paraId="055DBE2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7853F5F1"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□(2)　法定代理受領を行わない施設障害福祉サービスを提供した際は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支給決定障害者から施設障害福祉サービスに係る指定障害福祉サービス等費用基準額の支払を受けているか。</w:t>
            </w:r>
          </w:p>
          <w:p w14:paraId="480F055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1</w:t>
            </w:r>
            <w:r w:rsidRPr="00AF6F5D">
              <w:rPr>
                <w:rFonts w:ascii="ＭＳ ゴシック" w:eastAsia="ＭＳ ゴシック" w:hAnsi="ＭＳ ゴシック" w:hint="eastAsia"/>
              </w:rPr>
              <w:t>9条第2項</w:t>
            </w:r>
          </w:p>
          <w:p w14:paraId="034D2FA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328F679"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□(3)　(1)及び(2)の支払を受ける額のほか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施設障害福祉サービスにおいて提供される便宜に要する費用のうち支給決定障害者から受けることのできる次に掲げる費用以外の支払を受けていないか。</w:t>
            </w:r>
          </w:p>
          <w:p w14:paraId="158468A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◆平18厚令172第19条第3項</w:t>
            </w:r>
          </w:p>
          <w:p w14:paraId="13AEF62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A2708B2"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生活介護を行う場合　次のアからエまでに掲げる経費</w:t>
            </w:r>
          </w:p>
          <w:p w14:paraId="0685612B"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食事の提供に要する費用</w:t>
            </w:r>
          </w:p>
          <w:p w14:paraId="45ED738E"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食材料費及び調理等に係る費用に相当する額。</w:t>
            </w:r>
          </w:p>
          <w:p w14:paraId="4176EC9F"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障害者自立支援法施行令(平成18年政令第10号)第17条第1項第2号から第4号までに掲げる者に該当するものについては食材料費に相当する額</w:t>
            </w:r>
          </w:p>
          <w:p w14:paraId="0A606808"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創作的活動にかかる材料費</w:t>
            </w:r>
          </w:p>
          <w:p w14:paraId="2F83AD56"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日用品費</w:t>
            </w:r>
          </w:p>
          <w:p w14:paraId="699D7915"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エ　アからウのほか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生活介護において提供される便宜に要する費用のうち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日常生活においても通常必要となるものに係る費用であって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 xml:space="preserve">支給決定障害者に負担させることが適当と認められるもの </w:t>
            </w:r>
          </w:p>
          <w:p w14:paraId="593B0759"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p>
          <w:p w14:paraId="4895D0AD"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自立訓練(機能訓練)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就労移行支援又は就労継続支援Ｂ型を行う場合　次のアからウまでに掲げる経費</w:t>
            </w:r>
          </w:p>
          <w:p w14:paraId="3673538A"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食事の提供に要する費用</w:t>
            </w:r>
          </w:p>
          <w:p w14:paraId="0158B50C"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①のア参照</w:t>
            </w:r>
          </w:p>
          <w:p w14:paraId="43262DA7"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イ　日用品費</w:t>
            </w:r>
          </w:p>
          <w:p w14:paraId="2AB24486"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ア及びイのほか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自立訓練(機能訓練)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就労移行支援又は就労継続支援Ｂ型において提供される便宜に要する費用のうち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日常生活においても通常必要となるものに係る費用であって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支給決定障害者に負担させることが適当と認められるもの</w:t>
            </w:r>
          </w:p>
          <w:p w14:paraId="13FB9A5B"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p>
          <w:p w14:paraId="365D4816"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施設入所支援を行う場合　次のアからオまでに掲げる経費</w:t>
            </w:r>
          </w:p>
          <w:p w14:paraId="33A34238"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食事の提供に要する費用及び光熱水費（特定障害者特別給付費が利用者に支給された場合は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施行令第21条第1項に規定する食事等の費用基準額（当該特定障害者特別給付費が利用者に代わり当該指定障害者支援施設に支払われた場合は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食費等の負担限度額）を限度とする。）</w:t>
            </w:r>
          </w:p>
          <w:p w14:paraId="19302A19"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①のア参照</w:t>
            </w:r>
          </w:p>
          <w:p w14:paraId="67CBCD0F"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平成18年厚生労働省告示第541号「厚生労働大臣の定める利用者が選定する特別な居室の提供に係る基準」に基づき利用者が選定する特別な居室（国若しくは地方公共団体の負担若しくは補助又はこれらに準ずるものを受けて建築さ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買収され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又は改造されたものを除く。）の提供を行ったことに伴い必要となる費用</w:t>
            </w:r>
          </w:p>
          <w:p w14:paraId="10869956"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被服費</w:t>
            </w:r>
          </w:p>
          <w:p w14:paraId="16B52667"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エ　日用品費</w:t>
            </w:r>
          </w:p>
          <w:p w14:paraId="3E8EECB3" w14:textId="77777777" w:rsidR="00F55E9A" w:rsidRPr="00AF6F5D" w:rsidRDefault="00F55E9A" w:rsidP="00F55E9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オ　アからエのほか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施設入所支援において提供される便宜に要する費用のうち</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日常生活においても通常必要となるものに係る費用であって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支給決定障害者に負担させることが適当と認められるもの</w:t>
            </w:r>
          </w:p>
          <w:p w14:paraId="0C1B5A1C"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p>
          <w:p w14:paraId="105C97CD"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訓練等給付費等の対象となっているサービスと明確に区分されない曖昧な名目による費用の支払を受けることは認められない。</w:t>
            </w:r>
          </w:p>
          <w:p w14:paraId="4B384CB8"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3(13)</w:t>
            </w:r>
            <w:r w:rsidRPr="00AF6F5D">
              <w:rPr>
                <w:rFonts w:ascii="ＭＳ ゴシック" w:eastAsia="ＭＳ ゴシック" w:hAnsi="ＭＳ ゴシック" w:hint="eastAsia"/>
              </w:rPr>
              <w:t>③</w:t>
            </w:r>
          </w:p>
          <w:p w14:paraId="49E3FFFE"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p>
          <w:p w14:paraId="4AE0823F" w14:textId="77777777" w:rsidR="00F55E9A" w:rsidRPr="00AF6F5D" w:rsidRDefault="00F55E9A" w:rsidP="00F55E9A">
            <w:pPr>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その他の日常生活費の具体的な範囲</w:t>
            </w:r>
          </w:p>
          <w:p w14:paraId="21F195F6" w14:textId="77777777" w:rsidR="00F55E9A" w:rsidRPr="00AF6F5D" w:rsidRDefault="00F55E9A" w:rsidP="00F55E9A">
            <w:pPr>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ア　利用者の希望によって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身の回り品として日常生活に必要なものを事業者又は施設が提供する場合に係る費用</w:t>
            </w:r>
          </w:p>
          <w:p w14:paraId="4C12C77F" w14:textId="77777777" w:rsidR="00F55E9A" w:rsidRPr="00AF6F5D" w:rsidRDefault="00F55E9A" w:rsidP="00F55E9A">
            <w:pPr>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「身の回り品として日常生活に必要なもの」とは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一般的に利用者の日常生活に最低限必要と考えられる物品（例えば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歯ブラシや化粧品等の個人用の日用品等）であって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利用者の希望を確認したうえで提供されるものをいう。</w:t>
            </w:r>
          </w:p>
          <w:p w14:paraId="077C37C5" w14:textId="77777777" w:rsidR="00F55E9A" w:rsidRPr="00AF6F5D" w:rsidRDefault="00F55E9A" w:rsidP="00F55E9A">
            <w:pPr>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したがって</w:t>
            </w:r>
            <w:r w:rsidR="007F1B77" w:rsidRPr="00AF6F5D">
              <w:rPr>
                <w:rFonts w:ascii="ＭＳ ゴシック" w:eastAsia="ＭＳ ゴシック" w:hAnsi="ＭＳ ゴシック" w:hint="eastAsia"/>
              </w:rPr>
              <w:t>、</w:t>
            </w:r>
            <w:r w:rsidR="00013B0F" w:rsidRPr="00AF6F5D">
              <w:rPr>
                <w:rFonts w:ascii="ＭＳ ゴシック" w:eastAsia="ＭＳ ゴシック" w:hAnsi="ＭＳ ゴシック" w:hint="eastAsia"/>
              </w:rPr>
              <w:t>こうした物品を</w:t>
            </w:r>
            <w:r w:rsidRPr="00AF6F5D">
              <w:rPr>
                <w:rFonts w:ascii="ＭＳ ゴシック" w:eastAsia="ＭＳ ゴシック" w:hAnsi="ＭＳ ゴシック" w:hint="eastAsia"/>
              </w:rPr>
              <w:t>事業者がすべての利用者に対して一律に提供し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すべての利用者からその費用を画一的に徴収することは認められない。</w:t>
            </w:r>
          </w:p>
          <w:p w14:paraId="437431DF" w14:textId="77777777" w:rsidR="00F55E9A" w:rsidRPr="00AF6F5D" w:rsidRDefault="00F55E9A" w:rsidP="00F55E9A">
            <w:pPr>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イ　利用者の希望によって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教養娯楽等として日常生活に必要なものを事業者又は施設が提供する場合に係る費用</w:t>
            </w:r>
          </w:p>
          <w:p w14:paraId="5BA9FF6B" w14:textId="77777777" w:rsidR="00F55E9A" w:rsidRPr="00AF6F5D" w:rsidRDefault="00F55E9A" w:rsidP="00F55E9A">
            <w:pPr>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「教養娯楽費として日常生活に必要なもの」とは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例えば</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事業者又は施設が障害福祉サービス等の提供の一環として実施するクラブ活動や行事における材料費</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入浴に係る費用等が想定されるものであり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すべての利用者に一律に提供される教養娯楽に係る費用（共用の談話室等にあるテレビやカラオケ設備の使用料等）について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「その他の日常生活費」として聴取することは認められない。</w:t>
            </w:r>
          </w:p>
          <w:p w14:paraId="23B889AF" w14:textId="77777777" w:rsidR="00F55E9A" w:rsidRPr="00AF6F5D" w:rsidRDefault="00F55E9A" w:rsidP="00F55E9A">
            <w:pPr>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ウ　利用者の希望によって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送迎を事業者又は施設が提供する場合に係る費用（送迎加算を算定している場合においては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燃料費等の実費が送迎加算の額を超える場合に限る。）</w:t>
            </w:r>
          </w:p>
          <w:p w14:paraId="7986C1EE" w14:textId="77777777" w:rsidR="00F55E9A" w:rsidRPr="00AF6F5D" w:rsidRDefault="00F55E9A" w:rsidP="00F55E9A">
            <w:pPr>
              <w:suppressAutoHyphens/>
              <w:kinsoku w:val="0"/>
              <w:autoSpaceDE w:val="0"/>
              <w:autoSpaceDN w:val="0"/>
              <w:spacing w:line="210"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1206002</w:t>
            </w:r>
            <w:r w:rsidRPr="00AF6F5D">
              <w:rPr>
                <w:rFonts w:ascii="ＭＳ ゴシック" w:eastAsia="ＭＳ ゴシック" w:hAnsi="ＭＳ ゴシック" w:hint="eastAsia"/>
              </w:rPr>
              <w:t>号</w:t>
            </w:r>
          </w:p>
          <w:p w14:paraId="41CAD2F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D0CA30E"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□(4)　(1)から(3)までに掲げる費用の額の支払を受けた場合は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当該費用に係る領収証を当該費用の額を支払った支給決定障害者に対し交付しているか。</w:t>
            </w:r>
          </w:p>
          <w:p w14:paraId="08D8089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◆平18厚令172第19条第5項</w:t>
            </w:r>
          </w:p>
          <w:p w14:paraId="62CE145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6EE5F9D"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□(5)　(3)の費用に係るサービスの提供に当たっては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あらかじめ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当該サービスの内容および費用について説明を行い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支給決定障害者の同意を得ているか。</w:t>
            </w:r>
          </w:p>
          <w:p w14:paraId="13CC306D" w14:textId="77777777" w:rsidR="00F55E9A"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◆平18厚令172第19条第6項</w:t>
            </w:r>
          </w:p>
          <w:p w14:paraId="51D6CAFF" w14:textId="77777777" w:rsidR="008866EB" w:rsidRPr="00AF6F5D" w:rsidRDefault="008866EB"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383684FC"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1E98840D"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C0EABA8"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39DC2A1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E46A67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76C15D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領収書控え等で確認</w:t>
            </w:r>
          </w:p>
          <w:p w14:paraId="588EBC4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6DB0F6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CEB6B3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E7CF3D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AA2AD2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DD8D64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2A1555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2537B5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7AE995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03C3F3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2531BA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959496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162164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AFCEF5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477B99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018E5C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632BA4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320691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D6B8B0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1C0EA2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0E2A70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食費　　　：　　円</w:t>
            </w:r>
          </w:p>
          <w:p w14:paraId="022E12A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C8F68F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（食材料費：　　円）</w:t>
            </w:r>
          </w:p>
          <w:p w14:paraId="64BA97B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55AF2A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材料費　　：　　円</w:t>
            </w:r>
          </w:p>
          <w:p w14:paraId="6D1B490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ACD8E6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日用品費　：　　円</w:t>
            </w:r>
          </w:p>
          <w:p w14:paraId="4ADBC40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BFC217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その他利用料の内容</w:t>
            </w:r>
          </w:p>
          <w:p w14:paraId="429E06F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37EE98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6D0F2A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8F99CA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AFB7E1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食費　　　：　　円</w:t>
            </w:r>
          </w:p>
          <w:p w14:paraId="0D2241B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6406DE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（食材料費：　　円）</w:t>
            </w:r>
          </w:p>
          <w:p w14:paraId="20C6633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5D8CBF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日用品費　：　　円</w:t>
            </w:r>
          </w:p>
          <w:p w14:paraId="1916535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887437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その他利用料の内容</w:t>
            </w:r>
          </w:p>
          <w:p w14:paraId="4832E09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2DE4CC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534654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61E3FB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17F310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食費　　　：　　円</w:t>
            </w:r>
          </w:p>
          <w:p w14:paraId="5789132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0B022F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（食材料費：　　円）</w:t>
            </w:r>
          </w:p>
          <w:p w14:paraId="403B5F1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0BBAFA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光熱水費　：　　円</w:t>
            </w:r>
          </w:p>
          <w:p w14:paraId="7B4E594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7C4012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特別な室料：　　円</w:t>
            </w:r>
          </w:p>
          <w:p w14:paraId="056D723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2C3662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被服費　　：　　円</w:t>
            </w:r>
          </w:p>
          <w:p w14:paraId="2D3376A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A5CE31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日用品費　：　　円</w:t>
            </w:r>
          </w:p>
          <w:p w14:paraId="488139E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09659F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その他利用料の内容</w:t>
            </w:r>
          </w:p>
          <w:p w14:paraId="4306EBF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B965CC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271610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2A35E2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0608CA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300FE9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833E6D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□曖昧な名目の利用料はないか</w:t>
            </w:r>
          </w:p>
          <w:p w14:paraId="5A2B5C8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C88E3F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A9EFE9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099714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99B476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50FCE8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A7303A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95FB71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7FEF73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B5E01D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0799CA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47B7CC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06E840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ACCFBE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4E8BF8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009A75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D659F0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E91C08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892F84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94C308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AEDCE5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0125ED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□領収証は漏れなく交付しているか</w:t>
            </w:r>
          </w:p>
          <w:p w14:paraId="6BCC1EA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0C1361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F445A5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C4A4A2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□重要事項説明書等で同意を得ているか</w:t>
            </w:r>
          </w:p>
        </w:tc>
      </w:tr>
      <w:tr w:rsidR="00D5396E" w:rsidRPr="00AF6F5D" w14:paraId="45D26BD6" w14:textId="77777777" w:rsidTr="00707625">
        <w:trPr>
          <w:trHeight w:val="20"/>
        </w:trPr>
        <w:tc>
          <w:tcPr>
            <w:tcW w:w="1531" w:type="dxa"/>
          </w:tcPr>
          <w:p w14:paraId="2C59594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AC25B0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（預り金の管理）</w:t>
            </w:r>
          </w:p>
        </w:tc>
        <w:tc>
          <w:tcPr>
            <w:tcW w:w="6380" w:type="dxa"/>
          </w:tcPr>
          <w:p w14:paraId="0D2BB0EE" w14:textId="77777777" w:rsidR="00AE3F2D" w:rsidRPr="00AF6F5D" w:rsidRDefault="00AE3F2D" w:rsidP="00F55E9A">
            <w:pPr>
              <w:suppressAutoHyphens/>
              <w:autoSpaceDE w:val="0"/>
              <w:autoSpaceDN w:val="0"/>
              <w:spacing w:line="210" w:lineRule="exact"/>
              <w:ind w:left="180" w:hangingChars="100" w:hanging="180"/>
              <w:rPr>
                <w:rFonts w:ascii="ＭＳ ゴシック" w:eastAsia="ＭＳ ゴシック" w:hAnsi="ＭＳ ゴシック"/>
              </w:rPr>
            </w:pPr>
          </w:p>
          <w:p w14:paraId="602F5EB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預り金の出納管理を行っている場合には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「障害福祉サービス等における日常生活に要する費用の取扱いについて」（平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1206002</w:t>
            </w:r>
            <w:r w:rsidRPr="00AF6F5D">
              <w:rPr>
                <w:rFonts w:ascii="ＭＳ ゴシック" w:eastAsia="ＭＳ ゴシック" w:hAnsi="ＭＳ ゴシック" w:hint="eastAsia"/>
              </w:rPr>
              <w:t>号）の趣旨を踏まえて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次の要件に留意し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適正な出納管理が行われているか。</w:t>
            </w:r>
          </w:p>
          <w:p w14:paraId="1451A4E5" w14:textId="77777777" w:rsidR="00F55E9A" w:rsidRPr="00AF6F5D" w:rsidRDefault="00F55E9A" w:rsidP="00F55E9A">
            <w:pPr>
              <w:spacing w:line="206" w:lineRule="exact"/>
              <w:ind w:leftChars="100" w:left="360" w:hangingChars="100" w:hanging="180"/>
              <w:rPr>
                <w:rFonts w:ascii="ＭＳ ゴシック" w:eastAsia="ＭＳ ゴシック" w:hAnsi="ＭＳ ゴシック"/>
              </w:rPr>
            </w:pPr>
          </w:p>
          <w:p w14:paraId="1B2F95D3" w14:textId="77777777" w:rsidR="00F55E9A" w:rsidRPr="00AF6F5D" w:rsidRDefault="00F55E9A" w:rsidP="00F55E9A">
            <w:pPr>
              <w:spacing w:line="206" w:lineRule="exact"/>
              <w:ind w:leftChars="100" w:left="360" w:hangingChars="100" w:hanging="180"/>
              <w:rPr>
                <w:rFonts w:ascii="ＭＳ ゴシック" w:eastAsia="ＭＳ ゴシック" w:hAnsi="ＭＳ ゴシック"/>
                <w:spacing w:val="2"/>
              </w:rPr>
            </w:pPr>
            <w:r w:rsidRPr="00AF6F5D">
              <w:rPr>
                <w:rFonts w:ascii="ＭＳ ゴシック" w:eastAsia="ＭＳ ゴシック" w:hAnsi="ＭＳ ゴシック" w:hint="eastAsia"/>
              </w:rPr>
              <w:t xml:space="preserve">①　</w:t>
            </w:r>
            <w:r w:rsidRPr="00AF6F5D">
              <w:rPr>
                <w:rFonts w:ascii="ＭＳ ゴシック" w:eastAsia="ＭＳ ゴシック" w:hAnsi="ＭＳ ゴシック" w:cs="MS-Mincho" w:hint="eastAsia"/>
              </w:rPr>
              <w:t>預り金等管理規程を作成し</w:t>
            </w:r>
            <w:r w:rsidR="007F1B77" w:rsidRPr="00AF6F5D">
              <w:rPr>
                <w:rFonts w:ascii="ＭＳ ゴシック" w:eastAsia="ＭＳ ゴシック" w:hAnsi="ＭＳ ゴシック" w:cs="MS-Mincho" w:hint="eastAsia"/>
              </w:rPr>
              <w:t>、</w:t>
            </w:r>
            <w:r w:rsidRPr="00AF6F5D">
              <w:rPr>
                <w:rFonts w:ascii="ＭＳ ゴシック" w:eastAsia="ＭＳ ゴシック" w:hAnsi="ＭＳ ゴシック" w:cs="MS-Mincho" w:hint="eastAsia"/>
              </w:rPr>
              <w:t>それに沿った方法により管理すること。</w:t>
            </w:r>
          </w:p>
          <w:p w14:paraId="0B936EB6" w14:textId="77777777" w:rsidR="00F55E9A" w:rsidRPr="00AF6F5D" w:rsidRDefault="00F55E9A" w:rsidP="00F55E9A">
            <w:pPr>
              <w:spacing w:line="206" w:lineRule="exact"/>
              <w:ind w:leftChars="100" w:left="364" w:hangingChars="100" w:hanging="184"/>
              <w:rPr>
                <w:rFonts w:ascii="ＭＳ ゴシック" w:eastAsia="ＭＳ ゴシック" w:hAnsi="ＭＳ ゴシック"/>
                <w:spacing w:val="2"/>
              </w:rPr>
            </w:pPr>
            <w:r w:rsidRPr="00AF6F5D">
              <w:rPr>
                <w:rFonts w:ascii="ＭＳ ゴシック" w:eastAsia="ＭＳ ゴシック" w:hAnsi="ＭＳ ゴシック" w:hint="eastAsia"/>
                <w:spacing w:val="2"/>
              </w:rPr>
              <w:t>②　責任者及び補助者が選定され</w:t>
            </w:r>
            <w:r w:rsidR="007F1B77" w:rsidRPr="00AF6F5D">
              <w:rPr>
                <w:rFonts w:ascii="ＭＳ ゴシック" w:eastAsia="ＭＳ ゴシック" w:hAnsi="ＭＳ ゴシック" w:hint="eastAsia"/>
                <w:spacing w:val="2"/>
              </w:rPr>
              <w:t>、</w:t>
            </w:r>
            <w:r w:rsidRPr="00AF6F5D">
              <w:rPr>
                <w:rFonts w:ascii="ＭＳ ゴシック" w:eastAsia="ＭＳ ゴシック" w:hAnsi="ＭＳ ゴシック" w:hint="eastAsia"/>
                <w:spacing w:val="2"/>
              </w:rPr>
              <w:t>印鑑と通帳が別々に保管されていること。</w:t>
            </w:r>
          </w:p>
          <w:p w14:paraId="320AF24B" w14:textId="77777777" w:rsidR="00F55E9A" w:rsidRPr="00AF6F5D" w:rsidRDefault="00F55E9A" w:rsidP="00F55E9A">
            <w:pPr>
              <w:spacing w:line="206" w:lineRule="exact"/>
              <w:ind w:leftChars="100" w:left="364" w:hangingChars="100" w:hanging="184"/>
              <w:rPr>
                <w:rFonts w:ascii="ＭＳ ゴシック" w:eastAsia="ＭＳ ゴシック" w:hAnsi="ＭＳ ゴシック"/>
                <w:spacing w:val="2"/>
              </w:rPr>
            </w:pPr>
            <w:r w:rsidRPr="00AF6F5D">
              <w:rPr>
                <w:rFonts w:ascii="ＭＳ ゴシック" w:eastAsia="ＭＳ ゴシック" w:hAnsi="ＭＳ ゴシック" w:hint="eastAsia"/>
                <w:spacing w:val="2"/>
              </w:rPr>
              <w:lastRenderedPageBreak/>
              <w:t>③　適切な管理が行われていることの確認が複数の者により常に行える体制で出納事務が行われていること。</w:t>
            </w:r>
          </w:p>
          <w:p w14:paraId="68FDE73C" w14:textId="77777777" w:rsidR="00F55E9A" w:rsidRPr="00AF6F5D" w:rsidRDefault="00F55E9A" w:rsidP="00F55E9A">
            <w:pPr>
              <w:autoSpaceDE w:val="0"/>
              <w:autoSpaceDN w:val="0"/>
              <w:spacing w:line="210" w:lineRule="exact"/>
              <w:ind w:leftChars="100" w:left="364" w:hangingChars="100" w:hanging="184"/>
              <w:rPr>
                <w:rFonts w:ascii="ＭＳ ゴシック" w:eastAsia="ＭＳ ゴシック" w:hAnsi="ＭＳ ゴシック"/>
                <w:spacing w:val="2"/>
              </w:rPr>
            </w:pPr>
            <w:r w:rsidRPr="00AF6F5D">
              <w:rPr>
                <w:rFonts w:ascii="ＭＳ ゴシック" w:eastAsia="ＭＳ ゴシック" w:hAnsi="ＭＳ ゴシック" w:hint="eastAsia"/>
                <w:spacing w:val="2"/>
              </w:rPr>
              <w:t>④　入所者等との保管依頼書（契約書）</w:t>
            </w:r>
            <w:r w:rsidR="007F1B77" w:rsidRPr="00AF6F5D">
              <w:rPr>
                <w:rFonts w:ascii="ＭＳ ゴシック" w:eastAsia="ＭＳ ゴシック" w:hAnsi="ＭＳ ゴシック" w:hint="eastAsia"/>
                <w:spacing w:val="2"/>
              </w:rPr>
              <w:t>、</w:t>
            </w:r>
            <w:r w:rsidRPr="00AF6F5D">
              <w:rPr>
                <w:rFonts w:ascii="ＭＳ ゴシック" w:eastAsia="ＭＳ ゴシック" w:hAnsi="ＭＳ ゴシック" w:hint="eastAsia"/>
                <w:spacing w:val="2"/>
              </w:rPr>
              <w:t>個人別出納台帳等</w:t>
            </w:r>
            <w:r w:rsidR="007F1B77" w:rsidRPr="00AF6F5D">
              <w:rPr>
                <w:rFonts w:ascii="ＭＳ ゴシック" w:eastAsia="ＭＳ ゴシック" w:hAnsi="ＭＳ ゴシック" w:hint="eastAsia"/>
                <w:spacing w:val="2"/>
              </w:rPr>
              <w:t>、</w:t>
            </w:r>
            <w:r w:rsidRPr="00AF6F5D">
              <w:rPr>
                <w:rFonts w:ascii="ＭＳ ゴシック" w:eastAsia="ＭＳ ゴシック" w:hAnsi="ＭＳ ゴシック" w:hint="eastAsia"/>
                <w:spacing w:val="2"/>
              </w:rPr>
              <w:t>必要な書類を備えていること。</w:t>
            </w:r>
          </w:p>
          <w:p w14:paraId="6F9CC747" w14:textId="77777777" w:rsidR="00F55E9A" w:rsidRPr="00AF6F5D" w:rsidRDefault="00F55E9A" w:rsidP="00F55E9A">
            <w:pPr>
              <w:autoSpaceDE w:val="0"/>
              <w:autoSpaceDN w:val="0"/>
              <w:spacing w:line="210" w:lineRule="exact"/>
              <w:ind w:leftChars="100" w:left="364" w:hangingChars="100" w:hanging="184"/>
              <w:rPr>
                <w:rFonts w:ascii="ＭＳ ゴシック" w:eastAsia="ＭＳ ゴシック" w:hAnsi="ＭＳ ゴシック"/>
                <w:spacing w:val="2"/>
              </w:rPr>
            </w:pPr>
            <w:r w:rsidRPr="00AF6F5D">
              <w:rPr>
                <w:rFonts w:ascii="ＭＳ ゴシック" w:eastAsia="ＭＳ ゴシック" w:hAnsi="ＭＳ ゴシック" w:hint="eastAsia"/>
                <w:spacing w:val="2"/>
              </w:rPr>
              <w:t>⑤　預り金の収支及び残高を定期的に利用者（必要に応じ家族）に報告していること。</w:t>
            </w:r>
          </w:p>
          <w:p w14:paraId="6C95F0DE"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cs="ＭＳ...."/>
              </w:rPr>
            </w:pPr>
            <w:r w:rsidRPr="00AF6F5D">
              <w:rPr>
                <w:rFonts w:ascii="ＭＳ ゴシック" w:eastAsia="ＭＳ ゴシック" w:hAnsi="ＭＳ ゴシック" w:hint="eastAsia"/>
              </w:rPr>
              <w:t>⑥　利用者から出納管理に係る費用を徴収する場合にあって</w:t>
            </w:r>
            <w:r w:rsidRPr="00AF6F5D">
              <w:rPr>
                <w:rFonts w:ascii="ＭＳ ゴシック" w:eastAsia="ＭＳ ゴシック" w:hAnsi="ＭＳ ゴシック" w:cs="ＭＳ...." w:hint="eastAsia"/>
              </w:rPr>
              <w:t>は</w:t>
            </w:r>
            <w:r w:rsidR="007F1B77" w:rsidRPr="00AF6F5D">
              <w:rPr>
                <w:rFonts w:ascii="ＭＳ ゴシック" w:eastAsia="ＭＳ ゴシック" w:hAnsi="ＭＳ ゴシック" w:cs="ＭＳ...." w:hint="eastAsia"/>
              </w:rPr>
              <w:t>、</w:t>
            </w:r>
            <w:r w:rsidRPr="00AF6F5D">
              <w:rPr>
                <w:rFonts w:ascii="ＭＳ ゴシック" w:eastAsia="ＭＳ ゴシック" w:hAnsi="ＭＳ ゴシック" w:cs="ＭＳ...." w:hint="eastAsia"/>
              </w:rPr>
              <w:t>その積算根拠を明確にし</w:t>
            </w:r>
            <w:r w:rsidR="007F1B77" w:rsidRPr="00AF6F5D">
              <w:rPr>
                <w:rFonts w:ascii="ＭＳ ゴシック" w:eastAsia="ＭＳ ゴシック" w:hAnsi="ＭＳ ゴシック" w:cs="ＭＳ...." w:hint="eastAsia"/>
              </w:rPr>
              <w:t>、</w:t>
            </w:r>
            <w:r w:rsidRPr="00AF6F5D">
              <w:rPr>
                <w:rFonts w:ascii="ＭＳ ゴシック" w:eastAsia="ＭＳ ゴシック" w:hAnsi="ＭＳ ゴシック" w:cs="ＭＳ...." w:hint="eastAsia"/>
              </w:rPr>
              <w:t>適切な額を定めることとし</w:t>
            </w:r>
            <w:r w:rsidR="007F1B77" w:rsidRPr="00AF6F5D">
              <w:rPr>
                <w:rFonts w:ascii="ＭＳ ゴシック" w:eastAsia="ＭＳ ゴシック" w:hAnsi="ＭＳ ゴシック" w:cs="ＭＳ...." w:hint="eastAsia"/>
              </w:rPr>
              <w:t>、</w:t>
            </w:r>
            <w:r w:rsidRPr="00AF6F5D">
              <w:rPr>
                <w:rFonts w:ascii="ＭＳ ゴシック" w:eastAsia="ＭＳ ゴシック" w:hAnsi="ＭＳ ゴシック" w:cs="ＭＳ...." w:hint="eastAsia"/>
              </w:rPr>
              <w:t>例えば</w:t>
            </w:r>
            <w:r w:rsidR="007F1B77" w:rsidRPr="00AF6F5D">
              <w:rPr>
                <w:rFonts w:ascii="ＭＳ ゴシック" w:eastAsia="ＭＳ ゴシック" w:hAnsi="ＭＳ ゴシック" w:cs="ＭＳ...." w:hint="eastAsia"/>
              </w:rPr>
              <w:t>、</w:t>
            </w:r>
            <w:r w:rsidRPr="00AF6F5D">
              <w:rPr>
                <w:rFonts w:ascii="ＭＳ ゴシック" w:eastAsia="ＭＳ ゴシック" w:hAnsi="ＭＳ ゴシック" w:cs="ＭＳ...." w:hint="eastAsia"/>
              </w:rPr>
              <w:t>預り金の額に対し</w:t>
            </w:r>
            <w:r w:rsidR="007F1B77" w:rsidRPr="00AF6F5D">
              <w:rPr>
                <w:rFonts w:ascii="ＭＳ ゴシック" w:eastAsia="ＭＳ ゴシック" w:hAnsi="ＭＳ ゴシック" w:cs="ＭＳ...." w:hint="eastAsia"/>
              </w:rPr>
              <w:t>、</w:t>
            </w:r>
            <w:r w:rsidRPr="00AF6F5D">
              <w:rPr>
                <w:rFonts w:ascii="ＭＳ ゴシック" w:eastAsia="ＭＳ ゴシック" w:hAnsi="ＭＳ ゴシック" w:cs="ＭＳ...." w:hint="eastAsia"/>
              </w:rPr>
              <w:t>月当たり一定割合とするような取扱いは認められないこと。</w:t>
            </w:r>
          </w:p>
          <w:p w14:paraId="4F465B13" w14:textId="77777777" w:rsidR="00810C96" w:rsidRPr="00AF6F5D" w:rsidRDefault="00810C96" w:rsidP="00F55E9A">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Pr>
          <w:p w14:paraId="5920CD6E"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5A75D385"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54077FE"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54853F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02C92A62" w14:textId="77777777" w:rsidR="001E5B76" w:rsidRPr="00AF6F5D" w:rsidRDefault="001E5B76" w:rsidP="00F55E9A">
            <w:pPr>
              <w:autoSpaceDE w:val="0"/>
              <w:autoSpaceDN w:val="0"/>
              <w:spacing w:line="210" w:lineRule="exact"/>
              <w:ind w:left="180" w:hangingChars="100" w:hanging="180"/>
              <w:rPr>
                <w:rFonts w:ascii="ＭＳ ゴシック" w:eastAsia="ＭＳ ゴシック" w:hAnsi="ＭＳ ゴシック"/>
              </w:rPr>
            </w:pPr>
          </w:p>
          <w:p w14:paraId="7A6B9F4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【預り金の　有・無】</w:t>
            </w:r>
          </w:p>
          <w:p w14:paraId="0DCB6BE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FF72B0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□預り金等管理規程があるか</w:t>
            </w:r>
          </w:p>
          <w:p w14:paraId="58396DA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E31550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□複数の者により出納事務を行っているか</w:t>
            </w:r>
          </w:p>
          <w:p w14:paraId="359886F9" w14:textId="77777777" w:rsidR="00F55E9A" w:rsidRPr="00AF6F5D" w:rsidRDefault="00F55E9A" w:rsidP="00810C96">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□利用者との契約書があるか</w:t>
            </w:r>
          </w:p>
          <w:p w14:paraId="377EE197" w14:textId="77777777" w:rsidR="00F55E9A" w:rsidRPr="00AF6F5D" w:rsidRDefault="00F55E9A" w:rsidP="00810C96">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□個人別の出納帳があるか</w:t>
            </w:r>
          </w:p>
          <w:p w14:paraId="19A11D3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□定期的に利用者等へ収支を報告しているか</w:t>
            </w:r>
          </w:p>
          <w:p w14:paraId="54EBC6F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43DAE3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管理費用：　　　　円</w:t>
            </w:r>
          </w:p>
          <w:p w14:paraId="7D51CA7F"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3F18FD79" w14:textId="77777777" w:rsidTr="00707625">
        <w:trPr>
          <w:trHeight w:val="20"/>
        </w:trPr>
        <w:tc>
          <w:tcPr>
            <w:tcW w:w="1531" w:type="dxa"/>
          </w:tcPr>
          <w:p w14:paraId="347FDAC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7F86BD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14　利用者負担額に係る管理</w:t>
            </w:r>
          </w:p>
        </w:tc>
        <w:tc>
          <w:tcPr>
            <w:tcW w:w="6380" w:type="dxa"/>
          </w:tcPr>
          <w:p w14:paraId="004EF540" w14:textId="77777777" w:rsidR="00282741" w:rsidRPr="00AF6F5D" w:rsidRDefault="00282741" w:rsidP="00F55E9A">
            <w:pPr>
              <w:suppressAutoHyphens/>
              <w:autoSpaceDE w:val="0"/>
              <w:autoSpaceDN w:val="0"/>
              <w:spacing w:line="210" w:lineRule="exact"/>
              <w:ind w:left="180" w:hangingChars="100" w:hanging="180"/>
              <w:rPr>
                <w:rFonts w:ascii="ＭＳ ゴシック" w:eastAsia="ＭＳ ゴシック" w:hAnsi="ＭＳ ゴシック"/>
              </w:rPr>
            </w:pPr>
          </w:p>
          <w:p w14:paraId="7023444E"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支給決定障害者（当該指定障害者支援施設等において施設入所支援を受ける者に限る）が同一の月に当該指定障害者支援施設等が提供する施設障害福祉サービス等及び他の指定障害福祉サービス等を受けた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福祉サービス及び他の指定障害福祉サービス等に係る指定障害福祉サービス等費用基準額から当該施設障害福祉サービス及び当該他の指定障害福祉サービス等につき法第29条第3項(法第31条の規定により読み替えて適用される場合を含む)の規定により算定された介護給付費又は訓練等給付費の額を控除した額の合計額（利用者負担額合計額）を算定しているか。</w:t>
            </w:r>
          </w:p>
          <w:p w14:paraId="14005D0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この場合において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利用者負担額合計額を</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に報告するとともに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当該支給決定障害者及び当該他の指定障害福祉サービス等を提供した指定障害福祉サービス事業者等に通知しているか。</w:t>
            </w:r>
          </w:p>
          <w:p w14:paraId="6CFE6F3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20</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77FCC93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7BF831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支給決定障害者（当該指定障害者支援施設等において施設入所支援を受けるものを除く。）の依頼を受けて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当該支給決定障害者が同一の月に当該指定障害者支援施設等が提供する施設障害福祉サービス及び他の指定障害福祉サービス等を受けたときは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当該施設障害福祉サービス及び他の指定障害福祉サービス等に係る利用者負担額合計額を算定しているか。</w:t>
            </w:r>
          </w:p>
          <w:p w14:paraId="4913FF6A" w14:textId="77777777" w:rsidR="007358D1"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この場合において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利用者負担額合計額を</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に報告するとともに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当該支給決定障害者及び他の指定障害福祉サービス等を提供した指定障害福祉サービス事業者等に通知しているか。</w:t>
            </w:r>
          </w:p>
          <w:p w14:paraId="1F3A4FF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20</w:t>
            </w:r>
            <w:r w:rsidRPr="00AF6F5D">
              <w:rPr>
                <w:rFonts w:ascii="ＭＳ ゴシック" w:eastAsia="ＭＳ ゴシック" w:hAnsi="ＭＳ ゴシック" w:hint="eastAsia"/>
              </w:rPr>
              <w:t>条第2項</w:t>
            </w:r>
          </w:p>
          <w:p w14:paraId="1B1B6585" w14:textId="77777777" w:rsidR="007358D1" w:rsidRPr="00AF6F5D" w:rsidRDefault="007358D1" w:rsidP="00F55E9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0512532C"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2B0D66C6"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C2C7EB7"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2060295"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0B9DC847"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28A677EB" w14:textId="77777777" w:rsidTr="00707625">
        <w:trPr>
          <w:trHeight w:val="20"/>
        </w:trPr>
        <w:tc>
          <w:tcPr>
            <w:tcW w:w="1531" w:type="dxa"/>
          </w:tcPr>
          <w:p w14:paraId="3CC0CED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BCBFDA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15　介護給付費又は訓練等給付費の額に係る通知等</w:t>
            </w:r>
          </w:p>
        </w:tc>
        <w:tc>
          <w:tcPr>
            <w:tcW w:w="6380" w:type="dxa"/>
          </w:tcPr>
          <w:p w14:paraId="6BCF9B14" w14:textId="77777777" w:rsidR="00282741" w:rsidRPr="00AF6F5D" w:rsidRDefault="00282741" w:rsidP="00F55E9A">
            <w:pPr>
              <w:suppressAutoHyphens/>
              <w:autoSpaceDE w:val="0"/>
              <w:autoSpaceDN w:val="0"/>
              <w:spacing w:line="210" w:lineRule="exact"/>
              <w:ind w:left="180" w:hangingChars="100" w:hanging="180"/>
              <w:rPr>
                <w:rFonts w:ascii="ＭＳ ゴシック" w:eastAsia="ＭＳ ゴシック" w:hAnsi="ＭＳ ゴシック"/>
              </w:rPr>
            </w:pPr>
          </w:p>
          <w:p w14:paraId="167D482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法定代理受領により市町村から施設障害福祉サービスに係る介護給付費又は訓練等給付費の支給を受けた場合は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支給決定障害者に対し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当該支給決定障害者に係る介護給付費又は訓練等給付費の額を通知しているか。</w:t>
            </w:r>
          </w:p>
          <w:p w14:paraId="5F46AE3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◆平18厚令172第21条第1項</w:t>
            </w:r>
          </w:p>
          <w:p w14:paraId="3595E22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52119CC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法定代理受領を行わない施設障害福祉サービスに係る費用の支払を受けた場合は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その提供した施設障害福祉サービスの種類ごとの内容</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費用の額その他必要と認められる事項を記載したサービス提供証明書を支給決定障害者に対して交付しているか。</w:t>
            </w:r>
          </w:p>
          <w:p w14:paraId="08B94BE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◆平18厚令172第21条第2項</w:t>
            </w:r>
          </w:p>
          <w:p w14:paraId="47A09D54" w14:textId="77777777" w:rsidR="007358D1" w:rsidRPr="00AF6F5D" w:rsidRDefault="007358D1" w:rsidP="00D721BD">
            <w:pPr>
              <w:suppressAutoHyphens/>
              <w:autoSpaceDE w:val="0"/>
              <w:autoSpaceDN w:val="0"/>
              <w:spacing w:line="210" w:lineRule="exact"/>
              <w:rPr>
                <w:rFonts w:ascii="ＭＳ ゴシック" w:eastAsia="ＭＳ ゴシック" w:hAnsi="ＭＳ ゴシック"/>
              </w:rPr>
            </w:pPr>
          </w:p>
        </w:tc>
        <w:tc>
          <w:tcPr>
            <w:tcW w:w="310" w:type="dxa"/>
          </w:tcPr>
          <w:p w14:paraId="77C067E5"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2B5EA7DD"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95AA3DF"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54D930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1C0D63E8"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8BE8D4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□自己負担のない利用者にも漏れなく通知しているか</w:t>
            </w:r>
          </w:p>
          <w:p w14:paraId="513DC58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9CF16B2"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3D1296F5" w14:textId="77777777" w:rsidTr="00707625">
        <w:trPr>
          <w:trHeight w:val="20"/>
        </w:trPr>
        <w:tc>
          <w:tcPr>
            <w:tcW w:w="1531" w:type="dxa"/>
          </w:tcPr>
          <w:p w14:paraId="1553304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36F558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16</w:t>
            </w:r>
            <w:r w:rsidRPr="00AF6F5D">
              <w:rPr>
                <w:rFonts w:ascii="ＭＳ ゴシック" w:eastAsia="ＭＳ ゴシック" w:hAnsi="ＭＳ ゴシック" w:hint="eastAsia"/>
              </w:rPr>
              <w:t xml:space="preserve">　施設障害福祉サービスの取扱方針</w:t>
            </w:r>
          </w:p>
        </w:tc>
        <w:tc>
          <w:tcPr>
            <w:tcW w:w="6380" w:type="dxa"/>
          </w:tcPr>
          <w:p w14:paraId="5130F80E" w14:textId="77777777" w:rsidR="00282741" w:rsidRPr="00AF6F5D" w:rsidRDefault="00282741" w:rsidP="00F55E9A">
            <w:pPr>
              <w:suppressAutoHyphens/>
              <w:autoSpaceDE w:val="0"/>
              <w:autoSpaceDN w:val="0"/>
              <w:spacing w:line="210" w:lineRule="exact"/>
              <w:ind w:left="180" w:hangingChars="100" w:hanging="180"/>
              <w:rPr>
                <w:rFonts w:ascii="ＭＳ ゴシック" w:eastAsia="ＭＳ ゴシック" w:hAnsi="ＭＳ ゴシック"/>
              </w:rPr>
            </w:pPr>
          </w:p>
          <w:p w14:paraId="5EA90D0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施設障害福祉サービス計画に基づき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利用者の心身の状況等に応じて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その者の支援を適切に行うとともに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施設障害福祉サービスの提供が漫然かつ画一的なものとならないように配慮しているか。</w:t>
            </w:r>
          </w:p>
          <w:p w14:paraId="16657427"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◆平18厚令172第22条第1項</w:t>
            </w:r>
          </w:p>
          <w:p w14:paraId="4D25AEE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39B35FE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指定障害者支援施設等の従業者は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施設障害福祉サービスの提供に当たっては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懇切丁寧を旨とし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利用者又はその家族に対し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支援上必要な事項について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理解しやすいように説明を行っているか。</w:t>
            </w:r>
          </w:p>
          <w:p w14:paraId="3173238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◆平18厚令172第22条第2項</w:t>
            </w:r>
          </w:p>
          <w:p w14:paraId="29266FC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429BADB7" w14:textId="77777777" w:rsidR="00AB27B7" w:rsidRPr="00AF6F5D" w:rsidRDefault="00AB27B7" w:rsidP="00AB27B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基準第22条第2項については、「障害福祉サービス等の提供に係る意思決定支援ガイドライン」（平成29年３月31日障発0331 第15 号厚生労働省社会・援護局障害保健福祉部長通知。以下「意思決定支援ガイドライン」という。）を踏まえて、利用者が自立した日常生活又は社会生活を営むことができるよう、意思決定支援ガイドラインに掲げる次の基本原則に十分に留意しつつ、利用者の意思決定の支援に配慮すること。</w:t>
            </w:r>
          </w:p>
          <w:p w14:paraId="69641FB1" w14:textId="77777777" w:rsidR="00AB27B7" w:rsidRPr="00AF6F5D" w:rsidRDefault="00AB27B7" w:rsidP="00AB27B7">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ア 本人への支援は、自己決定の尊重に基づき行う。</w:t>
            </w:r>
          </w:p>
          <w:p w14:paraId="4120BDD1" w14:textId="77777777" w:rsidR="00AB27B7" w:rsidRPr="00AF6F5D" w:rsidRDefault="00AB27B7" w:rsidP="00AB27B7">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職員等の価値観においては不合理と思われる決定でも、他者への権利を侵害しないのであれば、その選択を尊重するように努める姿勢が求められる。</w:t>
            </w:r>
          </w:p>
          <w:p w14:paraId="201EBFB6" w14:textId="77777777" w:rsidR="00AB27B7" w:rsidRPr="00AF6F5D" w:rsidRDefault="00AB27B7" w:rsidP="00AB27B7">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本人の自己決定や意思確認がどうしても困難な場合は、本人をよく知</w:t>
            </w:r>
            <w:r w:rsidRPr="00AF6F5D">
              <w:rPr>
                <w:rFonts w:ascii="ＭＳ ゴシック" w:eastAsia="ＭＳ ゴシック" w:hAnsi="ＭＳ ゴシック" w:hint="eastAsia"/>
              </w:rPr>
              <w:lastRenderedPageBreak/>
              <w:t>る関係者が集まって、様々な情報を把握し、根拠を明確にしながら意思及び選好を推定する。</w:t>
            </w:r>
          </w:p>
          <w:p w14:paraId="56AD7937" w14:textId="77777777" w:rsidR="00AB27B7" w:rsidRPr="00AF6F5D" w:rsidRDefault="00AB27B7" w:rsidP="00AB27B7">
            <w:pPr>
              <w:suppressAutoHyphens/>
              <w:autoSpaceDE w:val="0"/>
              <w:autoSpaceDN w:val="0"/>
              <w:spacing w:line="210" w:lineRule="exact"/>
              <w:ind w:leftChars="300" w:left="540" w:firstLineChars="50" w:firstLine="90"/>
              <w:rPr>
                <w:rFonts w:ascii="ＭＳ ゴシック" w:eastAsia="ＭＳ ゴシック" w:hAnsi="ＭＳ ゴシック"/>
              </w:rPr>
            </w:pPr>
            <w:r w:rsidRPr="00AF6F5D">
              <w:rPr>
                <w:rFonts w:ascii="ＭＳ ゴシック" w:eastAsia="ＭＳ ゴシック" w:hAnsi="ＭＳ ゴシック" w:hint="eastAsia"/>
              </w:rPr>
              <w:t>また、利用者が経験に基づいた意思決定ができるよう体験の機会の確保に留意するとともに、意思決定支援の根拠となる記録の作成に努めること。</w:t>
            </w:r>
          </w:p>
          <w:p w14:paraId="5810137D" w14:textId="77777777" w:rsidR="00AB27B7" w:rsidRPr="00AF6F5D" w:rsidRDefault="00AB27B7" w:rsidP="00242DA3">
            <w:pPr>
              <w:suppressAutoHyphens/>
              <w:autoSpaceDE w:val="0"/>
              <w:autoSpaceDN w:val="0"/>
              <w:spacing w:line="210" w:lineRule="exact"/>
              <w:ind w:leftChars="100" w:left="180" w:firstLineChars="200" w:firstLine="360"/>
              <w:rPr>
                <w:rFonts w:ascii="ＭＳ ゴシック" w:eastAsia="ＭＳ ゴシック" w:hAnsi="ＭＳ ゴシック"/>
              </w:rPr>
            </w:pPr>
            <w:r w:rsidRPr="00AF6F5D">
              <w:rPr>
                <w:rFonts w:ascii="ＭＳ ゴシック" w:eastAsia="ＭＳ ゴシック" w:hAnsi="ＭＳ ゴシック" w:hint="eastAsia"/>
              </w:rPr>
              <w:t>◆平18障発1206001第三の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6</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7BC87A73" w14:textId="77777777" w:rsidR="00AB27B7" w:rsidRPr="00AF6F5D" w:rsidRDefault="00AB27B7" w:rsidP="00AB27B7">
            <w:pPr>
              <w:suppressAutoHyphens/>
              <w:autoSpaceDE w:val="0"/>
              <w:autoSpaceDN w:val="0"/>
              <w:spacing w:line="210" w:lineRule="exact"/>
              <w:rPr>
                <w:rFonts w:ascii="ＭＳ ゴシック" w:eastAsia="ＭＳ ゴシック" w:hAnsi="ＭＳ ゴシック"/>
              </w:rPr>
            </w:pPr>
          </w:p>
          <w:p w14:paraId="550E7806" w14:textId="77777777" w:rsidR="0038566E" w:rsidRPr="00AF6F5D" w:rsidRDefault="00F55E9A" w:rsidP="00AB27B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支援上必要な事項とは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施設障害福祉サービス計画の目標及び内容のほか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行事及び日課等も含むものである。</w:t>
            </w:r>
            <w:r w:rsidR="00AB27B7" w:rsidRPr="00AF6F5D">
              <w:rPr>
                <w:rFonts w:ascii="ＭＳ ゴシック" w:eastAsia="ＭＳ ゴシック" w:hAnsi="ＭＳ ゴシック" w:hint="eastAsia"/>
              </w:rPr>
              <w:t>また、本人の意思に反する異性介助がなされないよう、サービス管理責任者等がサービス提供に関する本人の意向を把握するとともに、本人の意向を踏まえたサービス提供体制の確保に努めるべきものである。</w:t>
            </w:r>
          </w:p>
          <w:p w14:paraId="271F6DE6" w14:textId="77777777" w:rsidR="00F55E9A" w:rsidRPr="00AF6F5D" w:rsidRDefault="00AB27B7" w:rsidP="0038566E">
            <w:pPr>
              <w:suppressAutoHyphens/>
              <w:autoSpaceDE w:val="0"/>
              <w:autoSpaceDN w:val="0"/>
              <w:spacing w:line="210" w:lineRule="exact"/>
              <w:ind w:leftChars="100" w:left="180" w:firstLineChars="50" w:firstLine="90"/>
              <w:rPr>
                <w:rFonts w:ascii="ＭＳ ゴシック" w:eastAsia="ＭＳ ゴシック" w:hAnsi="ＭＳ ゴシック"/>
              </w:rPr>
            </w:pPr>
            <w:r w:rsidRPr="00AF6F5D">
              <w:rPr>
                <w:rFonts w:ascii="ＭＳ ゴシック" w:eastAsia="ＭＳ ゴシック" w:hAnsi="ＭＳ ゴシック" w:hint="eastAsia"/>
              </w:rPr>
              <w:t>なお、把握した本人の意向については、サービス提供記録や面談記録等に記録するとともに、本人の意向を踏まえたサービス提供体制の確保について、人員体制の見直し等を含め必要な検討を行った結果、人員体制の確保等の観点から十分に対応することが難しい場合には、その旨を利用者に対して丁寧に説明を行い、理解を得るよう努めること。</w:t>
            </w:r>
          </w:p>
          <w:p w14:paraId="7BC7E3B9"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6</w:t>
            </w:r>
            <w:r w:rsidRPr="00AF6F5D">
              <w:rPr>
                <w:rFonts w:ascii="ＭＳ ゴシック" w:eastAsia="ＭＳ ゴシック" w:hAnsi="ＭＳ ゴシック"/>
              </w:rPr>
              <w:t>)</w:t>
            </w:r>
            <w:r w:rsidR="00AB27B7" w:rsidRPr="00AF6F5D">
              <w:rPr>
                <w:rFonts w:ascii="ＭＳ ゴシック" w:eastAsia="ＭＳ ゴシック" w:hAnsi="ＭＳ ゴシック" w:hint="eastAsia"/>
              </w:rPr>
              <w:t>②</w:t>
            </w:r>
          </w:p>
          <w:p w14:paraId="3E7821E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21B856F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その提供する施設障害福祉サービスの質の評価を行い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常にその改善を図っているか。</w:t>
            </w:r>
          </w:p>
          <w:p w14:paraId="37EDB56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◆平18厚令172第22条第3項</w:t>
            </w:r>
          </w:p>
          <w:p w14:paraId="3554D83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2F72E0B" w14:textId="77777777" w:rsidR="00F55E9A" w:rsidRPr="00AF6F5D" w:rsidRDefault="00F55E9A" w:rsidP="00DD3A3E">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第三者による外部評価の導入を図るよう努め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常にサービスを提供する施設としての質の改善を図らなければならないこととしたものである。</w:t>
            </w:r>
          </w:p>
          <w:p w14:paraId="2FAE05BC" w14:textId="77777777" w:rsidR="007358D1" w:rsidRPr="00AF6F5D" w:rsidRDefault="00F55E9A" w:rsidP="00707625">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6</w:t>
            </w:r>
            <w:r w:rsidRPr="00AF6F5D">
              <w:rPr>
                <w:rFonts w:ascii="ＭＳ ゴシック" w:eastAsia="ＭＳ ゴシック" w:hAnsi="ＭＳ ゴシック"/>
              </w:rPr>
              <w:t>)</w:t>
            </w:r>
            <w:r w:rsidR="0038566E" w:rsidRPr="00AF6F5D">
              <w:rPr>
                <w:rFonts w:ascii="ＭＳ ゴシック" w:eastAsia="ＭＳ ゴシック" w:hAnsi="ＭＳ ゴシック" w:hint="eastAsia"/>
              </w:rPr>
              <w:t>③</w:t>
            </w:r>
          </w:p>
          <w:p w14:paraId="421EB771" w14:textId="77777777" w:rsidR="00F069E2" w:rsidRPr="00AF6F5D" w:rsidRDefault="00F069E2" w:rsidP="00707625">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Pr>
          <w:p w14:paraId="2F704218"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00A4569C"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B9B4184"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E2D2A30"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5B8527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7B3FC58A"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88A2F1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483CD421"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0A2C2DD"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F1A800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6AFAF3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CE2B7A9"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50ACBBF0"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DB2D59C"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20B978F9"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06629DE2"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104FAE23"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5BD82FAF"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0FAA248B"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0D48A56B"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36FEA0D6"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616CF699"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2C3D4903"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4626D47A"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5AB224BC"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7F382705"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283DEC25"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6A990EB2"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0CD5B8E8"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7E234184"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9956FB9"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64EBCEF7"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456FD3DD"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6E1FA1F8"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4E959B62"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5C76D4D8"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55D03EEE"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310B0FD9"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106BB414"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0EE8183E"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78F6C61B"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2E1AF3DE" w14:textId="77777777" w:rsidR="000E3C82" w:rsidRPr="00AF6F5D" w:rsidRDefault="000E3C82" w:rsidP="00F55E9A">
            <w:pPr>
              <w:autoSpaceDE w:val="0"/>
              <w:autoSpaceDN w:val="0"/>
              <w:spacing w:line="210" w:lineRule="exact"/>
              <w:rPr>
                <w:rFonts w:ascii="ＭＳ ゴシック" w:eastAsia="ＭＳ ゴシック" w:hAnsi="ＭＳ ゴシック"/>
              </w:rPr>
            </w:pPr>
          </w:p>
          <w:p w14:paraId="5B0A6171"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8490511"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4542EEC"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C98F418"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【自主点検の有・無】</w:t>
            </w:r>
          </w:p>
          <w:p w14:paraId="62D906D2"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3AE798C8" w14:textId="77777777" w:rsidR="004B5A2B" w:rsidRPr="00AF6F5D" w:rsidRDefault="004B5A2B" w:rsidP="00F55E9A">
            <w:pPr>
              <w:autoSpaceDE w:val="0"/>
              <w:autoSpaceDN w:val="0"/>
              <w:spacing w:line="210" w:lineRule="exact"/>
              <w:rPr>
                <w:rFonts w:ascii="ＭＳ ゴシック" w:eastAsia="ＭＳ ゴシック" w:hAnsi="ＭＳ ゴシック"/>
              </w:rPr>
            </w:pPr>
          </w:p>
          <w:p w14:paraId="61DCF91C" w14:textId="77777777" w:rsidR="00F55E9A" w:rsidRPr="00AF6F5D" w:rsidRDefault="00F55E9A" w:rsidP="00F55E9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【第三者評価の有・無】</w:t>
            </w:r>
          </w:p>
          <w:p w14:paraId="754D99CF" w14:textId="77777777" w:rsidR="00F55E9A" w:rsidRPr="00AF6F5D" w:rsidRDefault="00F55E9A" w:rsidP="00F55E9A">
            <w:pPr>
              <w:autoSpaceDE w:val="0"/>
              <w:autoSpaceDN w:val="0"/>
              <w:spacing w:line="210" w:lineRule="exact"/>
              <w:rPr>
                <w:rFonts w:ascii="ＭＳ ゴシック" w:eastAsia="ＭＳ ゴシック" w:hAnsi="ＭＳ ゴシック"/>
              </w:rPr>
            </w:pPr>
          </w:p>
        </w:tc>
      </w:tr>
      <w:tr w:rsidR="00D5396E" w:rsidRPr="00AF6F5D" w14:paraId="1E34E102" w14:textId="77777777" w:rsidTr="00707625">
        <w:trPr>
          <w:trHeight w:val="20"/>
        </w:trPr>
        <w:tc>
          <w:tcPr>
            <w:tcW w:w="1531" w:type="dxa"/>
          </w:tcPr>
          <w:p w14:paraId="0D35F91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AA2ABA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17　施設障害福祉サービス計画の作成等</w:t>
            </w:r>
          </w:p>
          <w:p w14:paraId="7D9FB82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73696B04" w14:textId="77777777" w:rsidR="00DD3A3E" w:rsidRPr="00AF6F5D" w:rsidRDefault="00DD3A3E" w:rsidP="00F55E9A">
            <w:pPr>
              <w:suppressAutoHyphens/>
              <w:autoSpaceDE w:val="0"/>
              <w:autoSpaceDN w:val="0"/>
              <w:spacing w:line="210" w:lineRule="exact"/>
              <w:ind w:left="450" w:hangingChars="250" w:hanging="450"/>
              <w:rPr>
                <w:rFonts w:ascii="ＭＳ ゴシック" w:eastAsia="ＭＳ ゴシック" w:hAnsi="ＭＳ ゴシック"/>
              </w:rPr>
            </w:pPr>
          </w:p>
          <w:p w14:paraId="2E3B5C2F"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□(1)　管理者は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サービス管理責任者に施設障害福祉サービスに係る個別支援計画（施設障害福祉サービス計画）の作成に関する業務を担当させているか。</w:t>
            </w:r>
          </w:p>
          <w:p w14:paraId="364C47E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w:t>
            </w:r>
            <w:r w:rsidR="00D90BB7" w:rsidRPr="00AF6F5D">
              <w:rPr>
                <w:rFonts w:ascii="ＭＳ ゴシック" w:eastAsia="ＭＳ ゴシック" w:hAnsi="ＭＳ ゴシック" w:hint="eastAsia"/>
              </w:rPr>
              <w:t>1</w:t>
            </w:r>
            <w:r w:rsidRPr="00AF6F5D">
              <w:rPr>
                <w:rFonts w:ascii="ＭＳ ゴシック" w:eastAsia="ＭＳ ゴシック" w:hAnsi="ＭＳ ゴシック" w:hint="eastAsia"/>
              </w:rPr>
              <w:t>項</w:t>
            </w:r>
          </w:p>
          <w:p w14:paraId="27700233"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F1133B9"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施設障害福祉サービス計画は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利用者及びその家族の生活に対する意向</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総合的な支援の方針</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生活全般の質を向上させるための課題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施設障害福祉サービスの目標及びその達成時期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施設障害福祉サービスを提供する上での留意事項等を記載した書面である。</w:t>
            </w:r>
          </w:p>
          <w:p w14:paraId="21FA07D7" w14:textId="77777777" w:rsidR="0038566E" w:rsidRPr="00AF6F5D" w:rsidRDefault="0038566E" w:rsidP="00B26168">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 xml:space="preserve">　施設障害福祉サービス計画は、その置かれている環境及び日常生活全般の状況等の評価を通じて利用者の希望する生活や課題等の把握</w:t>
            </w:r>
            <w:r w:rsidR="00B26168" w:rsidRPr="00AF6F5D">
              <w:rPr>
                <w:rFonts w:ascii="ＭＳ ゴシック" w:eastAsia="ＭＳ ゴシック" w:hAnsi="ＭＳ ゴシック" w:hint="eastAsia"/>
              </w:rPr>
              <w:t>（以下この①において「アセスメント」という。）を行うとともに、利用者の自己決定の尊重及び意思決定の支援に配慮しつつ、</w:t>
            </w:r>
            <w:r w:rsidRPr="00AF6F5D">
              <w:rPr>
                <w:rFonts w:ascii="ＭＳ ゴシック" w:eastAsia="ＭＳ ゴシック" w:hAnsi="ＭＳ ゴシック" w:hint="eastAsia"/>
              </w:rPr>
              <w:t>利用者が自立した日常生活を営むことができるよう支援する上での適切な支援内容の検討に基づいて立案されるものである。</w:t>
            </w:r>
          </w:p>
          <w:p w14:paraId="100B8F76" w14:textId="77777777" w:rsidR="0038566E" w:rsidRPr="00AF6F5D" w:rsidRDefault="0038566E" w:rsidP="00B26168">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B26168" w:rsidRPr="00AF6F5D">
              <w:rPr>
                <w:rFonts w:ascii="ＭＳ ゴシック" w:eastAsia="ＭＳ ゴシック" w:hAnsi="ＭＳ ゴシック" w:hint="eastAsia"/>
              </w:rPr>
              <w:t xml:space="preserve">　さらに、サービス管理責任者は、第三の</w:t>
            </w:r>
            <w:r w:rsidR="00B26168" w:rsidRPr="00AF6F5D">
              <w:rPr>
                <w:rFonts w:ascii="ＭＳ ゴシック" w:eastAsia="ＭＳ ゴシック" w:hAnsi="ＭＳ ゴシック"/>
              </w:rPr>
              <w:t>3</w:t>
            </w:r>
            <w:r w:rsidR="00B26168" w:rsidRPr="00AF6F5D">
              <w:rPr>
                <w:rFonts w:ascii="ＭＳ ゴシック" w:eastAsia="ＭＳ ゴシック" w:hAnsi="ＭＳ ゴシック" w:hint="eastAsia"/>
              </w:rPr>
              <w:t>の</w:t>
            </w:r>
            <w:r w:rsidR="00B26168" w:rsidRPr="00AF6F5D">
              <w:rPr>
                <w:rFonts w:ascii="ＭＳ ゴシック" w:eastAsia="ＭＳ ゴシック" w:hAnsi="ＭＳ ゴシック"/>
              </w:rPr>
              <w:t>(20)</w:t>
            </w:r>
            <w:r w:rsidR="00B26168" w:rsidRPr="00AF6F5D">
              <w:rPr>
                <w:rFonts w:ascii="ＭＳ ゴシック" w:eastAsia="ＭＳ ゴシック" w:hAnsi="ＭＳ ゴシック" w:hint="eastAsia"/>
              </w:rPr>
              <w:t>で規定する地域移行等意向確認等において把握又は確認した内容を踏まえて計画の作成等を行うものであるため、サービス管理責任者以外の者が地域移行等意向確認等を行う場合、計画作成のプロセスにおいて、当該者と必要な連携を図りながら進めること。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268B58DE"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7</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4ADCFC90"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AD1F7D5"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□(2)　サービス管理責任者は施設障害福祉サービス計画の作成に当たっては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適切な方法により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利用者について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その置かれている環境及び日常生活全般の状況等の評価を通じて利用者の希望する生活及び課題等の把握（アセスメント）を行い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利用者が自立した日常生活を営むことができるように支援する上での適切な支援内容の検討をしているか。</w:t>
            </w:r>
          </w:p>
          <w:p w14:paraId="041D5FDA"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◆平18厚令172第23条第2項</w:t>
            </w:r>
          </w:p>
          <w:p w14:paraId="75F2EDE2"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039CE015" w14:textId="77777777" w:rsidR="00B26168" w:rsidRPr="00AF6F5D" w:rsidRDefault="00B26168" w:rsidP="00B26168">
            <w:pPr>
              <w:autoSpaceDE w:val="0"/>
              <w:autoSpaceDN w:val="0"/>
              <w:adjustRightInd w:val="0"/>
              <w:ind w:left="360" w:hangingChars="200" w:hanging="360"/>
              <w:jc w:val="left"/>
              <w:rPr>
                <w:rFonts w:ascii="ＭＳ ゴシック" w:eastAsia="ＭＳ ゴシック" w:hAnsi="ＭＳ ゴシック" w:cs="Generic0-Regular"/>
                <w:kern w:val="0"/>
              </w:rPr>
            </w:pPr>
            <w:r w:rsidRPr="00AF6F5D">
              <w:rPr>
                <w:rFonts w:ascii="ＭＳ ゴシック" w:eastAsia="ＭＳ ゴシック" w:hAnsi="ＭＳ ゴシック" w:hint="eastAsia"/>
              </w:rPr>
              <w:t xml:space="preserve">　◎　</w:t>
            </w:r>
            <w:r w:rsidRPr="00AF6F5D">
              <w:rPr>
                <w:rFonts w:ascii="ＭＳ ゴシック" w:eastAsia="ＭＳ ゴシック" w:hAnsi="ＭＳ ゴシック" w:cs="Generic0-Regular" w:hint="eastAsia"/>
                <w:kern w:val="0"/>
              </w:rPr>
              <w:t>サービス管理責任者は、指定特定相談支援事業者等が作成したサービス等利用計画を踏まえて、当該指定障害者支援施設等以外の保健医療サービス又はその他の福祉サービス等との連携も含めて、施設障害福祉サービス計画の原案を作成し、以下の手順により施設障害福祉サービス計画に基づく支援を実施するものである。</w:t>
            </w:r>
          </w:p>
          <w:p w14:paraId="344D252D" w14:textId="77777777" w:rsidR="00B26168" w:rsidRPr="00AF6F5D" w:rsidRDefault="00B26168" w:rsidP="004B5A2B">
            <w:pPr>
              <w:autoSpaceDE w:val="0"/>
              <w:autoSpaceDN w:val="0"/>
              <w:adjustRightInd w:val="0"/>
              <w:ind w:firstLineChars="200" w:firstLine="36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ア</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個別支援会議の開催</w:t>
            </w:r>
          </w:p>
          <w:p w14:paraId="0E97F4E2" w14:textId="77777777" w:rsidR="00B26168" w:rsidRPr="00AF6F5D" w:rsidRDefault="00B26168" w:rsidP="004B5A2B">
            <w:pPr>
              <w:autoSpaceDE w:val="0"/>
              <w:autoSpaceDN w:val="0"/>
              <w:adjustRightInd w:val="0"/>
              <w:ind w:leftChars="250" w:left="45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利用者及び当該利用者に対する施設障害福祉サービス計画の提供に当</w:t>
            </w:r>
            <w:r w:rsidRPr="00AF6F5D">
              <w:rPr>
                <w:rFonts w:ascii="ＭＳ ゴシック" w:eastAsia="ＭＳ ゴシック" w:hAnsi="ＭＳ ゴシック" w:cs="Generic0-Regular" w:hint="eastAsia"/>
                <w:kern w:val="0"/>
              </w:rPr>
              <w:lastRenderedPageBreak/>
              <w:t>たる担当者（地域移行等意向確認担当者を含む。）を招集して行う会議を開催し、当該利用者の生活に対する意向等を改めて確認するとともに、施設障害福祉サービス計画の原案について意見を求めること。</w:t>
            </w:r>
          </w:p>
          <w:p w14:paraId="769A4B27" w14:textId="77777777" w:rsidR="00B26168" w:rsidRPr="00AF6F5D" w:rsidRDefault="00B26168" w:rsidP="004B5A2B">
            <w:pPr>
              <w:autoSpaceDE w:val="0"/>
              <w:autoSpaceDN w:val="0"/>
              <w:adjustRightInd w:val="0"/>
              <w:ind w:leftChars="250" w:left="45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個別支援会議は、意思決定支援ガイドラインにおける意思決定支援会議と一体的に行われることが考えられるが、意思決定支援会議をより丁寧に実施するために、個別支援会議とは別に開催することも差し支えない。</w:t>
            </w:r>
          </w:p>
          <w:p w14:paraId="18421B32" w14:textId="77777777" w:rsidR="00B26168" w:rsidRPr="00AF6F5D" w:rsidRDefault="00B26168" w:rsidP="004B5A2B">
            <w:pPr>
              <w:autoSpaceDE w:val="0"/>
              <w:autoSpaceDN w:val="0"/>
              <w:adjustRightInd w:val="0"/>
              <w:ind w:leftChars="250" w:left="45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なお、個別支援会議については、原則として利用者が同席した上で行わなければならないものである。ただし、例えば当該利用者の病状により、会議への同席自体が極めて困難な場合等、やむを得ない場合については、例外的にテレビ電話装置の活用等、同席以外の方法により希望する生活及びサービスに対する意向等を改めて確認することで差し支えない。</w:t>
            </w:r>
          </w:p>
          <w:p w14:paraId="3B1A02BD" w14:textId="77777777" w:rsidR="00B26168" w:rsidRPr="00AF6F5D" w:rsidRDefault="00B26168" w:rsidP="004B5A2B">
            <w:pPr>
              <w:autoSpaceDE w:val="0"/>
              <w:autoSpaceDN w:val="0"/>
              <w:adjustRightInd w:val="0"/>
              <w:ind w:leftChars="250" w:left="54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イ</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施設障害福祉サービス計画の原案の説明・同意当該施設障害福祉サービス計画の原案の内容について、利用者及びその家族に対して説明し、文書により当該利用者の同意を得ること</w:t>
            </w:r>
          </w:p>
          <w:p w14:paraId="6FE7E1A0" w14:textId="77777777" w:rsidR="00B26168" w:rsidRPr="00AF6F5D" w:rsidRDefault="00B26168" w:rsidP="004B5A2B">
            <w:pPr>
              <w:autoSpaceDE w:val="0"/>
              <w:autoSpaceDN w:val="0"/>
              <w:adjustRightInd w:val="0"/>
              <w:ind w:firstLineChars="250" w:firstLine="45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ウ</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施設障害福祉サービス計画の交付</w:t>
            </w:r>
          </w:p>
          <w:p w14:paraId="2DC7B694" w14:textId="77777777" w:rsidR="00B26168" w:rsidRPr="00AF6F5D" w:rsidRDefault="00B26168" w:rsidP="004B5A2B">
            <w:pPr>
              <w:autoSpaceDE w:val="0"/>
              <w:autoSpaceDN w:val="0"/>
              <w:adjustRightInd w:val="0"/>
              <w:ind w:leftChars="300" w:left="54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利用者及び利用者等に対して指定計画相談支援を行う相談支援事業者へ当該施設障害福祉サービス計画を交付すること。また、サービス管理責任者は、サービス等利用計画を踏まえた施設障害福祉サービス計画の作成等を可能とするため、当該相談支援事業者が実施するサービス担当者会議に参加し、利用者に係る必要な情報を共有する等により相互連携を図ること。</w:t>
            </w:r>
          </w:p>
          <w:p w14:paraId="61B4248E" w14:textId="77777777" w:rsidR="00B26168" w:rsidRPr="00AF6F5D" w:rsidRDefault="00B26168" w:rsidP="00067846">
            <w:pPr>
              <w:autoSpaceDE w:val="0"/>
              <w:autoSpaceDN w:val="0"/>
              <w:adjustRightInd w:val="0"/>
              <w:ind w:firstLineChars="250" w:firstLine="45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エ</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モニタリング</w:t>
            </w:r>
          </w:p>
          <w:p w14:paraId="56EB3ECA" w14:textId="77777777" w:rsidR="00B26168" w:rsidRPr="00AF6F5D" w:rsidRDefault="00B26168" w:rsidP="004B5A2B">
            <w:pPr>
              <w:autoSpaceDE w:val="0"/>
              <w:autoSpaceDN w:val="0"/>
              <w:adjustRightInd w:val="0"/>
              <w:ind w:leftChars="300" w:left="54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当該施設障害福祉サービス計画の実施状況の把握及び施設障害福祉サービス計画を見直すべきかどうかについての検討</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当該検討は、昼間、生活介護又は就労継続支援</w:t>
            </w:r>
            <w:r w:rsidRPr="00AF6F5D">
              <w:rPr>
                <w:rFonts w:ascii="ＭＳ ゴシック" w:eastAsia="ＭＳ ゴシック" w:hAnsi="ＭＳ ゴシック" w:cs="Generic1-Regular"/>
                <w:kern w:val="0"/>
              </w:rPr>
              <w:t>B</w:t>
            </w:r>
            <w:r w:rsidRPr="00AF6F5D">
              <w:rPr>
                <w:rFonts w:ascii="ＭＳ ゴシック" w:eastAsia="ＭＳ ゴシック" w:hAnsi="ＭＳ ゴシック" w:cs="Generic0-Regular" w:hint="eastAsia"/>
                <w:kern w:val="0"/>
              </w:rPr>
              <w:t>型を利用するものにあっては少なくとも</w:t>
            </w:r>
            <w:r w:rsidRPr="00AF6F5D">
              <w:rPr>
                <w:rFonts w:ascii="ＭＳ ゴシック" w:eastAsia="ＭＳ ゴシック" w:hAnsi="ＭＳ ゴシック" w:cs="Generic1-Regular"/>
                <w:kern w:val="0"/>
              </w:rPr>
              <w:t>6</w:t>
            </w:r>
            <w:r w:rsidRPr="00AF6F5D">
              <w:rPr>
                <w:rFonts w:ascii="ＭＳ ゴシック" w:eastAsia="ＭＳ ゴシック" w:hAnsi="ＭＳ ゴシック" w:cs="Generic0-Regular" w:hint="eastAsia"/>
                <w:kern w:val="0"/>
              </w:rPr>
              <w:t>月に</w:t>
            </w:r>
            <w:r w:rsidRPr="00AF6F5D">
              <w:rPr>
                <w:rFonts w:ascii="ＭＳ ゴシック" w:eastAsia="ＭＳ ゴシック" w:hAnsi="ＭＳ ゴシック" w:cs="Generic1-Regular"/>
                <w:kern w:val="0"/>
              </w:rPr>
              <w:t>1</w:t>
            </w:r>
            <w:r w:rsidRPr="00AF6F5D">
              <w:rPr>
                <w:rFonts w:ascii="ＭＳ ゴシック" w:eastAsia="ＭＳ ゴシック" w:hAnsi="ＭＳ ゴシック" w:cs="Generic0-Regular" w:hint="eastAsia"/>
                <w:kern w:val="0"/>
              </w:rPr>
              <w:t>回以上、自立訓練</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機能訓練</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、自立訓練</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生活訓練</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又は就労移行支援を利用するものにあっては少なくとも</w:t>
            </w:r>
            <w:r w:rsidRPr="00AF6F5D">
              <w:rPr>
                <w:rFonts w:ascii="ＭＳ ゴシック" w:eastAsia="ＭＳ ゴシック" w:hAnsi="ＭＳ ゴシック" w:cs="Generic1-Regular"/>
                <w:kern w:val="0"/>
              </w:rPr>
              <w:t>3</w:t>
            </w:r>
            <w:r w:rsidRPr="00AF6F5D">
              <w:rPr>
                <w:rFonts w:ascii="ＭＳ ゴシック" w:eastAsia="ＭＳ ゴシック" w:hAnsi="ＭＳ ゴシック" w:cs="Generic0-Regular" w:hint="eastAsia"/>
                <w:kern w:val="0"/>
              </w:rPr>
              <w:t>月に</w:t>
            </w:r>
            <w:r w:rsidRPr="00AF6F5D">
              <w:rPr>
                <w:rFonts w:ascii="ＭＳ ゴシック" w:eastAsia="ＭＳ ゴシック" w:hAnsi="ＭＳ ゴシック" w:cs="Generic1-Regular"/>
                <w:kern w:val="0"/>
              </w:rPr>
              <w:t>1</w:t>
            </w:r>
            <w:r w:rsidRPr="00AF6F5D">
              <w:rPr>
                <w:rFonts w:ascii="ＭＳ ゴシック" w:eastAsia="ＭＳ ゴシック" w:hAnsi="ＭＳ ゴシック" w:cs="Generic0-Regular" w:hint="eastAsia"/>
                <w:kern w:val="0"/>
              </w:rPr>
              <w:t>回以上行われ、必要に応じて施設障害福祉サービス計画の変更を行う必要があること。</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を行うこと。</w:t>
            </w:r>
          </w:p>
          <w:p w14:paraId="19D4B81B" w14:textId="77777777" w:rsidR="00B26168" w:rsidRPr="00AF6F5D" w:rsidRDefault="00B26168" w:rsidP="004B5A2B">
            <w:pPr>
              <w:autoSpaceDE w:val="0"/>
              <w:autoSpaceDN w:val="0"/>
              <w:adjustRightInd w:val="0"/>
              <w:ind w:leftChars="300" w:left="540" w:firstLineChars="100" w:firstLine="180"/>
              <w:jc w:val="left"/>
              <w:rPr>
                <w:rFonts w:ascii="ＭＳ ゴシック" w:eastAsia="ＭＳ ゴシック" w:hAnsi="ＭＳ ゴシック"/>
              </w:rPr>
            </w:pPr>
            <w:r w:rsidRPr="00AF6F5D">
              <w:rPr>
                <w:rFonts w:ascii="ＭＳ ゴシック" w:eastAsia="ＭＳ ゴシック" w:hAnsi="ＭＳ ゴシック" w:cs="Generic0-Regular" w:hint="eastAsia"/>
                <w:kern w:val="0"/>
              </w:rPr>
              <w:t>なお、モニタリングに際しても相談支援事業者との相互連</w:t>
            </w:r>
            <w:r w:rsidR="00067846" w:rsidRPr="00AF6F5D">
              <w:rPr>
                <w:rFonts w:ascii="ＭＳ ゴシック" w:eastAsia="ＭＳ ゴシック" w:hAnsi="ＭＳ ゴシック" w:cs="Generic0-Regular" w:hint="eastAsia"/>
                <w:kern w:val="0"/>
              </w:rPr>
              <w:t>携を図ることが求められるものであり、モニタリング結果を相互に交付すること、サービス担当者会議及び個別支援会議を合同で開催又は相互の会議に出席する等の方法により連携強化を図ること。</w:t>
            </w:r>
          </w:p>
          <w:p w14:paraId="10A7ACCB" w14:textId="77777777" w:rsidR="00B26168" w:rsidRPr="00AF6F5D" w:rsidRDefault="00B26168"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7</w:t>
            </w:r>
            <w:r w:rsidRPr="00AF6F5D">
              <w:rPr>
                <w:rFonts w:ascii="ＭＳ ゴシック" w:eastAsia="ＭＳ ゴシック" w:hAnsi="ＭＳ ゴシック"/>
              </w:rPr>
              <w:t>)</w:t>
            </w:r>
            <w:r w:rsidRPr="00AF6F5D">
              <w:rPr>
                <w:rFonts w:ascii="ＭＳ ゴシック" w:eastAsia="ＭＳ ゴシック" w:hAnsi="ＭＳ ゴシック" w:hint="eastAsia"/>
              </w:rPr>
              <w:t>②</w:t>
            </w:r>
          </w:p>
          <w:p w14:paraId="0B9C981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182F0D0" w14:textId="77777777" w:rsidR="00093680" w:rsidRPr="00AF6F5D" w:rsidRDefault="00093680" w:rsidP="00093680">
            <w:pPr>
              <w:suppressAutoHyphens/>
              <w:autoSpaceDE w:val="0"/>
              <w:autoSpaceDN w:val="0"/>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□(3)　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14:paraId="675D2238" w14:textId="77777777" w:rsidR="00093680" w:rsidRPr="00AF6F5D" w:rsidRDefault="00093680" w:rsidP="00093680">
            <w:pPr>
              <w:suppressAutoHyphens/>
              <w:autoSpaceDE w:val="0"/>
              <w:autoSpaceDN w:val="0"/>
              <w:spacing w:line="210" w:lineRule="exact"/>
              <w:ind w:leftChars="300" w:left="540"/>
              <w:rPr>
                <w:rFonts w:ascii="ＭＳ ゴシック" w:eastAsia="ＭＳ ゴシック" w:hAnsi="ＭＳ ゴシック"/>
              </w:rPr>
            </w:pPr>
            <w:r w:rsidRPr="00AF6F5D">
              <w:rPr>
                <w:rFonts w:ascii="ＭＳ ゴシック" w:eastAsia="ＭＳ ゴシック" w:hAnsi="ＭＳ ゴシック" w:hint="eastAsia"/>
              </w:rPr>
              <w:t>◆平18厚令172第23条第3項</w:t>
            </w:r>
          </w:p>
          <w:p w14:paraId="7AF6A332" w14:textId="77777777" w:rsidR="00093680" w:rsidRPr="00AF6F5D" w:rsidRDefault="00093680" w:rsidP="00F55E9A">
            <w:pPr>
              <w:suppressAutoHyphens/>
              <w:autoSpaceDE w:val="0"/>
              <w:autoSpaceDN w:val="0"/>
              <w:spacing w:line="210" w:lineRule="exact"/>
              <w:ind w:left="180" w:hangingChars="100" w:hanging="180"/>
              <w:rPr>
                <w:rFonts w:ascii="ＭＳ ゴシック" w:eastAsia="ＭＳ ゴシック" w:hAnsi="ＭＳ ゴシック"/>
              </w:rPr>
            </w:pPr>
          </w:p>
          <w:p w14:paraId="62DFA1BC"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hint="eastAsia"/>
              </w:rPr>
              <w:t>4</w:t>
            </w:r>
            <w:r w:rsidRPr="00AF6F5D">
              <w:rPr>
                <w:rFonts w:ascii="ＭＳ ゴシック" w:eastAsia="ＭＳ ゴシック" w:hAnsi="ＭＳ ゴシック" w:hint="eastAsia"/>
              </w:rPr>
              <w:t>)　アセスメントに当たっては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利用者に面接して行なっているか。</w:t>
            </w:r>
          </w:p>
          <w:p w14:paraId="384C8AC8" w14:textId="77777777" w:rsidR="00F55E9A" w:rsidRPr="00AF6F5D" w:rsidRDefault="00F55E9A" w:rsidP="00093680">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0009368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この場合において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面接の趣旨を利用者に対して十分に説明し理解を得ているか。</w:t>
            </w:r>
          </w:p>
          <w:p w14:paraId="6B74DA3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093680"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rPr>
              <w:t>◆平18厚令172第23条第</w:t>
            </w:r>
            <w:r w:rsidR="00D90BB7" w:rsidRPr="00AF6F5D">
              <w:rPr>
                <w:rFonts w:ascii="ＭＳ ゴシック" w:eastAsia="ＭＳ ゴシック" w:hAnsi="ＭＳ ゴシック" w:hint="eastAsia"/>
              </w:rPr>
              <w:t>4</w:t>
            </w:r>
            <w:r w:rsidRPr="00AF6F5D">
              <w:rPr>
                <w:rFonts w:ascii="ＭＳ ゴシック" w:eastAsia="ＭＳ ゴシック" w:hAnsi="ＭＳ ゴシック" w:hint="eastAsia"/>
              </w:rPr>
              <w:t>項</w:t>
            </w:r>
          </w:p>
          <w:p w14:paraId="7CE38B33" w14:textId="77777777" w:rsidR="0010079B" w:rsidRPr="00AF6F5D" w:rsidRDefault="0010079B" w:rsidP="00F55E9A">
            <w:pPr>
              <w:suppressAutoHyphens/>
              <w:autoSpaceDE w:val="0"/>
              <w:autoSpaceDN w:val="0"/>
              <w:spacing w:line="210" w:lineRule="exact"/>
              <w:ind w:left="450" w:hangingChars="250" w:hanging="450"/>
              <w:rPr>
                <w:rFonts w:ascii="ＭＳ ゴシック" w:eastAsia="ＭＳ ゴシック" w:hAnsi="ＭＳ ゴシック"/>
              </w:rPr>
            </w:pPr>
          </w:p>
          <w:p w14:paraId="4060180B"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hint="eastAsia"/>
              </w:rPr>
              <w:t>5</w:t>
            </w: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アセスメント及び支援内容の検討結果に基づき</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利用者及びその家族の生活に対する意向</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総合的な支援の方針</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生活全般の質を向上させるための課題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施設障害福祉サービスごとの目標及びその達成時期</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施設障害福祉サービスを提供する上での留意事項等を記載した施設障害福祉サービス計画の原案を作成しているか。</w:t>
            </w:r>
          </w:p>
          <w:p w14:paraId="418722DB"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この場合において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当該指定障害者支援施設等が提供する施設障害福祉サービス以外の保健医療サービス又はその他の福祉サービス等との連携も含めて施設障害福祉サービス計画の原案に位置付けるよう努めているか。</w:t>
            </w:r>
          </w:p>
          <w:p w14:paraId="7851029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w:t>
            </w:r>
            <w:r w:rsidR="00D90BB7" w:rsidRPr="00AF6F5D">
              <w:rPr>
                <w:rFonts w:ascii="ＭＳ ゴシック" w:eastAsia="ＭＳ ゴシック" w:hAnsi="ＭＳ ゴシック" w:hint="eastAsia"/>
              </w:rPr>
              <w:t>5</w:t>
            </w:r>
            <w:r w:rsidRPr="00AF6F5D">
              <w:rPr>
                <w:rFonts w:ascii="ＭＳ ゴシック" w:eastAsia="ＭＳ ゴシック" w:hAnsi="ＭＳ ゴシック" w:hint="eastAsia"/>
              </w:rPr>
              <w:t>項</w:t>
            </w:r>
          </w:p>
          <w:p w14:paraId="56DE908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35ACA15"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hint="eastAsia"/>
              </w:rPr>
              <w:t>6</w:t>
            </w: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施設障害福祉サービス計画の作成に係る会議</w:t>
            </w:r>
            <w:r w:rsidR="00DF125C" w:rsidRPr="00AF6F5D">
              <w:rPr>
                <w:rFonts w:ascii="ＭＳ ゴシック" w:eastAsia="ＭＳ ゴシック" w:hAnsi="ＭＳ ゴシック" w:hint="eastAsia"/>
              </w:rPr>
              <w:t>(利用者に対する施設障害福祉サービス等の提供に当たる担当者等を招集して行う会議をいい</w:t>
            </w:r>
            <w:r w:rsidR="007F1B77" w:rsidRPr="00AF6F5D">
              <w:rPr>
                <w:rFonts w:ascii="ＭＳ ゴシック" w:eastAsia="ＭＳ ゴシック" w:hAnsi="ＭＳ ゴシック" w:hint="eastAsia"/>
              </w:rPr>
              <w:t>、</w:t>
            </w:r>
            <w:r w:rsidR="00DF125C" w:rsidRPr="00AF6F5D">
              <w:rPr>
                <w:rFonts w:ascii="ＭＳ ゴシック" w:eastAsia="ＭＳ ゴシック" w:hAnsi="ＭＳ ゴシック" w:hint="eastAsia"/>
              </w:rPr>
              <w:t>テレビ電話装置その他の情報通信機器（以下「テレビ電話装置等」という。）を活用して行うことができるものとする。)</w:t>
            </w:r>
            <w:r w:rsidRPr="00AF6F5D">
              <w:rPr>
                <w:rFonts w:ascii="ＭＳ ゴシック" w:eastAsia="ＭＳ ゴシック" w:hAnsi="ＭＳ ゴシック" w:hint="eastAsia"/>
              </w:rPr>
              <w:t>を開催し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施設障害福祉サービス計画の原案の内容について意見を求めているか。</w:t>
            </w:r>
          </w:p>
          <w:p w14:paraId="3D074EF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◆平18厚令172第23条第</w:t>
            </w:r>
            <w:r w:rsidR="00D90BB7" w:rsidRPr="00AF6F5D">
              <w:rPr>
                <w:rFonts w:ascii="ＭＳ ゴシック" w:eastAsia="ＭＳ ゴシック" w:hAnsi="ＭＳ ゴシック" w:hint="eastAsia"/>
              </w:rPr>
              <w:t>6</w:t>
            </w:r>
            <w:r w:rsidRPr="00AF6F5D">
              <w:rPr>
                <w:rFonts w:ascii="ＭＳ ゴシック" w:eastAsia="ＭＳ ゴシック" w:hAnsi="ＭＳ ゴシック" w:hint="eastAsia"/>
              </w:rPr>
              <w:t>項</w:t>
            </w:r>
          </w:p>
          <w:p w14:paraId="5C6D0A35"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5E2D8119"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hint="eastAsia"/>
              </w:rPr>
              <w:t>7</w:t>
            </w: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施設障害福祉サービス計画の原案の内容について利用者又はその家族に対して説明し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文書により利用者の同意を得ているか。</w:t>
            </w:r>
          </w:p>
          <w:p w14:paraId="12BE80D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w:t>
            </w:r>
            <w:r w:rsidR="00D90BB7" w:rsidRPr="00AF6F5D">
              <w:rPr>
                <w:rFonts w:ascii="ＭＳ ゴシック" w:eastAsia="ＭＳ ゴシック" w:hAnsi="ＭＳ ゴシック" w:hint="eastAsia"/>
              </w:rPr>
              <w:t>7</w:t>
            </w:r>
            <w:r w:rsidRPr="00AF6F5D">
              <w:rPr>
                <w:rFonts w:ascii="ＭＳ ゴシック" w:eastAsia="ＭＳ ゴシック" w:hAnsi="ＭＳ ゴシック" w:hint="eastAsia"/>
              </w:rPr>
              <w:t>項</w:t>
            </w:r>
          </w:p>
          <w:p w14:paraId="31625D8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5AAC336"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hint="eastAsia"/>
              </w:rPr>
              <w:t>8</w:t>
            </w: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施設障害福祉サービス計画を作成した際には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当該施設障害福祉サービス計画を利用者に交付しているか。</w:t>
            </w:r>
          </w:p>
          <w:p w14:paraId="230FA6D1"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◆平18厚令172第23条第7項</w:t>
            </w:r>
          </w:p>
          <w:p w14:paraId="2A7F5C3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730298D4"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hint="eastAsia"/>
              </w:rPr>
              <w:t>9</w:t>
            </w: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施設障害福祉サービス計画の作成後</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施設障害福祉サービス計画の実施状況の把握（モニタリング）（利用者についての継続的なアセスメントを含む。）を行うとともに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少なくとも6月に1回以上（自立訓練（機能訓練）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自立訓練（生活訓練）</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就労移行支援を提供する場合にあっては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少なくとも3月に1回以上）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施設障害福祉サービス計画の見直しを行い</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必要に応じて</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施設障害福祉サービス計画の変更を行っているか。</w:t>
            </w:r>
          </w:p>
          <w:p w14:paraId="45ADE2D8"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◆平18厚令172第23条第8項</w:t>
            </w:r>
          </w:p>
          <w:p w14:paraId="3AE44C9D"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635BFC33" w14:textId="77777777" w:rsidR="00F55E9A" w:rsidRPr="00AF6F5D" w:rsidRDefault="00F55E9A" w:rsidP="00093680">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00093680" w:rsidRPr="00AF6F5D">
              <w:rPr>
                <w:rFonts w:ascii="ＭＳ ゴシック" w:eastAsia="ＭＳ ゴシック" w:hAnsi="ＭＳ ゴシック"/>
              </w:rPr>
              <w:t>1</w:t>
            </w:r>
            <w:r w:rsidR="00093680" w:rsidRPr="00AF6F5D">
              <w:rPr>
                <w:rFonts w:ascii="ＭＳ ゴシック" w:eastAsia="ＭＳ ゴシック" w:hAnsi="ＭＳ ゴシック" w:hint="eastAsia"/>
              </w:rPr>
              <w:t>0</w:t>
            </w: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モニタリングに当たっては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利用者及びその家族等との連絡を継続的に行うこととし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特段の事情のない限り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次に定めるところにより行っているか。</w:t>
            </w:r>
          </w:p>
          <w:p w14:paraId="5AE71036"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定期的に利用者に面接すること。</w:t>
            </w:r>
          </w:p>
          <w:p w14:paraId="6D65BFBB"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定期的にモニタリングの結果を記録すること。</w:t>
            </w:r>
          </w:p>
          <w:p w14:paraId="73795A26"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◆平18厚令172第23条第9項</w:t>
            </w:r>
          </w:p>
          <w:p w14:paraId="11844F5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p>
          <w:p w14:paraId="1BE4162B" w14:textId="77777777" w:rsidR="00F55E9A" w:rsidRPr="00AF6F5D" w:rsidRDefault="00F55E9A" w:rsidP="00F55E9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□(10)　施設障害福祉サービス計画に変更のあった場合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rPr>
              <w:t>(2)</w:t>
            </w:r>
            <w:r w:rsidRPr="00AF6F5D">
              <w:rPr>
                <w:rFonts w:ascii="ＭＳ ゴシック" w:eastAsia="ＭＳ ゴシック" w:hAnsi="ＭＳ ゴシック" w:hint="eastAsia"/>
              </w:rPr>
              <w:t>から</w:t>
            </w:r>
            <w:r w:rsidRPr="00AF6F5D">
              <w:rPr>
                <w:rFonts w:ascii="ＭＳ ゴシック" w:eastAsia="ＭＳ ゴシック" w:hAnsi="ＭＳ ゴシック"/>
              </w:rPr>
              <w:t>(7)</w:t>
            </w:r>
            <w:r w:rsidRPr="00AF6F5D">
              <w:rPr>
                <w:rFonts w:ascii="ＭＳ ゴシック" w:eastAsia="ＭＳ ゴシック" w:hAnsi="ＭＳ ゴシック" w:hint="eastAsia"/>
              </w:rPr>
              <w:t>に準じて取り扱っているか。</w:t>
            </w:r>
          </w:p>
          <w:p w14:paraId="1833427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◆平18厚令172第23条第10項</w:t>
            </w:r>
          </w:p>
          <w:p w14:paraId="018AB192" w14:textId="77777777" w:rsidR="00F55E9A" w:rsidRPr="00AF6F5D" w:rsidRDefault="00F55E9A" w:rsidP="00BA4561">
            <w:pPr>
              <w:suppressAutoHyphens/>
              <w:autoSpaceDE w:val="0"/>
              <w:autoSpaceDN w:val="0"/>
              <w:spacing w:line="210" w:lineRule="exact"/>
              <w:rPr>
                <w:rFonts w:ascii="ＭＳ ゴシック" w:eastAsia="ＭＳ ゴシック" w:hAnsi="ＭＳ ゴシック"/>
              </w:rPr>
            </w:pPr>
          </w:p>
        </w:tc>
        <w:tc>
          <w:tcPr>
            <w:tcW w:w="310" w:type="dxa"/>
          </w:tcPr>
          <w:p w14:paraId="40CAE0B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421AB80D"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13902F"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78F1D2A"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185E8FA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EBABB4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□漏れなく作成されているか(未作成の場合</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減算規定有り)</w:t>
            </w:r>
          </w:p>
          <w:p w14:paraId="5CAEC3E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379DF7D7" w14:textId="77777777" w:rsidR="00BA4561" w:rsidRPr="00AF6F5D" w:rsidRDefault="00BA4561" w:rsidP="00F55E9A">
            <w:pPr>
              <w:autoSpaceDE w:val="0"/>
              <w:autoSpaceDN w:val="0"/>
              <w:spacing w:line="210" w:lineRule="exact"/>
              <w:ind w:left="180" w:hangingChars="100" w:hanging="180"/>
              <w:rPr>
                <w:rFonts w:ascii="ＭＳ ゴシック" w:eastAsia="ＭＳ ゴシック" w:hAnsi="ＭＳ ゴシック"/>
              </w:rPr>
            </w:pPr>
          </w:p>
          <w:p w14:paraId="4239D02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□サービス管理責任者が作成しているか</w:t>
            </w:r>
          </w:p>
          <w:p w14:paraId="3EF3CC0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9E6EA2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□アセスメントは適切に行われているか</w:t>
            </w:r>
          </w:p>
          <w:p w14:paraId="1AB2C50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73E2B2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709A60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832F28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58EB6F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F0D71E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1D86F6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737C32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14764A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AEC085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C08F6F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EF7BAF2"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0CBC5D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4724AA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FA60E28" w14:textId="77777777" w:rsidR="006B2F8B" w:rsidRPr="00AF6F5D" w:rsidRDefault="006B2F8B" w:rsidP="00F55E9A">
            <w:pPr>
              <w:autoSpaceDE w:val="0"/>
              <w:autoSpaceDN w:val="0"/>
              <w:spacing w:line="210" w:lineRule="exact"/>
              <w:ind w:left="180" w:hangingChars="100" w:hanging="180"/>
              <w:rPr>
                <w:rFonts w:ascii="ＭＳ ゴシック" w:eastAsia="ＭＳ ゴシック" w:hAnsi="ＭＳ ゴシック"/>
              </w:rPr>
            </w:pPr>
          </w:p>
          <w:p w14:paraId="1079DE3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★項目に漏れが無いか</w:t>
            </w:r>
          </w:p>
          <w:p w14:paraId="2E4DA01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□利用者・家族の意向</w:t>
            </w:r>
          </w:p>
          <w:p w14:paraId="73048014"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□総合的な支援方針</w:t>
            </w:r>
          </w:p>
          <w:p w14:paraId="0EB26FA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□課題</w:t>
            </w:r>
          </w:p>
          <w:p w14:paraId="6E726B8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□目標</w:t>
            </w:r>
          </w:p>
          <w:p w14:paraId="3694F32A"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□目標の達成時期</w:t>
            </w:r>
          </w:p>
          <w:p w14:paraId="0B415E5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□留意事項</w:t>
            </w:r>
          </w:p>
          <w:p w14:paraId="65CBE48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5A0BC59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10A93AC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740D23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0B1DCA45"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10E5789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E50AD5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□会議を開催しているか</w:t>
            </w:r>
          </w:p>
          <w:p w14:paraId="0816FD6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50462F5"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4554B96"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174199A1"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4AAF6AB0"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469CBA6E"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05A8D54C"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390B7517"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0797BAD7"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62E78885"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676D3BEB"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64A08BE6"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7E23D51C"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3FB39C37"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87CCC5C"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□説明・同意・交付が分かる様式になっているか。（例：「○年○月○日　個別支援計画について説明を受け</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同意し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交付を受けました。氏名○○○」）</w:t>
            </w:r>
          </w:p>
          <w:p w14:paraId="16B8D238"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B657E4B"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0FAAD5D2"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27D99336" w14:textId="77777777" w:rsidR="00960091" w:rsidRPr="00AF6F5D" w:rsidRDefault="00960091" w:rsidP="00F55E9A">
            <w:pPr>
              <w:autoSpaceDE w:val="0"/>
              <w:autoSpaceDN w:val="0"/>
              <w:spacing w:line="210" w:lineRule="exact"/>
              <w:ind w:left="180" w:hangingChars="100" w:hanging="180"/>
              <w:rPr>
                <w:rFonts w:ascii="ＭＳ ゴシック" w:eastAsia="ＭＳ ゴシック" w:hAnsi="ＭＳ ゴシック"/>
              </w:rPr>
            </w:pPr>
          </w:p>
          <w:p w14:paraId="60F141C0"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2274595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□事業種別に応じ</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６月又は３月に１回以上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計画の見直しを行っているか</w:t>
            </w:r>
          </w:p>
          <w:p w14:paraId="64950CDD"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451B7072" w14:textId="77777777" w:rsidR="001E5B76" w:rsidRPr="00AF6F5D" w:rsidRDefault="001E5B76" w:rsidP="001E5B76">
            <w:pPr>
              <w:autoSpaceDE w:val="0"/>
              <w:autoSpaceDN w:val="0"/>
              <w:spacing w:line="210" w:lineRule="exact"/>
              <w:rPr>
                <w:rFonts w:ascii="ＭＳ ゴシック" w:eastAsia="ＭＳ ゴシック" w:hAnsi="ＭＳ ゴシック"/>
              </w:rPr>
            </w:pPr>
          </w:p>
          <w:p w14:paraId="48B5B06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D3D94AB"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□モニタリング記録があるか</w:t>
            </w:r>
          </w:p>
          <w:p w14:paraId="3E7D4CDF"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67FADE73"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A8FB800" w14:textId="77777777" w:rsidTr="00707625">
        <w:trPr>
          <w:trHeight w:val="20"/>
        </w:trPr>
        <w:tc>
          <w:tcPr>
            <w:tcW w:w="1531" w:type="dxa"/>
            <w:tcBorders>
              <w:bottom w:val="single" w:sz="4" w:space="0" w:color="auto"/>
            </w:tcBorders>
          </w:tcPr>
          <w:p w14:paraId="6DA8CD89"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p>
          <w:p w14:paraId="7FE1E95E"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18　サービス管理責任者の責務</w:t>
            </w:r>
          </w:p>
        </w:tc>
        <w:tc>
          <w:tcPr>
            <w:tcW w:w="6380" w:type="dxa"/>
            <w:tcBorders>
              <w:bottom w:val="single" w:sz="4" w:space="0" w:color="auto"/>
            </w:tcBorders>
          </w:tcPr>
          <w:p w14:paraId="18C2AADF" w14:textId="77777777" w:rsidR="006B2F8B" w:rsidRPr="00AF6F5D" w:rsidRDefault="006B2F8B" w:rsidP="00F55E9A">
            <w:pPr>
              <w:suppressAutoHyphens/>
              <w:autoSpaceDE w:val="0"/>
              <w:autoSpaceDN w:val="0"/>
              <w:spacing w:line="210" w:lineRule="exact"/>
              <w:ind w:left="180" w:hangingChars="100" w:hanging="180"/>
              <w:rPr>
                <w:rFonts w:ascii="ＭＳ ゴシック" w:eastAsia="ＭＳ ゴシック" w:hAnsi="ＭＳ ゴシック"/>
              </w:rPr>
            </w:pPr>
          </w:p>
          <w:p w14:paraId="7F21D9E4"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サービス管理責任者は</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施設障害福祉サービス計画の作成等のほか</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次に掲げる業務を行っているか。</w:t>
            </w:r>
          </w:p>
          <w:p w14:paraId="50B0F876"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利用申込者の利用に際し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その者に係る指定障害福祉サービス事業者等に対する照会等により</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その者の心身の状況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当該指定障害者支援施設等以外における指定障害福祉サービス等の利用状況等を把握すること。</w:t>
            </w:r>
          </w:p>
          <w:p w14:paraId="3038B1CB"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利用者の心身の状況</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その置かれている環境等に照らし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利用者が自立した日常生活を営むことができるよう定期的に検討するとともに</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自立した日常生活を営むことができると認められる利用者に対し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必要な援助を行うこと。</w:t>
            </w:r>
          </w:p>
          <w:p w14:paraId="0A0973F1" w14:textId="77777777" w:rsidR="00F55E9A" w:rsidRPr="00AF6F5D" w:rsidRDefault="00F55E9A" w:rsidP="00F55E9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他の従業者に対する技術指導及び助言を行うこと</w:t>
            </w:r>
          </w:p>
          <w:p w14:paraId="27B1AB0F" w14:textId="77777777" w:rsidR="00F55E9A" w:rsidRPr="00AF6F5D" w:rsidRDefault="00F55E9A" w:rsidP="00F55E9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◆平18厚令172第24条</w:t>
            </w:r>
            <w:r w:rsidR="00093680" w:rsidRPr="00AF6F5D">
              <w:rPr>
                <w:rFonts w:ascii="ＭＳ ゴシック" w:eastAsia="ＭＳ ゴシック" w:hAnsi="ＭＳ ゴシック" w:hint="eastAsia"/>
              </w:rPr>
              <w:t xml:space="preserve"> </w:t>
            </w:r>
          </w:p>
          <w:p w14:paraId="1798259A" w14:textId="77777777" w:rsidR="00067846" w:rsidRPr="00AF6F5D" w:rsidRDefault="00067846" w:rsidP="00F55E9A">
            <w:pPr>
              <w:suppressAutoHyphens/>
              <w:autoSpaceDE w:val="0"/>
              <w:autoSpaceDN w:val="0"/>
              <w:spacing w:line="210" w:lineRule="exact"/>
              <w:ind w:left="180" w:hangingChars="100" w:hanging="180"/>
              <w:rPr>
                <w:rFonts w:ascii="ＭＳ ゴシック" w:eastAsia="ＭＳ ゴシック" w:hAnsi="ＭＳ ゴシック"/>
              </w:rPr>
            </w:pPr>
          </w:p>
          <w:p w14:paraId="42E73F3D" w14:textId="77777777" w:rsidR="00067846" w:rsidRPr="00AF6F5D" w:rsidRDefault="00067846" w:rsidP="00067846">
            <w:pPr>
              <w:autoSpaceDE w:val="0"/>
              <w:autoSpaceDN w:val="0"/>
              <w:adjustRightInd w:val="0"/>
              <w:ind w:left="360" w:hangingChars="200" w:hanging="360"/>
              <w:jc w:val="left"/>
              <w:rPr>
                <w:rFonts w:ascii="ＭＳ ゴシック" w:eastAsia="ＭＳ ゴシック" w:hAnsi="ＭＳ ゴシック" w:cs="Generic0-Regular"/>
                <w:kern w:val="0"/>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w:t>
            </w:r>
            <w:r w:rsidRPr="00AF6F5D">
              <w:rPr>
                <w:rFonts w:ascii="ＭＳ ゴシック" w:eastAsia="ＭＳ ゴシック" w:hAnsi="ＭＳ ゴシック" w:cs="Generic0-Regular" w:hint="eastAsia"/>
                <w:kern w:val="0"/>
              </w:rPr>
              <w:t>①</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サービス管理責任者は、施設障害福祉サービス計画の作成のほか、次の業務を担うものである。</w:t>
            </w:r>
          </w:p>
          <w:p w14:paraId="3C71ED23" w14:textId="77777777" w:rsidR="00067846" w:rsidRPr="00AF6F5D" w:rsidRDefault="00067846" w:rsidP="00067846">
            <w:pPr>
              <w:autoSpaceDE w:val="0"/>
              <w:autoSpaceDN w:val="0"/>
              <w:adjustRightInd w:val="0"/>
              <w:ind w:leftChars="300" w:left="72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ア</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利用申込みに際し、当該利用者に係る他の障害福祉サービス等の提供状況の把握を行うこと</w:t>
            </w:r>
          </w:p>
          <w:p w14:paraId="79A339B8" w14:textId="77777777" w:rsidR="00067846" w:rsidRPr="00AF6F5D" w:rsidRDefault="00067846" w:rsidP="00067846">
            <w:pPr>
              <w:autoSpaceDE w:val="0"/>
              <w:autoSpaceDN w:val="0"/>
              <w:adjustRightInd w:val="0"/>
              <w:ind w:leftChars="300" w:left="72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イ</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指定障害者支援施設等を退所し、自立した日常生活を営むことが可能かどうか、定期的に点検するとともに、自立した日常生活を営むことが可能と認められる利用者に対し、地域生活への移行へ向けた支援を行うこと</w:t>
            </w:r>
          </w:p>
          <w:p w14:paraId="05EA382A" w14:textId="77777777" w:rsidR="00067846" w:rsidRPr="00AF6F5D" w:rsidRDefault="00067846" w:rsidP="00067846">
            <w:pPr>
              <w:autoSpaceDE w:val="0"/>
              <w:autoSpaceDN w:val="0"/>
              <w:adjustRightInd w:val="0"/>
              <w:ind w:leftChars="300" w:left="72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ウ</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他の従業者に対して、施設障害福祉サービスの提供に係る技術的な指導及び助言を行うこと</w:t>
            </w:r>
          </w:p>
          <w:p w14:paraId="05796187" w14:textId="77777777" w:rsidR="00067846" w:rsidRPr="00AF6F5D" w:rsidRDefault="00067846" w:rsidP="00067846">
            <w:pPr>
              <w:autoSpaceDE w:val="0"/>
              <w:autoSpaceDN w:val="0"/>
              <w:adjustRightInd w:val="0"/>
              <w:ind w:leftChars="200" w:left="54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②</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同条第</w:t>
            </w:r>
            <w:r w:rsidRPr="00AF6F5D">
              <w:rPr>
                <w:rFonts w:ascii="ＭＳ ゴシック" w:eastAsia="ＭＳ ゴシック" w:hAnsi="ＭＳ ゴシック" w:cs="Generic1-Regular"/>
                <w:kern w:val="0"/>
              </w:rPr>
              <w:t>2</w:t>
            </w:r>
            <w:r w:rsidRPr="00AF6F5D">
              <w:rPr>
                <w:rFonts w:ascii="ＭＳ ゴシック" w:eastAsia="ＭＳ ゴシック" w:hAnsi="ＭＳ ゴシック" w:cs="Generic0-Regular" w:hint="eastAsia"/>
                <w:kern w:val="0"/>
              </w:rPr>
              <w:t>項については、サービス管理責任者は、利用者に対してのみならず、従業者に対しても、利用者への意思決定支援の実施の観点から必要な助言指導を行うことが求められるものである。</w:t>
            </w:r>
          </w:p>
          <w:p w14:paraId="1C9F2959" w14:textId="77777777" w:rsidR="00067846" w:rsidRPr="00AF6F5D" w:rsidRDefault="00067846" w:rsidP="00067846">
            <w:pPr>
              <w:autoSpaceDE w:val="0"/>
              <w:autoSpaceDN w:val="0"/>
              <w:adjustRightInd w:val="0"/>
              <w:ind w:leftChars="300" w:left="540" w:firstLineChars="50" w:firstLine="90"/>
              <w:jc w:val="left"/>
              <w:rPr>
                <w:rFonts w:ascii="ＭＳ ゴシック" w:eastAsia="ＭＳ ゴシック" w:hAnsi="ＭＳ ゴシック"/>
              </w:rPr>
            </w:pPr>
            <w:r w:rsidRPr="00AF6F5D">
              <w:rPr>
                <w:rFonts w:ascii="ＭＳ ゴシック" w:eastAsia="ＭＳ ゴシック" w:hAnsi="ＭＳ ゴシック" w:cs="Generic0-Regular" w:hint="eastAsia"/>
                <w:kern w:val="0"/>
              </w:rPr>
              <w:t>なお、意思決定支援ガイドラインにおける意思決定支援責任者の役割については、サービス管理責任者の役割と重複するものであるが、サービス管理責任者とは別に意思決定支援責任者となる者を配置した上で、当該者と業務を分担する等の柔軟な運用を否定するものではないことに留意すること。また、サービス管理責任者については、利用者の意思決定支援を適切に行うため、都道府県が実施するサービス管理責任者を対象にした専門コース別研修の意思決定支援コースを受講することが望ましい。</w:t>
            </w:r>
          </w:p>
          <w:p w14:paraId="210202BE" w14:textId="77777777" w:rsidR="00067846" w:rsidRPr="00AF6F5D" w:rsidRDefault="00067846" w:rsidP="00067846">
            <w:pPr>
              <w:suppressAutoHyphens/>
              <w:autoSpaceDE w:val="0"/>
              <w:autoSpaceDN w:val="0"/>
              <w:spacing w:line="210" w:lineRule="exact"/>
              <w:ind w:leftChars="100" w:left="180" w:firstLineChars="150" w:firstLine="270"/>
              <w:rPr>
                <w:rFonts w:ascii="ＭＳ ゴシック" w:eastAsia="ＭＳ ゴシック" w:hAnsi="ＭＳ ゴシック"/>
              </w:rPr>
            </w:pPr>
            <w:r w:rsidRPr="00AF6F5D">
              <w:rPr>
                <w:rFonts w:ascii="ＭＳ ゴシック" w:eastAsia="ＭＳ ゴシック" w:hAnsi="ＭＳ ゴシック" w:hint="eastAsia"/>
              </w:rPr>
              <w:lastRenderedPageBreak/>
              <w:t>◆平18障発1206001第三の</w:t>
            </w:r>
            <w:r w:rsidRPr="00AF6F5D">
              <w:rPr>
                <w:rFonts w:ascii="ＭＳ ゴシック" w:eastAsia="ＭＳ ゴシック" w:hAnsi="ＭＳ ゴシック"/>
              </w:rPr>
              <w:t>3(18)</w:t>
            </w:r>
          </w:p>
          <w:p w14:paraId="652FEA78" w14:textId="77777777" w:rsidR="0054546F" w:rsidRPr="00AF6F5D" w:rsidRDefault="0054546F" w:rsidP="00960091">
            <w:pPr>
              <w:suppressAutoHyphens/>
              <w:autoSpaceDE w:val="0"/>
              <w:autoSpaceDN w:val="0"/>
              <w:spacing w:line="210" w:lineRule="exact"/>
              <w:rPr>
                <w:rFonts w:ascii="ＭＳ ゴシック" w:eastAsia="ＭＳ ゴシック" w:hAnsi="ＭＳ ゴシック"/>
              </w:rPr>
            </w:pPr>
          </w:p>
        </w:tc>
        <w:tc>
          <w:tcPr>
            <w:tcW w:w="310" w:type="dxa"/>
            <w:tcBorders>
              <w:bottom w:val="single" w:sz="4" w:space="0" w:color="auto"/>
            </w:tcBorders>
          </w:tcPr>
          <w:p w14:paraId="7A42E750"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p>
          <w:p w14:paraId="73B0F393"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67D56FF"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17F5391" w14:textId="77777777" w:rsidR="00F55E9A" w:rsidRPr="00AF6F5D" w:rsidRDefault="00F55E9A" w:rsidP="009D3322">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3CB5E73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29735D61"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□他のサービスの提供状況を把握しているか</w:t>
            </w:r>
          </w:p>
          <w:p w14:paraId="49D22183"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1D5C7F2D"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008799FF" w14:textId="77777777" w:rsidR="00F55E9A" w:rsidRPr="00AF6F5D" w:rsidRDefault="00F55E9A" w:rsidP="00F55E9A">
            <w:pPr>
              <w:autoSpaceDE w:val="0"/>
              <w:autoSpaceDN w:val="0"/>
              <w:spacing w:line="210" w:lineRule="exact"/>
              <w:rPr>
                <w:rFonts w:ascii="ＭＳ ゴシック" w:eastAsia="ＭＳ ゴシック" w:hAnsi="ＭＳ ゴシック"/>
              </w:rPr>
            </w:pPr>
          </w:p>
          <w:p w14:paraId="6D2B8B66" w14:textId="77777777" w:rsidR="00F55E9A" w:rsidRPr="00AF6F5D" w:rsidRDefault="00F55E9A" w:rsidP="00F55E9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□自立した日常生活を営むことが可能と認められる利用者に対し</w:t>
            </w:r>
            <w:r w:rsidR="007F1B77" w:rsidRPr="00AF6F5D">
              <w:rPr>
                <w:rFonts w:ascii="ＭＳ ゴシック" w:eastAsia="ＭＳ ゴシック" w:hAnsi="ＭＳ ゴシック" w:hint="eastAsia"/>
              </w:rPr>
              <w:t>、</w:t>
            </w:r>
            <w:r w:rsidRPr="00AF6F5D">
              <w:rPr>
                <w:rFonts w:ascii="ＭＳ ゴシック" w:eastAsia="ＭＳ ゴシック" w:hAnsi="ＭＳ ゴシック" w:hint="eastAsia"/>
              </w:rPr>
              <w:t>地域生活への移行に向けた支援を行っているか</w:t>
            </w:r>
          </w:p>
        </w:tc>
      </w:tr>
      <w:tr w:rsidR="00D5396E" w:rsidRPr="00AF6F5D" w14:paraId="660E44BC" w14:textId="77777777" w:rsidTr="00707625">
        <w:trPr>
          <w:trHeight w:val="20"/>
        </w:trPr>
        <w:tc>
          <w:tcPr>
            <w:tcW w:w="1531" w:type="dxa"/>
            <w:tcBorders>
              <w:top w:val="single" w:sz="4" w:space="0" w:color="auto"/>
              <w:bottom w:val="single" w:sz="4" w:space="0" w:color="auto"/>
            </w:tcBorders>
          </w:tcPr>
          <w:p w14:paraId="3692A54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2DA6C8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19　地域との連携</w:t>
            </w:r>
          </w:p>
          <w:p w14:paraId="00816C0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01B0AB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2877AA3D"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11CAA045"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（１）指定障害者支援施設等は、施設障害福祉サービスの提供に当たっては、地域住民又はその自発的な活動等との連携及び協力を行う等の地域との交流を図っているか。</w:t>
            </w:r>
          </w:p>
          <w:p w14:paraId="25732453"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２）指定障害者支援施設等は、施設障害福祉サービスの提供に当たっては、利用者及びその家族、地域住民の代表者、施設障害福祉サービスについて知見を有する者並びに市町村の担当者等により構成される協議会（テレビ電話装置等を活用して行うことができるものとする。）（以下「地域連携推進会議」という。）を開催し、おおむね一年に一回以上、地域連携推進会議において、事業の運営に係る状況を報告するとともに、必要な要望、助言等を聴く機会を設けているか。</w:t>
            </w:r>
          </w:p>
          <w:p w14:paraId="4D4552E7"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（３）指定障害者支援施設等は、前項に規定する地域連携推進会議の開催のほか、おおむね一年に一回以上、地域連携推進会議の構成員が指定障害者支援施設等を見学する機会を設けているか。</w:t>
            </w:r>
          </w:p>
          <w:p w14:paraId="778A3E15"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（４）指定障害者支援施設等は、第二項の報告、要望、助言等についての記録を作成するとともに、当該記録を公表しているか。</w:t>
            </w:r>
          </w:p>
          <w:p w14:paraId="0D7CA77D"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５）（３）の規定は、指定障害者支援施設等がその提供する施設障害福祉サービスの質に係る外部の者による評価及び当該評価の実施状況の公表又はこれに準ずる措置として都道府県知事（指定都市及び中核市にあっては、指定都市又は中核市の市長）が定めるものを講じている場合には、適用しないこととしているか。</w:t>
            </w:r>
          </w:p>
          <w:p w14:paraId="023223A1"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◆平18厚令172第24条の2</w:t>
            </w:r>
          </w:p>
          <w:p w14:paraId="588D9A53"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4B663CE4" w14:textId="77777777" w:rsidR="00C23D5A" w:rsidRPr="00AF6F5D" w:rsidRDefault="00C23D5A" w:rsidP="00C23D5A">
            <w:pPr>
              <w:autoSpaceDE w:val="0"/>
              <w:autoSpaceDN w:val="0"/>
              <w:adjustRightInd w:val="0"/>
              <w:ind w:firstLineChars="100" w:firstLine="180"/>
              <w:jc w:val="left"/>
              <w:rPr>
                <w:rFonts w:ascii="ＭＳ ゴシック" w:eastAsia="ＭＳ ゴシック" w:hAnsi="ＭＳ ゴシック" w:cs="Generic1-Regular"/>
                <w:kern w:val="0"/>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cs="Generic0-Regular" w:hint="eastAsia"/>
                <w:kern w:val="0"/>
              </w:rPr>
              <w:t>地域との連携等（基準第</w:t>
            </w:r>
            <w:r w:rsidRPr="00AF6F5D">
              <w:rPr>
                <w:rFonts w:ascii="ＭＳ ゴシック" w:eastAsia="ＭＳ ゴシック" w:hAnsi="ＭＳ ゴシック" w:cs="Generic1-Regular"/>
                <w:kern w:val="0"/>
              </w:rPr>
              <w:t>24</w:t>
            </w:r>
            <w:r w:rsidRPr="00AF6F5D">
              <w:rPr>
                <w:rFonts w:ascii="ＭＳ ゴシック" w:eastAsia="ＭＳ ゴシック" w:hAnsi="ＭＳ ゴシック" w:cs="Generic0-Regular" w:hint="eastAsia"/>
                <w:kern w:val="0"/>
              </w:rPr>
              <w:t>条の</w:t>
            </w:r>
            <w:r w:rsidRPr="00AF6F5D">
              <w:rPr>
                <w:rFonts w:ascii="ＭＳ ゴシック" w:eastAsia="ＭＳ ゴシック" w:hAnsi="ＭＳ ゴシック" w:cs="Generic1-Regular"/>
                <w:kern w:val="0"/>
              </w:rPr>
              <w:t>2)</w:t>
            </w:r>
          </w:p>
          <w:p w14:paraId="2C3AE666" w14:textId="77777777" w:rsidR="00C23D5A" w:rsidRPr="00AF6F5D" w:rsidRDefault="00C23D5A" w:rsidP="00C23D5A">
            <w:pPr>
              <w:autoSpaceDE w:val="0"/>
              <w:autoSpaceDN w:val="0"/>
              <w:adjustRightInd w:val="0"/>
              <w:ind w:leftChars="100" w:left="36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①</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基準第</w:t>
            </w:r>
            <w:r w:rsidRPr="00AF6F5D">
              <w:rPr>
                <w:rFonts w:ascii="ＭＳ ゴシック" w:eastAsia="ＭＳ ゴシック" w:hAnsi="ＭＳ ゴシック" w:cs="Generic1-Regular"/>
                <w:kern w:val="0"/>
              </w:rPr>
              <w:t>24</w:t>
            </w:r>
            <w:r w:rsidRPr="00AF6F5D">
              <w:rPr>
                <w:rFonts w:ascii="ＭＳ ゴシック" w:eastAsia="ＭＳ ゴシック" w:hAnsi="ＭＳ ゴシック" w:cs="Generic0-Regular" w:hint="eastAsia"/>
                <w:kern w:val="0"/>
              </w:rPr>
              <w:t>条の</w:t>
            </w:r>
            <w:r w:rsidRPr="00AF6F5D">
              <w:rPr>
                <w:rFonts w:ascii="ＭＳ ゴシック" w:eastAsia="ＭＳ ゴシック" w:hAnsi="ＭＳ ゴシック" w:cs="Generic1-Regular"/>
                <w:kern w:val="0"/>
              </w:rPr>
              <w:t xml:space="preserve">2 </w:t>
            </w:r>
            <w:r w:rsidRPr="00AF6F5D">
              <w:rPr>
                <w:rFonts w:ascii="ＭＳ ゴシック" w:eastAsia="ＭＳ ゴシック" w:hAnsi="ＭＳ ゴシック" w:cs="Generic0-Regular" w:hint="eastAsia"/>
                <w:kern w:val="0"/>
              </w:rPr>
              <w:t>は、指定障害者支援施設等の事業が地域に開かれた事業として行われるよう、指定障害者支援施設等は、地域の住民やボランティア団体等との連携及び協力を行う等の地域との交流を図らなければならないこととしたものである。</w:t>
            </w:r>
          </w:p>
          <w:p w14:paraId="6AA59C49" w14:textId="77777777" w:rsidR="00C23D5A" w:rsidRPr="00AF6F5D" w:rsidRDefault="00C23D5A" w:rsidP="00C23D5A">
            <w:pPr>
              <w:autoSpaceDE w:val="0"/>
              <w:autoSpaceDN w:val="0"/>
              <w:adjustRightInd w:val="0"/>
              <w:ind w:leftChars="100" w:left="36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②</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同条第</w:t>
            </w:r>
            <w:r w:rsidRPr="00AF6F5D">
              <w:rPr>
                <w:rFonts w:ascii="ＭＳ ゴシック" w:eastAsia="ＭＳ ゴシック" w:hAnsi="ＭＳ ゴシック" w:cs="Generic1-Regular"/>
                <w:kern w:val="0"/>
              </w:rPr>
              <w:t xml:space="preserve">2 </w:t>
            </w:r>
            <w:r w:rsidRPr="00AF6F5D">
              <w:rPr>
                <w:rFonts w:ascii="ＭＳ ゴシック" w:eastAsia="ＭＳ ゴシック" w:hAnsi="ＭＳ ゴシック" w:cs="Generic0-Regular" w:hint="eastAsia"/>
                <w:kern w:val="0"/>
              </w:rPr>
              <w:t>項に定める地域連携推進会議は、指定障害者支援施設等が、利用者及びその家族、地域住民の代表者、福祉や経営について知見を有する者並びに市町村の担当者等に対し、提供しているサービス内容等を明らかにし、地域との連携により、効果的な事業運営、サービスの透明性及び質の確保、利用者の権利擁護等を目的として設置するものであり、各施設が自ら設置し、おおむね年</w:t>
            </w:r>
            <w:r w:rsidRPr="00AF6F5D">
              <w:rPr>
                <w:rFonts w:ascii="ＭＳ ゴシック" w:eastAsia="ＭＳ ゴシック" w:hAnsi="ＭＳ ゴシック" w:cs="Generic1-Regular"/>
                <w:kern w:val="0"/>
              </w:rPr>
              <w:t xml:space="preserve">1 </w:t>
            </w:r>
            <w:r w:rsidRPr="00AF6F5D">
              <w:rPr>
                <w:rFonts w:ascii="ＭＳ ゴシック" w:eastAsia="ＭＳ ゴシック" w:hAnsi="ＭＳ ゴシック" w:cs="Generic0-Regular" w:hint="eastAsia"/>
                <w:kern w:val="0"/>
              </w:rPr>
              <w:t>回以上開催しなければならない。この地域連携推進会議は、施設の指定申請時には、既に設置されているか、確実な設置が見込まれることが必要となるものである。</w:t>
            </w:r>
          </w:p>
          <w:p w14:paraId="6E69966D" w14:textId="77777777" w:rsidR="00C23D5A" w:rsidRPr="00AF6F5D" w:rsidRDefault="00C23D5A" w:rsidP="00C23D5A">
            <w:pPr>
              <w:autoSpaceDE w:val="0"/>
              <w:autoSpaceDN w:val="0"/>
              <w:adjustRightInd w:val="0"/>
              <w:ind w:leftChars="250" w:left="45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地域連携推進会議は、ウェブ会議システム等を活用して行うことができるものであるが、厚生労働省「福祉分野における個人情報保護に関するガイドライン」等を遵守すること。</w:t>
            </w:r>
          </w:p>
          <w:p w14:paraId="63BCC1BE" w14:textId="77777777" w:rsidR="00C23D5A" w:rsidRPr="00AF6F5D" w:rsidRDefault="00C23D5A" w:rsidP="00C23D5A">
            <w:pPr>
              <w:autoSpaceDE w:val="0"/>
              <w:autoSpaceDN w:val="0"/>
              <w:adjustRightInd w:val="0"/>
              <w:ind w:leftChars="150" w:left="45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③</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地域連携推進会議の開催のほか、おおむね</w:t>
            </w:r>
            <w:r w:rsidRPr="00AF6F5D">
              <w:rPr>
                <w:rFonts w:ascii="ＭＳ ゴシック" w:eastAsia="ＭＳ ゴシック" w:hAnsi="ＭＳ ゴシック" w:cs="Generic1-Regular"/>
                <w:kern w:val="0"/>
              </w:rPr>
              <w:t xml:space="preserve">1 </w:t>
            </w:r>
            <w:r w:rsidRPr="00AF6F5D">
              <w:rPr>
                <w:rFonts w:ascii="ＭＳ ゴシック" w:eastAsia="ＭＳ ゴシック" w:hAnsi="ＭＳ ゴシック" w:cs="Generic0-Regular" w:hint="eastAsia"/>
                <w:kern w:val="0"/>
              </w:rPr>
              <w:t>年に</w:t>
            </w:r>
            <w:r w:rsidRPr="00AF6F5D">
              <w:rPr>
                <w:rFonts w:ascii="ＭＳ ゴシック" w:eastAsia="ＭＳ ゴシック" w:hAnsi="ＭＳ ゴシック" w:cs="Generic1-Regular"/>
                <w:kern w:val="0"/>
              </w:rPr>
              <w:t xml:space="preserve">1 </w:t>
            </w:r>
            <w:r w:rsidRPr="00AF6F5D">
              <w:rPr>
                <w:rFonts w:ascii="ＭＳ ゴシック" w:eastAsia="ＭＳ ゴシック" w:hAnsi="ＭＳ ゴシック" w:cs="Generic0-Regular" w:hint="eastAsia"/>
                <w:kern w:val="0"/>
              </w:rPr>
              <w:t>回以上、地域連携推進会議の構成員（以下「地域連携推進員」という。）が指定障害者支援施等を見学する機会を設けること。なお、居室の見学については、当該居室の利用者の了承を得たうえでなければ、行ってはならないこと。</w:t>
            </w:r>
          </w:p>
          <w:p w14:paraId="5B617076" w14:textId="77777777" w:rsidR="00C23D5A" w:rsidRPr="00AF6F5D" w:rsidRDefault="00C23D5A" w:rsidP="00C23D5A">
            <w:pPr>
              <w:autoSpaceDE w:val="0"/>
              <w:autoSpaceDN w:val="0"/>
              <w:adjustRightInd w:val="0"/>
              <w:ind w:leftChars="150" w:left="45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④</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地域連携推進会議における報告等の記録は、同条第４項の規定に基づき、５年間保存しなければならない。</w:t>
            </w:r>
          </w:p>
          <w:p w14:paraId="442441EC" w14:textId="77777777" w:rsidR="00C23D5A" w:rsidRPr="00AF6F5D" w:rsidRDefault="00C23D5A" w:rsidP="00C23D5A">
            <w:pPr>
              <w:autoSpaceDE w:val="0"/>
              <w:autoSpaceDN w:val="0"/>
              <w:adjustRightInd w:val="0"/>
              <w:ind w:leftChars="150" w:left="45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⑤</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同条第５項に規定に基づき、地域連携推進会議の設置等に代えて、外部の者による評価及び当該評価の実施状況の公表等の措置を実施する場合は、サービスの第三者評価等の実施状況（実施した直近の年月日、実施した評価機関の名称、評価結果）を公表するとともに、その記録を５年間保存しなければならない。</w:t>
            </w:r>
          </w:p>
          <w:p w14:paraId="3E01D985" w14:textId="77777777" w:rsidR="00C23D5A" w:rsidRPr="00AF6F5D" w:rsidRDefault="00C23D5A" w:rsidP="00C23D5A">
            <w:pPr>
              <w:autoSpaceDE w:val="0"/>
              <w:autoSpaceDN w:val="0"/>
              <w:adjustRightInd w:val="0"/>
              <w:ind w:leftChars="150" w:left="450" w:hangingChars="100" w:hanging="180"/>
              <w:jc w:val="left"/>
              <w:rPr>
                <w:rFonts w:ascii="ＭＳ ゴシック" w:eastAsia="ＭＳ ゴシック" w:hAnsi="ＭＳ ゴシック"/>
              </w:rPr>
            </w:pPr>
            <w:r w:rsidRPr="00AF6F5D">
              <w:rPr>
                <w:rFonts w:ascii="ＭＳ ゴシック" w:eastAsia="ＭＳ ゴシック" w:hAnsi="ＭＳ ゴシック" w:cs="Generic0-Regular" w:hint="eastAsia"/>
                <w:kern w:val="0"/>
              </w:rPr>
              <w:t>⑥</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地域連携推進会議の設置等に係る義務付けの適用に当たっては、障害者の日常生活及び社会生活を総合的に支援するための法律に基づく指定障害者支援施設等の人員、設備及び運営に関する基準等の一部を改正する省令（令和６年厚生労働省令第</w:t>
            </w:r>
            <w:r w:rsidRPr="00AF6F5D">
              <w:rPr>
                <w:rFonts w:ascii="ＭＳ ゴシック" w:eastAsia="ＭＳ ゴシック" w:hAnsi="ＭＳ ゴシック" w:cs="Generic1-Regular"/>
                <w:kern w:val="0"/>
              </w:rPr>
              <w:t>17</w:t>
            </w:r>
            <w:r w:rsidRPr="00AF6F5D">
              <w:rPr>
                <w:rFonts w:ascii="ＭＳ ゴシック" w:eastAsia="ＭＳ ゴシック" w:hAnsi="ＭＳ ゴシック" w:cs="Generic0-Regular" w:hint="eastAsia"/>
                <w:kern w:val="0"/>
              </w:rPr>
              <w:t>号）附則第２条第１項において、１年間の経過措置を設けており、令和７年３月</w:t>
            </w:r>
            <w:r w:rsidRPr="00AF6F5D">
              <w:rPr>
                <w:rFonts w:ascii="ＭＳ ゴシック" w:eastAsia="ＭＳ ゴシック" w:hAnsi="ＭＳ ゴシック" w:cs="Generic1-Regular"/>
                <w:kern w:val="0"/>
              </w:rPr>
              <w:t>31</w:t>
            </w:r>
            <w:r w:rsidRPr="00AF6F5D">
              <w:rPr>
                <w:rFonts w:ascii="ＭＳ ゴシック" w:eastAsia="ＭＳ ゴシック" w:hAnsi="ＭＳ ゴシック" w:cs="Generic0-Regular" w:hint="eastAsia"/>
                <w:kern w:val="0"/>
              </w:rPr>
              <w:t>日までの間は、努力義務とされている。</w:t>
            </w:r>
          </w:p>
          <w:p w14:paraId="68029489" w14:textId="77777777" w:rsidR="00C23D5A" w:rsidRPr="00AF6F5D" w:rsidRDefault="00C23D5A" w:rsidP="00C23D5A">
            <w:pPr>
              <w:suppressAutoHyphens/>
              <w:autoSpaceDE w:val="0"/>
              <w:autoSpaceDN w:val="0"/>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hint="eastAsia"/>
              </w:rPr>
              <w:t>◆平18障発1206001第三の</w:t>
            </w:r>
            <w:r w:rsidRPr="00AF6F5D">
              <w:rPr>
                <w:rFonts w:ascii="ＭＳ ゴシック" w:eastAsia="ＭＳ ゴシック" w:hAnsi="ＭＳ ゴシック"/>
              </w:rPr>
              <w:t>3(</w:t>
            </w:r>
            <w:r w:rsidRPr="00AF6F5D">
              <w:rPr>
                <w:rFonts w:ascii="ＭＳ ゴシック" w:eastAsia="ＭＳ ゴシック" w:hAnsi="ＭＳ ゴシック" w:hint="eastAsia"/>
              </w:rPr>
              <w:t>19</w:t>
            </w:r>
            <w:r w:rsidRPr="00AF6F5D">
              <w:rPr>
                <w:rFonts w:ascii="ＭＳ ゴシック" w:eastAsia="ＭＳ ゴシック" w:hAnsi="ＭＳ ゴシック"/>
              </w:rPr>
              <w:t>)</w:t>
            </w:r>
          </w:p>
          <w:p w14:paraId="46094813" w14:textId="77777777" w:rsidR="00C23D5A" w:rsidRPr="00AF6F5D" w:rsidRDefault="00C23D5A" w:rsidP="00C23D5A">
            <w:pPr>
              <w:autoSpaceDE w:val="0"/>
              <w:autoSpaceDN w:val="0"/>
              <w:adjustRightInd w:val="0"/>
              <w:jc w:val="left"/>
              <w:rPr>
                <w:rFonts w:ascii="ＭＳ ゴシック" w:eastAsia="ＭＳ ゴシック" w:hAnsi="ＭＳ ゴシック"/>
              </w:rPr>
            </w:pPr>
          </w:p>
        </w:tc>
        <w:tc>
          <w:tcPr>
            <w:tcW w:w="310" w:type="dxa"/>
            <w:tcBorders>
              <w:top w:val="single" w:sz="4" w:space="0" w:color="auto"/>
              <w:bottom w:val="single" w:sz="4" w:space="0" w:color="auto"/>
            </w:tcBorders>
          </w:tcPr>
          <w:p w14:paraId="6D1EE7D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55B1861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70F4F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673A4A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1D80F94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7E80BBB"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□地域との交流</w:t>
            </w:r>
          </w:p>
          <w:p w14:paraId="1C16F734"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p>
          <w:p w14:paraId="38163984"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p>
          <w:p w14:paraId="47A95C90"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□おおむね一年一回以上、会議を開催しているか。</w:t>
            </w:r>
          </w:p>
          <w:p w14:paraId="4750D176"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p>
          <w:p w14:paraId="02806AD8"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月　　　日</w:t>
            </w:r>
          </w:p>
          <w:p w14:paraId="138FA52E"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p>
          <w:p w14:paraId="08C09ED9"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p>
          <w:p w14:paraId="609A99BC"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□見学の機会</w:t>
            </w:r>
          </w:p>
          <w:p w14:paraId="2608B643" w14:textId="77777777" w:rsidR="000E3C82" w:rsidRPr="00AF6F5D" w:rsidRDefault="000E3C82" w:rsidP="00C23D5A">
            <w:pPr>
              <w:autoSpaceDE w:val="0"/>
              <w:autoSpaceDN w:val="0"/>
              <w:spacing w:line="210" w:lineRule="exact"/>
              <w:ind w:left="180" w:hangingChars="100" w:hanging="180"/>
              <w:rPr>
                <w:rFonts w:ascii="ＭＳ ゴシック" w:eastAsia="ＭＳ ゴシック" w:hAnsi="ＭＳ ゴシック"/>
              </w:rPr>
            </w:pPr>
          </w:p>
          <w:p w14:paraId="3744F092" w14:textId="77777777" w:rsidR="000E3C82" w:rsidRPr="00AF6F5D" w:rsidRDefault="005554F1"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6ACDEEC6"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□記録の公表</w:t>
            </w:r>
          </w:p>
          <w:p w14:paraId="794E04AF"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41169700"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1AABA45B"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45CD0A3B"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74E6CD6" w14:textId="77777777" w:rsidTr="00707625">
        <w:trPr>
          <w:trHeight w:val="20"/>
        </w:trPr>
        <w:tc>
          <w:tcPr>
            <w:tcW w:w="1531" w:type="dxa"/>
            <w:tcBorders>
              <w:top w:val="single" w:sz="4" w:space="0" w:color="auto"/>
            </w:tcBorders>
          </w:tcPr>
          <w:p w14:paraId="4C6FCF3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86C5E0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20　地域移行等意向確認担当者の選任等</w:t>
            </w:r>
          </w:p>
          <w:p w14:paraId="7060C4A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tcBorders>
          </w:tcPr>
          <w:p w14:paraId="4B643F69"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FE180C6" w14:textId="77777777" w:rsidR="0009665C" w:rsidRPr="00AF6F5D" w:rsidRDefault="0009665C" w:rsidP="0009665C">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１　指定障害者支援施設等は、利用者の地域生活への移行に関する意向の把握、利用者の当該指定障害者支援施設等以外における指定障害福祉サービス等の利用状況等の把握及び利用者の当該指定障害者支援施設等以外に</w:t>
            </w:r>
            <w:r w:rsidRPr="00AF6F5D">
              <w:rPr>
                <w:rFonts w:ascii="ＭＳ ゴシック" w:eastAsia="ＭＳ ゴシック" w:hAnsi="ＭＳ ゴシック" w:hint="eastAsia"/>
              </w:rPr>
              <w:lastRenderedPageBreak/>
              <w:t>おける指定障害福祉サービス等の利用に関する意向の定期的な確認(以下この条において「地域移行等意向確認等」という。)を適切に行うため、地域移行等意向確認等に関する指針を定めるとともに、地域移行等意向確認担当者を選任しなければならない。</w:t>
            </w:r>
          </w:p>
          <w:p w14:paraId="69161FC4" w14:textId="77777777" w:rsidR="0009665C" w:rsidRPr="00AF6F5D" w:rsidRDefault="0009665C" w:rsidP="0009665C">
            <w:pPr>
              <w:suppressAutoHyphens/>
              <w:autoSpaceDE w:val="0"/>
              <w:autoSpaceDN w:val="0"/>
              <w:spacing w:line="210" w:lineRule="exact"/>
              <w:rPr>
                <w:rFonts w:ascii="ＭＳ ゴシック" w:eastAsia="ＭＳ ゴシック" w:hAnsi="ＭＳ ゴシック"/>
              </w:rPr>
            </w:pPr>
          </w:p>
          <w:p w14:paraId="10CD9B5E" w14:textId="77777777" w:rsidR="0009665C" w:rsidRPr="00AF6F5D" w:rsidRDefault="0009665C" w:rsidP="0009665C">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２　地域移行等意向確認担当者は、前項の指針に基づき、地域移行等意向確認等を実施し、アセスメントの際に地域移行等意向確認等において把握又は確認した内容をサービス管理責任者に報告するとともに、当該内容を第二十三条第六項に規定する施設障害福祉サービス計画の作成に係る会議に報告しなければならない。</w:t>
            </w:r>
          </w:p>
          <w:p w14:paraId="3ACE0D9C" w14:textId="77777777" w:rsidR="0009665C" w:rsidRPr="00AF6F5D" w:rsidRDefault="0009665C" w:rsidP="0009665C">
            <w:pPr>
              <w:suppressAutoHyphens/>
              <w:autoSpaceDE w:val="0"/>
              <w:autoSpaceDN w:val="0"/>
              <w:spacing w:line="210" w:lineRule="exact"/>
              <w:rPr>
                <w:rFonts w:ascii="ＭＳ ゴシック" w:eastAsia="ＭＳ ゴシック" w:hAnsi="ＭＳ ゴシック"/>
              </w:rPr>
            </w:pPr>
          </w:p>
          <w:p w14:paraId="0DECF6D0" w14:textId="77777777" w:rsidR="0009665C" w:rsidRPr="00AF6F5D" w:rsidRDefault="0009665C" w:rsidP="0009665C">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３　地域移行等意向確認担当者は、地域移行等意向確認等に当たっては、法第七十七条第三項各号に掲げる事業を行う者又は一般相談支援事業若しくは特定相談支援事業を行う者と連携し、地域における障害福祉サービスの体験的な利用に係る支援その他の地域生活への移行に向けた支援を行うよう努めなければならない。</w:t>
            </w:r>
          </w:p>
          <w:p w14:paraId="56C53492" w14:textId="77777777" w:rsidR="0009665C" w:rsidRPr="00AF6F5D" w:rsidRDefault="0009665C" w:rsidP="0009665C">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◆平18厚令172第24条の3</w:t>
            </w:r>
          </w:p>
          <w:p w14:paraId="667EA8EB" w14:textId="77777777" w:rsidR="0009665C" w:rsidRPr="00AF6F5D" w:rsidRDefault="0009665C" w:rsidP="00C23D5A">
            <w:pPr>
              <w:suppressAutoHyphens/>
              <w:autoSpaceDE w:val="0"/>
              <w:autoSpaceDN w:val="0"/>
              <w:spacing w:line="210" w:lineRule="exact"/>
              <w:rPr>
                <w:rFonts w:ascii="ＭＳ ゴシック" w:eastAsia="ＭＳ ゴシック" w:hAnsi="ＭＳ ゴシック"/>
              </w:rPr>
            </w:pPr>
          </w:p>
          <w:p w14:paraId="24231E15" w14:textId="77777777" w:rsidR="00C23D5A" w:rsidRPr="00AF6F5D" w:rsidRDefault="0009665C" w:rsidP="0009665C">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r w:rsidR="00C23D5A" w:rsidRPr="00AF6F5D">
              <w:rPr>
                <w:rFonts w:ascii="ＭＳ ゴシック" w:eastAsia="ＭＳ ゴシック" w:hAnsi="ＭＳ ゴシック" w:hint="eastAsia"/>
              </w:rPr>
              <w:t>地域移行等意向確認担当者の選任等(基準第24条の３)</w:t>
            </w:r>
          </w:p>
          <w:p w14:paraId="7245D5E1" w14:textId="77777777" w:rsidR="00C23D5A" w:rsidRPr="00AF6F5D" w:rsidRDefault="00C23D5A" w:rsidP="00C23D5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① 地域移行等意向確認等について</w:t>
            </w:r>
          </w:p>
          <w:p w14:paraId="7C2B1929" w14:textId="77777777" w:rsidR="00C23D5A" w:rsidRPr="00AF6F5D" w:rsidRDefault="00C23D5A" w:rsidP="00C23D5A">
            <w:pPr>
              <w:suppressAutoHyphens/>
              <w:autoSpaceDE w:val="0"/>
              <w:autoSpaceDN w:val="0"/>
              <w:spacing w:line="210" w:lineRule="exact"/>
              <w:ind w:leftChars="200" w:left="360" w:firstLineChars="50" w:firstLine="90"/>
              <w:rPr>
                <w:rFonts w:ascii="ＭＳ ゴシック" w:eastAsia="ＭＳ ゴシック" w:hAnsi="ＭＳ ゴシック"/>
              </w:rPr>
            </w:pPr>
            <w:r w:rsidRPr="00AF6F5D">
              <w:rPr>
                <w:rFonts w:ascii="ＭＳ ゴシック" w:eastAsia="ＭＳ ゴシック" w:hAnsi="ＭＳ ゴシック" w:hint="eastAsia"/>
              </w:rPr>
              <w:t>地域移行等意向確認等については、地域移行等意向確認担当者が中心となって、少なくとも6月に1回以上は行うことが望ましい。</w:t>
            </w:r>
          </w:p>
          <w:p w14:paraId="1C7146FD" w14:textId="77777777" w:rsidR="00C23D5A" w:rsidRPr="00AF6F5D" w:rsidRDefault="00C23D5A" w:rsidP="00C23D5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② 地域移行等意向確認担当者について</w:t>
            </w:r>
          </w:p>
          <w:p w14:paraId="40BD0C96" w14:textId="77777777" w:rsidR="00C23D5A" w:rsidRPr="00AF6F5D" w:rsidRDefault="00C23D5A" w:rsidP="00C23D5A">
            <w:pPr>
              <w:suppressAutoHyphens/>
              <w:autoSpaceDE w:val="0"/>
              <w:autoSpaceDN w:val="0"/>
              <w:spacing w:line="210" w:lineRule="exact"/>
              <w:ind w:leftChars="200" w:left="360" w:firstLineChars="50" w:firstLine="90"/>
              <w:rPr>
                <w:rFonts w:ascii="ＭＳ ゴシック" w:eastAsia="ＭＳ ゴシック" w:hAnsi="ＭＳ ゴシック"/>
              </w:rPr>
            </w:pPr>
            <w:r w:rsidRPr="00AF6F5D">
              <w:rPr>
                <w:rFonts w:ascii="ＭＳ ゴシック" w:eastAsia="ＭＳ ゴシック" w:hAnsi="ＭＳ ゴシック" w:hint="eastAsia"/>
              </w:rPr>
              <w:t>地域移行等意向確認担当者は、利用者の解決すべき課題を把握した上で、施設障害福祉サービス計画の作成及び提供したサービスの客観的な評価等を行う役割を担うサービス管理責任者、又は地域における相談支援体制や障害福祉サービス提供体制等について知識を有する者を選任することが望ましい。</w:t>
            </w:r>
          </w:p>
          <w:p w14:paraId="2F98A492" w14:textId="77777777" w:rsidR="00C23D5A" w:rsidRPr="00AF6F5D" w:rsidRDefault="00C23D5A" w:rsidP="00C23D5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③ 地域移行等意向確認等に関する指針について</w:t>
            </w:r>
          </w:p>
          <w:p w14:paraId="0DEE32DC" w14:textId="77777777" w:rsidR="00C23D5A" w:rsidRPr="00AF6F5D" w:rsidRDefault="00C23D5A" w:rsidP="00C23D5A">
            <w:pPr>
              <w:suppressAutoHyphens/>
              <w:autoSpaceDE w:val="0"/>
              <w:autoSpaceDN w:val="0"/>
              <w:spacing w:line="210" w:lineRule="exact"/>
              <w:ind w:leftChars="200" w:left="360" w:firstLineChars="50" w:firstLine="90"/>
              <w:rPr>
                <w:rFonts w:ascii="ＭＳ ゴシック" w:eastAsia="ＭＳ ゴシック" w:hAnsi="ＭＳ ゴシック"/>
              </w:rPr>
            </w:pPr>
            <w:r w:rsidRPr="00AF6F5D">
              <w:rPr>
                <w:rFonts w:ascii="ＭＳ ゴシック" w:eastAsia="ＭＳ ゴシック" w:hAnsi="ＭＳ ゴシック" w:hint="eastAsia"/>
              </w:rPr>
              <w:t>地域移行等意向確認等に関する指針については、以下の内容を定めることが望ましい。なお、令和6年度中に指針の策定に係るマニュアルを作成予定である。</w:t>
            </w:r>
          </w:p>
          <w:p w14:paraId="0621CFC8"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ア 地域移行等意向確認等の時期</w:t>
            </w:r>
          </w:p>
          <w:p w14:paraId="5A2CE56D"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イ 地域移行等意向確認担当者の選任方法</w:t>
            </w:r>
          </w:p>
          <w:p w14:paraId="076A622A"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ウ 地域移行等意向確認等の実施方法及び実施体制</w:t>
            </w:r>
          </w:p>
          <w:p w14:paraId="17449763"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エ 地域における障害福祉サービスの体験的な利用に係る支援その他の地域生活への移行に向けた支援の内容</w:t>
            </w:r>
          </w:p>
          <w:p w14:paraId="3D70784C"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オ 地域の連携機関</w:t>
            </w:r>
          </w:p>
          <w:p w14:paraId="1EC3D27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地域移行等意向確認担当者の選任等については、障害者の日常生活及び社会生活を総合的に支援するための法律に基づく指定障害者支援施設等の人員、設備及び運営に関する基準等の一部を改正する省令（令和６年厚生労働省令第17号）附則第２条第２項において、２年間の経過措置を設けており、令和８年３月31日までの間は、努力義務とされている。</w:t>
            </w:r>
          </w:p>
          <w:p w14:paraId="596D739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w:t>
            </w:r>
            <w:r w:rsidRPr="00AF6F5D">
              <w:rPr>
                <w:rFonts w:ascii="ＭＳ ゴシック" w:eastAsia="ＭＳ ゴシック" w:hAnsi="ＭＳ ゴシック" w:hint="eastAsia"/>
              </w:rPr>
              <w:t>20</w:t>
            </w:r>
            <w:r w:rsidRPr="00AF6F5D">
              <w:rPr>
                <w:rFonts w:ascii="ＭＳ ゴシック" w:eastAsia="ＭＳ ゴシック" w:hAnsi="ＭＳ ゴシック"/>
              </w:rPr>
              <w:t>)</w:t>
            </w:r>
          </w:p>
          <w:p w14:paraId="56F97F8A"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Borders>
              <w:top w:val="single" w:sz="4" w:space="0" w:color="auto"/>
            </w:tcBorders>
          </w:tcPr>
          <w:p w14:paraId="3C9EB6B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FD52FD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098903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7E14A4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38EC27E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lang w:eastAsia="zh-CN"/>
              </w:rPr>
            </w:pPr>
          </w:p>
          <w:p w14:paraId="56C421D6" w14:textId="77777777" w:rsidR="00DB2F7E" w:rsidRPr="00AF6F5D" w:rsidRDefault="00DB2F7E" w:rsidP="00DB2F7E">
            <w:pPr>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□地域移行等確認担当者</w:t>
            </w:r>
          </w:p>
          <w:p w14:paraId="3D52E2D0" w14:textId="77777777" w:rsidR="00DB2F7E" w:rsidRPr="00AF6F5D" w:rsidRDefault="00DB2F7E" w:rsidP="00DB2F7E">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lang w:eastAsia="zh-CN"/>
              </w:rPr>
              <w:t xml:space="preserve">　</w:t>
            </w:r>
            <w:r w:rsidRPr="00AF6F5D">
              <w:rPr>
                <w:rFonts w:ascii="ＭＳ ゴシック" w:eastAsia="ＭＳ ゴシック" w:hAnsi="ＭＳ ゴシック" w:hint="eastAsia"/>
              </w:rPr>
              <w:t>氏名：</w:t>
            </w:r>
          </w:p>
          <w:p w14:paraId="2FD417C3"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76A05147" w14:textId="77777777" w:rsidR="0009665C" w:rsidRPr="00AF6F5D" w:rsidRDefault="0009665C" w:rsidP="00C23D5A">
            <w:pPr>
              <w:autoSpaceDE w:val="0"/>
              <w:autoSpaceDN w:val="0"/>
              <w:spacing w:line="210" w:lineRule="exact"/>
              <w:ind w:left="180" w:hangingChars="100" w:hanging="180"/>
              <w:rPr>
                <w:rFonts w:ascii="ＭＳ ゴシック" w:eastAsia="ＭＳ ゴシック" w:hAnsi="ＭＳ ゴシック"/>
              </w:rPr>
            </w:pPr>
          </w:p>
          <w:p w14:paraId="7F5B0EE5" w14:textId="77777777" w:rsidR="0009665C" w:rsidRPr="00AF6F5D" w:rsidRDefault="0009665C" w:rsidP="00C23D5A">
            <w:pPr>
              <w:autoSpaceDE w:val="0"/>
              <w:autoSpaceDN w:val="0"/>
              <w:spacing w:line="210" w:lineRule="exact"/>
              <w:ind w:left="180" w:hangingChars="100" w:hanging="180"/>
              <w:rPr>
                <w:rFonts w:ascii="ＭＳ ゴシック" w:eastAsia="ＭＳ ゴシック" w:hAnsi="ＭＳ ゴシック"/>
              </w:rPr>
            </w:pPr>
          </w:p>
          <w:p w14:paraId="63575C01" w14:textId="77777777" w:rsidR="0009665C" w:rsidRPr="00AF6F5D" w:rsidRDefault="0009665C" w:rsidP="00C23D5A">
            <w:pPr>
              <w:autoSpaceDE w:val="0"/>
              <w:autoSpaceDN w:val="0"/>
              <w:spacing w:line="210" w:lineRule="exact"/>
              <w:ind w:left="180" w:hangingChars="100" w:hanging="180"/>
              <w:rPr>
                <w:rFonts w:ascii="ＭＳ ゴシック" w:eastAsia="ＭＳ ゴシック" w:hAnsi="ＭＳ ゴシック"/>
              </w:rPr>
            </w:pPr>
          </w:p>
          <w:p w14:paraId="29717319"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00594CAB"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□個別支援計画作成に係る会議での報告及び個別支援計画に反映しているか</w:t>
            </w:r>
          </w:p>
          <w:p w14:paraId="7CDEF3A4"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1035CB46"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7AC4057B"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4D1343B5"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771952B0"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21862546"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3250A14F"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5A4913FD"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4090A4E8"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08132383"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61461A27" w14:textId="77777777" w:rsidR="00DB2F7E" w:rsidRPr="00AF6F5D" w:rsidRDefault="00DB2F7E" w:rsidP="00BF4CA5">
            <w:pPr>
              <w:autoSpaceDE w:val="0"/>
              <w:autoSpaceDN w:val="0"/>
              <w:spacing w:line="210" w:lineRule="exact"/>
              <w:ind w:left="180" w:hangingChars="100" w:hanging="180"/>
              <w:rPr>
                <w:rFonts w:ascii="ＭＳ ゴシック" w:eastAsia="ＭＳ ゴシック" w:hAnsi="ＭＳ ゴシック"/>
              </w:rPr>
            </w:pPr>
          </w:p>
          <w:p w14:paraId="59662188" w14:textId="77777777" w:rsidR="00BF4CA5" w:rsidRPr="00AF6F5D" w:rsidRDefault="00BF4CA5" w:rsidP="00BF4CA5">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□地域移行等確認を6月に1回以上行っているか。</w:t>
            </w:r>
          </w:p>
          <w:p w14:paraId="3E2156AB"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2006A60E"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3A1D28F3" w14:textId="77777777" w:rsidR="00DB2F7E" w:rsidRPr="00AF6F5D" w:rsidRDefault="00DB2F7E" w:rsidP="00C23D5A">
            <w:pPr>
              <w:autoSpaceDE w:val="0"/>
              <w:autoSpaceDN w:val="0"/>
              <w:spacing w:line="210" w:lineRule="exact"/>
              <w:ind w:left="180" w:hangingChars="100" w:hanging="180"/>
              <w:rPr>
                <w:rFonts w:ascii="ＭＳ ゴシック" w:eastAsia="ＭＳ ゴシック" w:hAnsi="ＭＳ ゴシック"/>
              </w:rPr>
            </w:pPr>
          </w:p>
          <w:p w14:paraId="0BB8BF28" w14:textId="77777777" w:rsidR="00DB2F7E" w:rsidRPr="00AF6F5D" w:rsidRDefault="00DB2F7E" w:rsidP="00C23D5A">
            <w:pPr>
              <w:autoSpaceDE w:val="0"/>
              <w:autoSpaceDN w:val="0"/>
              <w:spacing w:line="210" w:lineRule="exact"/>
              <w:ind w:left="180" w:hangingChars="100" w:hanging="180"/>
              <w:rPr>
                <w:rFonts w:ascii="ＭＳ ゴシック" w:eastAsia="ＭＳ ゴシック" w:hAnsi="ＭＳ ゴシック"/>
              </w:rPr>
            </w:pPr>
          </w:p>
          <w:p w14:paraId="498A22F2"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536B6758" w14:textId="77777777" w:rsidR="00BF4CA5" w:rsidRPr="00AF6F5D" w:rsidRDefault="005554F1"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□指針の作成</w:t>
            </w:r>
          </w:p>
          <w:p w14:paraId="5A68751B"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74617A5A"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5A9FBDF6" w14:textId="77777777" w:rsidR="00BF4CA5" w:rsidRPr="00AF6F5D" w:rsidRDefault="00BF4CA5" w:rsidP="00C23D5A">
            <w:pPr>
              <w:autoSpaceDE w:val="0"/>
              <w:autoSpaceDN w:val="0"/>
              <w:spacing w:line="210" w:lineRule="exact"/>
              <w:ind w:left="180" w:hangingChars="100" w:hanging="180"/>
              <w:rPr>
                <w:rFonts w:ascii="ＭＳ ゴシック" w:eastAsia="ＭＳ ゴシック" w:hAnsi="ＭＳ ゴシック"/>
              </w:rPr>
            </w:pPr>
          </w:p>
          <w:p w14:paraId="3D477C88"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7A81320A"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49699228"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7218F15A"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41F00E52"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316226BF"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1D7547C1"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※令和6年度から努力義務、令和8年度から義務化</w:t>
            </w:r>
          </w:p>
        </w:tc>
      </w:tr>
      <w:tr w:rsidR="00D5396E" w:rsidRPr="00AF6F5D" w14:paraId="70EC5328" w14:textId="77777777" w:rsidTr="00707625">
        <w:trPr>
          <w:trHeight w:val="20"/>
        </w:trPr>
        <w:tc>
          <w:tcPr>
            <w:tcW w:w="1531" w:type="dxa"/>
          </w:tcPr>
          <w:p w14:paraId="56B230A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D01212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21　相談等</w:t>
            </w:r>
          </w:p>
          <w:p w14:paraId="7F61AEA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6175520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CD95E1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指定障害者支援施設等は、常に利用者の心身の状況、その置かれている環境等の的確な把握に努め、利用者又はその家族に対し、その相談に適切に応じるとともに必要な助言その他の援助を行っているか。</w:t>
            </w:r>
          </w:p>
          <w:p w14:paraId="69FA857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25</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4AE0326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5F9738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積極的に利用者の生活の質の向上を図ることを趣旨とするものである。</w:t>
            </w:r>
          </w:p>
          <w:p w14:paraId="1DD1D60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9</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160D08D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D19C7D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利用者が、当該指定障害者支援施設等以外において生活介護、自立訓練（機能訓練）、自立訓練（生活訓練）、就労移行支援又は就労継続支援Ｂ型の利用を希望する場合には、他の指定障害福祉サービス事業者等との利用調整等必要な支援を実施しているか。</w:t>
            </w:r>
          </w:p>
          <w:p w14:paraId="3114A73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25</w:t>
            </w:r>
            <w:r w:rsidRPr="00AF6F5D">
              <w:rPr>
                <w:rFonts w:ascii="ＭＳ ゴシック" w:eastAsia="ＭＳ ゴシック" w:hAnsi="ＭＳ ゴシック" w:hint="eastAsia"/>
              </w:rPr>
              <w:t>条第2項</w:t>
            </w:r>
          </w:p>
          <w:p w14:paraId="005F216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C921A8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が当該指定障害者支援施設が提供する昼間実施サービス以外の外部の障害福祉サービス事業者等による生活介護、自立訓練（機能訓練）、自立訓練（生活訓練）、就労移行支援又は就労継続支援Ｂ型の利用を希望する場合には、当該利用者の希望を踏まえ、地域における障害福祉サービス事業者等に関する情報提供及び当該利用者と外部の障害福祉サービス事業者等との利用契約締結に当たっての支援など、必要な支援を行わなければならない。</w:t>
            </w:r>
          </w:p>
          <w:p w14:paraId="533B5354" w14:textId="1B6A70E9" w:rsidR="00C23D5A" w:rsidRPr="00AF6F5D" w:rsidRDefault="00C23D5A" w:rsidP="008866E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◆平18障発1206001第三の</w:t>
            </w:r>
            <w:r w:rsidRPr="00AF6F5D">
              <w:rPr>
                <w:rFonts w:ascii="ＭＳ ゴシック" w:eastAsia="ＭＳ ゴシック" w:hAnsi="ＭＳ ゴシック"/>
              </w:rPr>
              <w:t>3(1</w:t>
            </w:r>
            <w:r w:rsidRPr="00AF6F5D">
              <w:rPr>
                <w:rFonts w:ascii="ＭＳ ゴシック" w:eastAsia="ＭＳ ゴシック" w:hAnsi="ＭＳ ゴシック" w:hint="eastAsia"/>
              </w:rPr>
              <w:t>9</w:t>
            </w:r>
            <w:r w:rsidRPr="00AF6F5D">
              <w:rPr>
                <w:rFonts w:ascii="ＭＳ ゴシック" w:eastAsia="ＭＳ ゴシック" w:hAnsi="ＭＳ ゴシック"/>
              </w:rPr>
              <w:t>)</w:t>
            </w:r>
            <w:r w:rsidRPr="00AF6F5D">
              <w:rPr>
                <w:rFonts w:ascii="ＭＳ ゴシック" w:eastAsia="ＭＳ ゴシック" w:hAnsi="ＭＳ ゴシック" w:hint="eastAsia"/>
              </w:rPr>
              <w:t>②</w:t>
            </w:r>
          </w:p>
        </w:tc>
        <w:tc>
          <w:tcPr>
            <w:tcW w:w="310" w:type="dxa"/>
          </w:tcPr>
          <w:p w14:paraId="25F8A0A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4E37BFB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BC1DCC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73F218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7BF5CEB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00950A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067D37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A272F1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C45DF5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F96EF7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C6D8BA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193ADB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97CC8E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33359F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□施設以外において昼間実施サービスを利用する場合に、必要な支援を行っているか</w:t>
            </w:r>
          </w:p>
          <w:p w14:paraId="740E7C9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ACDB6D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1255BAE" w14:textId="77777777" w:rsidTr="00707625">
        <w:trPr>
          <w:trHeight w:val="20"/>
        </w:trPr>
        <w:tc>
          <w:tcPr>
            <w:tcW w:w="1531" w:type="dxa"/>
          </w:tcPr>
          <w:p w14:paraId="353F2BE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383247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22　介護</w:t>
            </w:r>
          </w:p>
        </w:tc>
        <w:tc>
          <w:tcPr>
            <w:tcW w:w="6380" w:type="dxa"/>
          </w:tcPr>
          <w:p w14:paraId="6919C46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C8FF2C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介護は、利用者の心身の状況に応じ、利用者の自立の支援と日常生活の充実に資するよう、適切な技術をもって行っているか。</w:t>
            </w:r>
          </w:p>
          <w:p w14:paraId="59620DA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w:t>
            </w:r>
            <w:r w:rsidRPr="00AF6F5D">
              <w:rPr>
                <w:rFonts w:ascii="ＭＳ ゴシック" w:eastAsia="ＭＳ ゴシック" w:hAnsi="ＭＳ ゴシック"/>
              </w:rPr>
              <w:t>1</w:t>
            </w:r>
            <w:r w:rsidRPr="00AF6F5D">
              <w:rPr>
                <w:rFonts w:ascii="ＭＳ ゴシック" w:eastAsia="ＭＳ ゴシック" w:hAnsi="ＭＳ ゴシック" w:hint="eastAsia"/>
              </w:rPr>
              <w:t>項</w:t>
            </w:r>
          </w:p>
          <w:p w14:paraId="21B239C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D5E472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提供に当たっては、利用者の人格に十分配慮し、施設障害福祉サービス計画によるサービスの目標等を念頭において行うことが基本であり、利用者の心身の状況に応じ、適切な技術をもって介護を提供し、又は必要な支援を行うものとする。</w:t>
            </w:r>
          </w:p>
          <w:p w14:paraId="34DD6DA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3(20)</w:t>
            </w:r>
            <w:r w:rsidRPr="00AF6F5D">
              <w:rPr>
                <w:rFonts w:ascii="ＭＳ ゴシック" w:eastAsia="ＭＳ ゴシック" w:hAnsi="ＭＳ ゴシック" w:hint="eastAsia"/>
              </w:rPr>
              <w:t>①</w:t>
            </w:r>
          </w:p>
          <w:p w14:paraId="2DC5680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933C64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施設入所支援の提供に当たっては、適切な方法により、利用者を入浴させ、又は清しきしているか。</w:t>
            </w:r>
          </w:p>
          <w:p w14:paraId="224987E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6条第2項</w:t>
            </w:r>
          </w:p>
          <w:p w14:paraId="79F0608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5B49F5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生活介護又は施設入所支援の提供に当たっては、利用者の心身の状況に応じ、適切な方法により、排せつの自立について必要な援助を行なっているか。</w:t>
            </w:r>
          </w:p>
          <w:p w14:paraId="4D51CDB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6条第3項</w:t>
            </w:r>
          </w:p>
          <w:p w14:paraId="564D71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401251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生活介護又は施設入所支援の提供に当たっては、おむつを使用せざるを得ない利用者のおむつを適切に取り替えているか。</w:t>
            </w:r>
          </w:p>
          <w:p w14:paraId="6AF8B61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6条第4項</w:t>
            </w:r>
          </w:p>
          <w:p w14:paraId="626DE51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CFBB79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がおむつを使用せざるを得ない場合にはその心身及び活動の状況に適したおむつを提供するとともに、おむつ交換は、頻繁に行えばよいということではなく、利用者の排せつ状況を踏まえて実施するものとする。</w:t>
            </w:r>
          </w:p>
          <w:p w14:paraId="4FBF1A2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3(20)</w:t>
            </w:r>
            <w:r w:rsidRPr="00AF6F5D">
              <w:rPr>
                <w:rFonts w:ascii="ＭＳ ゴシック" w:eastAsia="ＭＳ ゴシック" w:hAnsi="ＭＳ ゴシック" w:hint="eastAsia"/>
              </w:rPr>
              <w:t>③</w:t>
            </w:r>
          </w:p>
          <w:p w14:paraId="715C605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FE9506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生活介護又は施設入所支援の提供に当たっては、利用者に対し、離床、着替え、整容等の介護その他日常生活上必要な支援を適切に行っているか。</w:t>
            </w:r>
          </w:p>
          <w:p w14:paraId="34BDAA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6条第5項</w:t>
            </w:r>
          </w:p>
          <w:p w14:paraId="6B4F37C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91C4A1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常時1人以上の従業者を介護に従事させているか。</w:t>
            </w:r>
          </w:p>
          <w:p w14:paraId="2D539BE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6条第6項</w:t>
            </w:r>
          </w:p>
          <w:p w14:paraId="7B90488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93A4C0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常に1人以上の従業者を介護に従事させなければならない」とは夜間も含めて適切な介護を提供できるように介護に従事する生活支援員の勤務体制を定めておくとともに、複数の施設入所支援の単位など２以上の生活支援員の勤務体制を組む場合は、それぞれの勤務体制において常時1人以上の生活支援員の配置を行わなければならないことを規定したものである。</w:t>
            </w:r>
          </w:p>
          <w:p w14:paraId="7C84DB8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また、施設障害福祉サービスの提供に当たっては、施設障害福祉サービスの種類及びその提供内容に応じて、従業者の勤務体制を適切に組むものとする。</w:t>
            </w:r>
          </w:p>
          <w:p w14:paraId="0FE5A79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3(20)</w:t>
            </w:r>
            <w:r w:rsidRPr="00AF6F5D">
              <w:rPr>
                <w:rFonts w:ascii="ＭＳ ゴシック" w:eastAsia="ＭＳ ゴシック" w:hAnsi="ＭＳ ゴシック" w:hint="eastAsia"/>
              </w:rPr>
              <w:t>③</w:t>
            </w:r>
          </w:p>
          <w:p w14:paraId="785B7A3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86C5D7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その利用者に対して、利用者の負担により、当該指定障害者支援施設等の従業者以外の者による介護を受けさせていないか。</w:t>
            </w:r>
          </w:p>
          <w:p w14:paraId="204A247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6条第7項</w:t>
            </w:r>
          </w:p>
          <w:p w14:paraId="57652C8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5F6A7F0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139801A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984B39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2EAAA1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7F8BB5A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DC3BEB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977C87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3519B1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CB703B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415645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3B6F23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C76D99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6860C6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F96E57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AEE17D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B1483F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入浴頻度　　　回／週</w:t>
            </w:r>
          </w:p>
          <w:p w14:paraId="1D1883A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07FC2C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清拭頻度　　　回／週</w:t>
            </w:r>
          </w:p>
          <w:p w14:paraId="506165E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390101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&lt;排泄介助の状況&gt;</w:t>
            </w:r>
          </w:p>
          <w:p w14:paraId="08C4FCEC" w14:textId="77777777" w:rsidR="00C23D5A" w:rsidRPr="00AF6F5D" w:rsidRDefault="00C23D5A" w:rsidP="00C23D5A">
            <w:pPr>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自立　　　　　　人</w:t>
            </w:r>
          </w:p>
          <w:p w14:paraId="0827ABAD"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トイレ誘導　　　人</w:t>
            </w:r>
          </w:p>
          <w:p w14:paraId="74F1B954"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ポータブル　　　人</w:t>
            </w:r>
          </w:p>
          <w:p w14:paraId="785FAF2B"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おむつ　　　　　人</w:t>
            </w:r>
          </w:p>
          <w:p w14:paraId="09CFF4F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9F47FD2" w14:textId="77777777" w:rsidR="00C23D5A" w:rsidRPr="00AF6F5D" w:rsidRDefault="00C23D5A" w:rsidP="00C23D5A">
            <w:pPr>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おむつ交換の頻度：</w:t>
            </w:r>
          </w:p>
          <w:p w14:paraId="03D84C9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BFF2AA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71319F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2D6CF8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5E5130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0173C2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66C34E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03688B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727A5A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709E07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0F4F9F1"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2819390" w14:textId="77777777" w:rsidTr="00707625">
        <w:trPr>
          <w:trHeight w:val="20"/>
        </w:trPr>
        <w:tc>
          <w:tcPr>
            <w:tcW w:w="1531" w:type="dxa"/>
          </w:tcPr>
          <w:p w14:paraId="413B06D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0823DD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23　訓練</w:t>
            </w:r>
          </w:p>
        </w:tc>
        <w:tc>
          <w:tcPr>
            <w:tcW w:w="6380" w:type="dxa"/>
          </w:tcPr>
          <w:p w14:paraId="6F8B7C3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528D6F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利用者の心身の状況に応じ、利用者の自立の支援と日常生活の充実に資するよう、適切な技術をもって訓練を行っているか。</w:t>
            </w:r>
          </w:p>
          <w:p w14:paraId="1ACAC5B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7条第1項</w:t>
            </w:r>
          </w:p>
          <w:p w14:paraId="701032C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3879F88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自立訓練（機能訓練）、自立訓練（生活訓練）、就労移行支援又は就労継続支援Ｂ型の提供に当たっては、利用者に対し、自立した日常生活又は社会生を営むことができるよう、利用者の心身の特性に応じた必要な訓練を行っているか。</w:t>
            </w:r>
          </w:p>
          <w:p w14:paraId="3A4132D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7条第2項</w:t>
            </w:r>
          </w:p>
          <w:p w14:paraId="7247E7A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B8EB61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訓練の提供に当たっては、利用者の人格に十分配慮し、施設障害福祉サービス計画によるサービスの目標等を念頭において行うことが基本であり、利用者の心身の状況に応じて、適切な技術をもって訓練又は必要な支援を行うものとする。</w:t>
            </w:r>
          </w:p>
          <w:p w14:paraId="3CEBF0F6"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また、当該訓練は、単に身体機能の維持又は向上のための訓練を行うのみならず、利用者が当該施設を退所し、地域において自立した日常生活又</w:t>
            </w:r>
            <w:r w:rsidRPr="00AF6F5D">
              <w:rPr>
                <w:rFonts w:ascii="ＭＳ ゴシック" w:eastAsia="ＭＳ ゴシック" w:hAnsi="ＭＳ ゴシック" w:hint="eastAsia"/>
              </w:rPr>
              <w:lastRenderedPageBreak/>
              <w:t>は社会生活を営めるよう、当該利用者の生活全般にわたる諸課題を解決するための訓練も含め、総合的な支援を行うものでなければならないこと。</w:t>
            </w:r>
          </w:p>
          <w:p w14:paraId="4287E316"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指定障害者支援施設等が提供する就労移行支援は一般就労を希望する利用者に対し、生産活動、職場体験、就労に必要な知識及び能力の向上のために必要な訓練等を行う一般就労を目的とした施設障害福祉サービスであることから、一般就労移行後には当該利用者が自ら雇用された通常の事業所に通勤することができるよう、通勤のための訓練を実施しなければならないこと。</w:t>
            </w:r>
          </w:p>
          <w:p w14:paraId="721F950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1</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40A57680"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p>
          <w:p w14:paraId="26BFECA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常時１人以上の従業者を訓練に従事させているか。</w:t>
            </w:r>
          </w:p>
          <w:p w14:paraId="2BE5DE6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7条第3項</w:t>
            </w:r>
          </w:p>
          <w:p w14:paraId="2C92610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6A0045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常時1人以上の従業者を訓練に従事させる」とは、適切な訓練を行うことができるように訓練に従事する従業者の勤務体制を定めておくとともに、2以上の生活支援員の勤務体制を組む場合は、それぞれの勤務体制において常時1人以上の常勤の生活支援員の配置を行わなければならないものである。</w:t>
            </w:r>
          </w:p>
          <w:p w14:paraId="43D307B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21</w:t>
            </w:r>
            <w:r w:rsidRPr="00AF6F5D">
              <w:rPr>
                <w:rFonts w:ascii="ＭＳ ゴシック" w:eastAsia="ＭＳ ゴシック" w:hAnsi="ＭＳ ゴシック"/>
              </w:rPr>
              <w:t>)</w:t>
            </w:r>
            <w:r w:rsidRPr="00AF6F5D">
              <w:rPr>
                <w:rFonts w:ascii="ＭＳ ゴシック" w:eastAsia="ＭＳ ゴシック" w:hAnsi="ＭＳ ゴシック" w:hint="eastAsia"/>
              </w:rPr>
              <w:t>②</w:t>
            </w:r>
          </w:p>
          <w:p w14:paraId="11DC0BB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1B943B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その利用者に対して、利用者の負担により、当該指定障害者支援施設等の従業者以外の者による訓練を受けさせていないか。</w:t>
            </w:r>
          </w:p>
          <w:p w14:paraId="5F4E0A83" w14:textId="668E7184" w:rsidR="00C23D5A" w:rsidRPr="00AF6F5D" w:rsidRDefault="00C23D5A" w:rsidP="00910A01">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7条第4項</w:t>
            </w:r>
          </w:p>
          <w:p w14:paraId="52CE7028" w14:textId="77777777" w:rsidR="00097409" w:rsidRPr="00AF6F5D" w:rsidRDefault="00097409"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54B18D2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3A816DE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2623B7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D902A6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7EB8B4D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EFFB2F8"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訓練内容:</w:t>
            </w:r>
          </w:p>
        </w:tc>
      </w:tr>
      <w:tr w:rsidR="00D5396E" w:rsidRPr="00AF6F5D" w14:paraId="112A221E" w14:textId="77777777" w:rsidTr="00707625">
        <w:trPr>
          <w:trHeight w:val="20"/>
        </w:trPr>
        <w:tc>
          <w:tcPr>
            <w:tcW w:w="1531" w:type="dxa"/>
          </w:tcPr>
          <w:p w14:paraId="4006A90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A8EF70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24　生産活動</w:t>
            </w:r>
          </w:p>
        </w:tc>
        <w:tc>
          <w:tcPr>
            <w:tcW w:w="6380" w:type="dxa"/>
          </w:tcPr>
          <w:p w14:paraId="39A728E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CD8CE3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生活介護、就労移行支援又は就労継続支援Ｂ型における生産活動の機会の提供に当たっては、地域の実情並びに製品及びサービスの需給状況等を考慮して行うように努めているか。</w:t>
            </w:r>
          </w:p>
          <w:p w14:paraId="046C7CA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8条第1項</w:t>
            </w:r>
          </w:p>
          <w:p w14:paraId="50F62C7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F14B45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生産活動の内容については、地域の実情、製品及びサービスの需給状況及び業界の動向を常時把握するほか、利用者の心身の状況、利用者本人の意向、適性、障害の特性、能力などを考慮し、多種多様な生産活動の場を提供できるように努めなければならない。</w:t>
            </w:r>
          </w:p>
          <w:p w14:paraId="2858132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2</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55E472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8077C1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生活介護、就労移行支援又は就労継続支援Ｂ型における生産活動の機会の提供に当たっては、生産活動に従事する者の作業時間、作業量等がその者に過重な負担とならないように配慮しているか。</w:t>
            </w:r>
          </w:p>
          <w:p w14:paraId="1230882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8条第2項</w:t>
            </w:r>
          </w:p>
          <w:p w14:paraId="6AE3F51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63D702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生産活動の機会を提供するに当たっては、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w:t>
            </w:r>
          </w:p>
          <w:p w14:paraId="3E04866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2</w:t>
            </w:r>
            <w:r w:rsidRPr="00AF6F5D">
              <w:rPr>
                <w:rFonts w:ascii="ＭＳ ゴシック" w:eastAsia="ＭＳ ゴシック" w:hAnsi="ＭＳ ゴシック"/>
              </w:rPr>
              <w:t>)</w:t>
            </w:r>
            <w:r w:rsidRPr="00AF6F5D">
              <w:rPr>
                <w:rFonts w:ascii="ＭＳ ゴシック" w:eastAsia="ＭＳ ゴシック" w:hAnsi="ＭＳ ゴシック" w:hint="eastAsia"/>
              </w:rPr>
              <w:t>②</w:t>
            </w:r>
          </w:p>
          <w:p w14:paraId="4EA5B98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6CC014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生活介護、就労移行支援又は就労継続支援Ｂ型における生産活動の機会の提供に当たっては、生産活動の能率の向上が図られるよう、利用者の障害の特性等を踏まえた工夫を行っているか。</w:t>
            </w:r>
          </w:p>
          <w:p w14:paraId="1B5AF83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8条第3項</w:t>
            </w:r>
          </w:p>
          <w:p w14:paraId="0BEFFDA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0E32D6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生産活動の機会を提供するに当たっては、実施する生産活動の能率の向上が図られるよう常に作業設備、作業工具、作業の工程などの改善に努めなければならない。</w:t>
            </w:r>
          </w:p>
          <w:p w14:paraId="7651058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2</w:t>
            </w:r>
            <w:r w:rsidRPr="00AF6F5D">
              <w:rPr>
                <w:rFonts w:ascii="ＭＳ ゴシック" w:eastAsia="ＭＳ ゴシック" w:hAnsi="ＭＳ ゴシック"/>
              </w:rPr>
              <w:t>)</w:t>
            </w:r>
            <w:r w:rsidRPr="00AF6F5D">
              <w:rPr>
                <w:rFonts w:ascii="ＭＳ ゴシック" w:eastAsia="ＭＳ ゴシック" w:hAnsi="ＭＳ ゴシック" w:hint="eastAsia"/>
              </w:rPr>
              <w:t>③</w:t>
            </w:r>
          </w:p>
          <w:p w14:paraId="1D4D1E3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28C599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生活介護、就労移行支援又は就労継続支援Ｂ型における生産活動の機会の提供に当たっては、防塵設備又は消火設備の設置等生産活動を安全に行うために必要かつ適切な措置を講じているか。</w:t>
            </w:r>
          </w:p>
          <w:p w14:paraId="4D554E7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w:t>
            </w:r>
            <w:r w:rsidRPr="00AF6F5D">
              <w:rPr>
                <w:rFonts w:ascii="ＭＳ ゴシック" w:eastAsia="ＭＳ ゴシック" w:hAnsi="ＭＳ ゴシック"/>
              </w:rPr>
              <w:t>2</w:t>
            </w:r>
            <w:r w:rsidRPr="00AF6F5D">
              <w:rPr>
                <w:rFonts w:ascii="ＭＳ ゴシック" w:eastAsia="ＭＳ ゴシック" w:hAnsi="ＭＳ ゴシック" w:hint="eastAsia"/>
              </w:rPr>
              <w:t>8条第4項</w:t>
            </w:r>
          </w:p>
          <w:p w14:paraId="5CAF306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7E1843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319AEC4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F68458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E3F1F2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69C263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F71F0A8"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生産活動内容:</w:t>
            </w:r>
          </w:p>
        </w:tc>
      </w:tr>
      <w:tr w:rsidR="00D5396E" w:rsidRPr="00AF6F5D" w14:paraId="5FEA380B" w14:textId="77777777" w:rsidTr="00707625">
        <w:trPr>
          <w:trHeight w:val="20"/>
        </w:trPr>
        <w:tc>
          <w:tcPr>
            <w:tcW w:w="1531" w:type="dxa"/>
          </w:tcPr>
          <w:p w14:paraId="186B9E8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3ACB13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25　工賃の支払等</w:t>
            </w:r>
          </w:p>
        </w:tc>
        <w:tc>
          <w:tcPr>
            <w:tcW w:w="6380" w:type="dxa"/>
          </w:tcPr>
          <w:p w14:paraId="4318BDC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735CA9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生活介護、就労移行支援又は就労継続支援Ｂ型において行われる生産活動に従事している者に、当該生活介護、就労移行支援又は就労継続支援Ｂ型ごとに、生産活動に係る事業の収入から生産活動に係る事業に必要な経費を控除した額に相当する金額を工賃として支払っているか。</w:t>
            </w:r>
          </w:p>
          <w:p w14:paraId="55AB003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第29条第1項</w:t>
            </w:r>
          </w:p>
          <w:p w14:paraId="1C35132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B2BB33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生産活動に従事している利用者に、当該生産活動に係る事業の収入から当該事業に必要な経費を控除した額に相当する金額を工賃として支払わなければならないこととしたものである。</w:t>
            </w:r>
          </w:p>
          <w:p w14:paraId="1686A00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3</w:t>
            </w:r>
            <w:r w:rsidRPr="00AF6F5D">
              <w:rPr>
                <w:rFonts w:ascii="ＭＳ ゴシック" w:eastAsia="ＭＳ ゴシック" w:hAnsi="ＭＳ ゴシック"/>
              </w:rPr>
              <w:t>)</w:t>
            </w:r>
          </w:p>
          <w:p w14:paraId="45B68AC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6F6EAC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就労継続支援Ｂ型の提供にあっては、利用者それぞれに対して支払われる1月当たりの工賃の平均額を、3、000円を下回っていないか。</w:t>
            </w:r>
          </w:p>
          <w:p w14:paraId="4998CE9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第29条第2項</w:t>
            </w:r>
          </w:p>
          <w:p w14:paraId="063B81C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3EF7FB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ただし、1月あたりの利用者の利用日数が極端に少ない場合については、京都市長の判断により、当該影響を排除した計算方法により算出した工賃の平均額をもって本規定を適用することが可能であること。</w:t>
            </w:r>
          </w:p>
          <w:p w14:paraId="0603A56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なお、京都市は、前年度の工賃の平均額が月額3、000円を下回る場合、工賃を向上させるために指導を行うものである。</w:t>
            </w:r>
          </w:p>
          <w:p w14:paraId="54ED98B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3</w:t>
            </w:r>
            <w:r w:rsidRPr="00AF6F5D">
              <w:rPr>
                <w:rFonts w:ascii="ＭＳ ゴシック" w:eastAsia="ＭＳ ゴシック" w:hAnsi="ＭＳ ゴシック"/>
              </w:rPr>
              <w:t>)</w:t>
            </w:r>
          </w:p>
          <w:p w14:paraId="3A09849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A2F9C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就労継続支援Ｂ型の提供に当たっては、利用者が自立した日常生活又は社会生活を営むことを支援するため、工賃の水準を高めるよう努めているか。</w:t>
            </w:r>
          </w:p>
          <w:p w14:paraId="2F9FFE9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第29条第3項</w:t>
            </w:r>
          </w:p>
          <w:p w14:paraId="27F648E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E56ED2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継続支援Ｂ型の提供に当たっては、年度ごとに工賃の目標水準を設定し、当該工賃の目標水準及び前年度に利用者それぞれに対し支払われた工賃の平均額を利用者に通知するとともに、京都市長に報告しなければならない。</w:t>
            </w:r>
          </w:p>
          <w:p w14:paraId="57D3DB7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第29条第4項</w:t>
            </w:r>
          </w:p>
          <w:p w14:paraId="75971AD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0EE06F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具体的な届出方法については、「就労移行支援事業、就労継続支援事業（Ａ型、Ｂ型）における留意事項について」（平成19年４月２日付け障障発第0402001号厚生労働省社会・援護局障害保健福祉部障害福祉課長通知）を参照されたい。</w:t>
            </w:r>
          </w:p>
          <w:p w14:paraId="068F2A6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この場合の指定障害者支援施設等における会計処理については、社会福祉法人が設置する指定障害者支援施設等の場合は、「社会福祉法人会計基準の制定に伴う会計処理等に関する運用上の取扱いについて」（平成28年3月31日付け雇児発0331第15号、社援発0331第39号、老発0331第45号、 厚生労働省雇用均等・児童家庭局長、社会・援護局長、老健局長連名通知）を、社会福祉法人以外の法人が設置する指定障害者支援施設等の場合は、「就労支援等の事業に関する会計処理の取扱いについて」（平成18年10月２日付け社援発第1002001号厚生労働省社会・援護局長通知）を参照すること。</w:t>
            </w:r>
          </w:p>
          <w:p w14:paraId="3D5A42A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3</w:t>
            </w:r>
            <w:r w:rsidRPr="00AF6F5D">
              <w:rPr>
                <w:rFonts w:ascii="ＭＳ ゴシック" w:eastAsia="ＭＳ ゴシック" w:hAnsi="ＭＳ ゴシック"/>
              </w:rPr>
              <w:t>)</w:t>
            </w:r>
          </w:p>
          <w:p w14:paraId="4ABBD1F7" w14:textId="77777777" w:rsidR="005554F1" w:rsidRPr="00AF6F5D" w:rsidRDefault="005554F1" w:rsidP="0054546F">
            <w:pPr>
              <w:suppressAutoHyphens/>
              <w:autoSpaceDE w:val="0"/>
              <w:autoSpaceDN w:val="0"/>
              <w:spacing w:line="210" w:lineRule="exact"/>
              <w:rPr>
                <w:rFonts w:ascii="ＭＳ ゴシック" w:eastAsia="ＭＳ ゴシック" w:hAnsi="ＭＳ ゴシック"/>
              </w:rPr>
            </w:pPr>
          </w:p>
        </w:tc>
        <w:tc>
          <w:tcPr>
            <w:tcW w:w="310" w:type="dxa"/>
          </w:tcPr>
          <w:p w14:paraId="2272CDA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947EF6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7B8590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63C18C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A8EEC0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8016D55" w14:textId="77777777" w:rsidR="005554F1" w:rsidRPr="00AF6F5D" w:rsidRDefault="005554F1" w:rsidP="005554F1">
            <w:pPr>
              <w:ind w:left="180" w:hangingChars="100" w:hanging="180"/>
            </w:pPr>
            <w:r w:rsidRPr="00AF6F5D">
              <w:rPr>
                <w:rFonts w:hint="eastAsia"/>
              </w:rPr>
              <w:t>【工賃規定、支給明細、</w:t>
            </w:r>
          </w:p>
          <w:p w14:paraId="19CC36D7" w14:textId="77777777" w:rsidR="005554F1" w:rsidRPr="00AF6F5D" w:rsidRDefault="005554F1" w:rsidP="005554F1">
            <w:pPr>
              <w:ind w:firstLineChars="50" w:firstLine="90"/>
            </w:pPr>
            <w:r w:rsidRPr="00AF6F5D">
              <w:rPr>
                <w:rFonts w:hint="eastAsia"/>
              </w:rPr>
              <w:t>領収書の有・無】</w:t>
            </w:r>
          </w:p>
          <w:p w14:paraId="4A608B3B" w14:textId="77777777" w:rsidR="005554F1" w:rsidRPr="00AF6F5D" w:rsidRDefault="005554F1" w:rsidP="00C23D5A">
            <w:pPr>
              <w:autoSpaceDE w:val="0"/>
              <w:autoSpaceDN w:val="0"/>
              <w:spacing w:line="210" w:lineRule="exact"/>
              <w:rPr>
                <w:rFonts w:ascii="ＭＳ ゴシック" w:eastAsia="ＭＳ ゴシック" w:hAnsi="ＭＳ ゴシック"/>
              </w:rPr>
            </w:pPr>
          </w:p>
          <w:p w14:paraId="74CA27F4" w14:textId="77777777" w:rsidR="005554F1" w:rsidRPr="00AF6F5D" w:rsidRDefault="005554F1" w:rsidP="00C23D5A">
            <w:pPr>
              <w:autoSpaceDE w:val="0"/>
              <w:autoSpaceDN w:val="0"/>
              <w:spacing w:line="210" w:lineRule="exact"/>
              <w:rPr>
                <w:rFonts w:ascii="ＭＳ ゴシック" w:eastAsia="ＭＳ ゴシック" w:hAnsi="ＭＳ ゴシック"/>
              </w:rPr>
            </w:pPr>
          </w:p>
          <w:p w14:paraId="0A6BAD76" w14:textId="77777777" w:rsidR="005554F1" w:rsidRPr="00AF6F5D" w:rsidRDefault="005554F1" w:rsidP="00C23D5A">
            <w:pPr>
              <w:autoSpaceDE w:val="0"/>
              <w:autoSpaceDN w:val="0"/>
              <w:spacing w:line="210" w:lineRule="exact"/>
              <w:rPr>
                <w:rFonts w:ascii="ＭＳ ゴシック" w:eastAsia="ＭＳ ゴシック" w:hAnsi="ＭＳ ゴシック"/>
              </w:rPr>
            </w:pPr>
          </w:p>
        </w:tc>
      </w:tr>
      <w:tr w:rsidR="00D5396E" w:rsidRPr="00AF6F5D" w14:paraId="03F3518D" w14:textId="77777777" w:rsidTr="00707625">
        <w:trPr>
          <w:trHeight w:val="20"/>
        </w:trPr>
        <w:tc>
          <w:tcPr>
            <w:tcW w:w="1531" w:type="dxa"/>
          </w:tcPr>
          <w:p w14:paraId="3774F65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D1AE9C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26　実習の実施</w:t>
            </w:r>
          </w:p>
        </w:tc>
        <w:tc>
          <w:tcPr>
            <w:tcW w:w="6380" w:type="dxa"/>
          </w:tcPr>
          <w:p w14:paraId="2C875B6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FCA254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就労移行支援の提供に当たっては、利用者が施設障害福祉サービス計画に基づいて実習できるよう、実習の受入先を確保しているか。</w:t>
            </w:r>
          </w:p>
          <w:p w14:paraId="6906059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第30条第1項</w:t>
            </w:r>
          </w:p>
          <w:p w14:paraId="27114D0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DC57B0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就労継続支援Ｂ型の提供に当たっては、利用者が施設障害福祉サービス計画に基づいて実習できるよう、実習の受入先の確保に努めているか。</w:t>
            </w:r>
          </w:p>
          <w:p w14:paraId="7C0CD7A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第30条第2項</w:t>
            </w:r>
          </w:p>
          <w:p w14:paraId="13BA69B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176DDC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実習については、施設障害福祉サービス計画に基づき、利用者の心身の状況及びその希望に応じた適切な受入先が複数確保できるよう、就労支援員等が中心となり、その開拓に努めること。 </w:t>
            </w:r>
          </w:p>
          <w:p w14:paraId="782834D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実習時において、指定障害者支援施設等における就労支援員等の職員が随行しない期間がある場合には、当該期間中に、実習先における利用者の状況について、利用者本人や実習先事業者から聞き取りを行うことにより、日報を作成するとともに、少なくとも１週間ごとに、当該聞き取りの内容等を元に、施設障害福祉サービス計画の内容の確認及び必要に応じた見直しを行うよう努めること。</w:t>
            </w:r>
          </w:p>
          <w:p w14:paraId="3980635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26</w:t>
            </w:r>
            <w:r w:rsidRPr="00AF6F5D">
              <w:rPr>
                <w:rFonts w:ascii="ＭＳ ゴシック" w:eastAsia="ＭＳ ゴシック" w:hAnsi="ＭＳ ゴシック"/>
              </w:rPr>
              <w:t>)</w:t>
            </w:r>
          </w:p>
          <w:p w14:paraId="0D6FD9D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7051A2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実習の受入先の確保に当たっては、公共職業安定所、障害者就業・生活支援センター、特別支援学校等の関係機関と連携して、利用者の意向及び適性を踏まえて行うよう努めているか。</w:t>
            </w:r>
          </w:p>
          <w:p w14:paraId="39C7EB4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第30条第3項</w:t>
            </w:r>
          </w:p>
          <w:p w14:paraId="45990E3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1BC2C8D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1A9ED14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9CFFC2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B08DF6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E6E27B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2F74A8A"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主な実習先：</w:t>
            </w:r>
          </w:p>
        </w:tc>
      </w:tr>
      <w:tr w:rsidR="00D5396E" w:rsidRPr="00AF6F5D" w14:paraId="3579C07C" w14:textId="77777777" w:rsidTr="00707625">
        <w:trPr>
          <w:trHeight w:val="20"/>
        </w:trPr>
        <w:tc>
          <w:tcPr>
            <w:tcW w:w="1531" w:type="dxa"/>
          </w:tcPr>
          <w:p w14:paraId="288C314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54BBE0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27　求職活動の支援等の実施</w:t>
            </w:r>
          </w:p>
        </w:tc>
        <w:tc>
          <w:tcPr>
            <w:tcW w:w="6380" w:type="dxa"/>
          </w:tcPr>
          <w:p w14:paraId="65C5B35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C7EBFB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就労移行支援の提供に当たっては、公共職業安定所での求職の登録その他の利用者が行う求職活動を支援しているか。</w:t>
            </w:r>
          </w:p>
          <w:p w14:paraId="558CB90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第31条第1項</w:t>
            </w:r>
          </w:p>
          <w:p w14:paraId="12A2FF3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22580E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就労継続支援Ｂ型の提供に当たっては、公共職業安定所での求職の登録その他の利用者が行う求職活動の支援に努めているか。</w:t>
            </w:r>
          </w:p>
          <w:p w14:paraId="43CEDFE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第31条第2項</w:t>
            </w:r>
          </w:p>
          <w:p w14:paraId="7271884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885C4F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移行支援又は就労継続支援Ｂ型の提供に当たっては、公共職業安定所、障害者就業・生活支援センター、特別支援学校等の関係機関と連携して、利用者の意向及び適性に応じた求人の開拓に努めているか。</w:t>
            </w:r>
          </w:p>
          <w:p w14:paraId="0EE201F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第31条第3項</w:t>
            </w:r>
          </w:p>
          <w:p w14:paraId="0F72FA9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905194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求職活動については、施設障害福祉サービス計画に基づき、公共職業安定所での求職の登録、合同就職面接会や企業面接への参加などの機会を提供するとともに、当該求職活動が円滑に行えるよう、就労支援員が必要に応じ支援すること。</w:t>
            </w:r>
          </w:p>
          <w:p w14:paraId="63A6794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27</w:t>
            </w:r>
            <w:r w:rsidRPr="00AF6F5D">
              <w:rPr>
                <w:rFonts w:ascii="ＭＳ ゴシック" w:eastAsia="ＭＳ ゴシック" w:hAnsi="ＭＳ ゴシック"/>
              </w:rPr>
              <w:t>)</w:t>
            </w:r>
          </w:p>
          <w:p w14:paraId="0487682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59B314A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462B3F6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42B2C6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7524B4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7B1F761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0101C47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3BDA0189"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FEF1C19" w14:textId="77777777" w:rsidTr="00707625">
        <w:trPr>
          <w:trHeight w:val="20"/>
        </w:trPr>
        <w:tc>
          <w:tcPr>
            <w:tcW w:w="1531" w:type="dxa"/>
          </w:tcPr>
          <w:p w14:paraId="1ADA209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D2084D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28　職場への定着のための支援等の実施</w:t>
            </w:r>
          </w:p>
        </w:tc>
        <w:tc>
          <w:tcPr>
            <w:tcW w:w="6380" w:type="dxa"/>
          </w:tcPr>
          <w:p w14:paraId="2394F2F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43AA74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移行支援の提供に当たっては、利用者の職場への定着を促進するため、障害者就業・生活支援センター等の関係機関と連携して、利用者が就職した日から6月以上、職業生活における相談等の支援を継続しているか。</w:t>
            </w:r>
          </w:p>
          <w:p w14:paraId="79313B8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第32条第1項</w:t>
            </w:r>
          </w:p>
          <w:p w14:paraId="70C6260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CADAEF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E1EEEA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継続支援Ｂ型の提供に当たっては、利用者の職場への定着を促進するため、障害者就業・生活支援センター等の関係機関と連携して、利用者が就職した日から6月以上、職業生活における相談等の支援の継続に努めているか。</w:t>
            </w:r>
          </w:p>
          <w:p w14:paraId="73B69FA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第32条第2項</w:t>
            </w:r>
          </w:p>
          <w:p w14:paraId="40170CA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F4E2861"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職場への定着のための支援の実施</w:t>
            </w:r>
            <w:r w:rsidRPr="00AF6F5D">
              <w:rPr>
                <w:rFonts w:ascii="ＭＳ ゴシック" w:eastAsia="ＭＳ ゴシック" w:hAnsi="ＭＳ ゴシック"/>
              </w:rPr>
              <w:t>(</w:t>
            </w:r>
            <w:r w:rsidRPr="00AF6F5D">
              <w:rPr>
                <w:rFonts w:ascii="ＭＳ ゴシック" w:eastAsia="ＭＳ ゴシック" w:hAnsi="ＭＳ ゴシック" w:hint="eastAsia"/>
              </w:rPr>
              <w:t>基準第</w:t>
            </w:r>
            <w:r w:rsidRPr="00AF6F5D">
              <w:rPr>
                <w:rFonts w:ascii="ＭＳ ゴシック" w:eastAsia="ＭＳ ゴシック" w:hAnsi="ＭＳ ゴシック"/>
              </w:rPr>
              <w:t>32</w:t>
            </w:r>
            <w:r w:rsidRPr="00AF6F5D">
              <w:rPr>
                <w:rFonts w:ascii="ＭＳ ゴシック" w:eastAsia="ＭＳ ゴシック" w:hAnsi="ＭＳ ゴシック" w:hint="eastAsia"/>
              </w:rPr>
              <w:t>条</w:t>
            </w:r>
            <w:r w:rsidRPr="00AF6F5D">
              <w:rPr>
                <w:rFonts w:ascii="ＭＳ ゴシック" w:eastAsia="ＭＳ ゴシック" w:hAnsi="ＭＳ ゴシック"/>
              </w:rPr>
              <w:t>)</w:t>
            </w:r>
          </w:p>
          <w:p w14:paraId="047001C9" w14:textId="77777777" w:rsidR="00C23D5A" w:rsidRPr="00AF6F5D" w:rsidRDefault="00C23D5A" w:rsidP="00C23D5A">
            <w:pPr>
              <w:autoSpaceDE w:val="0"/>
              <w:autoSpaceDN w:val="0"/>
              <w:adjustRightInd w:val="0"/>
              <w:ind w:leftChars="200" w:left="360"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指定障害者支援施設等は、当該施設障害福祉サービスを受けて、企業等に新たに雇用された利用者が円滑に職場に定着できるよう、利用者が就職してから、少なくとも６月以上の間</w:t>
            </w:r>
            <w:r w:rsidRPr="00AF6F5D">
              <w:rPr>
                <w:rFonts w:ascii="ＭＳ ゴシック" w:eastAsia="ＭＳ ゴシック" w:hAnsi="ＭＳ ゴシック" w:cs="Generic0-Regular" w:hint="eastAsia"/>
                <w:kern w:val="0"/>
              </w:rPr>
              <w:t>（労働時間の延長又は休職からの復職の際に就労に必要な知識及び能力の向上のための支援を一時的に必要とするものとして指定生活介護、指定自立訓練、指定就労移行支援等若しくは指定就労継続支援（「就労移行支援等」という。</w:t>
            </w:r>
            <w:r w:rsidRPr="00AF6F5D">
              <w:rPr>
                <w:rFonts w:ascii="ＭＳ ゴシック" w:eastAsia="ＭＳ ゴシック" w:hAnsi="ＭＳ ゴシック" w:hint="eastAsia"/>
              </w:rPr>
              <w:t>障害者就業・生活支援センターや職場適応援助者等と連携を図りながら、事業主に対する助言、就職後に生じた職場不適応への対応等について、職場訪問や家庭訪問等による適切な相談支援等を行うこと。</w:t>
            </w:r>
          </w:p>
          <w:p w14:paraId="580128C0" w14:textId="77777777" w:rsidR="00C23D5A" w:rsidRPr="00AF6F5D" w:rsidRDefault="00C23D5A" w:rsidP="00C23D5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当該障害者に就労定着支援に係る利用の意向を確認し、希望があるとき、当該指定障害者支援施設等において一体的に指定就労定着支援事業を実施している場合には、当該指定障害者支援施設等は就職後６月経過後（労働時間の延長又は休職からの復職の際に就労に必要な知識及び能力の向上のための支援を一時的に必要とするものとして就労移行支援等を受けた障害者については、当該就労移行支援等を受けた後、就労を継続している期間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当該指定障害者支援施設等において指定就労定着支援事業を実施していない場合には、指定特定計画相談支援事業者その他関係機関との連絡調整を図った上で、当該指定障害者支援施設等以外が実施する指定就労定着支援事業者による職場への定着のための支援に繋げるよう努めること。</w:t>
            </w:r>
          </w:p>
          <w:p w14:paraId="3F853873" w14:textId="77777777" w:rsidR="00C23D5A" w:rsidRPr="00AF6F5D" w:rsidRDefault="00C23D5A" w:rsidP="00C23D5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なお、就労定着支援に係る利用の希望がない場合においても、利用者に対する適切な職場への定着のための相談支援等が継続的に行われるよう、指定特定計画相談支援事業者等と必要な調整に努めること。</w:t>
            </w:r>
          </w:p>
          <w:p w14:paraId="74D3606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28</w:t>
            </w:r>
            <w:r w:rsidRPr="00AF6F5D">
              <w:rPr>
                <w:rFonts w:ascii="ＭＳ ゴシック" w:eastAsia="ＭＳ ゴシック" w:hAnsi="ＭＳ ゴシック"/>
              </w:rPr>
              <w:t>)</w:t>
            </w:r>
          </w:p>
          <w:p w14:paraId="6C272ED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63C775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事業者は、利用者が、指定就労定着支援の利用を希望する場合には、前項に定める支援が終了した日以後速やかに当該指定就労定着支援を受けられるよう、指定就労定着支援事業者との連絡調整を行っているか。</w:t>
            </w:r>
          </w:p>
          <w:p w14:paraId="48BA6BD1"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第32条第3項及び第4項</w:t>
            </w:r>
          </w:p>
          <w:p w14:paraId="32C7016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178D830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AE9006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7C2681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81FCB9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6D2312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08B48215"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9E71AE4" w14:textId="77777777" w:rsidTr="00707625">
        <w:trPr>
          <w:trHeight w:val="20"/>
        </w:trPr>
        <w:tc>
          <w:tcPr>
            <w:tcW w:w="1531" w:type="dxa"/>
          </w:tcPr>
          <w:p w14:paraId="6315B4F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2CC1EF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29　就職状況の報告</w:t>
            </w:r>
          </w:p>
        </w:tc>
        <w:tc>
          <w:tcPr>
            <w:tcW w:w="6380" w:type="dxa"/>
          </w:tcPr>
          <w:p w14:paraId="7BCC4B7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777B90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就労移行支援又は就労継続支援Ｂ型の提供に当たっては、毎年、前年度における就職した利用者の数その他の就職に関する状況を、京都市に報告しているか。</w:t>
            </w:r>
          </w:p>
          <w:p w14:paraId="7701D5D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第33条</w:t>
            </w:r>
          </w:p>
          <w:p w14:paraId="1C75C84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D918C6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毎年度、前年度における就職した利用者の数、就職後6月以上職場定着している者の数を、京都市に報告しなければならない。</w:t>
            </w:r>
          </w:p>
          <w:p w14:paraId="03C5581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7</w:t>
            </w:r>
            <w:r w:rsidRPr="00AF6F5D">
              <w:rPr>
                <w:rFonts w:ascii="ＭＳ ゴシック" w:eastAsia="ＭＳ ゴシック" w:hAnsi="ＭＳ ゴシック"/>
              </w:rPr>
              <w:t>)</w:t>
            </w:r>
          </w:p>
          <w:p w14:paraId="44D1353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28F31DB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11C7480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521F80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2334D7B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D448A0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096F323E"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3E8EC44D" w14:textId="77777777" w:rsidTr="00707625">
        <w:trPr>
          <w:trHeight w:val="20"/>
        </w:trPr>
        <w:tc>
          <w:tcPr>
            <w:tcW w:w="1531" w:type="dxa"/>
          </w:tcPr>
          <w:p w14:paraId="01FF504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AB8920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30　食事</w:t>
            </w:r>
          </w:p>
        </w:tc>
        <w:tc>
          <w:tcPr>
            <w:tcW w:w="6380" w:type="dxa"/>
          </w:tcPr>
          <w:p w14:paraId="55C6301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F30D42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施設入所支援を提供する場合は、正当な理由がなく、食事の提供を拒んでいないか。</w:t>
            </w:r>
          </w:p>
          <w:p w14:paraId="7F46B8A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第34条第1項</w:t>
            </w:r>
          </w:p>
          <w:p w14:paraId="572791A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40B6E3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「正当な理由」とは、 </w:t>
            </w:r>
          </w:p>
          <w:p w14:paraId="658EFBF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明らかに利用者が適切な食事を確保できる状態にある場合</w:t>
            </w:r>
          </w:p>
          <w:p w14:paraId="3964BBA6"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利用者の心身の状況から、明らかに適切でない内容の食事を求められた場合</w:t>
            </w:r>
          </w:p>
          <w:p w14:paraId="687F9A6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等をいい、食事の提供を安易に拒んではならないものであること。</w:t>
            </w:r>
          </w:p>
          <w:p w14:paraId="02527B9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8</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315C2F7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895B96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食事の提供を行う場合には、当該食事の提供に当たり、あらかじめ、利用者に対しその内容及び費用について説明を行い、その同意を得ているか。</w:t>
            </w:r>
          </w:p>
          <w:p w14:paraId="62F5A43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第34条第2項</w:t>
            </w:r>
          </w:p>
          <w:p w14:paraId="04A9B3F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D6ABAD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食事の提供に当たっては、利用者の心身の状況及び嗜好を考慮し、適切な時間に食事の提供を行うとともに、利用者の年齢及び障害の特性に応じた、適切な栄養量及び内容の食事の提供を行うため、必要な栄養管理を行っているか。</w:t>
            </w:r>
          </w:p>
          <w:p w14:paraId="028F94D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第34条第3項</w:t>
            </w:r>
          </w:p>
          <w:p w14:paraId="594DCCF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8BC861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調理はあらかじめ作成された献立に従って行われているか。</w:t>
            </w:r>
          </w:p>
          <w:p w14:paraId="1371A60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第34条第4項</w:t>
            </w:r>
          </w:p>
          <w:p w14:paraId="09FA594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4405F6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食事の提供は、利用者の支援に極めて重要な影響を与えるものであることから、当該指定障害者支援施設等において食事の提供を行う場合については、利用者の年齢や障害の特性に応じて、適切な栄養量及び内容の食事を確保するため、管理栄養士又は栄養士による栄養管理が行われる必要があること。</w:t>
            </w:r>
          </w:p>
          <w:p w14:paraId="14998F8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なお、指定障害者支援施設等における管理栄養士又は栄養士の配置については、支援に係る報酬の中で包括的に評価していること。 </w:t>
            </w:r>
          </w:p>
          <w:p w14:paraId="6223C0A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食事の提供を外部の事業者へ委託することは差し支えないが、指定障害者支援施設等は、受託事業者に対し、利用者の嗜好や障害の特性等が食事の内容に反映されるよう、定期的に調整を行わなければならない。</w:t>
            </w:r>
          </w:p>
          <w:p w14:paraId="10A195C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8</w:t>
            </w:r>
            <w:r w:rsidRPr="00AF6F5D">
              <w:rPr>
                <w:rFonts w:ascii="ＭＳ ゴシック" w:eastAsia="ＭＳ ゴシック" w:hAnsi="ＭＳ ゴシック"/>
              </w:rPr>
              <w:t>)</w:t>
            </w:r>
            <w:r w:rsidRPr="00AF6F5D">
              <w:rPr>
                <w:rFonts w:ascii="ＭＳ ゴシック" w:eastAsia="ＭＳ ゴシック" w:hAnsi="ＭＳ ゴシック" w:hint="eastAsia"/>
              </w:rPr>
              <w:t>②</w:t>
            </w:r>
          </w:p>
          <w:p w14:paraId="21FB394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DD2022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利用者に提供される食事の内容については、できるだけ変化に富み、利用者の年齢や利用者の障害の特性に配慮したものとし、栄養的にもバランスのとれたものとすること。</w:t>
            </w:r>
          </w:p>
          <w:p w14:paraId="3CAA9C4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8</w:t>
            </w:r>
            <w:r w:rsidRPr="00AF6F5D">
              <w:rPr>
                <w:rFonts w:ascii="ＭＳ ゴシック" w:eastAsia="ＭＳ ゴシック" w:hAnsi="ＭＳ ゴシック"/>
              </w:rPr>
              <w:t>)</w:t>
            </w:r>
            <w:r w:rsidRPr="00AF6F5D">
              <w:rPr>
                <w:rFonts w:ascii="ＭＳ ゴシック" w:eastAsia="ＭＳ ゴシック" w:hAnsi="ＭＳ ゴシック" w:hint="eastAsia"/>
              </w:rPr>
              <w:t>③</w:t>
            </w:r>
          </w:p>
          <w:p w14:paraId="783AAD3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7E139A6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調理及び配膳に当たっては、食品及び利用者の使用する食器その他の設備の衛生管理に努めること（「食品衛生監視票について」（平成16年4月1日付け食安発第0401001号）別添の食品衛生監視票の監視項目参照）。</w:t>
            </w:r>
          </w:p>
          <w:p w14:paraId="51182F3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8</w:t>
            </w:r>
            <w:r w:rsidRPr="00AF6F5D">
              <w:rPr>
                <w:rFonts w:ascii="ＭＳ ゴシック" w:eastAsia="ＭＳ ゴシック" w:hAnsi="ＭＳ ゴシック"/>
              </w:rPr>
              <w:t>)</w:t>
            </w:r>
            <w:r w:rsidRPr="00AF6F5D">
              <w:rPr>
                <w:rFonts w:ascii="ＭＳ ゴシック" w:eastAsia="ＭＳ ゴシック" w:hAnsi="ＭＳ ゴシック" w:hint="eastAsia"/>
              </w:rPr>
              <w:t>④</w:t>
            </w:r>
          </w:p>
          <w:p w14:paraId="27D87FA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7A5799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食事の提供を行う場合であって、指定障害者支援施設等に栄養士を置かないときは、献立の内容、栄養価の算定及び調理の方法について保健所等の指導を受けるよう努めているか。</w:t>
            </w:r>
          </w:p>
          <w:p w14:paraId="623571F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厚令</w:t>
            </w:r>
            <w:r w:rsidRPr="00AF6F5D">
              <w:rPr>
                <w:rFonts w:ascii="ＭＳ ゴシック" w:eastAsia="ＭＳ ゴシック" w:hAnsi="ＭＳ ゴシック"/>
              </w:rPr>
              <w:t>172</w:t>
            </w:r>
            <w:r w:rsidRPr="00AF6F5D">
              <w:rPr>
                <w:rFonts w:ascii="ＭＳ ゴシック" w:eastAsia="ＭＳ ゴシック" w:hAnsi="ＭＳ ゴシック" w:hint="eastAsia"/>
              </w:rPr>
              <w:t>第34条第5項</w:t>
            </w:r>
          </w:p>
          <w:p w14:paraId="3762C73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638217D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10D9AB8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995859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833239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6CE905A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428A176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6AFC41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001CC9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012A5D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670A23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A0BD68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332860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44CE48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4E8FAE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EDFED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D55EA7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4110D8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D40F1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F852AF4" w14:textId="77777777" w:rsidR="005554F1" w:rsidRPr="00AF6F5D" w:rsidRDefault="005554F1" w:rsidP="00C23D5A">
            <w:pPr>
              <w:autoSpaceDE w:val="0"/>
              <w:autoSpaceDN w:val="0"/>
              <w:spacing w:line="210" w:lineRule="exact"/>
              <w:ind w:left="180" w:hangingChars="100" w:hanging="180"/>
              <w:rPr>
                <w:rFonts w:ascii="ＭＳ ゴシック" w:eastAsia="ＭＳ ゴシック" w:hAnsi="ＭＳ ゴシック"/>
              </w:rPr>
            </w:pPr>
          </w:p>
          <w:p w14:paraId="62CDC50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B0D920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2A7547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【栄養士の　有・無】</w:t>
            </w:r>
          </w:p>
          <w:p w14:paraId="085FDE6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（管理栄養士等の配置がない場合、減算規定有り)</w:t>
            </w:r>
          </w:p>
          <w:p w14:paraId="60E3DD5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0AF878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8F045D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あらかじめ献立を作成しているか</w:t>
            </w:r>
          </w:p>
          <w:p w14:paraId="04B3976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8C5206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D78767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65A0D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2D89B1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AC1CD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7E7C27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11CD1C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9A9C5F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□委託している場合、委託事業者との調整を行っているか</w:t>
            </w:r>
          </w:p>
          <w:p w14:paraId="311C97C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0F7A19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6FEA76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267C3FA" w14:textId="77777777" w:rsidR="00C23D5A" w:rsidRPr="00AF6F5D" w:rsidRDefault="00C23D5A" w:rsidP="00C23D5A">
            <w:pPr>
              <w:rPr>
                <w:rFonts w:ascii="ＭＳ ゴシック" w:eastAsia="ＭＳ ゴシック" w:hAnsi="ＭＳ ゴシック"/>
              </w:rPr>
            </w:pPr>
            <w:r w:rsidRPr="00AF6F5D">
              <w:rPr>
                <w:rFonts w:ascii="ＭＳ ゴシック" w:eastAsia="ＭＳ ゴシック" w:hAnsi="ＭＳ ゴシック" w:hint="eastAsia"/>
              </w:rPr>
              <w:t>□　利用者の心身の状態に合わせた調理内容になっているか</w:t>
            </w:r>
          </w:p>
          <w:p w14:paraId="31D606D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AD148B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9DF497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611D12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49212E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2ECB95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□栄養士を置かない場合、保健所等の指導を受けているか</w:t>
            </w:r>
          </w:p>
        </w:tc>
      </w:tr>
      <w:tr w:rsidR="00D5396E" w:rsidRPr="00AF6F5D" w14:paraId="5AA66370" w14:textId="77777777" w:rsidTr="00707625">
        <w:trPr>
          <w:trHeight w:val="20"/>
        </w:trPr>
        <w:tc>
          <w:tcPr>
            <w:tcW w:w="1531" w:type="dxa"/>
          </w:tcPr>
          <w:p w14:paraId="060D905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66652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31　社会生活上の便宜の供与等</w:t>
            </w:r>
          </w:p>
        </w:tc>
        <w:tc>
          <w:tcPr>
            <w:tcW w:w="6380" w:type="dxa"/>
          </w:tcPr>
          <w:p w14:paraId="6043F21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9AC5E6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適宜利用者のためのレクリエーション行事を行うよう努めているか。</w:t>
            </w:r>
          </w:p>
          <w:p w14:paraId="54ADCE9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◆平18厚令172第35条第1項</w:t>
            </w:r>
          </w:p>
          <w:p w14:paraId="2ADC1DE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974CC1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画一的なサービスを提供するのではなく、利用者が自らの趣味又は嗜好に応じた活動を通じて充実した日常生活を送ることができるように努め</w:t>
            </w:r>
            <w:r w:rsidRPr="00AF6F5D">
              <w:rPr>
                <w:rFonts w:ascii="ＭＳ ゴシック" w:eastAsia="ＭＳ ゴシック" w:hAnsi="ＭＳ ゴシック" w:hint="eastAsia"/>
              </w:rPr>
              <w:lastRenderedPageBreak/>
              <w:t>なければならない。</w:t>
            </w:r>
          </w:p>
          <w:p w14:paraId="70C7452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9</w:t>
            </w:r>
            <w:r w:rsidRPr="00AF6F5D">
              <w:rPr>
                <w:rFonts w:ascii="ＭＳ ゴシック" w:eastAsia="ＭＳ ゴシック" w:hAnsi="ＭＳ ゴシック"/>
              </w:rPr>
              <w:t>)</w:t>
            </w:r>
            <w:r w:rsidRPr="00AF6F5D">
              <w:rPr>
                <w:rFonts w:ascii="ＭＳ ゴシック" w:eastAsia="ＭＳ ゴシック" w:hAnsi="ＭＳ ゴシック" w:hint="eastAsia"/>
              </w:rPr>
              <w:t>①</w:t>
            </w:r>
          </w:p>
          <w:p w14:paraId="27B4FA7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4F915C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利用者が日常生活を営む上で必要な行政機関に対する手続き等について、その者又はその家族が行うことが困難である場合は、その者の同意を得て代わって行っているか。</w:t>
            </w:r>
          </w:p>
          <w:p w14:paraId="42C51A6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◆平18厚令172第35条第2項</w:t>
            </w:r>
          </w:p>
          <w:p w14:paraId="1E92DA9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2D82E9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郵便、証明書等の交付申請等、利用者が必要とする手続等について、利用者又はその家族が行うことが困難な場合は、原則としてその都度、その者の同意を得た上で代行しなければならないこととするものである。特に金銭にかかるものについては書面等をもって事前に同意を得るとともに、代行した後はその都度本人に確認を得るものとする。</w:t>
            </w:r>
          </w:p>
          <w:p w14:paraId="3A8033F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9</w:t>
            </w:r>
            <w:r w:rsidRPr="00AF6F5D">
              <w:rPr>
                <w:rFonts w:ascii="ＭＳ ゴシック" w:eastAsia="ＭＳ ゴシック" w:hAnsi="ＭＳ ゴシック"/>
              </w:rPr>
              <w:t>)</w:t>
            </w:r>
            <w:r w:rsidRPr="00AF6F5D">
              <w:rPr>
                <w:rFonts w:ascii="ＭＳ ゴシック" w:eastAsia="ＭＳ ゴシック" w:hAnsi="ＭＳ ゴシック" w:hint="eastAsia"/>
              </w:rPr>
              <w:t>②</w:t>
            </w:r>
          </w:p>
          <w:p w14:paraId="635768A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B567C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常に利用者の家族との連携を図るとともに、利用者とその家族との交流等の機会を確保するよう努めているか。</w:t>
            </w:r>
          </w:p>
          <w:p w14:paraId="2FFF804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◆平18厚令172第35条第3項</w:t>
            </w:r>
          </w:p>
          <w:p w14:paraId="77E9AEA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ADF6FE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利用者の家族に対し、当該施設の会報の送付、当該施設等が実施する行事への参加の呼びかけ等によって利用者とその家族が交流できる機会等を確保するよう努めなければならないこととするものである。</w:t>
            </w:r>
          </w:p>
          <w:p w14:paraId="48D5B6C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また、利用者と家族の面会の場所や時間等についても、利用者やその家族の利便に配慮したものとするよう努めなければならないこととするものである</w:t>
            </w:r>
          </w:p>
          <w:p w14:paraId="49D1EEC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3(2</w:t>
            </w:r>
            <w:r w:rsidRPr="00AF6F5D">
              <w:rPr>
                <w:rFonts w:ascii="ＭＳ ゴシック" w:eastAsia="ＭＳ ゴシック" w:hAnsi="ＭＳ ゴシック" w:hint="eastAsia"/>
              </w:rPr>
              <w:t>9</w:t>
            </w:r>
            <w:r w:rsidRPr="00AF6F5D">
              <w:rPr>
                <w:rFonts w:ascii="ＭＳ ゴシック" w:eastAsia="ＭＳ ゴシック" w:hAnsi="ＭＳ ゴシック"/>
              </w:rPr>
              <w:t>)</w:t>
            </w:r>
            <w:r w:rsidRPr="00AF6F5D">
              <w:rPr>
                <w:rFonts w:ascii="ＭＳ ゴシック" w:eastAsia="ＭＳ ゴシック" w:hAnsi="ＭＳ ゴシック" w:hint="eastAsia"/>
              </w:rPr>
              <w:t>③</w:t>
            </w:r>
          </w:p>
          <w:p w14:paraId="15C1ECC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BA5A01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BFBF16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B6965E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576DBB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0BD8712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097A6F7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912F0D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行事等の内容：</w:t>
            </w:r>
          </w:p>
          <w:p w14:paraId="26AE1BF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073542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370475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56CBE8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7D606A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8CA04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922D3D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825BB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A8E099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6123F7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51A9E9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943BEC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6FADF0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□金銭に係るものについては、書面による事前の同意と事後の確認を得ているか</w:t>
            </w:r>
          </w:p>
          <w:p w14:paraId="314A668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E4D481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5D2EFB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43587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交流等の内容：</w:t>
            </w:r>
          </w:p>
        </w:tc>
      </w:tr>
      <w:tr w:rsidR="00D5396E" w:rsidRPr="00AF6F5D" w14:paraId="68BE162D" w14:textId="77777777" w:rsidTr="00707625">
        <w:trPr>
          <w:trHeight w:val="20"/>
        </w:trPr>
        <w:tc>
          <w:tcPr>
            <w:tcW w:w="1531" w:type="dxa"/>
          </w:tcPr>
          <w:p w14:paraId="3C41AA1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E26E52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32　健康管理</w:t>
            </w:r>
          </w:p>
        </w:tc>
        <w:tc>
          <w:tcPr>
            <w:tcW w:w="6380" w:type="dxa"/>
          </w:tcPr>
          <w:p w14:paraId="75312CB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A8CF00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常に利用者の健康の状況に注意するとともに、健康保持のための適切な措置を講じているか。</w:t>
            </w:r>
          </w:p>
          <w:p w14:paraId="0BE1E38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◆平18厚令172第36条第1項</w:t>
            </w:r>
          </w:p>
          <w:p w14:paraId="73E2DD4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14EE253"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利用者の健康管理は、保健所等との連絡の上、医師又は看護職員その他適当な者を健康管理の責任者とし、利用者の健康状態に応じて健康保持のための適切な措置を講じること。</w:t>
            </w:r>
          </w:p>
          <w:p w14:paraId="2A4D709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30)①</w:t>
            </w:r>
          </w:p>
          <w:p w14:paraId="77E4C33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E2212F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施設入所支援を利用する利用者に対して、毎年２回以上定期に健康診断を行っているか。</w:t>
            </w:r>
          </w:p>
          <w:p w14:paraId="1C3D41B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◆平18厚令172第36条第2項</w:t>
            </w:r>
          </w:p>
          <w:p w14:paraId="750E58E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276615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5280964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A11F59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E06720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85037E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287E555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19CC712"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健康管理の実施内容確認</w:t>
            </w:r>
          </w:p>
          <w:p w14:paraId="468DB68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5A16E8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D1B18E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397FFA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938B04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ECF1CD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A92FCE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3FE54F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F0D352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□年２回以上実施しているか</w:t>
            </w:r>
          </w:p>
        </w:tc>
      </w:tr>
      <w:tr w:rsidR="00D5396E" w:rsidRPr="00AF6F5D" w14:paraId="6EFBE559" w14:textId="77777777" w:rsidTr="00707625">
        <w:trPr>
          <w:trHeight w:val="20"/>
        </w:trPr>
        <w:tc>
          <w:tcPr>
            <w:tcW w:w="1531" w:type="dxa"/>
          </w:tcPr>
          <w:p w14:paraId="5F65AEE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AF4166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33　緊急時等の対応</w:t>
            </w:r>
          </w:p>
        </w:tc>
        <w:tc>
          <w:tcPr>
            <w:tcW w:w="6380" w:type="dxa"/>
          </w:tcPr>
          <w:p w14:paraId="610D687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A6E0D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従業者は、現に施設障害福祉サービスの提供を行っているときに利用者に病状の急変が生じた場合その他必要な場合は、速やかに医療機関への連絡を行う等の必要な措置を講じているか。</w:t>
            </w:r>
          </w:p>
          <w:p w14:paraId="4B06DBA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◆平18厚令172第37条</w:t>
            </w:r>
          </w:p>
          <w:p w14:paraId="61257E9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767565E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10D337F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216F20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5507EB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C1B045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3820B64"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【マニュアルの有・無】</w:t>
            </w:r>
          </w:p>
        </w:tc>
      </w:tr>
      <w:tr w:rsidR="00D5396E" w:rsidRPr="00AF6F5D" w14:paraId="3FAB9580" w14:textId="77777777" w:rsidTr="00707625">
        <w:trPr>
          <w:trHeight w:val="20"/>
        </w:trPr>
        <w:tc>
          <w:tcPr>
            <w:tcW w:w="1531" w:type="dxa"/>
          </w:tcPr>
          <w:p w14:paraId="509A885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36E032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34　施設入所支援利用者の入院期間中の取扱い</w:t>
            </w:r>
          </w:p>
          <w:p w14:paraId="3E7C68F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45D42F4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826F60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を利用する利用者について、病院又は診療所に入院する必要が生じた場合であって、入院後おおむね3月以内に退院することが見込まれるときは、その者の希望等を勘案し、必要に応じて適切な便宜を供与するとともに、やむを得ない事情がある場合を除き、退院後再び当該指定障害者支援施設等の施設入所支援を円滑に利用することができるようにしているか。</w:t>
            </w:r>
          </w:p>
          <w:p w14:paraId="09B8998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◆平18厚令172第38条</w:t>
            </w:r>
          </w:p>
          <w:p w14:paraId="09E75C3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BC960F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「入院後おおむね3月以内に退院することが見込まれる」かどうかの判断は、利用者の入院先の病院及び診療所の医師に確認するなどの方法によること。</w:t>
            </w:r>
          </w:p>
          <w:p w14:paraId="479A3D1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32)①</w:t>
            </w:r>
          </w:p>
          <w:p w14:paraId="0326BF9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091306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「必要に応じて適切な便宜を供与する」とは、利用者及びその家族の同意の上での入退院の手続やその他の個々の状況に応じた便宜を図ることを指すものである。 </w:t>
            </w:r>
          </w:p>
          <w:p w14:paraId="5CFB389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32)②</w:t>
            </w:r>
          </w:p>
          <w:p w14:paraId="2CB5C5E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476BEC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やむを得ない事情がある場合」とは、単に当初予定の退院日に満床であることをもって該当するものではなく、例えば、利用者の退院が予定より早まるなどの理由により、ベッドの確保が間に合わない場合等を指すも</w:t>
            </w:r>
            <w:r w:rsidRPr="00AF6F5D">
              <w:rPr>
                <w:rFonts w:ascii="ＭＳ ゴシック" w:eastAsia="ＭＳ ゴシック" w:hAnsi="ＭＳ ゴシック" w:hint="eastAsia"/>
              </w:rPr>
              <w:lastRenderedPageBreak/>
              <w:t>のである。施設側の都合は、基本的には該当しないことに留意すること。</w:t>
            </w:r>
          </w:p>
          <w:p w14:paraId="6A80F20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なお、前記の例示の場合であっても、再入所が可能なベッドの確保ができるまでの間、短期入所の利用を検討するなどにより、利用者の生活に支障を来さないよう努める必要がある。</w:t>
            </w:r>
          </w:p>
          <w:p w14:paraId="6FD15F9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32)③</w:t>
            </w:r>
          </w:p>
          <w:p w14:paraId="4E4DF3E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F92FE7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利用者の入院期間中のベッドは、短期入所等に利用しても差し支えないが、当該利用者が退院する際に円滑に再入所できるよう、その利用は計画的なものでなければならない。</w:t>
            </w:r>
          </w:p>
          <w:p w14:paraId="65383C3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32)④</w:t>
            </w:r>
          </w:p>
          <w:p w14:paraId="396B244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5E5AD1B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5D2D30B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9B32D1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9D54C7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66E3D9F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4E2D6C96"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1355B6B2" w14:textId="77777777" w:rsidTr="00707625">
        <w:trPr>
          <w:trHeight w:val="20"/>
        </w:trPr>
        <w:tc>
          <w:tcPr>
            <w:tcW w:w="1531" w:type="dxa"/>
          </w:tcPr>
          <w:p w14:paraId="349335A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E7D2B12"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35　給付金として支払いを受けた金銭の管理</w:t>
            </w:r>
          </w:p>
          <w:p w14:paraId="72EA134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18F1638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F85083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当該指定障害者支援施設等の設置者が利用者に係る給付金（児童手当、子ども手当）の支給を受けたときは、給付金として支払いを受けた金銭を次に掲げるところにより管理しているか。</w:t>
            </w:r>
          </w:p>
          <w:p w14:paraId="2D99FB3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当該利用者に係る当該金銭及びこれに準ずる者をその他の財産と区分すること。</w:t>
            </w:r>
          </w:p>
          <w:p w14:paraId="0746DB3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利用者に係る金銭を給付金の支給の趣旨に従って用いること。</w:t>
            </w:r>
          </w:p>
          <w:p w14:paraId="4454F1A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利用者に係る金銭の収支の状況を明らかにする記録を整備すること。</w:t>
            </w:r>
          </w:p>
          <w:p w14:paraId="09C836C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当該利用者が退所した場合には、速やかに、利用者に係る金銭を当該利用者に取得させること。</w:t>
            </w:r>
          </w:p>
          <w:p w14:paraId="60E9CA8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◆平18厚令172第38条の2</w:t>
            </w:r>
          </w:p>
          <w:p w14:paraId="040B8845" w14:textId="77777777" w:rsidR="00F069E2" w:rsidRPr="00AF6F5D" w:rsidRDefault="00F069E2" w:rsidP="00C23D5A">
            <w:pPr>
              <w:suppressAutoHyphens/>
              <w:autoSpaceDE w:val="0"/>
              <w:autoSpaceDN w:val="0"/>
              <w:spacing w:line="210" w:lineRule="exact"/>
              <w:ind w:left="180" w:hangingChars="100" w:hanging="180"/>
              <w:rPr>
                <w:rFonts w:ascii="ＭＳ ゴシック" w:eastAsia="ＭＳ ゴシック" w:hAnsi="ＭＳ ゴシック"/>
              </w:rPr>
            </w:pPr>
          </w:p>
          <w:p w14:paraId="49776FC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0607B4F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70B5CD0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98878D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38F9E9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7C4480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500BCBF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F9DC9DB"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【事例の　有・無】</w:t>
            </w:r>
          </w:p>
        </w:tc>
      </w:tr>
      <w:tr w:rsidR="00D5396E" w:rsidRPr="00AF6F5D" w14:paraId="7B283FA0" w14:textId="77777777" w:rsidTr="00707625">
        <w:trPr>
          <w:trHeight w:val="20"/>
        </w:trPr>
        <w:tc>
          <w:tcPr>
            <w:tcW w:w="1531" w:type="dxa"/>
          </w:tcPr>
          <w:p w14:paraId="5A4E7FF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08EF9A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36　支給決定障害者に関する市町村への通知</w:t>
            </w:r>
          </w:p>
          <w:p w14:paraId="580C188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6315572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4BDF6F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施設障害福祉サービスを受けている支給決定障害者が次のいずれかに該当する場合は、遅滞なく、意見を付してその旨を市町村に通知しているか。</w:t>
            </w:r>
          </w:p>
          <w:p w14:paraId="46B7721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正当な理由なしに施設障害福祉サービスの利用に関する指示に従わないことにより、障害の状態等を悪化させたと認められるとき。</w:t>
            </w:r>
          </w:p>
          <w:p w14:paraId="06A09D7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偽りその他不正な行為によって介護給付費又は訓練等給付費を受け、又は受けようとしたとき。</w:t>
            </w:r>
          </w:p>
          <w:p w14:paraId="5AC5D88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◆平18厚令172第39条</w:t>
            </w:r>
          </w:p>
          <w:p w14:paraId="7310043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87E77A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36C18BE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A20D9E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195493F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5CBC454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3DBAFF5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9E1EC04"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【事例の　有・無】</w:t>
            </w:r>
          </w:p>
        </w:tc>
      </w:tr>
      <w:tr w:rsidR="00D5396E" w:rsidRPr="00AF6F5D" w14:paraId="0CE8C3A5" w14:textId="77777777" w:rsidTr="00707625">
        <w:trPr>
          <w:trHeight w:val="20"/>
        </w:trPr>
        <w:tc>
          <w:tcPr>
            <w:tcW w:w="1531" w:type="dxa"/>
          </w:tcPr>
          <w:p w14:paraId="521DC5B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B3739E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37　管理者による管理等</w:t>
            </w:r>
          </w:p>
        </w:tc>
        <w:tc>
          <w:tcPr>
            <w:tcW w:w="6380" w:type="dxa"/>
          </w:tcPr>
          <w:p w14:paraId="70B60C4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3017E5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専らその職務に従事する管理者を置いているか。</w:t>
            </w:r>
          </w:p>
          <w:p w14:paraId="3B59CB1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ただし、当該指定障害者支援施設等の管理上支障がない場合は、当該指定障害者支援施設等の他の職務に従事させ、又は当該指定障害者支援施設等以外の事業所、施設等の職務に従事させることができる。</w:t>
            </w:r>
          </w:p>
          <w:p w14:paraId="7ED2181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◆平18厚令172第40条第1項</w:t>
            </w:r>
          </w:p>
          <w:p w14:paraId="5CF3DEA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2B2CAC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管理者は、当該指定障害者支援施設等の従業者及び業務の管理その他の管理を一元的に行っているか。</w:t>
            </w:r>
          </w:p>
          <w:p w14:paraId="701ACB2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◆平18厚令172第40条第2項</w:t>
            </w:r>
          </w:p>
          <w:p w14:paraId="4EF159BC" w14:textId="77777777" w:rsidR="00C23D5A" w:rsidRPr="00AF6F5D" w:rsidRDefault="00C23D5A" w:rsidP="00C23D5A">
            <w:pPr>
              <w:suppressAutoHyphens/>
              <w:autoSpaceDE w:val="0"/>
              <w:autoSpaceDN w:val="0"/>
              <w:spacing w:line="210" w:lineRule="exact"/>
              <w:ind w:left="181" w:hangingChars="100" w:hanging="181"/>
              <w:rPr>
                <w:rFonts w:ascii="ＭＳ ゴシック" w:eastAsia="ＭＳ ゴシック" w:hAnsi="ＭＳ ゴシック"/>
                <w:b/>
              </w:rPr>
            </w:pPr>
          </w:p>
          <w:p w14:paraId="1C0C59C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管理者は、当該指定障害者支援施設等の従業者に平成18年厚生労働省令第172号「障害者自立支援法に基づく指定障害者支援施設等の人員、設備及び運営に関する基準」（指定障害者支援施設基準）第2章の規定を遵守させるため必要な指揮命令を行っているか。</w:t>
            </w:r>
          </w:p>
          <w:p w14:paraId="20DD61B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◆平18厚令172第40条第3項</w:t>
            </w:r>
          </w:p>
          <w:p w14:paraId="67FA805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019B7A3"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指定障害者支援施設等の管理者は、原則として、専ら当該指定障害者支援施設等の管理業務に従事するものである。ただし、以下の場合であって、当該指定障害者支援施設等の管理業務に支障がないときは、他の職務を兼ねることができるものとする。</w:t>
            </w:r>
          </w:p>
          <w:p w14:paraId="45A6A6A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当該指定障害者支援施設等のサービス管理責任者又は従業者としての職務に従事する場合</w:t>
            </w:r>
          </w:p>
          <w:p w14:paraId="25535418"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当該指定障害者支援施設等以外の他の指定障害福祉サービス事業所又は指定障害者支援施設等の管理者、サービス管理責任者又は従業者としての職務に従事する場合であって、当該他の事業所又は施設等の管理者又は従業者としての職務に従事する時間帯も、当該指定障害者支援施設等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 自身が速やかに出勤できる場合</w:t>
            </w:r>
          </w:p>
          <w:p w14:paraId="08CDDBE3" w14:textId="77777777" w:rsidR="00C23D5A" w:rsidRPr="00AF6F5D" w:rsidRDefault="00C23D5A" w:rsidP="00C23D5A">
            <w:pPr>
              <w:suppressAutoHyphens/>
              <w:autoSpaceDE w:val="0"/>
              <w:autoSpaceDN w:val="0"/>
              <w:spacing w:line="210" w:lineRule="exact"/>
              <w:ind w:leftChars="300" w:left="540" w:firstLineChars="50" w:firstLine="90"/>
              <w:rPr>
                <w:rFonts w:ascii="ＭＳ ゴシック" w:eastAsia="ＭＳ ゴシック" w:hAnsi="ＭＳ ゴシック"/>
              </w:rPr>
            </w:pPr>
            <w:r w:rsidRPr="00AF6F5D">
              <w:rPr>
                <w:rFonts w:ascii="ＭＳ ゴシック" w:eastAsia="ＭＳ ゴシック" w:hAnsi="ＭＳ ゴシック" w:hint="eastAsia"/>
              </w:rPr>
              <w:t>また、基準第40条第2項及び第3項は、指定障害者支援施設等の管理者の責務を、法の基本理念を踏まえた利用者本位のサービス提供を行うため、利用者へのサービス提供の場面等で生じる事象を適時かつ適切に把握しながら、従業者及び業務の管理を一元的に行うとともに、当該施設</w:t>
            </w:r>
            <w:r w:rsidRPr="00AF6F5D">
              <w:rPr>
                <w:rFonts w:ascii="ＭＳ ゴシック" w:eastAsia="ＭＳ ゴシック" w:hAnsi="ＭＳ ゴシック" w:hint="eastAsia"/>
              </w:rPr>
              <w:lastRenderedPageBreak/>
              <w:t>の従業者に基準の第二章第三節(運営に関する基準)の規定を遵守させるため必要な指揮命令を行うこととしたものである。</w:t>
            </w:r>
          </w:p>
          <w:p w14:paraId="5C794BA9"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xml:space="preserve">　　　◆平19障発1206001第三の</w:t>
            </w:r>
            <w:r w:rsidRPr="00AF6F5D">
              <w:rPr>
                <w:rFonts w:ascii="ＭＳ ゴシック" w:eastAsia="ＭＳ ゴシック" w:hAnsi="ＭＳ ゴシック"/>
              </w:rPr>
              <w:t>3(</w:t>
            </w:r>
            <w:r w:rsidRPr="00AF6F5D">
              <w:rPr>
                <w:rFonts w:ascii="ＭＳ ゴシック" w:eastAsia="ＭＳ ゴシック" w:hAnsi="ＭＳ ゴシック" w:hint="eastAsia"/>
              </w:rPr>
              <w:t>36</w:t>
            </w:r>
            <w:r w:rsidRPr="00AF6F5D">
              <w:rPr>
                <w:rFonts w:ascii="ＭＳ ゴシック" w:eastAsia="ＭＳ ゴシック" w:hAnsi="ＭＳ ゴシック"/>
              </w:rPr>
              <w:t>)</w:t>
            </w:r>
          </w:p>
          <w:p w14:paraId="34587513"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p>
        </w:tc>
        <w:tc>
          <w:tcPr>
            <w:tcW w:w="310" w:type="dxa"/>
          </w:tcPr>
          <w:p w14:paraId="40903C3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7862A31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B1730B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3B4156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6EA4CF5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43B29FF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6B051B3"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氏名：</w:t>
            </w:r>
          </w:p>
          <w:p w14:paraId="253B20F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86D3F08"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（変更があれば、変更届を提出）</w:t>
            </w:r>
          </w:p>
          <w:p w14:paraId="42180DC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FD5F033"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兼務内容：</w:t>
            </w:r>
          </w:p>
          <w:p w14:paraId="3D6CAAFF"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37815A50" w14:textId="77777777" w:rsidTr="00707625">
        <w:trPr>
          <w:trHeight w:val="20"/>
        </w:trPr>
        <w:tc>
          <w:tcPr>
            <w:tcW w:w="1531" w:type="dxa"/>
          </w:tcPr>
          <w:p w14:paraId="58A63D9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C95FA4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38　運営規程</w:t>
            </w:r>
          </w:p>
        </w:tc>
        <w:tc>
          <w:tcPr>
            <w:tcW w:w="6380" w:type="dxa"/>
          </w:tcPr>
          <w:p w14:paraId="20B09FD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2F0A76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次に掲げる施設の運営についての重要事項に関する運営規程を定めてあるか。</w:t>
            </w:r>
          </w:p>
          <w:p w14:paraId="5552683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指定障害者支援施設等の目的及び運営の方針</w:t>
            </w:r>
          </w:p>
          <w:p w14:paraId="5574EB5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提供する施設障害福祉サービスの種類</w:t>
            </w:r>
          </w:p>
          <w:p w14:paraId="0175F90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従業者の職種、員数及び職務の内容</w:t>
            </w:r>
          </w:p>
          <w:p w14:paraId="25E005E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昼間実施サービスに係る営業日及び営業時間</w:t>
            </w:r>
          </w:p>
          <w:p w14:paraId="1E4FE9E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⑤　提供する施設障害福祉サービスの種類ごとの利用定員</w:t>
            </w:r>
          </w:p>
          <w:p w14:paraId="7ACE217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⑥　提供する施設障害福祉サービスの種類ごとの内容並びに支給決定障害者から受領する費用の種類及びその額</w:t>
            </w:r>
          </w:p>
          <w:p w14:paraId="50E6DE2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⑦　昼間実施サービスに係る通常の事業の実施地域</w:t>
            </w:r>
          </w:p>
          <w:p w14:paraId="43E599C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⑧　サービスの利用に当たっての留意事項</w:t>
            </w:r>
          </w:p>
          <w:p w14:paraId="5A49E4D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⑨　緊急時等における対応方法</w:t>
            </w:r>
          </w:p>
          <w:p w14:paraId="5FDD4C7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⑩　非常災害対策</w:t>
            </w:r>
          </w:p>
          <w:p w14:paraId="47CA95A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⑪　提供する施設障害福祉サービスの種類ごとに主たる対象とする障害の種類を定めた場合には当該障害の種類</w:t>
            </w:r>
          </w:p>
          <w:p w14:paraId="41DC9C4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⑫　虐待の防止のための措置に関する事項</w:t>
            </w:r>
          </w:p>
          <w:p w14:paraId="47655EB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⑬　その他運営に関する重要事項</w:t>
            </w:r>
          </w:p>
          <w:p w14:paraId="16EF480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◆平18厚令172第41条</w:t>
            </w:r>
          </w:p>
          <w:p w14:paraId="74AC160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8D6F02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⑤の利用定員は、施設障害福祉サービスの種類ごとに定めるものとし、具体的には次のとおりとすること。 </w:t>
            </w:r>
          </w:p>
          <w:p w14:paraId="38C8C723"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昼間実施サービス</w:t>
            </w:r>
          </w:p>
          <w:p w14:paraId="098C6CEC"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同時に昼間実施サービスの提供を受けることができる利用者の数の上限をいうものであること。なお、複数の生活介護の単位が設置されている場合にあっては、当該生活介護の単位ごとに利用定員を定める必要があること。</w:t>
            </w:r>
          </w:p>
          <w:p w14:paraId="6B3B601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施設入所支援</w:t>
            </w:r>
          </w:p>
          <w:p w14:paraId="5FE241B3"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施設入所支援の事業の専用の居室のベッド数と同数とすること。なお、複数の施設入所支援の単位が設置されている場合にあっては、当該施設入所支援の単位ごとに利用定員を定める必要があること。</w:t>
            </w:r>
          </w:p>
          <w:p w14:paraId="05FF46E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w:t>
            </w:r>
            <w:r w:rsidRPr="00AF6F5D">
              <w:rPr>
                <w:rFonts w:ascii="ＭＳ ゴシック" w:eastAsia="ＭＳ ゴシック" w:hAnsi="ＭＳ ゴシック"/>
              </w:rPr>
              <w:t>7</w:t>
            </w:r>
            <w:r w:rsidRPr="00AF6F5D">
              <w:rPr>
                <w:rFonts w:ascii="ＭＳ ゴシック" w:eastAsia="ＭＳ ゴシック" w:hAnsi="ＭＳ ゴシック" w:hint="eastAsia"/>
              </w:rPr>
              <w:t>)②</w:t>
            </w:r>
          </w:p>
          <w:p w14:paraId="2D4EA07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3C6FE68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⑥の「施設障害福祉サービスの種類ごとの内容」とは、年間行事・レクリエーション及び日課等を含めたサービスの内容を指すものであること。また、「支給決定障害者から受領する費用の種類及びその額」とは、13の(3)により支払を受けることが認められている費用の額を指すものであること。</w:t>
            </w:r>
          </w:p>
          <w:p w14:paraId="2BEC94D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w:t>
            </w:r>
            <w:r w:rsidRPr="00AF6F5D">
              <w:rPr>
                <w:rFonts w:ascii="ＭＳ ゴシック" w:eastAsia="ＭＳ ゴシック" w:hAnsi="ＭＳ ゴシック"/>
              </w:rPr>
              <w:t>7</w:t>
            </w:r>
            <w:r w:rsidRPr="00AF6F5D">
              <w:rPr>
                <w:rFonts w:ascii="ＭＳ ゴシック" w:eastAsia="ＭＳ ゴシック" w:hAnsi="ＭＳ ゴシック" w:hint="eastAsia"/>
              </w:rPr>
              <w:t>)③</w:t>
            </w:r>
          </w:p>
          <w:p w14:paraId="2E16482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7DBEB4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が定める通常の送迎の実施地域は、客観的にその区域が特定されるものとすること。なお、指定障害者支援施設等へは利用者自ら通うことを基本としているが、生活介護の利用者のうち、障害の程度等により自ら通所することが困難な利用者に対しては、円滑な生活介護の利用が図られるよう、当該指定障害者支援施設等が送迎を実施するなどの配慮を行う必要があること。</w:t>
            </w:r>
          </w:p>
          <w:p w14:paraId="3ADD98B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37)④</w:t>
            </w:r>
          </w:p>
          <w:p w14:paraId="6239B9B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B95A121"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⑧の「サービスの利用に当たっての留意事項」とは、利用者が施設障害福祉サービスの提供を受ける際に、利用者側が留意すべき事項（入所期間中の生活上のルール、設備の利用上の注意事項等）を指すものであること。</w:t>
            </w:r>
          </w:p>
          <w:p w14:paraId="1653431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37)⑤</w:t>
            </w:r>
          </w:p>
          <w:p w14:paraId="134068A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8FB65B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⑩の「非常災害対策」とは、非常災害対策に関する具体的計画を指すものであること。</w:t>
            </w:r>
          </w:p>
          <w:p w14:paraId="4F7B282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37)⑥</w:t>
            </w:r>
          </w:p>
          <w:p w14:paraId="42BF485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F47F17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⑪は、指定障害者支援施設等は、障害種別にかかわらず利用者を受け入れることを基本とするが、施設障害福祉サービスの提供に当たっては、利用者の障害の特性に応じた専門性に十分配慮する必要があることから、提供するサービスの専門性を確保するため、特に必要がある場合において、あらかじめ、障害種別により「主たる対象者」を定めることができることとしたものである。 </w:t>
            </w:r>
          </w:p>
          <w:p w14:paraId="4607990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なお、当該対象者からサービス利用の申込みがあった場合には、応諾義</w:t>
            </w:r>
            <w:r w:rsidRPr="00AF6F5D">
              <w:rPr>
                <w:rFonts w:ascii="ＭＳ ゴシック" w:eastAsia="ＭＳ ゴシック" w:hAnsi="ＭＳ ゴシック" w:hint="eastAsia"/>
              </w:rPr>
              <w:lastRenderedPageBreak/>
              <w:t>務が課せられるものである。</w:t>
            </w:r>
          </w:p>
          <w:p w14:paraId="2C878FB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37)⑦</w:t>
            </w:r>
          </w:p>
          <w:p w14:paraId="67A153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306439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⑫の「虐待の防止のための措置」については、「障害者虐待の防止、障害者の養護者に対する支援等に関する法律」（平成23年法律第79号)において、障害者虐待を未然に防止するための対策及び虐待が発生した場合の対応について規定しているところであるが、より実効性を担保する観点から、利用者に対する虐待を早期に発見して迅速かつ適切な対応が図られるための必要な措置について、あらかじめ運営規程に定めることとしたものである。具体的には、 </w:t>
            </w:r>
          </w:p>
          <w:p w14:paraId="125BA05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虐待の防止に関する担当者の選定</w:t>
            </w:r>
          </w:p>
          <w:p w14:paraId="6022208F"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成年後見制度の利用支援</w:t>
            </w:r>
          </w:p>
          <w:p w14:paraId="184805B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苦情解決体制の整備</w:t>
            </w:r>
          </w:p>
          <w:p w14:paraId="1E0EEE75"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エ　従業者に対する虐待の防止を啓発・普及するための研修の実施（研修方法や研修計画など）</w:t>
            </w:r>
          </w:p>
          <w:p w14:paraId="3DDEB6D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等を指すものであること。</w:t>
            </w:r>
          </w:p>
          <w:p w14:paraId="2419937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基準第</w:t>
            </w:r>
            <w:r w:rsidRPr="00AF6F5D">
              <w:rPr>
                <w:rFonts w:ascii="ＭＳ ゴシック" w:eastAsia="ＭＳ ゴシック" w:hAnsi="ＭＳ ゴシック"/>
              </w:rPr>
              <w:t>54</w:t>
            </w:r>
            <w:r w:rsidRPr="00AF6F5D">
              <w:rPr>
                <w:rFonts w:ascii="ＭＳ ゴシック" w:eastAsia="ＭＳ ゴシック" w:hAnsi="ＭＳ ゴシック" w:hint="eastAsia"/>
              </w:rPr>
              <w:t>条の２第１項に規定する虐待の防止のための対策を検討する委員会（以下「虐待防止委員会」という。）の設置等に関すること</w:t>
            </w:r>
          </w:p>
          <w:p w14:paraId="043A7CD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37)⑧</w:t>
            </w:r>
          </w:p>
          <w:p w14:paraId="52D42AA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3076489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⑬の「その他運営に関する重要事項」は、利用者又は他の利用者等の生命又は身体を保護するため緊急やむを得ない場合に身体的拘束等を行う際の手続について定めておくなど苦情解決の体制等について定めておくことが望ましい。</w:t>
            </w:r>
          </w:p>
          <w:p w14:paraId="44CC0B4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また、障害福祉サービス等及び障害児通所支援等の円滑な実施を確保するための基本的な指針（平成29年厚生労働省告示第116号）第二の　三に規定する地域生活支援拠点等である場合は、その旨を規定し、「地域生活支援拠点等の整備促進について」（ 平成29年7月7日付け障障発第0707 第1 号厚生労働省社会・援護局障害保健福祉部障害福祉課長通知）の２の（１）で定める拠点等の必要な機能のうち、満たす機能を明記すること。</w:t>
            </w:r>
          </w:p>
          <w:p w14:paraId="62DA23C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37)⑨</w:t>
            </w:r>
          </w:p>
          <w:p w14:paraId="659C23FF" w14:textId="77777777" w:rsidR="005554F1" w:rsidRPr="00AF6F5D" w:rsidRDefault="005554F1"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321DD42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3D602F2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DFD253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388634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02546CA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7BD9642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DE37D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□変更がある場合、変更届が出されているか</w:t>
            </w:r>
          </w:p>
          <w:p w14:paraId="7B496F7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B473427"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(③の変更については、毎年4月1日を基準日として届出すればよい。)</w:t>
            </w:r>
          </w:p>
          <w:p w14:paraId="05A88DE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E592A5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DBB224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F1DE3B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8B6B87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4D0130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D771DA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DB88FC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C7029B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5FD57A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3196DE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199F98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B069C5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7A794F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30A6A6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1A18EE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DF3C2F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B8BF53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34B3DB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88A425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B1F95F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5C9027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B70720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3D499B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E18F90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F16B10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4921C7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45A6FD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C81AC4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5BAEE7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F5B40C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AD1855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2F5FD8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□通常の事業の実施地域は客観的にその区域が特定されるものか（「○区の一部」など不明確な記載がないか）</w:t>
            </w:r>
          </w:p>
          <w:p w14:paraId="320CF00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561F6C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A45B2F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EEEC8A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994873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214D71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48CACC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3CE22B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615C18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BAF5BF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1673A5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035026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CA90B9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C2F981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8E9C52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B3C4D9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37A7CF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D17FB9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C1BF27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73105C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EB6D77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774D0F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□虐待防止に関して、必要な事項を漏れなく、記載しているか</w:t>
            </w:r>
          </w:p>
        </w:tc>
      </w:tr>
      <w:tr w:rsidR="00D5396E" w:rsidRPr="00AF6F5D" w14:paraId="55FD96B2" w14:textId="77777777" w:rsidTr="00707625">
        <w:trPr>
          <w:trHeight w:val="20"/>
        </w:trPr>
        <w:tc>
          <w:tcPr>
            <w:tcW w:w="1531" w:type="dxa"/>
          </w:tcPr>
          <w:p w14:paraId="78728CF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D96109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39　勤務体制の確保等</w:t>
            </w:r>
          </w:p>
        </w:tc>
        <w:tc>
          <w:tcPr>
            <w:tcW w:w="6380" w:type="dxa"/>
          </w:tcPr>
          <w:p w14:paraId="6107EB5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7DC4B1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利用者に対し、適切な施設障害福祉サービスを提供できるよう、施設障害福祉サービスの種類ごとに、従業者の勤務体制を定めているか。</w:t>
            </w:r>
          </w:p>
          <w:p w14:paraId="2938723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◆平18厚令172第42条第1項</w:t>
            </w:r>
          </w:p>
          <w:p w14:paraId="758273C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8A19F2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ごとに、原則として月ごとの勤務表（従業員の勤務体制を生活介護の単位等により2以上で行っている場合は、その勤務体制ごとの勤務表）を作成し、従業者の日々の勤務時間、常勤・非常勤の別、管理者との兼務関係等を明確にすることを定めたものであること。</w:t>
            </w:r>
          </w:p>
          <w:p w14:paraId="5B632B4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38)①</w:t>
            </w:r>
          </w:p>
          <w:p w14:paraId="06801EA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C24E10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施設障害福祉サービスの種類ごとに、当該指定障害者支援施設等の従業者によって施設障害福祉サービスを提供しているか。</w:t>
            </w:r>
          </w:p>
          <w:p w14:paraId="2DD9CD1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ただし、利用者の支援に直接影響を及ぼさない業務については、この限りでない</w:t>
            </w:r>
          </w:p>
          <w:p w14:paraId="179ED03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◆平18厚令172第42条第2項</w:t>
            </w:r>
          </w:p>
          <w:p w14:paraId="42A793E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1E27D7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原則として、当該施設の従業者によって施設障害福祉サービスを提供すべきであるが、洗濯等の利用者への介護・支援に直接影響を及ぼさない業務については、第三者への委託等を行うことを認めるものであること。</w:t>
            </w:r>
          </w:p>
          <w:p w14:paraId="58F3B83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38)②</w:t>
            </w:r>
          </w:p>
          <w:p w14:paraId="18EFC19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0E3B2D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従業者の資質の向上のために、その研修の機会を確保しているか。</w:t>
            </w:r>
          </w:p>
          <w:p w14:paraId="7A51109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◆平18厚令172第42条第3項</w:t>
            </w:r>
          </w:p>
          <w:p w14:paraId="12F732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057305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従業者の資質の向上を図るため、研修機関が実施する研修や当該施設内の研修への参加の機会を計画的に確保することを定めたものであること。</w:t>
            </w:r>
          </w:p>
          <w:p w14:paraId="1BE5FC7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38)③</w:t>
            </w:r>
          </w:p>
          <w:p w14:paraId="6112C43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7FF005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適切な施設障害福祉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7CBC316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◆平18厚令172第42条第</w:t>
            </w:r>
            <w:r w:rsidRPr="00AF6F5D">
              <w:rPr>
                <w:rFonts w:ascii="ＭＳ ゴシック" w:eastAsia="ＭＳ ゴシック" w:hAnsi="ＭＳ ゴシック"/>
              </w:rPr>
              <w:t>4</w:t>
            </w:r>
            <w:r w:rsidRPr="00AF6F5D">
              <w:rPr>
                <w:rFonts w:ascii="ＭＳ ゴシック" w:eastAsia="ＭＳ ゴシック" w:hAnsi="ＭＳ ゴシック" w:hint="eastAsia"/>
              </w:rPr>
              <w:t>項</w:t>
            </w:r>
          </w:p>
          <w:p w14:paraId="5AC0915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8957F51" w14:textId="77777777" w:rsidR="00C23D5A" w:rsidRPr="00AF6F5D" w:rsidRDefault="00C23D5A" w:rsidP="00C23D5A">
            <w:pPr>
              <w:suppressAutoHyphens/>
              <w:autoSpaceDE w:val="0"/>
              <w:autoSpaceDN w:val="0"/>
              <w:spacing w:line="210" w:lineRule="exact"/>
              <w:ind w:leftChars="100" w:left="54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同条第４項は、雇用の分野における男女の均等な機会及び待遇の確保</w:t>
            </w:r>
            <w:r w:rsidRPr="00AF6F5D">
              <w:rPr>
                <w:rFonts w:ascii="ＭＳ ゴシック" w:eastAsia="ＭＳ ゴシック" w:hAnsi="ＭＳ ゴシック" w:hint="eastAsia"/>
              </w:rPr>
              <w:lastRenderedPageBreak/>
              <w:t>等に関する法律（昭和47年法律第113号）第11条第１項及び労働施策の総合的な推進並びに労働者の雇用の安定及び職業生活の充実等に関する法律（昭和41年法律第132号）第30条の２第１項の規定に基づき、指定障害者支援施設等には、職場におけるセクシュアルハラスメントやパワーハラスメント（以下「職場におけるハラスメント」という。）の防止のための雇用管理上の措置を講じることが義務づけられていることを踏まえ、規定したものである。指定障害者支援施設等が講ずべき措置の具体的内容及び指定障害者支援施設等が講じることが望ましい取組については、次のとおりとする。なお、セクシュアルハラスメントについては、上司や同僚に限らず、利用者やその家族等から受けるものも含まれることに留意すること。</w:t>
            </w:r>
          </w:p>
          <w:p w14:paraId="0A421ACC" w14:textId="77777777" w:rsidR="00C23D5A" w:rsidRPr="00AF6F5D" w:rsidRDefault="00C23D5A" w:rsidP="00C23D5A">
            <w:pPr>
              <w:suppressAutoHyphens/>
              <w:autoSpaceDE w:val="0"/>
              <w:autoSpaceDN w:val="0"/>
              <w:spacing w:line="210" w:lineRule="exact"/>
              <w:ind w:leftChars="320" w:left="666" w:hangingChars="50" w:hanging="90"/>
              <w:rPr>
                <w:rFonts w:ascii="ＭＳ ゴシック" w:eastAsia="ＭＳ ゴシック" w:hAnsi="ＭＳ ゴシック"/>
              </w:rPr>
            </w:pPr>
            <w:r w:rsidRPr="00AF6F5D">
              <w:rPr>
                <w:rFonts w:ascii="ＭＳ ゴシック" w:eastAsia="ＭＳ ゴシック" w:hAnsi="ＭＳ ゴシック" w:hint="eastAsia"/>
              </w:rPr>
              <w:t>ア 指定障害者支援施設等が講ずべき措置の具体的内容指定障害者支援施設等が講ずべき措置の具体的な内容は、事業主が職場における性的な言動に起因する問題に関して雇用管理上講ずべき措置等についての指針（平成18年厚生労働省告示第615号）及び事業主が職場における優越的な関係を背景とした言動に起因する問題に関して雇用管理上構ずべき措置等についての指針（令和２年厚生労働省告示第５号。以下「パワーハラスメント指針」という。）において規定されているとおりであるが、特に留意されたい内容は以下のとおりである。</w:t>
            </w:r>
          </w:p>
          <w:p w14:paraId="250ACBD1" w14:textId="77777777" w:rsidR="00C23D5A" w:rsidRPr="00AF6F5D" w:rsidRDefault="00C23D5A" w:rsidP="00C23D5A">
            <w:pPr>
              <w:suppressAutoHyphens/>
              <w:autoSpaceDE w:val="0"/>
              <w:autoSpaceDN w:val="0"/>
              <w:spacing w:line="210" w:lineRule="exact"/>
              <w:ind w:leftChars="400" w:left="810" w:hangingChars="50" w:hanging="90"/>
              <w:rPr>
                <w:rFonts w:ascii="ＭＳ ゴシック" w:eastAsia="ＭＳ ゴシック" w:hAnsi="ＭＳ ゴシック"/>
              </w:rPr>
            </w:pPr>
            <w:r w:rsidRPr="00AF6F5D">
              <w:rPr>
                <w:rFonts w:ascii="ＭＳ ゴシック" w:eastAsia="ＭＳ ゴシック" w:hAnsi="ＭＳ ゴシック" w:hint="eastAsia"/>
              </w:rPr>
              <w:t>ａ 指定障害者支援施設等の方針等の明確化及びその周知・啓発職場におけるハラスメントの内容及び職場におけるハラスメントを行ってはならない旨の方針を明確化し、従業者に周知・啓発すること。</w:t>
            </w:r>
          </w:p>
          <w:p w14:paraId="2A39E43F" w14:textId="77777777" w:rsidR="00C23D5A" w:rsidRPr="00AF6F5D" w:rsidRDefault="00C23D5A" w:rsidP="00C23D5A">
            <w:pPr>
              <w:suppressAutoHyphens/>
              <w:autoSpaceDE w:val="0"/>
              <w:autoSpaceDN w:val="0"/>
              <w:spacing w:line="210" w:lineRule="exact"/>
              <w:ind w:leftChars="400" w:left="810" w:hangingChars="50" w:hanging="90"/>
              <w:rPr>
                <w:rFonts w:ascii="ＭＳ ゴシック" w:eastAsia="ＭＳ ゴシック" w:hAnsi="ＭＳ ゴシック"/>
              </w:rPr>
            </w:pPr>
            <w:r w:rsidRPr="00AF6F5D">
              <w:rPr>
                <w:rFonts w:ascii="ＭＳ ゴシック" w:eastAsia="ＭＳ ゴシック" w:hAnsi="ＭＳ ゴシック" w:hint="eastAsia"/>
              </w:rPr>
              <w:t>ｂ 相談（苦情を含む。以下同じ。）に応じ、適切に対応するために必要な体制の整備相談に対応する担当者をあらかじめ定めること等により、相談への対応のための窓口をあらかじめ定め、従業者に周知すること。</w:t>
            </w:r>
          </w:p>
          <w:p w14:paraId="09F61E21" w14:textId="77777777" w:rsidR="00C23D5A" w:rsidRPr="00AF6F5D" w:rsidRDefault="00C23D5A" w:rsidP="00C23D5A">
            <w:pPr>
              <w:suppressAutoHyphens/>
              <w:autoSpaceDE w:val="0"/>
              <w:autoSpaceDN w:val="0"/>
              <w:spacing w:line="210" w:lineRule="exact"/>
              <w:ind w:firstLineChars="350" w:firstLine="630"/>
              <w:rPr>
                <w:rFonts w:ascii="ＭＳ ゴシック" w:eastAsia="ＭＳ ゴシック" w:hAnsi="ＭＳ ゴシック"/>
              </w:rPr>
            </w:pPr>
            <w:r w:rsidRPr="00AF6F5D">
              <w:rPr>
                <w:rFonts w:ascii="ＭＳ ゴシック" w:eastAsia="ＭＳ ゴシック" w:hAnsi="ＭＳ ゴシック" w:hint="eastAsia"/>
              </w:rPr>
              <w:t>イ 指定障害者支援施設等が講じることが望ましい取組について</w:t>
            </w:r>
          </w:p>
          <w:p w14:paraId="41EE9847" w14:textId="77777777" w:rsidR="00C23D5A" w:rsidRPr="00AF6F5D" w:rsidRDefault="00C23D5A" w:rsidP="00C23D5A">
            <w:pPr>
              <w:suppressAutoHyphens/>
              <w:autoSpaceDE w:val="0"/>
              <w:autoSpaceDN w:val="0"/>
              <w:spacing w:line="210" w:lineRule="exact"/>
              <w:ind w:leftChars="400" w:left="720" w:firstLineChars="100" w:firstLine="180"/>
              <w:rPr>
                <w:rFonts w:ascii="ＭＳ ゴシック" w:eastAsia="ＭＳ ゴシック" w:hAnsi="ＭＳ ゴシック"/>
              </w:rPr>
            </w:pPr>
            <w:r w:rsidRPr="00AF6F5D">
              <w:rPr>
                <w:rFonts w:ascii="ＭＳ ゴシック" w:eastAsia="ＭＳ ゴシック" w:hAnsi="ＭＳ ゴシック" w:hint="eastAsia"/>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14:paraId="7954AFC9" w14:textId="77777777" w:rsidR="00C23D5A" w:rsidRPr="00AF6F5D" w:rsidRDefault="00C23D5A" w:rsidP="00C23D5A">
            <w:pPr>
              <w:suppressAutoHyphens/>
              <w:autoSpaceDE w:val="0"/>
              <w:autoSpaceDN w:val="0"/>
              <w:spacing w:line="210" w:lineRule="exact"/>
              <w:ind w:leftChars="100" w:left="180" w:firstLineChars="200" w:firstLine="36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38)④</w:t>
            </w:r>
          </w:p>
          <w:p w14:paraId="40E8A39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37D97F9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E00E7F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3CF272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D1EB14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D83D90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562961C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C988AF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勤務表確認</w:t>
            </w:r>
          </w:p>
          <w:p w14:paraId="5317519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0A1C20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□人員基準が遵守されているか（加算の要件を満たしているか）</w:t>
            </w:r>
          </w:p>
          <w:p w14:paraId="189C8A6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75D2A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B1E3C1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1F3EA6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574B6D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997BAF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CEB6FA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F28435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6AC7EC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288833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A1EB69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750728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445DE6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【業務委託の有・無】</w:t>
            </w:r>
          </w:p>
          <w:p w14:paraId="57714AC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あればその内容</w:t>
            </w:r>
          </w:p>
          <w:p w14:paraId="304F048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26D33B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264CAD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FC592A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997417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研修記録確認</w:t>
            </w:r>
          </w:p>
          <w:p w14:paraId="5AB772A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AB67D9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□虐待防止を啓発・普及するための研修を年1回以上実施しているか</w:t>
            </w:r>
          </w:p>
        </w:tc>
      </w:tr>
      <w:tr w:rsidR="00D5396E" w:rsidRPr="00AF6F5D" w14:paraId="2AFF8A8B" w14:textId="77777777" w:rsidTr="00707625">
        <w:trPr>
          <w:trHeight w:val="20"/>
        </w:trPr>
        <w:tc>
          <w:tcPr>
            <w:tcW w:w="1531" w:type="dxa"/>
          </w:tcPr>
          <w:p w14:paraId="7C8B205F"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0065EA6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4</w:t>
            </w:r>
            <w:r w:rsidRPr="00AF6F5D">
              <w:rPr>
                <w:rFonts w:ascii="ＭＳ ゴシック" w:eastAsia="ＭＳ ゴシック" w:hAnsi="ＭＳ ゴシック"/>
              </w:rPr>
              <w:t>0</w:t>
            </w:r>
            <w:r w:rsidRPr="00AF6F5D">
              <w:rPr>
                <w:rFonts w:ascii="ＭＳ ゴシック" w:eastAsia="ＭＳ ゴシック" w:hAnsi="ＭＳ ゴシック" w:hint="eastAsia"/>
              </w:rPr>
              <w:t xml:space="preserve">　業務継続計画の策定等</w:t>
            </w:r>
          </w:p>
        </w:tc>
        <w:tc>
          <w:tcPr>
            <w:tcW w:w="6380" w:type="dxa"/>
          </w:tcPr>
          <w:p w14:paraId="60DF32A2"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DA6654A" w14:textId="77777777" w:rsidR="00C23D5A" w:rsidRPr="00AF6F5D" w:rsidRDefault="00C23D5A" w:rsidP="00C23D5A">
            <w:pPr>
              <w:ind w:left="18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　感染症や非常災害の発生時において、利用者に対する</w:t>
            </w:r>
            <w:r w:rsidRPr="00AF6F5D">
              <w:rPr>
                <w:rFonts w:ascii="ＭＳ ゴシック" w:eastAsia="ＭＳ ゴシック" w:hAnsi="ＭＳ ゴシック" w:hint="eastAsia"/>
              </w:rPr>
              <w:t>施設障害福祉サービス</w:t>
            </w:r>
            <w:r w:rsidRPr="00AF6F5D">
              <w:rPr>
                <w:rFonts w:ascii="ＭＳ ゴシック" w:eastAsia="ＭＳ ゴシック" w:hAnsi="ＭＳ ゴシック" w:hint="eastAsia"/>
                <w:szCs w:val="20"/>
              </w:rPr>
              <w:t>の提供を継続的に実施するための、及び非常時の体制で早期の業務再開を図るための計画（以下「業務継続計画」という。）を策定し、当該業務継続計画に従い必要な措置を講じているか。</w:t>
            </w:r>
          </w:p>
          <w:p w14:paraId="2388BA73" w14:textId="77777777" w:rsidR="00C23D5A" w:rsidRPr="00AF6F5D" w:rsidRDefault="00C23D5A" w:rsidP="00C23D5A">
            <w:pPr>
              <w:ind w:left="18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w:t>
            </w:r>
            <w:r w:rsidRPr="00AF6F5D">
              <w:rPr>
                <w:rFonts w:ascii="ＭＳ ゴシック" w:eastAsia="ＭＳ ゴシック" w:hAnsi="ＭＳ ゴシック" w:hint="eastAsia"/>
              </w:rPr>
              <w:t>◆平18厚令172第42条の２第1項</w:t>
            </w:r>
          </w:p>
          <w:p w14:paraId="4F659D47" w14:textId="77777777" w:rsidR="00C23D5A" w:rsidRPr="00AF6F5D" w:rsidRDefault="00C23D5A" w:rsidP="00C23D5A">
            <w:pPr>
              <w:ind w:left="180" w:hangingChars="100" w:hanging="180"/>
              <w:rPr>
                <w:rFonts w:ascii="ＭＳ ゴシック" w:eastAsia="ＭＳ ゴシック" w:hAnsi="ＭＳ ゴシック"/>
                <w:szCs w:val="20"/>
              </w:rPr>
            </w:pPr>
          </w:p>
          <w:p w14:paraId="084F7BEC" w14:textId="77777777" w:rsidR="00C23D5A" w:rsidRPr="00AF6F5D" w:rsidRDefault="00C23D5A" w:rsidP="00C23D5A">
            <w:pPr>
              <w:ind w:left="180" w:hangingChars="100" w:hanging="180"/>
              <w:rPr>
                <w:rFonts w:ascii="ＭＳ ゴシック" w:eastAsia="ＭＳ ゴシック" w:hAnsi="ＭＳ ゴシック"/>
                <w:w w:val="50"/>
                <w:szCs w:val="20"/>
              </w:rPr>
            </w:pPr>
            <w:r w:rsidRPr="00AF6F5D">
              <w:rPr>
                <w:rFonts w:ascii="ＭＳ ゴシック" w:eastAsia="ＭＳ ゴシック" w:hAnsi="ＭＳ ゴシック" w:hint="eastAsia"/>
                <w:szCs w:val="20"/>
              </w:rPr>
              <w:t>□　従業者に対し、業務継続計画について周知するとともに、必要な研修及び訓練を定期的に実施しているか。</w:t>
            </w:r>
          </w:p>
          <w:p w14:paraId="6C51B904" w14:textId="77777777" w:rsidR="00C23D5A" w:rsidRPr="00AF6F5D" w:rsidRDefault="00C23D5A" w:rsidP="00C23D5A">
            <w:pPr>
              <w:ind w:left="90" w:hangingChars="100" w:hanging="90"/>
              <w:rPr>
                <w:rFonts w:ascii="ＭＳ ゴシック" w:eastAsia="ＭＳ ゴシック" w:hAnsi="ＭＳ ゴシック"/>
                <w:szCs w:val="20"/>
              </w:rPr>
            </w:pPr>
            <w:r w:rsidRPr="00AF6F5D">
              <w:rPr>
                <w:rFonts w:ascii="ＭＳ ゴシック" w:eastAsia="ＭＳ ゴシック" w:hAnsi="ＭＳ ゴシック" w:hint="eastAsia"/>
                <w:w w:val="50"/>
                <w:szCs w:val="20"/>
              </w:rPr>
              <w:t xml:space="preserve">　　</w:t>
            </w:r>
            <w:r w:rsidRPr="00AF6F5D">
              <w:rPr>
                <w:rFonts w:ascii="ＭＳ ゴシック" w:eastAsia="ＭＳ ゴシック" w:hAnsi="ＭＳ ゴシック" w:hint="eastAsia"/>
              </w:rPr>
              <w:t>◆平18厚令172第42条の２第２項</w:t>
            </w:r>
          </w:p>
          <w:p w14:paraId="1633B5B5" w14:textId="77777777" w:rsidR="00C23D5A" w:rsidRPr="00AF6F5D" w:rsidRDefault="00C23D5A" w:rsidP="00C23D5A">
            <w:pPr>
              <w:ind w:left="180" w:hangingChars="100" w:hanging="180"/>
              <w:rPr>
                <w:rFonts w:ascii="ＭＳ ゴシック" w:eastAsia="ＭＳ ゴシック" w:hAnsi="ＭＳ ゴシック"/>
                <w:szCs w:val="20"/>
              </w:rPr>
            </w:pPr>
          </w:p>
          <w:p w14:paraId="58CE9FEB" w14:textId="77777777" w:rsidR="00C23D5A" w:rsidRPr="00AF6F5D" w:rsidRDefault="00C23D5A" w:rsidP="00C23D5A">
            <w:pPr>
              <w:ind w:left="18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　定期的に業務継続計画の見直しを行い、必要に応じて業務継続計画の変更を行っているか。</w:t>
            </w:r>
          </w:p>
          <w:p w14:paraId="09D9D8EF"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w w:val="50"/>
                <w:szCs w:val="20"/>
              </w:rPr>
              <w:t xml:space="preserve">　　</w:t>
            </w:r>
            <w:r w:rsidRPr="00AF6F5D">
              <w:rPr>
                <w:rFonts w:ascii="ＭＳ ゴシック" w:eastAsia="ＭＳ ゴシック" w:hAnsi="ＭＳ ゴシック" w:hint="eastAsia"/>
              </w:rPr>
              <w:t>◆平18厚令172第42条の２第３項</w:t>
            </w:r>
          </w:p>
          <w:p w14:paraId="05640525"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9261862" w14:textId="77777777" w:rsidR="00C23D5A" w:rsidRPr="00AF6F5D" w:rsidRDefault="00C23D5A" w:rsidP="00C23D5A">
            <w:pPr>
              <w:suppressAutoHyphens/>
              <w:autoSpaceDE w:val="0"/>
              <w:autoSpaceDN w:val="0"/>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①　基準第42条の２は、指定障害者支援施設等は、感染症や災害が発生した場合にあっても、利用者が継続して施設障害福祉サービスの提供を受けられるよう、施設障害福祉サービスの提供を継続的に実施するための、及び非常時の体制で早期の業務再開を図るための計画（以下「業務継続計画」という。）を策定するとともに、当該業務継続計画に従い、従業者に対して、必要な研修及び訓練（シミュレーション）を実施しなければならないこととしたものである。なお、業務継続計画の策定、研修及び訓練の実施については、基準第42条の２に基づき指定障害者支援施設等に実施が求められるものであるが、他のサービス事業者との連携等により行うことも差し支えない。また、感染症や災害が発生した場合には、従業者が連携して取り組むことが求められることから、研修及び訓練の実施にあたっては、全ての従業者が参加できるようにすることが望ましい。</w:t>
            </w:r>
          </w:p>
          <w:p w14:paraId="75824D6D" w14:textId="77777777" w:rsidR="00C23D5A" w:rsidRPr="00AF6F5D" w:rsidRDefault="00C23D5A" w:rsidP="00C23D5A">
            <w:pPr>
              <w:suppressAutoHyphens/>
              <w:autoSpaceDE w:val="0"/>
              <w:autoSpaceDN w:val="0"/>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②　業務継続計画には、以下の項目等を記載すること。なお、各項目の記</w:t>
            </w:r>
            <w:r w:rsidRPr="00AF6F5D">
              <w:rPr>
                <w:rFonts w:ascii="ＭＳ ゴシック" w:eastAsia="ＭＳ ゴシック" w:hAnsi="ＭＳ ゴシック" w:hint="eastAsia"/>
              </w:rPr>
              <w:lastRenderedPageBreak/>
              <w:t>載内容については、「障害福祉サービス事業所等における新型コロナウイルス感染症発生時の業務継続ガイドライン」及び「障害福祉サービス事業所等における自然災害発生時の業務継続ガイドライン」を参照されたい。また、想定される災害等は地域によって異なるものであることから、項目については実態に応じて設定すること。なお、感染症及び災害の業務継続計画を一体的に策定することを妨げるものではない。</w:t>
            </w:r>
          </w:p>
          <w:p w14:paraId="22E14908" w14:textId="77777777" w:rsidR="00C23D5A" w:rsidRPr="00AF6F5D" w:rsidRDefault="00C23D5A" w:rsidP="00C23D5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ア 感染症に係る業務継続計画</w:t>
            </w:r>
          </w:p>
          <w:p w14:paraId="37BB8A41"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ａ 平時からの備え（体制構築・整備、感染症防止に向けた取組の実施、備蓄品の確保等）</w:t>
            </w:r>
          </w:p>
          <w:p w14:paraId="30B3AAFE" w14:textId="77777777" w:rsidR="00C23D5A" w:rsidRPr="00AF6F5D" w:rsidRDefault="00C23D5A" w:rsidP="00C23D5A">
            <w:pPr>
              <w:suppressAutoHyphens/>
              <w:autoSpaceDE w:val="0"/>
              <w:autoSpaceDN w:val="0"/>
              <w:spacing w:line="210" w:lineRule="exact"/>
              <w:ind w:leftChars="200" w:left="360" w:firstLineChars="200" w:firstLine="360"/>
              <w:rPr>
                <w:rFonts w:ascii="ＭＳ ゴシック" w:eastAsia="ＭＳ ゴシック" w:hAnsi="ＭＳ ゴシック"/>
              </w:rPr>
            </w:pPr>
            <w:r w:rsidRPr="00AF6F5D">
              <w:rPr>
                <w:rFonts w:ascii="ＭＳ ゴシック" w:eastAsia="ＭＳ ゴシック" w:hAnsi="ＭＳ ゴシック" w:hint="eastAsia"/>
              </w:rPr>
              <w:t>ｂ 初動対応</w:t>
            </w:r>
          </w:p>
          <w:p w14:paraId="77B3A1C5"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ｃ 感染拡大防止体制の確立（保健所との連携、濃厚接触者への対応、関係者との情報共有等）</w:t>
            </w:r>
          </w:p>
          <w:p w14:paraId="4151F80E" w14:textId="77777777" w:rsidR="00C23D5A" w:rsidRPr="00AF6F5D" w:rsidRDefault="00C23D5A" w:rsidP="00C23D5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イ 災害に係る業務継続計画</w:t>
            </w:r>
          </w:p>
          <w:p w14:paraId="00A603BC"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ａ 平常時の対応（建物・設備の安全対策、電気・水道等のライフラインが停止した場合の対策、必要品の備蓄等）</w:t>
            </w:r>
          </w:p>
          <w:p w14:paraId="7BEA042E" w14:textId="77777777" w:rsidR="00C23D5A" w:rsidRPr="00AF6F5D" w:rsidRDefault="00C23D5A" w:rsidP="00C23D5A">
            <w:pPr>
              <w:suppressAutoHyphens/>
              <w:autoSpaceDE w:val="0"/>
              <w:autoSpaceDN w:val="0"/>
              <w:spacing w:line="210" w:lineRule="exact"/>
              <w:ind w:leftChars="200" w:left="360" w:firstLineChars="200" w:firstLine="360"/>
              <w:rPr>
                <w:rFonts w:ascii="ＭＳ ゴシック" w:eastAsia="ＭＳ ゴシック" w:hAnsi="ＭＳ ゴシック"/>
              </w:rPr>
            </w:pPr>
            <w:r w:rsidRPr="00AF6F5D">
              <w:rPr>
                <w:rFonts w:ascii="ＭＳ ゴシック" w:eastAsia="ＭＳ ゴシック" w:hAnsi="ＭＳ ゴシック" w:hint="eastAsia"/>
              </w:rPr>
              <w:t>ｂ 緊急時の対応（業務継続計画発動基準、対応体制等）</w:t>
            </w:r>
          </w:p>
          <w:p w14:paraId="5BAF6474" w14:textId="77777777" w:rsidR="00C23D5A" w:rsidRPr="00AF6F5D" w:rsidRDefault="00C23D5A" w:rsidP="00C23D5A">
            <w:pPr>
              <w:suppressAutoHyphens/>
              <w:autoSpaceDE w:val="0"/>
              <w:autoSpaceDN w:val="0"/>
              <w:spacing w:line="210" w:lineRule="exact"/>
              <w:ind w:leftChars="200" w:left="360" w:firstLineChars="200" w:firstLine="360"/>
              <w:rPr>
                <w:rFonts w:ascii="ＭＳ ゴシック" w:eastAsia="ＭＳ ゴシック" w:hAnsi="ＭＳ ゴシック"/>
              </w:rPr>
            </w:pPr>
            <w:r w:rsidRPr="00AF6F5D">
              <w:rPr>
                <w:rFonts w:ascii="ＭＳ ゴシック" w:eastAsia="ＭＳ ゴシック" w:hAnsi="ＭＳ ゴシック" w:hint="eastAsia"/>
              </w:rPr>
              <w:t>ｃ 他施設及び地域との連携</w:t>
            </w:r>
          </w:p>
          <w:p w14:paraId="72AD926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研修の内容は、感染症及び災害に係る業務継続計画の具体的内容を職員間に共有するとともに、平常時の対応の必要性や、緊急時の対応にかかる理解の励行を行うものとする。職員教育を組織的に浸透させていくために、定期的（年２回以上）な教育を開催するとともに、新規採用時には別に研修を実施することが望ましい。また、研修の実施内容についても記録すること。なお、感染症の業務継続計画に係る研修については、感染症の予防及びまん延の防止のための研修と一体的に実施することも差し支えない。</w:t>
            </w:r>
          </w:p>
          <w:p w14:paraId="07D55DB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④  訓練（シミュレーション）においては、感染症や災害が発生した場合において迅速に行動できるよう、業務継続計画に基づき、指定障害者支援施設等内の役割分担の確認、感染症や災害が発生した場合に実践する支援の演習等を定期的（年２回以上）に実施するものとする。なお、感染症の業務継続計画に係る訓練については、感染症の予防及びまん延の防止のための訓練と一体的に実施することも差し支えない。訓練の実施は、机上を含めその実施手法は問わないものの、机上及び実地で実施するものを適切に組み合わせながら実施することが適切である。</w:t>
            </w:r>
          </w:p>
          <w:p w14:paraId="1F79249A"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39)①、②、③、④</w:t>
            </w:r>
          </w:p>
          <w:p w14:paraId="057DE9BC" w14:textId="77777777" w:rsidR="005554F1" w:rsidRPr="00AF6F5D" w:rsidRDefault="005554F1" w:rsidP="00C23D5A">
            <w:pPr>
              <w:suppressAutoHyphens/>
              <w:autoSpaceDE w:val="0"/>
              <w:autoSpaceDN w:val="0"/>
              <w:spacing w:line="210" w:lineRule="exact"/>
              <w:rPr>
                <w:rFonts w:ascii="ＭＳ ゴシック" w:eastAsia="ＭＳ ゴシック" w:hAnsi="ＭＳ ゴシック"/>
              </w:rPr>
            </w:pPr>
          </w:p>
        </w:tc>
        <w:tc>
          <w:tcPr>
            <w:tcW w:w="310" w:type="dxa"/>
          </w:tcPr>
          <w:p w14:paraId="4A7C9734" w14:textId="77777777" w:rsidR="00C23D5A" w:rsidRPr="00AF6F5D" w:rsidRDefault="00C23D5A" w:rsidP="00C23D5A">
            <w:pPr>
              <w:spacing w:line="210" w:lineRule="exact"/>
              <w:jc w:val="center"/>
              <w:rPr>
                <w:rFonts w:ascii="ＭＳ ゴシック" w:eastAsia="ＭＳ ゴシック" w:hAnsi="ＭＳ ゴシック"/>
              </w:rPr>
            </w:pPr>
          </w:p>
          <w:p w14:paraId="28C191CA" w14:textId="77777777" w:rsidR="00C23D5A" w:rsidRPr="00AF6F5D" w:rsidRDefault="00C23D5A" w:rsidP="00C23D5A">
            <w:pPr>
              <w:jc w:val="center"/>
              <w:rPr>
                <w:rFonts w:ascii="ＭＳ ゴシック" w:eastAsia="ＭＳ ゴシック" w:hAnsi="ＭＳ ゴシック"/>
                <w:szCs w:val="20"/>
              </w:rPr>
            </w:pPr>
            <w:r w:rsidRPr="00AF6F5D">
              <w:rPr>
                <w:rFonts w:ascii="ＭＳ ゴシック" w:eastAsia="ＭＳ ゴシック" w:hAnsi="ＭＳ ゴシック" w:hint="eastAsia"/>
                <w:szCs w:val="20"/>
              </w:rPr>
              <w:t>適</w:t>
            </w:r>
          </w:p>
          <w:p w14:paraId="2502BB71" w14:textId="77777777" w:rsidR="00C23D5A" w:rsidRPr="00AF6F5D" w:rsidRDefault="00C23D5A" w:rsidP="00C23D5A">
            <w:pPr>
              <w:jc w:val="center"/>
              <w:rPr>
                <w:rFonts w:ascii="ＭＳ ゴシック" w:eastAsia="ＭＳ ゴシック" w:hAnsi="ＭＳ ゴシック"/>
                <w:szCs w:val="20"/>
              </w:rPr>
            </w:pPr>
            <w:r w:rsidRPr="00AF6F5D">
              <w:rPr>
                <w:rFonts w:ascii="ＭＳ ゴシック" w:eastAsia="ＭＳ ゴシック" w:hAnsi="ＭＳ ゴシック" w:hint="eastAsia"/>
                <w:szCs w:val="20"/>
              </w:rPr>
              <w:t>・</w:t>
            </w:r>
          </w:p>
          <w:p w14:paraId="74DD9558"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szCs w:val="20"/>
              </w:rPr>
              <w:t>否</w:t>
            </w:r>
          </w:p>
        </w:tc>
        <w:tc>
          <w:tcPr>
            <w:tcW w:w="1959" w:type="dxa"/>
          </w:tcPr>
          <w:p w14:paraId="73B7531E" w14:textId="77777777" w:rsidR="00C23D5A" w:rsidRPr="00AF6F5D" w:rsidRDefault="00C23D5A" w:rsidP="00C23D5A">
            <w:pPr>
              <w:spacing w:line="210" w:lineRule="exact"/>
              <w:rPr>
                <w:rFonts w:ascii="ＭＳ ゴシック" w:eastAsia="ＭＳ ゴシック" w:hAnsi="ＭＳ ゴシック"/>
              </w:rPr>
            </w:pPr>
          </w:p>
          <w:p w14:paraId="5AFC935E"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業務継続計画</w:t>
            </w:r>
          </w:p>
          <w:p w14:paraId="26AE6587" w14:textId="77777777" w:rsidR="00C23D5A" w:rsidRPr="00AF6F5D" w:rsidRDefault="00C23D5A" w:rsidP="00C23D5A">
            <w:pPr>
              <w:rPr>
                <w:szCs w:val="20"/>
              </w:rPr>
            </w:pPr>
            <w:r w:rsidRPr="00AF6F5D">
              <w:rPr>
                <w:rFonts w:ascii="ＭＳ ゴシック" w:eastAsia="ＭＳ ゴシック" w:hAnsi="ＭＳ ゴシック" w:hint="eastAsia"/>
                <w:szCs w:val="20"/>
              </w:rPr>
              <w:t>【感染症編　有・無】</w:t>
            </w:r>
          </w:p>
          <w:p w14:paraId="0B79A07F"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【災害編　　有・無】</w:t>
            </w:r>
          </w:p>
          <w:p w14:paraId="540EE14E" w14:textId="77777777" w:rsidR="00C23D5A" w:rsidRPr="00AF6F5D" w:rsidRDefault="00C23D5A" w:rsidP="00C23D5A">
            <w:pPr>
              <w:rPr>
                <w:rFonts w:ascii="ＭＳ ゴシック" w:eastAsia="ＭＳ ゴシック" w:hAnsi="ＭＳ ゴシック"/>
                <w:szCs w:val="20"/>
              </w:rPr>
            </w:pPr>
          </w:p>
          <w:p w14:paraId="59E65DE1" w14:textId="77777777" w:rsidR="00C23D5A" w:rsidRPr="00AF6F5D" w:rsidRDefault="00C23D5A" w:rsidP="00C23D5A">
            <w:pPr>
              <w:rPr>
                <w:szCs w:val="20"/>
              </w:rPr>
            </w:pPr>
          </w:p>
          <w:p w14:paraId="75AC53D5" w14:textId="77777777" w:rsidR="00C23D5A" w:rsidRPr="00AF6F5D" w:rsidRDefault="00C23D5A" w:rsidP="00C23D5A">
            <w:pPr>
              <w:rPr>
                <w:szCs w:val="20"/>
              </w:rPr>
            </w:pPr>
            <w:r w:rsidRPr="00AF6F5D">
              <w:rPr>
                <w:rFonts w:hint="eastAsia"/>
                <w:szCs w:val="20"/>
              </w:rPr>
              <w:t>周知の方法</w:t>
            </w:r>
          </w:p>
          <w:p w14:paraId="6F18FD13" w14:textId="77777777" w:rsidR="00C23D5A" w:rsidRPr="00AF6F5D" w:rsidRDefault="00C23D5A" w:rsidP="00C23D5A">
            <w:pPr>
              <w:rPr>
                <w:szCs w:val="20"/>
              </w:rPr>
            </w:pPr>
          </w:p>
          <w:p w14:paraId="2CB1B4EB" w14:textId="77777777" w:rsidR="00C23D5A" w:rsidRPr="00AF6F5D" w:rsidRDefault="00C23D5A" w:rsidP="00C23D5A">
            <w:pPr>
              <w:rPr>
                <w:szCs w:val="20"/>
              </w:rPr>
            </w:pPr>
            <w:r w:rsidRPr="00AF6F5D">
              <w:rPr>
                <w:rFonts w:hint="eastAsia"/>
                <w:szCs w:val="20"/>
              </w:rPr>
              <w:t>見直しの頻度</w:t>
            </w:r>
          </w:p>
          <w:p w14:paraId="38766E51" w14:textId="77777777" w:rsidR="00C23D5A" w:rsidRPr="00AF6F5D" w:rsidRDefault="00C23D5A" w:rsidP="00C23D5A">
            <w:pPr>
              <w:rPr>
                <w:szCs w:val="20"/>
              </w:rPr>
            </w:pPr>
          </w:p>
          <w:p w14:paraId="3272F630" w14:textId="77777777" w:rsidR="00C23D5A" w:rsidRPr="00AF6F5D" w:rsidRDefault="00C23D5A" w:rsidP="00C23D5A">
            <w:pPr>
              <w:rPr>
                <w:szCs w:val="20"/>
              </w:rPr>
            </w:pPr>
          </w:p>
          <w:p w14:paraId="7F5B6454" w14:textId="77777777" w:rsidR="00C23D5A" w:rsidRPr="00AF6F5D" w:rsidRDefault="00C23D5A" w:rsidP="00C23D5A">
            <w:pPr>
              <w:ind w:left="180" w:hangingChars="100" w:hanging="180"/>
            </w:pPr>
            <w:r w:rsidRPr="00AF6F5D">
              <w:rPr>
                <w:rFonts w:hint="eastAsia"/>
              </w:rPr>
              <w:t>【感染症】</w:t>
            </w:r>
          </w:p>
          <w:p w14:paraId="7024E2FF" w14:textId="77777777" w:rsidR="00C23D5A" w:rsidRPr="00AF6F5D" w:rsidRDefault="00C23D5A" w:rsidP="00C23D5A">
            <w:pPr>
              <w:rPr>
                <w:szCs w:val="20"/>
              </w:rPr>
            </w:pPr>
            <w:r w:rsidRPr="00AF6F5D">
              <w:rPr>
                <w:rFonts w:hint="eastAsia"/>
                <w:szCs w:val="20"/>
              </w:rPr>
              <w:t>研修　　　月　　日</w:t>
            </w:r>
          </w:p>
          <w:p w14:paraId="522553D6" w14:textId="77777777" w:rsidR="00C23D5A" w:rsidRPr="00AF6F5D" w:rsidRDefault="00C23D5A" w:rsidP="00C23D5A">
            <w:pPr>
              <w:rPr>
                <w:szCs w:val="20"/>
              </w:rPr>
            </w:pPr>
            <w:r w:rsidRPr="00AF6F5D">
              <w:rPr>
                <w:rFonts w:hint="eastAsia"/>
                <w:szCs w:val="20"/>
              </w:rPr>
              <w:t xml:space="preserve">　　　　　　月　　日</w:t>
            </w:r>
          </w:p>
          <w:p w14:paraId="7D0E14AD" w14:textId="77777777" w:rsidR="00C23D5A" w:rsidRPr="00AF6F5D" w:rsidRDefault="00C23D5A" w:rsidP="00C23D5A">
            <w:pPr>
              <w:rPr>
                <w:szCs w:val="20"/>
              </w:rPr>
            </w:pPr>
            <w:r w:rsidRPr="00AF6F5D">
              <w:rPr>
                <w:rFonts w:hint="eastAsia"/>
                <w:szCs w:val="20"/>
              </w:rPr>
              <w:t>訓練　　　月　　日</w:t>
            </w:r>
          </w:p>
          <w:p w14:paraId="203C2C2F" w14:textId="77777777" w:rsidR="00C23D5A" w:rsidRPr="00AF6F5D" w:rsidRDefault="00C23D5A" w:rsidP="00C23D5A">
            <w:pPr>
              <w:ind w:left="180" w:hangingChars="100" w:hanging="180"/>
              <w:rPr>
                <w:szCs w:val="20"/>
              </w:rPr>
            </w:pPr>
            <w:r w:rsidRPr="00AF6F5D">
              <w:rPr>
                <w:rFonts w:hint="eastAsia"/>
                <w:szCs w:val="20"/>
              </w:rPr>
              <w:t xml:space="preserve">　　　　　　月　　日</w:t>
            </w:r>
          </w:p>
          <w:p w14:paraId="3F77B9F3" w14:textId="77777777" w:rsidR="00C23D5A" w:rsidRPr="00AF6F5D" w:rsidRDefault="00C23D5A" w:rsidP="00C23D5A">
            <w:pPr>
              <w:ind w:left="180" w:hangingChars="100" w:hanging="180"/>
              <w:rPr>
                <w:szCs w:val="20"/>
              </w:rPr>
            </w:pPr>
          </w:p>
          <w:p w14:paraId="6F2585ED" w14:textId="77777777" w:rsidR="00C23D5A" w:rsidRPr="00AF6F5D" w:rsidRDefault="00C23D5A" w:rsidP="00C23D5A">
            <w:pPr>
              <w:ind w:left="180" w:hangingChars="100" w:hanging="180"/>
              <w:rPr>
                <w:szCs w:val="20"/>
              </w:rPr>
            </w:pPr>
            <w:r w:rsidRPr="00AF6F5D">
              <w:rPr>
                <w:rFonts w:hint="eastAsia"/>
                <w:szCs w:val="20"/>
              </w:rPr>
              <w:t>【災害】</w:t>
            </w:r>
          </w:p>
          <w:p w14:paraId="0D8FCF75" w14:textId="77777777" w:rsidR="00C23D5A" w:rsidRPr="00AF6F5D" w:rsidRDefault="00C23D5A" w:rsidP="00C23D5A">
            <w:pPr>
              <w:rPr>
                <w:szCs w:val="20"/>
              </w:rPr>
            </w:pPr>
            <w:r w:rsidRPr="00AF6F5D">
              <w:rPr>
                <w:rFonts w:hint="eastAsia"/>
                <w:szCs w:val="20"/>
              </w:rPr>
              <w:t>研修　　　月　　日</w:t>
            </w:r>
          </w:p>
          <w:p w14:paraId="611686CE" w14:textId="77777777" w:rsidR="00C23D5A" w:rsidRPr="00AF6F5D" w:rsidRDefault="00C23D5A" w:rsidP="00C23D5A">
            <w:pPr>
              <w:ind w:left="180" w:hangingChars="100" w:hanging="180"/>
              <w:rPr>
                <w:szCs w:val="20"/>
              </w:rPr>
            </w:pPr>
            <w:r w:rsidRPr="00AF6F5D">
              <w:rPr>
                <w:rFonts w:hint="eastAsia"/>
                <w:szCs w:val="20"/>
              </w:rPr>
              <w:t xml:space="preserve">　　　　　　月　　日</w:t>
            </w:r>
          </w:p>
          <w:p w14:paraId="383E7BBB" w14:textId="77777777" w:rsidR="00C23D5A" w:rsidRPr="00AF6F5D" w:rsidRDefault="00C23D5A" w:rsidP="00C23D5A">
            <w:pPr>
              <w:rPr>
                <w:szCs w:val="20"/>
              </w:rPr>
            </w:pPr>
            <w:r w:rsidRPr="00AF6F5D">
              <w:rPr>
                <w:rFonts w:hint="eastAsia"/>
                <w:szCs w:val="20"/>
              </w:rPr>
              <w:t>訓練　　　月　　日</w:t>
            </w:r>
          </w:p>
          <w:p w14:paraId="501D882E" w14:textId="77777777" w:rsidR="00C23D5A" w:rsidRPr="00AF6F5D" w:rsidRDefault="00C23D5A" w:rsidP="00C23D5A">
            <w:pPr>
              <w:ind w:left="180" w:hangingChars="100" w:hanging="180"/>
              <w:rPr>
                <w:szCs w:val="20"/>
              </w:rPr>
            </w:pPr>
            <w:r w:rsidRPr="00AF6F5D">
              <w:rPr>
                <w:rFonts w:hint="eastAsia"/>
                <w:szCs w:val="20"/>
              </w:rPr>
              <w:t xml:space="preserve">　　　　　　月　　日</w:t>
            </w:r>
          </w:p>
          <w:p w14:paraId="17FE1EFC" w14:textId="77777777" w:rsidR="00C23D5A" w:rsidRPr="00AF6F5D" w:rsidRDefault="00C23D5A" w:rsidP="00C23D5A">
            <w:pPr>
              <w:ind w:left="180" w:hangingChars="100" w:hanging="180"/>
            </w:pPr>
          </w:p>
          <w:p w14:paraId="0AF76DF6" w14:textId="77777777" w:rsidR="00C23D5A" w:rsidRPr="00AF6F5D" w:rsidRDefault="00C23D5A" w:rsidP="00C23D5A">
            <w:pPr>
              <w:ind w:left="180" w:hangingChars="100" w:hanging="180"/>
            </w:pPr>
          </w:p>
          <w:p w14:paraId="514223A0" w14:textId="77777777" w:rsidR="00C23D5A" w:rsidRPr="00AF6F5D" w:rsidRDefault="00C23D5A" w:rsidP="00C23D5A">
            <w:pPr>
              <w:ind w:left="180" w:hangingChars="100" w:hanging="180"/>
            </w:pPr>
          </w:p>
          <w:p w14:paraId="715D7FD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hint="eastAsia"/>
              </w:rPr>
              <w:t>※感染症及び災害に係る業務継続計画について、研修及び訓練を、年２回以上の頻度</w:t>
            </w:r>
            <w:r w:rsidRPr="00AF6F5D">
              <w:rPr>
                <w:rFonts w:hint="eastAsia"/>
              </w:rPr>
              <w:lastRenderedPageBreak/>
              <w:t>で、それぞれ行っているか。</w:t>
            </w:r>
          </w:p>
        </w:tc>
      </w:tr>
      <w:tr w:rsidR="00D5396E" w:rsidRPr="00AF6F5D" w14:paraId="35C38F26" w14:textId="77777777" w:rsidTr="00707625">
        <w:trPr>
          <w:trHeight w:val="20"/>
        </w:trPr>
        <w:tc>
          <w:tcPr>
            <w:tcW w:w="1531" w:type="dxa"/>
          </w:tcPr>
          <w:p w14:paraId="2872CC2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70E4C2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4</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定員の遵守</w:t>
            </w:r>
          </w:p>
          <w:p w14:paraId="5A8C748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595EF1E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A73E23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施設障害福祉サービスの種類ごとのそれぞれの利用定員及び居室の定員を超えて施設障害福祉サービスの提供を行っていないか。</w:t>
            </w:r>
          </w:p>
          <w:p w14:paraId="3ABB59D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ただし、災害、虐待その他のやむを得ない事情がある場合はこの限りでない。</w:t>
            </w:r>
          </w:p>
          <w:p w14:paraId="407337F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◆平18厚令172第43条</w:t>
            </w:r>
          </w:p>
          <w:p w14:paraId="1F37FAC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19C15D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に対する施設障害福祉サービスの提供に支障が生ずることのないよう、原則として、指定障害者支援施設等が定める施設障害福祉サービスの種類ごとの利用定員を超えた利用者の受入を禁止するものであるが、次に該当する利用定員を超えた利用者の受入については、適正なサービスの提供が確保されることを前提とし、地域の社会資源の状況等から新規の利用者を当該指定障害者支援施設等において受け入れる必要がある場合等やむを得ない事情が存する場合に限り、可能とすることとしたものである。</w:t>
            </w:r>
          </w:p>
          <w:p w14:paraId="1BFE640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①　昼間実施サービス</w:t>
            </w:r>
          </w:p>
          <w:p w14:paraId="0950E7C5"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ア　1日当たりの利用者の数</w:t>
            </w:r>
          </w:p>
          <w:p w14:paraId="7FD82803"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利用定員</w:t>
            </w:r>
            <w:r w:rsidRPr="00AF6F5D">
              <w:rPr>
                <w:rFonts w:ascii="ＭＳ ゴシック" w:eastAsia="ＭＳ ゴシック" w:hAnsi="ＭＳ ゴシック"/>
              </w:rPr>
              <w:t>50</w:t>
            </w:r>
            <w:r w:rsidRPr="00AF6F5D">
              <w:rPr>
                <w:rFonts w:ascii="ＭＳ ゴシック" w:eastAsia="ＭＳ ゴシック" w:hAnsi="ＭＳ ゴシック" w:hint="eastAsia"/>
              </w:rPr>
              <w:t>人以下の指定障害者支援施設等の場合</w:t>
            </w:r>
          </w:p>
          <w:p w14:paraId="2283E4D1"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1日当たりの利用者の数</w:t>
            </w:r>
            <w:r w:rsidRPr="00AF6F5D">
              <w:rPr>
                <w:rFonts w:ascii="ＭＳ ゴシック" w:eastAsia="ＭＳ ゴシック" w:hAnsi="ＭＳ ゴシック"/>
              </w:rPr>
              <w:t>(</w:t>
            </w:r>
            <w:r w:rsidRPr="00AF6F5D">
              <w:rPr>
                <w:rFonts w:ascii="ＭＳ ゴシック" w:eastAsia="ＭＳ ゴシック" w:hAnsi="ＭＳ ゴシック" w:hint="eastAsia"/>
              </w:rPr>
              <w:t>複数の生活介護の単位が設置されている場合にあっては、当該生活介護の単位ごとの利用者の数。</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及びイにおいて同じ。</w:t>
            </w:r>
            <w:r w:rsidRPr="00AF6F5D">
              <w:rPr>
                <w:rFonts w:ascii="ＭＳ ゴシック" w:eastAsia="ＭＳ ゴシック" w:hAnsi="ＭＳ ゴシック"/>
              </w:rPr>
              <w:t>))</w:t>
            </w:r>
            <w:r w:rsidRPr="00AF6F5D">
              <w:rPr>
                <w:rFonts w:ascii="ＭＳ ゴシック" w:eastAsia="ＭＳ ゴシック" w:hAnsi="ＭＳ ゴシック" w:hint="eastAsia"/>
              </w:rPr>
              <w:t>が、利用定員</w:t>
            </w:r>
            <w:r w:rsidRPr="00AF6F5D">
              <w:rPr>
                <w:rFonts w:ascii="ＭＳ ゴシック" w:eastAsia="ＭＳ ゴシック" w:hAnsi="ＭＳ ゴシック"/>
              </w:rPr>
              <w:t>(</w:t>
            </w:r>
            <w:r w:rsidRPr="00AF6F5D">
              <w:rPr>
                <w:rFonts w:ascii="ＭＳ ゴシック" w:eastAsia="ＭＳ ゴシック" w:hAnsi="ＭＳ ゴシック" w:hint="eastAsia"/>
              </w:rPr>
              <w:t>複数の生活介護の単位が設置されている場合にあっては、当該生活介護の単位ごとの利用定員。</w:t>
            </w:r>
            <w:r w:rsidRPr="00AF6F5D">
              <w:rPr>
                <w:rFonts w:ascii="ＭＳ ゴシック" w:eastAsia="ＭＳ ゴシック" w:hAnsi="ＭＳ ゴシック"/>
              </w:rPr>
              <w:t>(</w:t>
            </w:r>
            <w:r w:rsidRPr="00AF6F5D">
              <w:rPr>
                <w:rFonts w:ascii="ＭＳ ゴシック" w:eastAsia="ＭＳ ゴシック" w:hAnsi="ＭＳ ゴシック" w:hint="eastAsia"/>
              </w:rPr>
              <w:t>イ及び②において同じ。</w:t>
            </w:r>
            <w:r w:rsidRPr="00AF6F5D">
              <w:rPr>
                <w:rFonts w:ascii="ＭＳ ゴシック" w:eastAsia="ＭＳ ゴシック" w:hAnsi="ＭＳ ゴシック"/>
              </w:rPr>
              <w:t>))</w:t>
            </w:r>
            <w:r w:rsidRPr="00AF6F5D">
              <w:rPr>
                <w:rFonts w:ascii="ＭＳ ゴシック" w:eastAsia="ＭＳ ゴシック" w:hAnsi="ＭＳ ゴシック" w:hint="eastAsia"/>
              </w:rPr>
              <w:t>に</w:t>
            </w:r>
            <w:r w:rsidRPr="00AF6F5D">
              <w:rPr>
                <w:rFonts w:ascii="ＭＳ ゴシック" w:eastAsia="ＭＳ ゴシック" w:hAnsi="ＭＳ ゴシック"/>
              </w:rPr>
              <w:t>150%</w:t>
            </w:r>
            <w:r w:rsidRPr="00AF6F5D">
              <w:rPr>
                <w:rFonts w:ascii="ＭＳ ゴシック" w:eastAsia="ＭＳ ゴシック" w:hAnsi="ＭＳ ゴシック" w:hint="eastAsia"/>
              </w:rPr>
              <w:t>を乗じて得た数以下となっていること。</w:t>
            </w:r>
            <w:r w:rsidRPr="00AF6F5D">
              <w:rPr>
                <w:rFonts w:ascii="ＭＳ ゴシック" w:eastAsia="ＭＳ ゴシック" w:hAnsi="ＭＳ ゴシック"/>
              </w:rPr>
              <w:t xml:space="preserve"> </w:t>
            </w:r>
          </w:p>
          <w:p w14:paraId="38EDE4CB"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利用定員</w:t>
            </w:r>
            <w:r w:rsidRPr="00AF6F5D">
              <w:rPr>
                <w:rFonts w:ascii="ＭＳ ゴシック" w:eastAsia="ＭＳ ゴシック" w:hAnsi="ＭＳ ゴシック"/>
              </w:rPr>
              <w:t>51</w:t>
            </w:r>
            <w:r w:rsidRPr="00AF6F5D">
              <w:rPr>
                <w:rFonts w:ascii="ＭＳ ゴシック" w:eastAsia="ＭＳ ゴシック" w:hAnsi="ＭＳ ゴシック" w:hint="eastAsia"/>
              </w:rPr>
              <w:t>人以上の指定障害者支援施設等の場合</w:t>
            </w:r>
          </w:p>
          <w:p w14:paraId="196F026F"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1日当たりの利用者の数が、利用定員から</w:t>
            </w:r>
            <w:r w:rsidRPr="00AF6F5D">
              <w:rPr>
                <w:rFonts w:ascii="ＭＳ ゴシック" w:eastAsia="ＭＳ ゴシック" w:hAnsi="ＭＳ ゴシック"/>
              </w:rPr>
              <w:t>50</w:t>
            </w:r>
            <w:r w:rsidRPr="00AF6F5D">
              <w:rPr>
                <w:rFonts w:ascii="ＭＳ ゴシック" w:eastAsia="ＭＳ ゴシック" w:hAnsi="ＭＳ ゴシック" w:hint="eastAsia"/>
              </w:rPr>
              <w:t>を差し引いた数に</w:t>
            </w:r>
            <w:r w:rsidRPr="00AF6F5D">
              <w:rPr>
                <w:rFonts w:ascii="ＭＳ ゴシック" w:eastAsia="ＭＳ ゴシック" w:hAnsi="ＭＳ ゴシック"/>
              </w:rPr>
              <w:t>125</w:t>
            </w:r>
            <w:r w:rsidRPr="00AF6F5D">
              <w:rPr>
                <w:rFonts w:ascii="ＭＳ ゴシック" w:eastAsia="ＭＳ ゴシック" w:hAnsi="ＭＳ ゴシック" w:hint="eastAsia"/>
              </w:rPr>
              <w:t>％を乗じて得た数に、</w:t>
            </w:r>
            <w:r w:rsidRPr="00AF6F5D">
              <w:rPr>
                <w:rFonts w:ascii="ＭＳ ゴシック" w:eastAsia="ＭＳ ゴシック" w:hAnsi="ＭＳ ゴシック"/>
              </w:rPr>
              <w:t>75</w:t>
            </w:r>
            <w:r w:rsidRPr="00AF6F5D">
              <w:rPr>
                <w:rFonts w:ascii="ＭＳ ゴシック" w:eastAsia="ＭＳ ゴシック" w:hAnsi="ＭＳ ゴシック" w:hint="eastAsia"/>
              </w:rPr>
              <w:t>を加えて得た数以下となっていること。</w:t>
            </w:r>
            <w:r w:rsidRPr="00AF6F5D">
              <w:rPr>
                <w:rFonts w:ascii="ＭＳ ゴシック" w:eastAsia="ＭＳ ゴシック" w:hAnsi="ＭＳ ゴシック"/>
              </w:rPr>
              <w:t xml:space="preserve"> </w:t>
            </w:r>
          </w:p>
          <w:p w14:paraId="52BD2920"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イ　過去3月間の利用者の数</w:t>
            </w:r>
          </w:p>
          <w:p w14:paraId="3DDF916F"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過去3月間の利用者の延べ数が、利用定員に開所日数を乗じて得た数に</w:t>
            </w:r>
            <w:r w:rsidRPr="00AF6F5D">
              <w:rPr>
                <w:rFonts w:ascii="ＭＳ ゴシック" w:eastAsia="ＭＳ ゴシック" w:hAnsi="ＭＳ ゴシック"/>
              </w:rPr>
              <w:t>125</w:t>
            </w:r>
            <w:r w:rsidRPr="00AF6F5D">
              <w:rPr>
                <w:rFonts w:ascii="ＭＳ ゴシック" w:eastAsia="ＭＳ ゴシック" w:hAnsi="ＭＳ ゴシック" w:hint="eastAsia"/>
              </w:rPr>
              <w:t>％を乗じて得た数以下となっていること。</w:t>
            </w:r>
          </w:p>
          <w:p w14:paraId="44DB1CE0"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ただし、定員</w:t>
            </w:r>
            <w:r w:rsidRPr="00AF6F5D">
              <w:rPr>
                <w:rFonts w:ascii="ＭＳ ゴシック" w:eastAsia="ＭＳ ゴシック" w:hAnsi="ＭＳ ゴシック"/>
              </w:rPr>
              <w:t>11</w:t>
            </w:r>
            <w:r w:rsidRPr="00AF6F5D">
              <w:rPr>
                <w:rFonts w:ascii="ＭＳ ゴシック" w:eastAsia="ＭＳ ゴシック" w:hAnsi="ＭＳ ゴシック" w:hint="eastAsia"/>
              </w:rPr>
              <w:t>人以下の場合は、過去3月間の利用者の延べ数が、定員の数に3を加えて得た数に開所日数を乗じて得た数以下となっていること。</w:t>
            </w:r>
          </w:p>
          <w:p w14:paraId="24EF972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施設入所支援</w:t>
            </w:r>
          </w:p>
          <w:p w14:paraId="16860AC9"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ア　1日あたりの利用者の数</w:t>
            </w:r>
          </w:p>
          <w:p w14:paraId="2F58782B"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利用定員</w:t>
            </w:r>
            <w:r w:rsidRPr="00AF6F5D">
              <w:rPr>
                <w:rFonts w:ascii="ＭＳ ゴシック" w:eastAsia="ＭＳ ゴシック" w:hAnsi="ＭＳ ゴシック"/>
              </w:rPr>
              <w:t>50</w:t>
            </w:r>
            <w:r w:rsidRPr="00AF6F5D">
              <w:rPr>
                <w:rFonts w:ascii="ＭＳ ゴシック" w:eastAsia="ＭＳ ゴシック" w:hAnsi="ＭＳ ゴシック" w:hint="eastAsia"/>
              </w:rPr>
              <w:t>人以下の指定障害者支援施設等の場合</w:t>
            </w:r>
          </w:p>
          <w:p w14:paraId="7006D778"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あたりの利用者の数（複数の施設入所支援の単位が設置されている場合にあっては、当該施設入所支援の単位ごとの利用者の数。（イ及び②において同じ。）が、利用定員（複数の施設入所支援の単位が設置されている場合にあっては、当該施設入所支援の単位ごとの定員。（イ及び②において同じ））に</w:t>
            </w:r>
            <w:r w:rsidRPr="00AF6F5D">
              <w:rPr>
                <w:rFonts w:ascii="ＭＳ ゴシック" w:eastAsia="ＭＳ ゴシック" w:hAnsi="ＭＳ ゴシック"/>
              </w:rPr>
              <w:t>110</w:t>
            </w:r>
            <w:r w:rsidRPr="00AF6F5D">
              <w:rPr>
                <w:rFonts w:ascii="ＭＳ ゴシック" w:eastAsia="ＭＳ ゴシック" w:hAnsi="ＭＳ ゴシック" w:hint="eastAsia"/>
              </w:rPr>
              <w:t>％を乗じて得た数以下となっていること。</w:t>
            </w:r>
          </w:p>
          <w:p w14:paraId="51850C3B"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利用定員</w:t>
            </w:r>
            <w:r w:rsidRPr="00AF6F5D">
              <w:rPr>
                <w:rFonts w:ascii="ＭＳ ゴシック" w:eastAsia="ＭＳ ゴシック" w:hAnsi="ＭＳ ゴシック"/>
              </w:rPr>
              <w:t>51</w:t>
            </w:r>
            <w:r w:rsidRPr="00AF6F5D">
              <w:rPr>
                <w:rFonts w:ascii="ＭＳ ゴシック" w:eastAsia="ＭＳ ゴシック" w:hAnsi="ＭＳ ゴシック" w:hint="eastAsia"/>
              </w:rPr>
              <w:t xml:space="preserve">人以上の指定障害者支援施設等の場合　</w:t>
            </w:r>
          </w:p>
          <w:p w14:paraId="7833142A"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1日当たりの利用者の数が、利用定員から</w:t>
            </w:r>
            <w:r w:rsidRPr="00AF6F5D">
              <w:rPr>
                <w:rFonts w:ascii="ＭＳ ゴシック" w:eastAsia="ＭＳ ゴシック" w:hAnsi="ＭＳ ゴシック"/>
              </w:rPr>
              <w:t>50</w:t>
            </w:r>
            <w:r w:rsidRPr="00AF6F5D">
              <w:rPr>
                <w:rFonts w:ascii="ＭＳ ゴシック" w:eastAsia="ＭＳ ゴシック" w:hAnsi="ＭＳ ゴシック" w:hint="eastAsia"/>
              </w:rPr>
              <w:t>を差し引いた数に</w:t>
            </w:r>
            <w:r w:rsidRPr="00AF6F5D">
              <w:rPr>
                <w:rFonts w:ascii="ＭＳ ゴシック" w:eastAsia="ＭＳ ゴシック" w:hAnsi="ＭＳ ゴシック"/>
              </w:rPr>
              <w:t>105</w:t>
            </w:r>
            <w:r w:rsidRPr="00AF6F5D">
              <w:rPr>
                <w:rFonts w:ascii="ＭＳ ゴシック" w:eastAsia="ＭＳ ゴシック" w:hAnsi="ＭＳ ゴシック" w:hint="eastAsia"/>
              </w:rPr>
              <w:t>％を乗じて得た数に、</w:t>
            </w:r>
            <w:r w:rsidRPr="00AF6F5D">
              <w:rPr>
                <w:rFonts w:ascii="ＭＳ ゴシック" w:eastAsia="ＭＳ ゴシック" w:hAnsi="ＭＳ ゴシック"/>
              </w:rPr>
              <w:t>55</w:t>
            </w:r>
            <w:r w:rsidRPr="00AF6F5D">
              <w:rPr>
                <w:rFonts w:ascii="ＭＳ ゴシック" w:eastAsia="ＭＳ ゴシック" w:hAnsi="ＭＳ ゴシック" w:hint="eastAsia"/>
              </w:rPr>
              <w:t>を加えた数以下となっていること。</w:t>
            </w:r>
          </w:p>
          <w:p w14:paraId="5A997C34"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イ　過去3月間の利用者の数</w:t>
            </w:r>
          </w:p>
          <w:p w14:paraId="4D3EB4ED"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過去3月間の利用者の延べ数が、利用定員に開所日数を乗じて得た数に</w:t>
            </w:r>
            <w:r w:rsidRPr="00AF6F5D">
              <w:rPr>
                <w:rFonts w:ascii="ＭＳ ゴシック" w:eastAsia="ＭＳ ゴシック" w:hAnsi="ＭＳ ゴシック"/>
              </w:rPr>
              <w:t>105</w:t>
            </w:r>
            <w:r w:rsidRPr="00AF6F5D">
              <w:rPr>
                <w:rFonts w:ascii="ＭＳ ゴシック" w:eastAsia="ＭＳ ゴシック" w:hAnsi="ＭＳ ゴシック" w:hint="eastAsia"/>
              </w:rPr>
              <w:t>％を乗じて得た数以下となっていること。</w:t>
            </w:r>
          </w:p>
          <w:p w14:paraId="79AFC05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40)</w:t>
            </w:r>
          </w:p>
          <w:p w14:paraId="6673889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794B52A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59AFD0E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8EDF2C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B87935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B2D0CC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1A5139B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91F02A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□超過利用がないか(定員超過利用の場合、減算規定有り)</w:t>
            </w:r>
          </w:p>
          <w:p w14:paraId="75B4D7B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4BC720E4" w14:textId="77777777" w:rsidTr="00707625">
        <w:trPr>
          <w:trHeight w:val="20"/>
        </w:trPr>
        <w:tc>
          <w:tcPr>
            <w:tcW w:w="1531" w:type="dxa"/>
          </w:tcPr>
          <w:p w14:paraId="2A57635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58C00A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42</w:t>
            </w:r>
            <w:r w:rsidRPr="00AF6F5D">
              <w:rPr>
                <w:rFonts w:ascii="ＭＳ ゴシック" w:eastAsia="ＭＳ ゴシック" w:hAnsi="ＭＳ ゴシック" w:hint="eastAsia"/>
              </w:rPr>
              <w:t xml:space="preserve">　非常災害対策</w:t>
            </w:r>
          </w:p>
        </w:tc>
        <w:tc>
          <w:tcPr>
            <w:tcW w:w="6380" w:type="dxa"/>
          </w:tcPr>
          <w:p w14:paraId="17033D3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250931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消火設備その他の非常災害に際して必要な設備を設けるとともに、非常災害に関する具体的計画を立て、非常災害時の関係機関への通報及び連絡体制を整備し、それらを定期的に従業者に周知しているか。</w:t>
            </w:r>
          </w:p>
          <w:p w14:paraId="1827BBF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◆平18厚令172第44条第1項</w:t>
            </w:r>
          </w:p>
          <w:p w14:paraId="4762A7B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EC88E5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非常災害に備えるため、定期的に避難、救出その他必要な訓練を行っているか。</w:t>
            </w:r>
          </w:p>
          <w:p w14:paraId="5F09734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◆平18厚令172第44条第2項</w:t>
            </w:r>
          </w:p>
          <w:p w14:paraId="089926B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lang w:eastAsia="zh-CN"/>
              </w:rPr>
            </w:pPr>
          </w:p>
          <w:p w14:paraId="766E2658"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非常災害対策</w:t>
            </w:r>
          </w:p>
          <w:p w14:paraId="7AC1FA3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①  非常災害に際して必要な諸設備の整備や具体的計画の策定、関係機関への通報及び連携体制の整備、避難、救出訓練の実施等その対策の万全を期さなければならないこととしたものである。 </w:t>
            </w:r>
          </w:p>
          <w:p w14:paraId="7EA856A8"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② 　「消火設備その他の非常災害に際して必要な設備」とは、消防法（昭和23年法律第186号）その他法令等に規定された設備を示しており、それらの設備を確実に設置しなければならない。 </w:t>
            </w:r>
          </w:p>
          <w:p w14:paraId="1B116D0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③  「非常災害に関する具体的計画」とは、消防法施行規則（昭和36年自治省令第6号）第3条に規定する消防計画（これに準ずる計画を含む。）及び風水害、地震等の災害に対処するための計画をいう。この場合、消防計画の策定及びこれに基づく消防業務の実施は、消防法第8条の規定に基づき定められる者に行わせるものとする。  　</w:t>
            </w:r>
          </w:p>
          <w:p w14:paraId="0690AB7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④  「関係機関への通報及び連携体制の整備」とは、火災等の災害時に、地域の消防機関へ速やかに通報する体制をとるよう従業者に周知徹底するとともに、日頃から消防団や地域住民との連携を図り、火災等の際に消火・避難等に協力してもらえるような体制作りを求めることとしたものである。</w:t>
            </w:r>
          </w:p>
          <w:p w14:paraId="770DD83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⑤　基準第</w:t>
            </w:r>
            <w:r w:rsidRPr="00AF6F5D">
              <w:rPr>
                <w:rFonts w:ascii="ＭＳ ゴシック" w:eastAsia="ＭＳ ゴシック" w:hAnsi="ＭＳ ゴシック"/>
              </w:rPr>
              <w:t>44</w:t>
            </w:r>
            <w:r w:rsidRPr="00AF6F5D">
              <w:rPr>
                <w:rFonts w:ascii="ＭＳ ゴシック" w:eastAsia="ＭＳ ゴシック" w:hAnsi="ＭＳ ゴシック" w:hint="eastAsia"/>
              </w:rPr>
              <w:t>条第３項は、指定障害者支援施設等が前項に規定する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訓練の実施に当たっては、消防関係者の参加を促し、具体的な指示を仰ぐなど、より実効性のあるものとすること。</w:t>
            </w:r>
          </w:p>
          <w:p w14:paraId="692D2287"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42)</w:t>
            </w:r>
          </w:p>
          <w:p w14:paraId="03927FD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63E488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指定障害者支援施設等は、前項に規定する訓練の実施に当たって、地域住民の参加が得られるよう連携に努めなければならない。</w:t>
            </w:r>
          </w:p>
          <w:p w14:paraId="3E71F19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◆平18厚令172第44条第</w:t>
            </w:r>
            <w:r w:rsidRPr="00AF6F5D">
              <w:rPr>
                <w:rFonts w:ascii="ＭＳ ゴシック" w:eastAsia="ＭＳ ゴシック" w:hAnsi="ＭＳ ゴシック"/>
              </w:rPr>
              <w:t>3</w:t>
            </w:r>
            <w:r w:rsidRPr="00AF6F5D">
              <w:rPr>
                <w:rFonts w:ascii="ＭＳ ゴシック" w:eastAsia="ＭＳ ゴシック" w:hAnsi="ＭＳ ゴシック" w:hint="eastAsia"/>
              </w:rPr>
              <w:t>項</w:t>
            </w:r>
          </w:p>
          <w:p w14:paraId="344EC3D7"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Pr>
          <w:p w14:paraId="4CBBE49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5F3DA51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AF31F3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3C01AC9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7460ED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45B52C7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277DEE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□関係機関への通報・連絡体制を整備しているか</w:t>
            </w:r>
          </w:p>
          <w:p w14:paraId="5BAFC9B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1DA645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□従業員に周知できているか</w:t>
            </w:r>
          </w:p>
          <w:p w14:paraId="32486F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FE161B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46F7EE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465402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□消火訓練及び避難訓練を、年２回以上実施しているか</w:t>
            </w:r>
          </w:p>
          <w:p w14:paraId="1B5C2F1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A87E51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□うち１回は、夜間訓練又は夜間想定訓練か</w:t>
            </w:r>
          </w:p>
          <w:p w14:paraId="0A6C8BB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1395FC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□必要な消防設備を設置し、定期的に点検しているか</w:t>
            </w:r>
          </w:p>
          <w:p w14:paraId="111B01E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42584E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□カーテン、寝具等は防炎となっているか</w:t>
            </w:r>
          </w:p>
          <w:p w14:paraId="3E68E39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8F0845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□消防計画を策定しているか</w:t>
            </w:r>
          </w:p>
          <w:p w14:paraId="1E116E3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DBF37A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□消防団や地域住民との連携があるか</w:t>
            </w:r>
          </w:p>
        </w:tc>
      </w:tr>
      <w:tr w:rsidR="00D5396E" w:rsidRPr="00AF6F5D" w14:paraId="0B42B969" w14:textId="77777777" w:rsidTr="00707625">
        <w:trPr>
          <w:trHeight w:val="20"/>
        </w:trPr>
        <w:tc>
          <w:tcPr>
            <w:tcW w:w="1531" w:type="dxa"/>
          </w:tcPr>
          <w:p w14:paraId="3145A4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7B6E6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43</w:t>
            </w:r>
            <w:r w:rsidRPr="00AF6F5D">
              <w:rPr>
                <w:rFonts w:ascii="ＭＳ ゴシック" w:eastAsia="ＭＳ ゴシック" w:hAnsi="ＭＳ ゴシック" w:hint="eastAsia"/>
              </w:rPr>
              <w:t xml:space="preserve">　衛生管理等</w:t>
            </w:r>
          </w:p>
        </w:tc>
        <w:tc>
          <w:tcPr>
            <w:tcW w:w="6380" w:type="dxa"/>
          </w:tcPr>
          <w:p w14:paraId="1EBD30E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B09D98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利用者の使用する設備及び飲用に供する水について、衛生的な管理に努め、又は衛生上必要な措置を講ずるとともに、健康管理等に必要となる機械器具等の管理を適正に行っているか。</w:t>
            </w:r>
          </w:p>
          <w:p w14:paraId="23EAA7B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◆平18厚令172第45条第1項</w:t>
            </w:r>
          </w:p>
          <w:p w14:paraId="7C3126F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4B0CBD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当該指定障害者支援施設等において感染症又は食中毒が発生し、又はまん延しないように、次の各号に掲げる措置を講じているか。</w:t>
            </w:r>
          </w:p>
          <w:p w14:paraId="0D89BA20"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一　当該障害者支援施設等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ること。</w:t>
            </w:r>
          </w:p>
          <w:p w14:paraId="77B6131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二　当該指定障害者支援施設等における感染症及び食中毒の予防及びまん延の防止のための指針を整備すること。</w:t>
            </w:r>
          </w:p>
          <w:p w14:paraId="1F0880A1"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三　当該指定障害者支援施設等において、従業者に対し、感染症及び食中毒の予防及びまん延の防止のための研修並びに感染症の予防及びまん延の防止のための訓練を定期的に実施すること。</w:t>
            </w:r>
          </w:p>
          <w:p w14:paraId="243B576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lang w:eastAsia="zh-CN"/>
              </w:rPr>
              <w:t>◆平18厚令172第45条第2項</w:t>
            </w:r>
          </w:p>
          <w:p w14:paraId="1395367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lang w:eastAsia="zh-CN"/>
              </w:rPr>
            </w:pPr>
          </w:p>
          <w:p w14:paraId="5E56DBC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衛生管理等</w:t>
            </w:r>
            <w:r w:rsidRPr="00AF6F5D">
              <w:rPr>
                <w:rFonts w:ascii="ＭＳ ゴシック" w:eastAsia="ＭＳ ゴシック" w:hAnsi="ＭＳ ゴシック"/>
                <w:lang w:eastAsia="zh-CN"/>
              </w:rPr>
              <w:t>(</w:t>
            </w:r>
            <w:r w:rsidRPr="00AF6F5D">
              <w:rPr>
                <w:rFonts w:ascii="ＭＳ ゴシック" w:eastAsia="ＭＳ ゴシック" w:hAnsi="ＭＳ ゴシック" w:hint="eastAsia"/>
                <w:lang w:eastAsia="zh-CN"/>
              </w:rPr>
              <w:t>基準第</w:t>
            </w:r>
            <w:r w:rsidRPr="00AF6F5D">
              <w:rPr>
                <w:rFonts w:ascii="ＭＳ ゴシック" w:eastAsia="ＭＳ ゴシック" w:hAnsi="ＭＳ ゴシック"/>
                <w:lang w:eastAsia="zh-CN"/>
              </w:rPr>
              <w:t>45</w:t>
            </w:r>
            <w:r w:rsidRPr="00AF6F5D">
              <w:rPr>
                <w:rFonts w:ascii="ＭＳ ゴシック" w:eastAsia="ＭＳ ゴシック" w:hAnsi="ＭＳ ゴシック" w:hint="eastAsia"/>
                <w:lang w:eastAsia="zh-CN"/>
              </w:rPr>
              <w:t>条</w:t>
            </w:r>
            <w:r w:rsidRPr="00AF6F5D">
              <w:rPr>
                <w:rFonts w:ascii="ＭＳ ゴシック" w:eastAsia="ＭＳ ゴシック" w:hAnsi="ＭＳ ゴシック"/>
                <w:lang w:eastAsia="zh-CN"/>
              </w:rPr>
              <w:t>)</w:t>
            </w:r>
          </w:p>
          <w:p w14:paraId="453A40C0" w14:textId="77777777" w:rsidR="00C23D5A" w:rsidRPr="00AF6F5D" w:rsidRDefault="00C23D5A" w:rsidP="00C23D5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指定障害者支援施設等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ことを規定したものである。</w:t>
            </w:r>
          </w:p>
          <w:p w14:paraId="66D2EF52"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p>
          <w:p w14:paraId="45341A5E"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基準第</w:t>
            </w:r>
            <w:r w:rsidRPr="00AF6F5D">
              <w:rPr>
                <w:rFonts w:ascii="ＭＳ ゴシック" w:eastAsia="ＭＳ ゴシック" w:hAnsi="ＭＳ ゴシック"/>
              </w:rPr>
              <w:t>45</w:t>
            </w:r>
            <w:r w:rsidRPr="00AF6F5D">
              <w:rPr>
                <w:rFonts w:ascii="ＭＳ ゴシック" w:eastAsia="ＭＳ ゴシック" w:hAnsi="ＭＳ ゴシック" w:hint="eastAsia"/>
              </w:rPr>
              <w:t>条第２項に規定する感染症又は食中毒が発生し、又はまん延しないように講ずるべき措置については、具体的には次のアからエまでの取扱いとすること。</w:t>
            </w:r>
          </w:p>
          <w:p w14:paraId="7AE47278"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感染症及び食中毒の予防及びまん延の防止のための対策を検討する委員会当該指定障害者支援施設等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構成メンバーの責務及び役割分担を明確にするとともに、専任の感染対策を担当する者（以下「感染対策担当者」という。）を決めておくことが必要である。感染対策委員会は、入所者の状況など指定障害者支援施設等の状況に応じ、おおむね３月に１回以上、定期的に開催するとともに、感染症が流行する時期等を勘案して必要に応じ随時開催する必要がある。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なお、感染対策委員会は、運営委員会など指定障害者支援施設等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また、指定障害者支援施設等外の感染管理等の専門家を委員として積極的に活用することが望ましい。</w:t>
            </w:r>
          </w:p>
          <w:p w14:paraId="29085C22"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感染症及び食中毒の予防及びまん延の防止のための指針指定障害者支援施設等における「感染症及び食中毒の予防及びまん延の防止のための指針」には、平常時の対策及び発生時の対応を規定する。</w:t>
            </w:r>
          </w:p>
          <w:p w14:paraId="40C3459D"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平常時の対策としては、指定障害者支援施設等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施設関係課等の関係機関との連携、医療処置、行政への報告等が想定される。また、発生時における指定障害者支援施設等内の連絡体制や前記の関係機関への連絡体制を整備し、明記しておくことも必要である。なお、それぞれの項目の記載内容の例については、「障害福祉サービス施設・事業所職員のための感染対策マニュアル」も踏まえて検討すること。</w:t>
            </w:r>
          </w:p>
          <w:p w14:paraId="1E5279E5"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感染症及び食中毒の予防及びまん延の防止のための研修従業者に対する「感染症の予防及びまん延の防止のための研修」の内容は、感染対策の基礎的内容等の適切な知識を普及・啓発するとともに、当該指定障害者支援施設等における指針に基づいた衛生管理の徹底や衛生的な支援の励行を行うものとする。職員教育を組織的に浸透させていくためには、当該指定障害者支援施設等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指定障害者支援施設等の指針が周知されるようにする必要がある。</w:t>
            </w:r>
          </w:p>
          <w:p w14:paraId="5D1B0235"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研修の実施内容についても記録することが必要である。研修の実施は、厚生労働省「障害福祉サービス施設・事業所職員のための感染対策マニュアル」等を活用するなど、指定障害者支援施設等内で行うものでも差し支えなく、当該指定障害者支援施設等の実態に応じ行うこと。</w:t>
            </w:r>
          </w:p>
          <w:p w14:paraId="7030980C"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感染症の予防及びまん延の防止のための訓練平時から、実際に感染症が発生した場合を想定し、発生時の対応について、訓練（シミュレーショ</w:t>
            </w:r>
            <w:r w:rsidRPr="00AF6F5D">
              <w:rPr>
                <w:rFonts w:ascii="ＭＳ ゴシック" w:eastAsia="ＭＳ ゴシック" w:hAnsi="ＭＳ ゴシック" w:hint="eastAsia"/>
              </w:rPr>
              <w:lastRenderedPageBreak/>
              <w:t>ン）を定期的（年２回以上）に行うことが必要である。訓練においては、感染症発生時において迅速に行動できるよう、発生時の対応を定めた指針及び研修内容に基づき、指定障害者支援施設等内の役割分担の確認や、感染対策をした上での支援の演習などを実施するものとする。</w:t>
            </w:r>
          </w:p>
          <w:p w14:paraId="1345FAAD"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訓練の実施は、机上を含めその実施手法は問わないものの、机上及び実地で実施するものを適切に組み合わせながら実施することが適切である。</w:t>
            </w:r>
          </w:p>
          <w:p w14:paraId="7EAE6B20"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3(42</w:t>
            </w:r>
            <w:r w:rsidRPr="00AF6F5D">
              <w:rPr>
                <w:rFonts w:ascii="ＭＳ ゴシック" w:eastAsia="ＭＳ ゴシック" w:hAnsi="ＭＳ ゴシック" w:hint="eastAsia"/>
              </w:rPr>
              <w:t>)</w:t>
            </w:r>
          </w:p>
          <w:p w14:paraId="0450B83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Pr>
          <w:p w14:paraId="27B8E1B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7AB6FB7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8DB19D1"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687A494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65B222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6139424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CB1568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□調理施設等の衛生管理は毎日行っているか</w:t>
            </w:r>
          </w:p>
          <w:p w14:paraId="6A51F2C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4DBA5D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9770CD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735649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66184D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63239F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FE5CCD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DEFF20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□従業者の健康診断は</w:t>
            </w:r>
            <w:r w:rsidRPr="00AF6F5D">
              <w:rPr>
                <w:rFonts w:ascii="ＭＳ ゴシック" w:eastAsia="ＭＳ ゴシック" w:hAnsi="ＭＳ ゴシック" w:hint="eastAsia"/>
              </w:rPr>
              <w:lastRenderedPageBreak/>
              <w:t>適切に実施されているか</w:t>
            </w:r>
          </w:p>
          <w:p w14:paraId="7923D60B" w14:textId="77777777" w:rsidR="00C23D5A" w:rsidRPr="00AF6F5D" w:rsidRDefault="00C23D5A" w:rsidP="00C23D5A">
            <w:pPr>
              <w:rPr>
                <w:rFonts w:ascii="ＭＳ ゴシック" w:eastAsia="ＭＳ ゴシック" w:hAnsi="ＭＳ ゴシック"/>
                <w:szCs w:val="20"/>
              </w:rPr>
            </w:pPr>
          </w:p>
          <w:p w14:paraId="6ED76180"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感染症及び食中毒の予防及びまん延の防止のための対策を検討する委員会</w:t>
            </w:r>
          </w:p>
          <w:p w14:paraId="57C44EEE" w14:textId="77777777" w:rsidR="00C23D5A" w:rsidRPr="00AF6F5D" w:rsidRDefault="00C23D5A" w:rsidP="00C23D5A">
            <w:pPr>
              <w:rPr>
                <w:rFonts w:ascii="ＭＳ ゴシック" w:eastAsia="ＭＳ ゴシック" w:hAnsi="ＭＳ ゴシック"/>
                <w:szCs w:val="20"/>
              </w:rPr>
            </w:pPr>
          </w:p>
          <w:p w14:paraId="2114DBCD"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開催日</w:t>
            </w:r>
          </w:p>
          <w:p w14:paraId="38410B0F"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開催方法</w:t>
            </w:r>
          </w:p>
          <w:p w14:paraId="32521225"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周知方法</w:t>
            </w:r>
          </w:p>
          <w:p w14:paraId="118EEB2A" w14:textId="77777777" w:rsidR="00C23D5A" w:rsidRPr="00AF6F5D" w:rsidRDefault="00C23D5A" w:rsidP="00C23D5A">
            <w:pPr>
              <w:rPr>
                <w:rFonts w:ascii="ＭＳ ゴシック" w:eastAsia="ＭＳ ゴシック" w:hAnsi="ＭＳ ゴシック"/>
                <w:szCs w:val="20"/>
              </w:rPr>
            </w:pPr>
          </w:p>
          <w:p w14:paraId="32E055F1"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指針の有・無</w:t>
            </w:r>
          </w:p>
          <w:p w14:paraId="634DD46B" w14:textId="77777777" w:rsidR="00C23D5A" w:rsidRPr="00AF6F5D" w:rsidRDefault="00C23D5A" w:rsidP="00C23D5A">
            <w:pPr>
              <w:rPr>
                <w:rFonts w:ascii="ＭＳ ゴシック" w:eastAsia="ＭＳ ゴシック" w:hAnsi="ＭＳ ゴシック"/>
                <w:szCs w:val="20"/>
              </w:rPr>
            </w:pPr>
          </w:p>
          <w:p w14:paraId="3BDAECDB"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研修及び訓練の開催頻度</w:t>
            </w:r>
          </w:p>
          <w:p w14:paraId="58BD5B2F" w14:textId="77777777" w:rsidR="00C23D5A" w:rsidRPr="00AF6F5D" w:rsidRDefault="00C23D5A" w:rsidP="00C23D5A"/>
          <w:p w14:paraId="735FFACE" w14:textId="77777777" w:rsidR="00C23D5A" w:rsidRPr="00AF6F5D" w:rsidRDefault="00C23D5A" w:rsidP="00C23D5A">
            <w:pPr>
              <w:rPr>
                <w:szCs w:val="20"/>
              </w:rPr>
            </w:pPr>
            <w:r w:rsidRPr="00AF6F5D">
              <w:rPr>
                <w:rFonts w:hint="eastAsia"/>
                <w:szCs w:val="20"/>
              </w:rPr>
              <w:t>研修（</w:t>
            </w:r>
            <w:r w:rsidRPr="00AF6F5D">
              <w:rPr>
                <w:rFonts w:ascii="ＭＳ ゴシック" w:eastAsia="ＭＳ ゴシック" w:hAnsi="ＭＳ ゴシック" w:hint="eastAsia"/>
                <w:szCs w:val="20"/>
              </w:rPr>
              <w:t>年2</w:t>
            </w:r>
            <w:r w:rsidRPr="00AF6F5D">
              <w:rPr>
                <w:rFonts w:hint="eastAsia"/>
                <w:szCs w:val="20"/>
              </w:rPr>
              <w:t>回以上</w:t>
            </w:r>
            <w:r w:rsidRPr="00AF6F5D">
              <w:rPr>
                <w:rFonts w:hint="eastAsia"/>
                <w:szCs w:val="20"/>
              </w:rPr>
              <w:t>+</w:t>
            </w:r>
            <w:r w:rsidRPr="00AF6F5D">
              <w:rPr>
                <w:rFonts w:hint="eastAsia"/>
                <w:szCs w:val="20"/>
              </w:rPr>
              <w:t>新規採用時等）</w:t>
            </w:r>
          </w:p>
          <w:p w14:paraId="44259DC8" w14:textId="77777777" w:rsidR="00C23D5A" w:rsidRPr="00AF6F5D" w:rsidRDefault="00C23D5A" w:rsidP="00C23D5A">
            <w:pPr>
              <w:ind w:firstLineChars="200" w:firstLine="360"/>
              <w:rPr>
                <w:szCs w:val="20"/>
              </w:rPr>
            </w:pPr>
            <w:r w:rsidRPr="00AF6F5D">
              <w:rPr>
                <w:rFonts w:hint="eastAsia"/>
                <w:szCs w:val="20"/>
              </w:rPr>
              <w:t xml:space="preserve">　　　月　　日</w:t>
            </w:r>
          </w:p>
          <w:p w14:paraId="7222DFB0" w14:textId="77777777" w:rsidR="00C23D5A" w:rsidRPr="00AF6F5D" w:rsidRDefault="00C23D5A" w:rsidP="00C23D5A">
            <w:pPr>
              <w:rPr>
                <w:szCs w:val="20"/>
              </w:rPr>
            </w:pPr>
            <w:r w:rsidRPr="00AF6F5D">
              <w:rPr>
                <w:rFonts w:hint="eastAsia"/>
                <w:szCs w:val="20"/>
              </w:rPr>
              <w:t xml:space="preserve">　　　　　　月　　日</w:t>
            </w:r>
          </w:p>
          <w:p w14:paraId="3EEC6191" w14:textId="77777777" w:rsidR="00C23D5A" w:rsidRPr="00AF6F5D" w:rsidRDefault="00C23D5A" w:rsidP="00C23D5A">
            <w:pPr>
              <w:rPr>
                <w:szCs w:val="20"/>
              </w:rPr>
            </w:pPr>
          </w:p>
          <w:p w14:paraId="0D67D09E" w14:textId="77777777" w:rsidR="00C23D5A" w:rsidRPr="00AF6F5D" w:rsidRDefault="00C23D5A" w:rsidP="00C23D5A">
            <w:pPr>
              <w:rPr>
                <w:szCs w:val="20"/>
              </w:rPr>
            </w:pPr>
          </w:p>
          <w:p w14:paraId="62BB082D" w14:textId="77777777" w:rsidR="00C23D5A" w:rsidRPr="00AF6F5D" w:rsidRDefault="00C23D5A" w:rsidP="00C23D5A">
            <w:pPr>
              <w:rPr>
                <w:szCs w:val="20"/>
              </w:rPr>
            </w:pPr>
          </w:p>
          <w:p w14:paraId="3C358AD4" w14:textId="77777777" w:rsidR="00C23D5A" w:rsidRPr="00AF6F5D" w:rsidRDefault="00C23D5A" w:rsidP="00C23D5A">
            <w:pPr>
              <w:rPr>
                <w:szCs w:val="20"/>
              </w:rPr>
            </w:pPr>
            <w:r w:rsidRPr="00AF6F5D">
              <w:rPr>
                <w:rFonts w:hint="eastAsia"/>
                <w:szCs w:val="20"/>
              </w:rPr>
              <w:t>訓練　　　月　　日</w:t>
            </w:r>
          </w:p>
          <w:p w14:paraId="6D1BB0BE" w14:textId="77777777" w:rsidR="00C23D5A" w:rsidRPr="00AF6F5D" w:rsidRDefault="00C23D5A" w:rsidP="00C23D5A">
            <w:pPr>
              <w:ind w:left="180" w:hangingChars="100" w:hanging="180"/>
              <w:rPr>
                <w:szCs w:val="20"/>
              </w:rPr>
            </w:pPr>
            <w:r w:rsidRPr="00AF6F5D">
              <w:rPr>
                <w:rFonts w:hint="eastAsia"/>
                <w:szCs w:val="20"/>
              </w:rPr>
              <w:t xml:space="preserve">　　　　　　月　　日</w:t>
            </w:r>
          </w:p>
          <w:p w14:paraId="5A585F09"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5CE42574" w14:textId="77777777" w:rsidTr="00707625">
        <w:trPr>
          <w:trHeight w:val="20"/>
        </w:trPr>
        <w:tc>
          <w:tcPr>
            <w:tcW w:w="1531" w:type="dxa"/>
          </w:tcPr>
          <w:p w14:paraId="19CF9C2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CA6680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4</w:t>
            </w:r>
            <w:r w:rsidRPr="00AF6F5D">
              <w:rPr>
                <w:rFonts w:ascii="ＭＳ ゴシック" w:eastAsia="ＭＳ ゴシック" w:hAnsi="ＭＳ ゴシック"/>
              </w:rPr>
              <w:t>4</w:t>
            </w:r>
            <w:r w:rsidRPr="00AF6F5D">
              <w:rPr>
                <w:rFonts w:ascii="ＭＳ ゴシック" w:eastAsia="ＭＳ ゴシック" w:hAnsi="ＭＳ ゴシック" w:hint="eastAsia"/>
              </w:rPr>
              <w:t xml:space="preserve">　協力医療機関等</w:t>
            </w:r>
          </w:p>
        </w:tc>
        <w:tc>
          <w:tcPr>
            <w:tcW w:w="6380" w:type="dxa"/>
          </w:tcPr>
          <w:p w14:paraId="26F2731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E3543C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利用者の病状の急変等に備えるため、あらかじめ、協力医療機関を定めてあるか。</w:t>
            </w:r>
          </w:p>
          <w:p w14:paraId="1C769CD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◆平18厚令172第46条第1項</w:t>
            </w:r>
          </w:p>
          <w:p w14:paraId="0D6A97C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D4D7A5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あらかじめ協力歯科医療機関を定めておくよう努めているか。</w:t>
            </w:r>
          </w:p>
          <w:p w14:paraId="305A6B2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◆平18厚令172第46条第2項</w:t>
            </w:r>
          </w:p>
          <w:p w14:paraId="17CD054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F4FDC98" w14:textId="77777777" w:rsidR="00C23D5A" w:rsidRPr="00AF6F5D" w:rsidRDefault="00C23D5A" w:rsidP="00C23D5A">
            <w:pPr>
              <w:suppressAutoHyphens/>
              <w:autoSpaceDE w:val="0"/>
              <w:autoSpaceDN w:val="0"/>
              <w:spacing w:line="210" w:lineRule="exact"/>
              <w:ind w:leftChars="168" w:left="482" w:hangingChars="100" w:hanging="180"/>
              <w:rPr>
                <w:rFonts w:ascii="ＭＳ ゴシック" w:eastAsia="ＭＳ ゴシック" w:hAnsi="ＭＳ ゴシック"/>
              </w:rPr>
            </w:pPr>
            <w:r w:rsidRPr="00AF6F5D">
              <w:rPr>
                <w:rFonts w:ascii="ＭＳ ゴシック" w:eastAsia="ＭＳ ゴシック" w:hAnsi="ＭＳ ゴシック" w:hint="eastAsia"/>
              </w:rPr>
              <w:t>◎　協力医療機関及び協力歯科医療機関は、指定障害者支援施設等から近距離にあることが望ましいものであること。</w:t>
            </w:r>
          </w:p>
          <w:p w14:paraId="25CE735C" w14:textId="77777777" w:rsidR="00C23D5A" w:rsidRPr="00AF6F5D" w:rsidRDefault="00C23D5A" w:rsidP="00C23D5A">
            <w:pPr>
              <w:suppressAutoHyphens/>
              <w:autoSpaceDE w:val="0"/>
              <w:autoSpaceDN w:val="0"/>
              <w:spacing w:line="210" w:lineRule="exact"/>
              <w:ind w:leftChars="168" w:left="482"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新興感染症発生時等の対応を行う医療機関との連携（第3項）</w:t>
            </w:r>
          </w:p>
          <w:p w14:paraId="7C2C567A" w14:textId="77777777" w:rsidR="00C23D5A" w:rsidRPr="00AF6F5D" w:rsidRDefault="00C23D5A" w:rsidP="00C23D5A">
            <w:pPr>
              <w:suppressAutoHyphens/>
              <w:autoSpaceDE w:val="0"/>
              <w:autoSpaceDN w:val="0"/>
              <w:spacing w:line="210" w:lineRule="exact"/>
              <w:ind w:leftChars="268" w:left="482"/>
              <w:rPr>
                <w:rFonts w:ascii="ＭＳ ゴシック" w:eastAsia="ＭＳ ゴシック" w:hAnsi="ＭＳ ゴシック"/>
              </w:rPr>
            </w:pPr>
            <w:r w:rsidRPr="00AF6F5D">
              <w:rPr>
                <w:rFonts w:ascii="ＭＳ ゴシック" w:eastAsia="ＭＳ ゴシック" w:hAnsi="ＭＳ ゴシック" w:hint="eastAsia"/>
              </w:rPr>
              <w:t>指定障害者支援施設等の入所者における新興感染症の発生時等に、感染者の診療等を迅速に対応できる体制を平時から構築しておくため、感染症の予防及び感染症の患者に対する医療に関する法律（平成10年法律第114号）法第6条第17項に規定する第二種協定指定医療機関である病院又は診療所との新興感染症発生時等における対応を取り決めるよう努めることとしたものである。</w:t>
            </w:r>
          </w:p>
          <w:p w14:paraId="4BFE8027" w14:textId="77777777" w:rsidR="00C23D5A" w:rsidRPr="00AF6F5D" w:rsidRDefault="00C23D5A" w:rsidP="00C23D5A">
            <w:pPr>
              <w:suppressAutoHyphens/>
              <w:autoSpaceDE w:val="0"/>
              <w:autoSpaceDN w:val="0"/>
              <w:spacing w:line="210" w:lineRule="exact"/>
              <w:ind w:leftChars="268" w:left="482" w:firstLineChars="100" w:firstLine="180"/>
              <w:rPr>
                <w:rFonts w:ascii="ＭＳ ゴシック" w:eastAsia="ＭＳ ゴシック" w:hAnsi="ＭＳ ゴシック"/>
              </w:rPr>
            </w:pPr>
            <w:r w:rsidRPr="00AF6F5D">
              <w:rPr>
                <w:rFonts w:ascii="ＭＳ ゴシック" w:eastAsia="ＭＳ ゴシック" w:hAnsi="ＭＳ ゴシック" w:hint="eastAsia"/>
              </w:rPr>
              <w:t>取決めの内容としては、流行初期期間経過後（新興感染症の発生の公表後４か月程度から6か月程度経過後）において、指定障害者支援施設等の入所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p w14:paraId="7D873F7E" w14:textId="77777777" w:rsidR="00C23D5A" w:rsidRPr="00AF6F5D" w:rsidRDefault="00C23D5A" w:rsidP="00C23D5A">
            <w:pPr>
              <w:suppressAutoHyphens/>
              <w:autoSpaceDE w:val="0"/>
              <w:autoSpaceDN w:val="0"/>
              <w:spacing w:line="210" w:lineRule="exact"/>
              <w:ind w:leftChars="268" w:left="482" w:firstLineChars="100" w:firstLine="180"/>
              <w:rPr>
                <w:rFonts w:ascii="ＭＳ ゴシック" w:eastAsia="ＭＳ ゴシック" w:hAnsi="ＭＳ ゴシック"/>
              </w:rPr>
            </w:pPr>
            <w:r w:rsidRPr="00AF6F5D">
              <w:rPr>
                <w:rFonts w:ascii="ＭＳ ゴシック" w:eastAsia="ＭＳ ゴシック" w:hAnsi="ＭＳ ゴシック" w:hint="eastAsia"/>
              </w:rPr>
              <w:t>協力医療機関が第二種協定指定医療機関である場合（第4項）</w:t>
            </w:r>
          </w:p>
          <w:p w14:paraId="489BB11F" w14:textId="77777777" w:rsidR="00C23D5A" w:rsidRPr="00AF6F5D" w:rsidRDefault="00C23D5A" w:rsidP="00C23D5A">
            <w:pPr>
              <w:suppressAutoHyphens/>
              <w:autoSpaceDE w:val="0"/>
              <w:autoSpaceDN w:val="0"/>
              <w:spacing w:line="210" w:lineRule="exact"/>
              <w:ind w:leftChars="268" w:left="482" w:firstLineChars="100" w:firstLine="180"/>
              <w:rPr>
                <w:rFonts w:ascii="ＭＳ ゴシック" w:eastAsia="ＭＳ ゴシック" w:hAnsi="ＭＳ ゴシック"/>
              </w:rPr>
            </w:pPr>
            <w:r w:rsidRPr="00AF6F5D">
              <w:rPr>
                <w:rFonts w:ascii="ＭＳ ゴシック" w:eastAsia="ＭＳ ゴシック" w:hAnsi="ＭＳ ゴシック" w:hint="eastAsia"/>
              </w:rPr>
              <w:t>協力医療機関が第二種協定指定医療機関である場合には、当該協力機関との間で、新興感染症の発生時等における対応について協議を行うことを義務付けるものである。協議の結果、当該協力医療機関との間で新興感染症の発生時等の対応の取決めがなされない場合も考えられるが、当該協力医療機関とは日頃から連携しており、新興感染症の発生時等にも連携して対応を行うことになることから、取り決めまで行うことが望ましい。</w:t>
            </w:r>
          </w:p>
          <w:p w14:paraId="17E6BEEB"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3(43</w:t>
            </w:r>
            <w:r w:rsidRPr="00AF6F5D">
              <w:rPr>
                <w:rFonts w:ascii="ＭＳ ゴシック" w:eastAsia="ＭＳ ゴシック" w:hAnsi="ＭＳ ゴシック" w:hint="eastAsia"/>
              </w:rPr>
              <w:t>)①、②、③</w:t>
            </w:r>
          </w:p>
          <w:p w14:paraId="0A36E9E2"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p>
        </w:tc>
        <w:tc>
          <w:tcPr>
            <w:tcW w:w="310" w:type="dxa"/>
          </w:tcPr>
          <w:p w14:paraId="77B7328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4A1A646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18B54F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948018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A6FFBC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2519CED1"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p>
          <w:p w14:paraId="6A1FE823"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協力医療機関名：</w:t>
            </w:r>
          </w:p>
          <w:p w14:paraId="65197A1A"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p>
          <w:p w14:paraId="1D6E2D29"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p>
          <w:p w14:paraId="26C73F16"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p>
          <w:p w14:paraId="44CBE384"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協力歯科医療機関名：</w:t>
            </w:r>
          </w:p>
        </w:tc>
      </w:tr>
      <w:tr w:rsidR="00D5396E" w:rsidRPr="00AF6F5D" w14:paraId="412396CD" w14:textId="77777777" w:rsidTr="00707625">
        <w:trPr>
          <w:trHeight w:val="20"/>
        </w:trPr>
        <w:tc>
          <w:tcPr>
            <w:tcW w:w="1531" w:type="dxa"/>
          </w:tcPr>
          <w:p w14:paraId="377DBF9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lang w:eastAsia="zh-CN"/>
              </w:rPr>
            </w:pPr>
          </w:p>
          <w:p w14:paraId="6E2ACAC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4</w:t>
            </w:r>
            <w:r w:rsidRPr="00AF6F5D">
              <w:rPr>
                <w:rFonts w:ascii="ＭＳ ゴシック" w:eastAsia="ＭＳ ゴシック" w:hAnsi="ＭＳ ゴシック"/>
              </w:rPr>
              <w:t>5</w:t>
            </w:r>
            <w:r w:rsidRPr="00AF6F5D">
              <w:rPr>
                <w:rFonts w:ascii="ＭＳ ゴシック" w:eastAsia="ＭＳ ゴシック" w:hAnsi="ＭＳ ゴシック" w:hint="eastAsia"/>
              </w:rPr>
              <w:t xml:space="preserve">　掲示</w:t>
            </w:r>
          </w:p>
          <w:p w14:paraId="7AB241D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239466D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F3B081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指定障害者支援施設等の見やすい場所に、運営規程の概要、従業者の勤務の体制、協力医療機関及び協力歯科医療機関その他の利用申込者のサービスの選択に資すると認められる重要事項を掲示しているか。</w:t>
            </w:r>
          </w:p>
          <w:p w14:paraId="66B187E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◆平18厚令172第47条</w:t>
            </w:r>
          </w:p>
          <w:p w14:paraId="43B8BD2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13D7F8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前項に規定する事項を記載した書面を当該指定障害者支援施設等に備え付け、かつ、これをいつでも関係者に自由に閲覧させることにより、同項の規定による掲示に代えることができる。</w:t>
            </w:r>
          </w:p>
          <w:p w14:paraId="4F510E6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◆平18厚令172第47条第2項</w:t>
            </w:r>
          </w:p>
          <w:p w14:paraId="73A2EC3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C4C256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0431E1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9E6D52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378C808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242C885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B76AF9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□苦情対応方法も掲示されているか</w:t>
            </w:r>
          </w:p>
          <w:p w14:paraId="733B3315"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459D346" w14:textId="77777777" w:rsidTr="00707625">
        <w:trPr>
          <w:trHeight w:val="20"/>
        </w:trPr>
        <w:tc>
          <w:tcPr>
            <w:tcW w:w="1531" w:type="dxa"/>
          </w:tcPr>
          <w:p w14:paraId="0D5D1F2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80C52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4</w:t>
            </w:r>
            <w:r w:rsidRPr="00AF6F5D">
              <w:rPr>
                <w:rFonts w:ascii="ＭＳ ゴシック" w:eastAsia="ＭＳ ゴシック" w:hAnsi="ＭＳ ゴシック"/>
              </w:rPr>
              <w:t>6</w:t>
            </w:r>
            <w:r w:rsidRPr="00AF6F5D">
              <w:rPr>
                <w:rFonts w:ascii="ＭＳ ゴシック" w:eastAsia="ＭＳ ゴシック" w:hAnsi="ＭＳ ゴシック" w:hint="eastAsia"/>
              </w:rPr>
              <w:t xml:space="preserve">　身体拘束等の禁止</w:t>
            </w:r>
          </w:p>
        </w:tc>
        <w:tc>
          <w:tcPr>
            <w:tcW w:w="6380" w:type="dxa"/>
          </w:tcPr>
          <w:p w14:paraId="0F17520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CB3155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障害福祉サービスの提供に当たっては、利用者又は他の利用者の生命又は身体を保護するため緊急やむを得ない場合を除き、身体的拘束その他利用者の行動を制限する行為（身体拘束等）を行っていないか。</w:t>
            </w:r>
          </w:p>
          <w:p w14:paraId="4D45631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◆平18厚令172第48条第1項</w:t>
            </w:r>
          </w:p>
          <w:p w14:paraId="79F68E8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2C73EA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やむを得ず身体拘束等を行う場合には、その態様及び時間、その際の利用者の心身の状況並びに緊急やむを得ない理由その他必要な事項を記録しているか。</w:t>
            </w:r>
          </w:p>
          <w:p w14:paraId="30BAF2D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◆平18厚令172第48条第2項</w:t>
            </w:r>
          </w:p>
          <w:p w14:paraId="0F02229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FF572C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当該指定障害者支援施設等は、身体拘束等の適正化を図るため、次に掲げる措置を講じなければならない。</w:t>
            </w:r>
          </w:p>
          <w:p w14:paraId="66408B5D"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一　身体拘束等の適正化のための対策を検討する委員会（テレビ電話装</w:t>
            </w:r>
          </w:p>
          <w:p w14:paraId="552F5789"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置等</w:t>
            </w:r>
            <w:r w:rsidRPr="00AF6F5D">
              <w:rPr>
                <w:rFonts w:ascii="ＭＳ ゴシック" w:eastAsia="ＭＳ ゴシック" w:hAnsi="ＭＳ ゴシック" w:hint="eastAsia"/>
                <w:szCs w:val="20"/>
              </w:rPr>
              <w:t>（</w:t>
            </w:r>
            <w:r w:rsidRPr="00AF6F5D">
              <w:rPr>
                <w:rFonts w:ascii="ＭＳ ゴシック" w:eastAsia="ＭＳ ゴシック" w:hAnsi="ＭＳ ゴシック" w:hint="eastAsia"/>
              </w:rPr>
              <w:t>リアルタイムでの画像を介したコミュニケーションが可能な機器を</w:t>
            </w:r>
            <w:r w:rsidRPr="00AF6F5D">
              <w:rPr>
                <w:rFonts w:ascii="ＭＳ ゴシック" w:eastAsia="ＭＳ ゴシック" w:hAnsi="ＭＳ ゴシック" w:hint="eastAsia"/>
              </w:rPr>
              <w:lastRenderedPageBreak/>
              <w:t>いう。</w:t>
            </w:r>
            <w:r w:rsidRPr="00AF6F5D">
              <w:rPr>
                <w:rFonts w:ascii="ＭＳ ゴシック" w:eastAsia="ＭＳ ゴシック" w:hAnsi="ＭＳ ゴシック" w:hint="eastAsia"/>
                <w:szCs w:val="20"/>
              </w:rPr>
              <w:t>）</w:t>
            </w:r>
            <w:r w:rsidRPr="00AF6F5D">
              <w:rPr>
                <w:rFonts w:ascii="ＭＳ ゴシック" w:eastAsia="ＭＳ ゴシック" w:hAnsi="ＭＳ ゴシック" w:hint="eastAsia"/>
              </w:rPr>
              <w:t>を活用して行うことができるものとする。）を定期的に開催すると</w:t>
            </w:r>
          </w:p>
          <w:p w14:paraId="143DFA10"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ともに、その結果について、従業者に周知徹底を図ること。</w:t>
            </w:r>
          </w:p>
          <w:p w14:paraId="28AF02BE"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二　身体拘束等の適正化のための指針を整備すること。</w:t>
            </w:r>
          </w:p>
          <w:p w14:paraId="5D08FF13"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三　従業者に対し、身体拘束等の適正化のための研修を定期的に実施す</w:t>
            </w:r>
          </w:p>
          <w:p w14:paraId="3D2E63C1"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ること。</w:t>
            </w:r>
          </w:p>
          <w:p w14:paraId="37B5B38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◆平18厚令172第48条第</w:t>
            </w:r>
            <w:r w:rsidRPr="00AF6F5D">
              <w:rPr>
                <w:rFonts w:ascii="ＭＳ ゴシック" w:eastAsia="ＭＳ ゴシック" w:hAnsi="ＭＳ ゴシック"/>
              </w:rPr>
              <w:t>3</w:t>
            </w:r>
            <w:r w:rsidRPr="00AF6F5D">
              <w:rPr>
                <w:rFonts w:ascii="ＭＳ ゴシック" w:eastAsia="ＭＳ ゴシック" w:hAnsi="ＭＳ ゴシック" w:hint="eastAsia"/>
              </w:rPr>
              <w:t>項</w:t>
            </w:r>
          </w:p>
          <w:p w14:paraId="50B47E9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769EE3B"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身体拘束等の禁止</w:t>
            </w:r>
            <w:r w:rsidRPr="00AF6F5D">
              <w:rPr>
                <w:rFonts w:ascii="ＭＳ ゴシック" w:eastAsia="ＭＳ ゴシック" w:hAnsi="ＭＳ ゴシック"/>
              </w:rPr>
              <w:t>(</w:t>
            </w:r>
            <w:r w:rsidRPr="00AF6F5D">
              <w:rPr>
                <w:rFonts w:ascii="ＭＳ ゴシック" w:eastAsia="ＭＳ ゴシック" w:hAnsi="ＭＳ ゴシック" w:hint="eastAsia"/>
              </w:rPr>
              <w:t>基準第</w:t>
            </w:r>
            <w:r w:rsidRPr="00AF6F5D">
              <w:rPr>
                <w:rFonts w:ascii="ＭＳ ゴシック" w:eastAsia="ＭＳ ゴシック" w:hAnsi="ＭＳ ゴシック"/>
              </w:rPr>
              <w:t>48</w:t>
            </w:r>
            <w:r w:rsidRPr="00AF6F5D">
              <w:rPr>
                <w:rFonts w:ascii="ＭＳ ゴシック" w:eastAsia="ＭＳ ゴシック" w:hAnsi="ＭＳ ゴシック" w:hint="eastAsia"/>
              </w:rPr>
              <w:t>条</w:t>
            </w:r>
            <w:r w:rsidRPr="00AF6F5D">
              <w:rPr>
                <w:rFonts w:ascii="ＭＳ ゴシック" w:eastAsia="ＭＳ ゴシック" w:hAnsi="ＭＳ ゴシック"/>
              </w:rPr>
              <w:t>)</w:t>
            </w:r>
          </w:p>
          <w:p w14:paraId="75E512D0"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基準第</w:t>
            </w:r>
            <w:r w:rsidRPr="00AF6F5D">
              <w:rPr>
                <w:rFonts w:ascii="ＭＳ ゴシック" w:eastAsia="ＭＳ ゴシック" w:hAnsi="ＭＳ ゴシック"/>
              </w:rPr>
              <w:t>48</w:t>
            </w:r>
            <w:r w:rsidRPr="00AF6F5D">
              <w:rPr>
                <w:rFonts w:ascii="ＭＳ ゴシック" w:eastAsia="ＭＳ ゴシック" w:hAnsi="ＭＳ ゴシック" w:hint="eastAsia"/>
              </w:rPr>
              <w:t>条第１項及び第２項は、利用者又は他の利用者の生命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こととしたものである。</w:t>
            </w:r>
          </w:p>
          <w:p w14:paraId="700FBD68"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 xml:space="preserve">　 なお、緊急やむを得ない理由については、切迫性、非代替性、一時性の三つの要件全てを満たし、かつ、組織としてそれらの要件の確認等の手続きを行った旨を記録しなければならないこと。</w:t>
            </w:r>
          </w:p>
          <w:p w14:paraId="26E224C3"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②</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同条第３項第１号の「身体拘束等の適正化のための対策を検討する委員会」（以下「身体拘束適正化検討委員会」という。）は、事業所に従事する幅広い職種（例えば、施設長（管理者）、医師、看護職員、生活支援員、サービス管理責任者）により構成する。構成員の責務及び役割分担を明確にするとともに、専任の身体拘束等の適正化対応策を担当する者を決めておくことが必要である。身体拘束適正化検討委員会には、第三者や専門家の活用に努めることが望ましく、その方策として、精神科専門医等の活用が考えられる。また、施設単位でなく、法人単位での委員会設置も可能であるため、施設の規模に応じた対応を検討すること。</w:t>
            </w:r>
          </w:p>
          <w:p w14:paraId="4CA9088F"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身体拘束適正化検討委員会は、少なくとも１年に１回は開催することが必要である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14:paraId="0BBA26E0"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指定障害者支援施設が、報告、改善のための方策を定め、周知徹底する目的は、身体拘束等の適正化について、施設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14:paraId="7F721971"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身体拘束適正化検討委員会における具体的な対応は、次のようなことを想定している。なお、身体拘束適正化検討委員会における対応状況については、適切に記録の上、5年間保存すること。</w:t>
            </w:r>
          </w:p>
          <w:p w14:paraId="5746FB7C"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身体拘束等について報告するための様式を整備すること。</w:t>
            </w:r>
          </w:p>
          <w:p w14:paraId="592AB291" w14:textId="77777777" w:rsidR="00C23D5A" w:rsidRPr="00AF6F5D" w:rsidRDefault="00C23D5A" w:rsidP="00C23D5A">
            <w:pPr>
              <w:suppressAutoHyphens/>
              <w:autoSpaceDE w:val="0"/>
              <w:autoSpaceDN w:val="0"/>
              <w:spacing w:line="210" w:lineRule="exact"/>
              <w:ind w:leftChars="350" w:left="900" w:hangingChars="150" w:hanging="270"/>
              <w:rPr>
                <w:rFonts w:ascii="ＭＳ ゴシック" w:eastAsia="ＭＳ ゴシック" w:hAnsi="ＭＳ ゴシック"/>
              </w:rPr>
            </w:pPr>
            <w:r w:rsidRPr="00AF6F5D">
              <w:rPr>
                <w:rFonts w:ascii="ＭＳ ゴシック" w:eastAsia="ＭＳ ゴシック" w:hAnsi="ＭＳ ゴシック" w:hint="eastAsia"/>
              </w:rPr>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従業者は、身体拘束等の発生ごとにその状況、背景等を記録するとともに、アの様式に従い、身体拘束等について報告すること。</w:t>
            </w:r>
          </w:p>
          <w:p w14:paraId="56113B71" w14:textId="77777777" w:rsidR="00C23D5A" w:rsidRPr="00AF6F5D" w:rsidRDefault="00C23D5A" w:rsidP="00C23D5A">
            <w:pPr>
              <w:suppressAutoHyphens/>
              <w:autoSpaceDE w:val="0"/>
              <w:autoSpaceDN w:val="0"/>
              <w:spacing w:line="210" w:lineRule="exact"/>
              <w:ind w:leftChars="350" w:left="900" w:hangingChars="150" w:hanging="27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身体拘束適正化検討委員会において、イにより報告された事例を集計し、分析すること。なお、イにより報告された事例</w:t>
            </w:r>
          </w:p>
          <w:p w14:paraId="6E2244ED" w14:textId="77777777" w:rsidR="00C23D5A" w:rsidRPr="00AF6F5D" w:rsidRDefault="00C23D5A" w:rsidP="00C23D5A">
            <w:pPr>
              <w:suppressAutoHyphens/>
              <w:autoSpaceDE w:val="0"/>
              <w:autoSpaceDN w:val="0"/>
              <w:spacing w:line="210" w:lineRule="exact"/>
              <w:ind w:leftChars="350" w:left="900" w:hangingChars="150" w:hanging="270"/>
              <w:rPr>
                <w:rFonts w:ascii="ＭＳ ゴシック" w:eastAsia="ＭＳ ゴシック" w:hAnsi="ＭＳ ゴシック"/>
              </w:rPr>
            </w:pPr>
            <w:r w:rsidRPr="00AF6F5D">
              <w:rPr>
                <w:rFonts w:ascii="ＭＳ ゴシック" w:eastAsia="ＭＳ ゴシック" w:hAnsi="ＭＳ ゴシック" w:hint="eastAsia"/>
              </w:rPr>
              <w:t>がない場合にも、身体拘束等の未然防止の観点から、利用者</w:t>
            </w:r>
          </w:p>
          <w:p w14:paraId="33BB2100" w14:textId="77777777" w:rsidR="00C23D5A" w:rsidRPr="00AF6F5D" w:rsidRDefault="00C23D5A" w:rsidP="00C23D5A">
            <w:pPr>
              <w:suppressAutoHyphens/>
              <w:autoSpaceDE w:val="0"/>
              <w:autoSpaceDN w:val="0"/>
              <w:spacing w:line="210" w:lineRule="exact"/>
              <w:ind w:leftChars="350" w:left="900" w:hangingChars="150" w:hanging="270"/>
              <w:rPr>
                <w:rFonts w:ascii="ＭＳ ゴシック" w:eastAsia="ＭＳ ゴシック" w:hAnsi="ＭＳ ゴシック"/>
              </w:rPr>
            </w:pPr>
            <w:r w:rsidRPr="00AF6F5D">
              <w:rPr>
                <w:rFonts w:ascii="ＭＳ ゴシック" w:eastAsia="ＭＳ ゴシック" w:hAnsi="ＭＳ ゴシック" w:hint="eastAsia"/>
              </w:rPr>
              <w:t>に対する支援の状況等を確認することが必要である。</w:t>
            </w:r>
          </w:p>
          <w:p w14:paraId="2CEDBBDE" w14:textId="77777777" w:rsidR="00C23D5A" w:rsidRPr="00AF6F5D" w:rsidRDefault="00C23D5A" w:rsidP="00C23D5A">
            <w:pPr>
              <w:suppressAutoHyphens/>
              <w:autoSpaceDE w:val="0"/>
              <w:autoSpaceDN w:val="0"/>
              <w:spacing w:line="210" w:lineRule="exact"/>
              <w:ind w:leftChars="350" w:left="900" w:hangingChars="150" w:hanging="27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事例の分析に当たっては、身体拘束等の発生時の状況等を分析し、身体拘束等の発生原因、結果等をとりまとめ、当該事例の適正性と解除へ向けた方策を検討すること。</w:t>
            </w:r>
          </w:p>
          <w:p w14:paraId="374CF656"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報告された事例及び分析結果を従業者に周知徹底すること。</w:t>
            </w:r>
          </w:p>
          <w:p w14:paraId="1E930E0C" w14:textId="77777777" w:rsidR="00C23D5A" w:rsidRPr="00AF6F5D" w:rsidRDefault="00C23D5A" w:rsidP="00C23D5A">
            <w:pPr>
              <w:suppressAutoHyphens/>
              <w:autoSpaceDE w:val="0"/>
              <w:autoSpaceDN w:val="0"/>
              <w:spacing w:line="210" w:lineRule="exact"/>
              <w:ind w:leftChars="286" w:left="515" w:firstLineChars="63" w:firstLine="113"/>
              <w:rPr>
                <w:rFonts w:ascii="ＭＳ ゴシック" w:eastAsia="ＭＳ ゴシック" w:hAnsi="ＭＳ ゴシック"/>
              </w:rPr>
            </w:pPr>
            <w:r w:rsidRPr="00AF6F5D">
              <w:rPr>
                <w:rFonts w:ascii="ＭＳ ゴシック" w:eastAsia="ＭＳ ゴシック" w:hAnsi="ＭＳ ゴシック" w:hint="eastAsia"/>
              </w:rPr>
              <w:t>カ 解除へ向けた方策を講じた後に、その効果について検証すること。</w:t>
            </w:r>
          </w:p>
          <w:p w14:paraId="0A8E9CCF"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p>
          <w:p w14:paraId="1C225864"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同条同項第２号の指定障害者支援施設が整備する「身体拘束等の適正化のための指針」には、次のような項目を盛り込むこととする。</w:t>
            </w:r>
          </w:p>
          <w:p w14:paraId="6CA5A7BA"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施設における身体拘束等の適正化に関する基本的な考え方</w:t>
            </w:r>
          </w:p>
          <w:p w14:paraId="2A207BA4"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身体拘束適正化検討委員会その他施設内の組織に関する事項</w:t>
            </w:r>
          </w:p>
          <w:p w14:paraId="3B33F9CD"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身体拘束等の適正化のための職員研修に関する基本方針</w:t>
            </w:r>
          </w:p>
          <w:p w14:paraId="5403024A" w14:textId="77777777" w:rsidR="00C23D5A" w:rsidRPr="00AF6F5D" w:rsidRDefault="00C23D5A" w:rsidP="00C23D5A">
            <w:pPr>
              <w:suppressAutoHyphens/>
              <w:autoSpaceDE w:val="0"/>
              <w:autoSpaceDN w:val="0"/>
              <w:spacing w:line="210" w:lineRule="exact"/>
              <w:ind w:leftChars="350" w:left="900" w:hangingChars="150" w:hanging="27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施設内で発生した身体拘束等の報告方法等の方策に関する基本方針</w:t>
            </w:r>
          </w:p>
          <w:p w14:paraId="127BC267"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身体拘束等発生時の対応に関する基本方針</w:t>
            </w:r>
          </w:p>
          <w:p w14:paraId="30DDA403"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カ</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入所者等に対する当該指針の閲覧に関する基本方針</w:t>
            </w:r>
          </w:p>
          <w:p w14:paraId="41E9E294"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r w:rsidRPr="00AF6F5D">
              <w:rPr>
                <w:rFonts w:ascii="ＭＳ ゴシック" w:eastAsia="ＭＳ ゴシック" w:hAnsi="ＭＳ ゴシック" w:hint="eastAsia"/>
              </w:rPr>
              <w:t>キ</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その他身体拘束等の適正化の推進のために必要な基本方針</w:t>
            </w:r>
          </w:p>
          <w:p w14:paraId="44A6194A" w14:textId="77777777" w:rsidR="00C23D5A" w:rsidRPr="00AF6F5D" w:rsidRDefault="00C23D5A" w:rsidP="00C23D5A">
            <w:pPr>
              <w:suppressAutoHyphens/>
              <w:autoSpaceDE w:val="0"/>
              <w:autoSpaceDN w:val="0"/>
              <w:spacing w:line="210" w:lineRule="exact"/>
              <w:ind w:leftChars="100" w:left="180" w:firstLineChars="250" w:firstLine="450"/>
              <w:rPr>
                <w:rFonts w:ascii="ＭＳ ゴシック" w:eastAsia="ＭＳ ゴシック" w:hAnsi="ＭＳ ゴシック"/>
              </w:rPr>
            </w:pPr>
          </w:p>
          <w:p w14:paraId="3324F756"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④</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同条同項第３号の従業者に対する身体拘束等の適正化のための研修の実施に当たっては、身体拘束等の適正化の基礎的内容等適切な知識を普及・啓発するとともに、当該指定障害者支援施設における指針に基づき、適正化の徹底を図るものとする。職員教育を組織的に徹底させていくためには、当該指定障害者支援施設が指針に基づいた研修プログラムを作成し、定期的な研修を実施（年一回以上）するとともに、新規採用時には</w:t>
            </w:r>
            <w:r w:rsidRPr="00AF6F5D">
              <w:rPr>
                <w:rFonts w:ascii="ＭＳ ゴシック" w:eastAsia="ＭＳ ゴシック" w:hAnsi="ＭＳ ゴシック" w:hint="eastAsia"/>
              </w:rPr>
              <w:lastRenderedPageBreak/>
              <w:t>必ず身体拘束等の適正化の研修を実施することが重要である。</w:t>
            </w:r>
          </w:p>
          <w:p w14:paraId="2C3174B6"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研修の実施内容について記録することが必要である。なお、研修の実施に当たっては、施設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14:paraId="00573520"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w:t>
            </w:r>
            <w:r w:rsidRPr="00AF6F5D">
              <w:rPr>
                <w:rFonts w:ascii="ＭＳ ゴシック" w:eastAsia="ＭＳ ゴシック" w:hAnsi="ＭＳ ゴシック" w:hint="eastAsia"/>
              </w:rPr>
              <w:t>45)</w:t>
            </w:r>
          </w:p>
          <w:p w14:paraId="2C9DB949" w14:textId="77777777" w:rsidR="00C23D5A" w:rsidRPr="00AF6F5D" w:rsidRDefault="00C23D5A" w:rsidP="00F069E2">
            <w:pPr>
              <w:suppressAutoHyphens/>
              <w:autoSpaceDE w:val="0"/>
              <w:autoSpaceDN w:val="0"/>
              <w:spacing w:line="210" w:lineRule="exact"/>
              <w:rPr>
                <w:rFonts w:ascii="ＭＳ ゴシック" w:eastAsia="ＭＳ ゴシック" w:hAnsi="ＭＳ ゴシック"/>
              </w:rPr>
            </w:pPr>
          </w:p>
        </w:tc>
        <w:tc>
          <w:tcPr>
            <w:tcW w:w="310" w:type="dxa"/>
          </w:tcPr>
          <w:p w14:paraId="39D9E2E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76E1FD9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6CBB0D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5F4B766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6D0B236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5F598D7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994FBD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38EAA1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31F4025" w14:textId="77777777" w:rsidR="00C23D5A" w:rsidRPr="00AF6F5D" w:rsidRDefault="00C23D5A" w:rsidP="00C23D5A">
            <w:pPr>
              <w:rPr>
                <w:rFonts w:ascii="ＭＳ ゴシック" w:eastAsia="ＭＳ ゴシック" w:hAnsi="ＭＳ ゴシック"/>
                <w:szCs w:val="20"/>
              </w:rPr>
            </w:pPr>
          </w:p>
          <w:p w14:paraId="60EC897B" w14:textId="77777777" w:rsidR="00C23D5A" w:rsidRPr="00AF6F5D" w:rsidRDefault="00C23D5A" w:rsidP="00C23D5A">
            <w:pPr>
              <w:rPr>
                <w:rFonts w:ascii="ＭＳ ゴシック" w:eastAsia="ＭＳ ゴシック" w:hAnsi="ＭＳ ゴシック"/>
                <w:szCs w:val="20"/>
              </w:rPr>
            </w:pPr>
          </w:p>
          <w:p w14:paraId="6D631CCF"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①　身体拘束該当事例</w:t>
            </w:r>
          </w:p>
          <w:p w14:paraId="0E551BFA"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有　・　無　】</w:t>
            </w:r>
          </w:p>
          <w:p w14:paraId="721EF326" w14:textId="77777777" w:rsidR="00C23D5A" w:rsidRPr="00AF6F5D" w:rsidRDefault="00C23D5A" w:rsidP="00C23D5A">
            <w:pPr>
              <w:ind w:firstLineChars="300" w:firstLine="540"/>
              <w:rPr>
                <w:rFonts w:ascii="ＭＳ ゴシック" w:eastAsia="ＭＳ ゴシック" w:hAnsi="ＭＳ ゴシック"/>
                <w:szCs w:val="20"/>
              </w:rPr>
            </w:pPr>
            <w:r w:rsidRPr="00AF6F5D">
              <w:rPr>
                <w:rFonts w:ascii="ＭＳ ゴシック" w:eastAsia="ＭＳ ゴシック" w:hAnsi="ＭＳ ゴシック" w:hint="eastAsia"/>
                <w:szCs w:val="20"/>
              </w:rPr>
              <w:t>↓</w:t>
            </w:r>
          </w:p>
          <w:p w14:paraId="2862F4E3"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＜記録の記載＞</w:t>
            </w:r>
          </w:p>
          <w:p w14:paraId="77597A82"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有　・　無　】</w:t>
            </w:r>
          </w:p>
          <w:p w14:paraId="3EBDC975" w14:textId="77777777" w:rsidR="00C23D5A" w:rsidRDefault="00C23D5A" w:rsidP="00C23D5A">
            <w:pPr>
              <w:rPr>
                <w:rFonts w:ascii="ＭＳ ゴシック" w:eastAsia="ＭＳ ゴシック" w:hAnsi="ＭＳ ゴシック"/>
                <w:szCs w:val="20"/>
              </w:rPr>
            </w:pPr>
          </w:p>
          <w:p w14:paraId="4F9F0BD8" w14:textId="77777777" w:rsidR="00910A01" w:rsidRDefault="00910A01" w:rsidP="00C23D5A">
            <w:pPr>
              <w:rPr>
                <w:rFonts w:ascii="ＭＳ ゴシック" w:eastAsia="ＭＳ ゴシック" w:hAnsi="ＭＳ ゴシック"/>
                <w:szCs w:val="20"/>
              </w:rPr>
            </w:pPr>
          </w:p>
          <w:p w14:paraId="55812713" w14:textId="77777777" w:rsidR="00910A01" w:rsidRDefault="00910A01" w:rsidP="00C23D5A">
            <w:pPr>
              <w:rPr>
                <w:rFonts w:ascii="ＭＳ ゴシック" w:eastAsia="ＭＳ ゴシック" w:hAnsi="ＭＳ ゴシック"/>
                <w:szCs w:val="20"/>
              </w:rPr>
            </w:pPr>
          </w:p>
          <w:p w14:paraId="11E66DA4" w14:textId="77777777" w:rsidR="00C23D5A" w:rsidRPr="00AF6F5D" w:rsidRDefault="00C23D5A" w:rsidP="00C23D5A">
            <w:pPr>
              <w:ind w:left="18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lastRenderedPageBreak/>
              <w:t>②　身体拘束適正化を検討する委員会の開催の有無</w:t>
            </w:r>
          </w:p>
          <w:p w14:paraId="5008E1C7"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有　・　無　】</w:t>
            </w:r>
          </w:p>
          <w:p w14:paraId="7FCA67C8"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（担当者：　　　　）</w:t>
            </w:r>
          </w:p>
          <w:p w14:paraId="12FC515B"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w:t>
            </w:r>
          </w:p>
          <w:p w14:paraId="74C9C089"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＜開催日＞</w:t>
            </w:r>
          </w:p>
          <w:p w14:paraId="7AEC359C"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年　月　 日】</w:t>
            </w:r>
          </w:p>
          <w:p w14:paraId="52D1ACF6"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＜前回開催日＞</w:t>
            </w:r>
          </w:p>
          <w:p w14:paraId="50E54CFB"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　　年　月　 日】</w:t>
            </w:r>
          </w:p>
          <w:p w14:paraId="07C71D71" w14:textId="77777777" w:rsidR="00C23D5A" w:rsidRPr="00AF6F5D" w:rsidRDefault="00C23D5A" w:rsidP="00C23D5A">
            <w:pPr>
              <w:ind w:leftChars="100" w:left="180"/>
              <w:rPr>
                <w:rFonts w:ascii="ＭＳ ゴシック" w:eastAsia="ＭＳ ゴシック" w:hAnsi="ＭＳ ゴシック"/>
                <w:szCs w:val="20"/>
              </w:rPr>
            </w:pPr>
            <w:r w:rsidRPr="00AF6F5D">
              <w:rPr>
                <w:rFonts w:ascii="ＭＳ ゴシック" w:eastAsia="ＭＳ ゴシック" w:hAnsi="ＭＳ ゴシック" w:hint="eastAsia"/>
                <w:szCs w:val="20"/>
              </w:rPr>
              <w:t>□前回開催から直近１年以内に開催しているか</w:t>
            </w:r>
          </w:p>
          <w:p w14:paraId="7CC12CDF" w14:textId="77777777" w:rsidR="00C23D5A" w:rsidRPr="00AF6F5D" w:rsidRDefault="00C23D5A" w:rsidP="00C23D5A">
            <w:pPr>
              <w:ind w:leftChars="100" w:left="36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※委員会の結果の従業者への周知方法</w:t>
            </w:r>
          </w:p>
          <w:p w14:paraId="19E36964" w14:textId="77777777" w:rsidR="00C23D5A" w:rsidRPr="00AF6F5D" w:rsidRDefault="00C23D5A" w:rsidP="00C23D5A">
            <w:pPr>
              <w:ind w:leftChars="100" w:left="36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　　　　　　　）</w:t>
            </w:r>
          </w:p>
          <w:p w14:paraId="444ED6E7" w14:textId="77777777" w:rsidR="00C23D5A" w:rsidRPr="00AF6F5D" w:rsidRDefault="00C23D5A" w:rsidP="00C23D5A">
            <w:pPr>
              <w:rPr>
                <w:rFonts w:ascii="ＭＳ ゴシック" w:eastAsia="ＭＳ ゴシック" w:hAnsi="ＭＳ ゴシック"/>
                <w:szCs w:val="20"/>
              </w:rPr>
            </w:pPr>
          </w:p>
          <w:p w14:paraId="1F9730E4"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③　指針の整備</w:t>
            </w:r>
          </w:p>
          <w:p w14:paraId="063B4D8F"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有　・　無　】</w:t>
            </w:r>
          </w:p>
          <w:p w14:paraId="2C1B194D" w14:textId="77777777" w:rsidR="00C23D5A" w:rsidRPr="00AF6F5D" w:rsidRDefault="00C23D5A" w:rsidP="00C23D5A">
            <w:pPr>
              <w:ind w:leftChars="100" w:left="36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□指針に必要な項目を盛り込んでいるか</w:t>
            </w:r>
          </w:p>
          <w:p w14:paraId="26A67B36" w14:textId="77777777" w:rsidR="00C23D5A" w:rsidRPr="00AF6F5D" w:rsidRDefault="00C23D5A" w:rsidP="00C23D5A">
            <w:pPr>
              <w:rPr>
                <w:rFonts w:ascii="ＭＳ ゴシック" w:eastAsia="ＭＳ ゴシック" w:hAnsi="ＭＳ ゴシック"/>
                <w:szCs w:val="20"/>
              </w:rPr>
            </w:pPr>
          </w:p>
          <w:p w14:paraId="5BD19118" w14:textId="77777777" w:rsidR="00C23D5A" w:rsidRPr="00AF6F5D" w:rsidRDefault="00C23D5A" w:rsidP="00C23D5A">
            <w:pPr>
              <w:ind w:left="18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④　身体拘束適正化のための研修の開催の有無</w:t>
            </w:r>
          </w:p>
          <w:p w14:paraId="11B834B1"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有　・　無　】</w:t>
            </w:r>
          </w:p>
          <w:p w14:paraId="62CA1E26"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w:t>
            </w:r>
          </w:p>
          <w:p w14:paraId="7EF38C51"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＜開催日＞</w:t>
            </w:r>
          </w:p>
          <w:p w14:paraId="605AEA92" w14:textId="77777777" w:rsidR="00C23D5A" w:rsidRPr="00AF6F5D" w:rsidRDefault="00C23D5A" w:rsidP="00C23D5A">
            <w:pPr>
              <w:ind w:firstLineChars="100" w:firstLine="180"/>
              <w:rPr>
                <w:rFonts w:ascii="ＭＳ ゴシック" w:eastAsia="ＭＳ ゴシック" w:hAnsi="ＭＳ ゴシック"/>
                <w:szCs w:val="20"/>
              </w:rPr>
            </w:pPr>
            <w:r w:rsidRPr="00AF6F5D">
              <w:rPr>
                <w:rFonts w:ascii="ＭＳ ゴシック" w:eastAsia="ＭＳ ゴシック" w:hAnsi="ＭＳ ゴシック" w:hint="eastAsia"/>
                <w:szCs w:val="20"/>
              </w:rPr>
              <w:t>【　　年　月　 日】</w:t>
            </w:r>
          </w:p>
          <w:p w14:paraId="1AE5D9A7"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＜前回開催日＞</w:t>
            </w:r>
          </w:p>
          <w:p w14:paraId="7EDBA3BF"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 xml:space="preserve">　【　　年　月　 日】</w:t>
            </w:r>
          </w:p>
          <w:p w14:paraId="4B25CC8C" w14:textId="77777777" w:rsidR="00C23D5A" w:rsidRPr="00AF6F5D" w:rsidRDefault="00C23D5A" w:rsidP="00C23D5A">
            <w:pPr>
              <w:ind w:leftChars="100" w:left="360" w:hangingChars="100" w:hanging="180"/>
              <w:rPr>
                <w:rFonts w:ascii="ＭＳ ゴシック" w:eastAsia="ＭＳ ゴシック" w:hAnsi="ＭＳ ゴシック"/>
                <w:szCs w:val="20"/>
              </w:rPr>
            </w:pPr>
            <w:r w:rsidRPr="00AF6F5D">
              <w:rPr>
                <w:rFonts w:ascii="ＭＳ ゴシック" w:eastAsia="ＭＳ ゴシック" w:hAnsi="ＭＳ ゴシック" w:hint="eastAsia"/>
                <w:szCs w:val="20"/>
              </w:rPr>
              <w:t>□前回開催から直近１年以内に開催しているか</w:t>
            </w:r>
          </w:p>
          <w:p w14:paraId="042501F0" w14:textId="77777777" w:rsidR="00C23D5A" w:rsidRPr="00AF6F5D" w:rsidRDefault="00C23D5A" w:rsidP="00C23D5A">
            <w:pPr>
              <w:rPr>
                <w:rFonts w:ascii="ＭＳ ゴシック" w:eastAsia="ＭＳ ゴシック" w:hAnsi="ＭＳ ゴシック"/>
                <w:szCs w:val="20"/>
              </w:rPr>
            </w:pPr>
          </w:p>
          <w:p w14:paraId="1AC7F6F5"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53A10CD3" w14:textId="77777777" w:rsidTr="00707625">
        <w:trPr>
          <w:trHeight w:val="20"/>
        </w:trPr>
        <w:tc>
          <w:tcPr>
            <w:tcW w:w="1531" w:type="dxa"/>
          </w:tcPr>
          <w:p w14:paraId="050AD5B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BB654B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47</w:t>
            </w:r>
            <w:r w:rsidRPr="00AF6F5D">
              <w:rPr>
                <w:rFonts w:ascii="ＭＳ ゴシック" w:eastAsia="ＭＳ ゴシック" w:hAnsi="ＭＳ ゴシック" w:hint="eastAsia"/>
              </w:rPr>
              <w:t xml:space="preserve">　秘密保持等</w:t>
            </w:r>
          </w:p>
        </w:tc>
        <w:tc>
          <w:tcPr>
            <w:tcW w:w="6380" w:type="dxa"/>
          </w:tcPr>
          <w:p w14:paraId="6CDC5B3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CA39D4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従業者及び管理者は、正当な理由がなく、その業務上知り得た利用者又はその家族の秘密を漏らしていないか。</w:t>
            </w:r>
          </w:p>
          <w:p w14:paraId="0BD4857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◆平18厚令172第49条第1項</w:t>
            </w:r>
          </w:p>
          <w:p w14:paraId="7311825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1C343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従業者及び管理者であった者が、正当な理由がなく、その業務上知り得た利用者又はその家族の秘密を漏らすことがないよう、必要な措置を講じているか。</w:t>
            </w:r>
          </w:p>
          <w:p w14:paraId="3AFA34F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◆平18厚令172第49条第2項</w:t>
            </w:r>
          </w:p>
          <w:p w14:paraId="2BCDFC7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85A1AF9" w14:textId="77777777" w:rsidR="00C23D5A" w:rsidRPr="00AF6F5D" w:rsidRDefault="00C23D5A" w:rsidP="00C23D5A">
            <w:pPr>
              <w:suppressAutoHyphens/>
              <w:autoSpaceDE w:val="0"/>
              <w:autoSpaceDN w:val="0"/>
              <w:spacing w:line="210" w:lineRule="exact"/>
              <w:ind w:leftChars="168" w:left="482"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に対して、過去に当該指定障害者支援施設等の従業者及び管理者であった者が、その業務上知り得た利用者又はその家族の秘密を漏らすことがないよう必要な措置を取ることを義務付けたものであり、具体的には、指定障害者支援施設等は、当該指定障害者支援施設等の従業者等が、従業者等でなくなった後においてもこれらの秘密を保持すべき旨を従業者の雇用時等に取り決めるなどの措置を講ずべきこととする。</w:t>
            </w:r>
          </w:p>
          <w:p w14:paraId="53C9847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3(46</w:t>
            </w:r>
            <w:r w:rsidRPr="00AF6F5D">
              <w:rPr>
                <w:rFonts w:ascii="ＭＳ ゴシック" w:eastAsia="ＭＳ ゴシック" w:hAnsi="ＭＳ ゴシック" w:hint="eastAsia"/>
              </w:rPr>
              <w:t>)</w:t>
            </w:r>
          </w:p>
          <w:p w14:paraId="74EBCA6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4C0D7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他の指定障害福祉サービス事業者に対して、利用者又はその家族に関する情報を提供する際は、あらかじめ文書により当該利用者又はその家族の同意を得ているか。</w:t>
            </w:r>
          </w:p>
          <w:p w14:paraId="451108A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◆平18厚令172第49条第3項</w:t>
            </w:r>
          </w:p>
          <w:p w14:paraId="3986D54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04B0C50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0C82AAC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BDD7D7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B22FF6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18AD86C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5417A6F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A6DB13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□従業員へ周知されているか</w:t>
            </w:r>
          </w:p>
          <w:p w14:paraId="4D356AF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556797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□必要な措置をとっているか（秘密保持に係る誓約書等）</w:t>
            </w:r>
          </w:p>
          <w:p w14:paraId="317E0F3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C19792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84AC44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757FD0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593DD3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499C29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9CA3B1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E4A02A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855837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□サービス担当者会議等で利用者等の情報を他の事業者に提供することにつき、利用者又はその家族からの文書同意があるか</w:t>
            </w:r>
          </w:p>
        </w:tc>
      </w:tr>
      <w:tr w:rsidR="00D5396E" w:rsidRPr="00AF6F5D" w14:paraId="7CEC39CA" w14:textId="77777777" w:rsidTr="00707625">
        <w:trPr>
          <w:trHeight w:val="20"/>
        </w:trPr>
        <w:tc>
          <w:tcPr>
            <w:tcW w:w="1531" w:type="dxa"/>
          </w:tcPr>
          <w:p w14:paraId="6475D50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779D68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48</w:t>
            </w:r>
            <w:r w:rsidRPr="00AF6F5D">
              <w:rPr>
                <w:rFonts w:ascii="ＭＳ ゴシック" w:eastAsia="ＭＳ ゴシック" w:hAnsi="ＭＳ ゴシック" w:hint="eastAsia"/>
              </w:rPr>
              <w:t xml:space="preserve">　情報の提供等</w:t>
            </w:r>
          </w:p>
          <w:p w14:paraId="38284F0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7D6D037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A2B5F2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当該指定障害者支援施設等を利用しようとする者が、適切かつ円滑に利用することができるように、当該指定障害者支援施設等が実施する事業の内容に関する情報の提供を行うよう努めているか。</w:t>
            </w:r>
          </w:p>
          <w:p w14:paraId="4CEE0A2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◆平18厚令172第50条第1項</w:t>
            </w:r>
          </w:p>
          <w:p w14:paraId="6308295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B280BF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当該指定障害者支援施設等について広告をする場合においては、その内容が虚偽又は誇大なものとなっていないか。</w:t>
            </w:r>
          </w:p>
          <w:p w14:paraId="5A60A0A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◆平18厚令172第50条第2項</w:t>
            </w:r>
          </w:p>
          <w:p w14:paraId="48002C4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9AF015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59D47D1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7CFC48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8B4565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096086B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571D0F2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0DAD12A"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【広告の　有・無】</w:t>
            </w:r>
          </w:p>
          <w:p w14:paraId="3597001D"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あれば内容確認</w:t>
            </w:r>
          </w:p>
        </w:tc>
      </w:tr>
      <w:tr w:rsidR="00D5396E" w:rsidRPr="00AF6F5D" w14:paraId="2683AE00" w14:textId="77777777" w:rsidTr="00707625">
        <w:trPr>
          <w:trHeight w:val="20"/>
        </w:trPr>
        <w:tc>
          <w:tcPr>
            <w:tcW w:w="1531" w:type="dxa"/>
          </w:tcPr>
          <w:p w14:paraId="0D71F1B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753ED7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49</w:t>
            </w:r>
            <w:r w:rsidRPr="00AF6F5D">
              <w:rPr>
                <w:rFonts w:ascii="ＭＳ ゴシック" w:eastAsia="ＭＳ ゴシック" w:hAnsi="ＭＳ ゴシック" w:hint="eastAsia"/>
              </w:rPr>
              <w:t xml:space="preserve">　利益供与等の禁止</w:t>
            </w:r>
          </w:p>
          <w:p w14:paraId="19CB1B6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1FE7C27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91D47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一般相談支援事業若しくは特定相談支援事業を行う者若しくは他の障害福祉サービスの事業を行う者等又はその従業者に対し、利用者又はその家族に対して当該指定障害者支援施設等を紹介することの対償として、金品その他の財産上の利益を供与していないか。</w:t>
            </w:r>
          </w:p>
          <w:p w14:paraId="13591A4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◆平18厚令172第51条第1項</w:t>
            </w:r>
          </w:p>
          <w:p w14:paraId="5C52119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37910F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一般相談支援事業若しくは特定相談支援事業を行う者若しくは他の障害福祉サービスの事業を行う者等又はその従業者から、利用者又はその家族を紹介することの対償として、金品その他の財産上の利益を収受していないか。</w:t>
            </w:r>
          </w:p>
          <w:p w14:paraId="668BAD8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◆平18厚令172第51条第2項</w:t>
            </w:r>
          </w:p>
          <w:p w14:paraId="178D659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6803A1D"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施設障害福祉サービスは、障害者が自立した日常生活又は社会生活を営むことができるよう、障害者が自ら障害福祉サービスのサービス内容や質に基づき利用の可否を判断するものである。このため、障害者の意思決定を歪めるような金品授受による利用者誘因行為や就労斡旋行為を指定障害者支援施設等は行ってはならない。具体的には、「利用者が友人を紹介した際に、紹介した利用者と紹介された友人に金品を授与すること」、「施設福祉サービスの利用を通じて通常の事業所に雇用されるに至った利用者に対し祝い金を授与すること」、「施設福祉サービスの利用開始（利用後一定期間経過後も含む。）に伴い利用者に祝い金を授与すること」、「利用者の就職を斡旋した事業所に対し金品の授与を行うこと」などおおよそ施設障害福祉サービスのサービス内容には含まれないと考えられる内容があげられる。</w:t>
            </w:r>
          </w:p>
          <w:p w14:paraId="20422A9A"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◆平19障発第0126001第三の3(</w:t>
            </w:r>
            <w:r w:rsidRPr="00AF6F5D">
              <w:rPr>
                <w:rFonts w:ascii="ＭＳ ゴシック" w:eastAsia="ＭＳ ゴシック" w:hAnsi="ＭＳ ゴシック"/>
              </w:rPr>
              <w:t>47</w:t>
            </w:r>
            <w:r w:rsidRPr="00AF6F5D">
              <w:rPr>
                <w:rFonts w:ascii="ＭＳ ゴシック" w:eastAsia="ＭＳ ゴシック" w:hAnsi="ＭＳ ゴシック" w:hint="eastAsia"/>
              </w:rPr>
              <w:t>)③</w:t>
            </w:r>
          </w:p>
          <w:p w14:paraId="25691509"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p>
        </w:tc>
        <w:tc>
          <w:tcPr>
            <w:tcW w:w="310" w:type="dxa"/>
          </w:tcPr>
          <w:p w14:paraId="4B58D1D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977CBB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3CF5A2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4C1DA1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BD780A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256ECB8D"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79162B84" w14:textId="77777777" w:rsidTr="00707625">
        <w:trPr>
          <w:trHeight w:val="20"/>
        </w:trPr>
        <w:tc>
          <w:tcPr>
            <w:tcW w:w="1531" w:type="dxa"/>
          </w:tcPr>
          <w:p w14:paraId="24B6FE4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B46DB0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50</w:t>
            </w:r>
            <w:r w:rsidRPr="00AF6F5D">
              <w:rPr>
                <w:rFonts w:ascii="ＭＳ ゴシック" w:eastAsia="ＭＳ ゴシック" w:hAnsi="ＭＳ ゴシック" w:hint="eastAsia"/>
              </w:rPr>
              <w:t xml:space="preserve">　苦情解決</w:t>
            </w:r>
          </w:p>
        </w:tc>
        <w:tc>
          <w:tcPr>
            <w:tcW w:w="6380" w:type="dxa"/>
          </w:tcPr>
          <w:p w14:paraId="084DED45"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p>
          <w:p w14:paraId="3094335A"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□(1)　その提供した施設障害福祉サービスに関する利用者又はその家族からの苦情に迅速かつ適切に対応するために、苦情を受け付けるための窓口を設置する等の必要な措置を講じているか。</w:t>
            </w:r>
          </w:p>
          <w:p w14:paraId="4082E1E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◆平18厚令172第52条第1項</w:t>
            </w:r>
          </w:p>
          <w:p w14:paraId="78205AF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C4DA01A" w14:textId="77777777" w:rsidR="00C23D5A" w:rsidRPr="00AF6F5D" w:rsidRDefault="00C23D5A" w:rsidP="00C23D5A">
            <w:pPr>
              <w:suppressAutoHyphens/>
              <w:autoSpaceDE w:val="0"/>
              <w:autoSpaceDN w:val="0"/>
              <w:spacing w:line="210" w:lineRule="exact"/>
              <w:ind w:leftChars="168" w:left="482" w:hangingChars="100" w:hanging="180"/>
              <w:rPr>
                <w:rFonts w:ascii="ＭＳ ゴシック" w:eastAsia="ＭＳ ゴシック" w:hAnsi="ＭＳ ゴシック"/>
              </w:rPr>
            </w:pPr>
            <w:r w:rsidRPr="00AF6F5D">
              <w:rPr>
                <w:rFonts w:ascii="ＭＳ ゴシック" w:eastAsia="ＭＳ ゴシック" w:hAnsi="ＭＳ ゴシック" w:hint="eastAsia"/>
              </w:rPr>
              <w:t>◎　「必要な措置」とは、具体的には、相談窓口、苦情解決の体制及び手順等指定障害者支援施設等における苦情を解決するための措置を講ずることをいうものである。当該措置の概要については、利用申込者にサービスの内容を説明する文書に記載し、当該施設に掲示することが望ましい。</w:t>
            </w:r>
          </w:p>
          <w:p w14:paraId="1903C31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3(48</w:t>
            </w:r>
            <w:r w:rsidRPr="00AF6F5D">
              <w:rPr>
                <w:rFonts w:ascii="ＭＳ ゴシック" w:eastAsia="ＭＳ ゴシック" w:hAnsi="ＭＳ ゴシック" w:hint="eastAsia"/>
              </w:rPr>
              <w:t>)①</w:t>
            </w:r>
          </w:p>
          <w:p w14:paraId="4060F5D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2C33B4D"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□(2)　苦情を受け付けた場合には、当該苦情の内容等を記録しているか。</w:t>
            </w:r>
          </w:p>
          <w:p w14:paraId="76C6D3C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◆平18厚令172第52条第2項</w:t>
            </w:r>
          </w:p>
          <w:p w14:paraId="44B7A58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45702D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苦情に対し指定障害者支援施設等が組織として迅速かつ適切に対応するため、当該苦情（指定障害者支援施設等が提供したサービスとは関係のないものを除く。）の受付日、内容等を記録することを義務付けたものである。 </w:t>
            </w:r>
          </w:p>
          <w:p w14:paraId="2914CC2C" w14:textId="77777777" w:rsidR="00C23D5A" w:rsidRPr="00AF6F5D" w:rsidRDefault="00C23D5A" w:rsidP="00C23D5A">
            <w:pPr>
              <w:suppressAutoHyphens/>
              <w:autoSpaceDE w:val="0"/>
              <w:autoSpaceDN w:val="0"/>
              <w:spacing w:line="210" w:lineRule="exact"/>
              <w:ind w:leftChars="68" w:left="302"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また、指定障害者支援施設等は、苦情がサービスの質の向上を図る上での重要な情報であるとの認識に立ち、苦情の内容を踏まえ、サービスの質の向上に向けた取組を自ら行うべきである。</w:t>
            </w:r>
          </w:p>
          <w:p w14:paraId="1DE9743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3(46</w:t>
            </w:r>
            <w:r w:rsidRPr="00AF6F5D">
              <w:rPr>
                <w:rFonts w:ascii="ＭＳ ゴシック" w:eastAsia="ＭＳ ゴシック" w:hAnsi="ＭＳ ゴシック" w:hint="eastAsia"/>
              </w:rPr>
              <w:t>)②</w:t>
            </w:r>
          </w:p>
          <w:p w14:paraId="201B958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D4537EF"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□(3)　その提供した施設障害福祉サービスに関し、法第10条第１項の規定により市町村が行う報告若しくは文書その他の物件の提出若しくは提示の命令又は当該職員からの質問若しくは指定障害者支援施設等の設備若しくは帳簿書類その他の物件の検査に応じ、及び利用者又はその家族からの苦情に</w:t>
            </w:r>
            <w:smartTag w:uri="schemas-MSNCTYST-com/MSNCTYST" w:element="MSNCTYST">
              <w:smartTagPr>
                <w:attr w:name="AddressList" w:val="21:関して京都市;"/>
                <w:attr w:name="Address" w:val="関して京都市"/>
              </w:smartTagPr>
              <w:r w:rsidRPr="00AF6F5D">
                <w:rPr>
                  <w:rFonts w:ascii="ＭＳ ゴシック" w:eastAsia="ＭＳ ゴシック" w:hAnsi="ＭＳ ゴシック" w:hint="eastAsia"/>
                </w:rPr>
                <w:t>関して京都市</w:t>
              </w:r>
            </w:smartTag>
            <w:r w:rsidRPr="00AF6F5D">
              <w:rPr>
                <w:rFonts w:ascii="ＭＳ ゴシック" w:eastAsia="ＭＳ ゴシック" w:hAnsi="ＭＳ ゴシック" w:hint="eastAsia"/>
              </w:rPr>
              <w:t>が行う調査に協力するとともに、市町村から指導又は助言を受けた場合は、当該指導又は助言に従って必要な改善を行っているか。</w:t>
            </w:r>
          </w:p>
          <w:p w14:paraId="437FB36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◆平18厚令172第52条第3項</w:t>
            </w:r>
          </w:p>
          <w:p w14:paraId="151144C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287D357"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□(4)　その提供した施設障害福祉サービスに関し、法第</w:t>
            </w:r>
            <w:r w:rsidRPr="00AF6F5D">
              <w:rPr>
                <w:rFonts w:ascii="ＭＳ ゴシック" w:eastAsia="ＭＳ ゴシック" w:hAnsi="ＭＳ ゴシック"/>
              </w:rPr>
              <w:t>11</w:t>
            </w:r>
            <w:r w:rsidRPr="00AF6F5D">
              <w:rPr>
                <w:rFonts w:ascii="ＭＳ ゴシック" w:eastAsia="ＭＳ ゴシック" w:hAnsi="ＭＳ ゴシック" w:hint="eastAsia"/>
              </w:rPr>
              <w:t>条第2項の規定により都道府県知事が行う報告若しくは施設障害福祉サービスの提供の記録、帳簿書類その他の物件の提出若しくは提示の命令又は当該職員からの質問に応じ、及び利用者又はその家族からの苦情に関して都道府県知事が行う調査に協力するとともに、都道府県知事から指導又は助言を受けた場合は、当該指導又は助言に従って必要な改善を行っているか。</w:t>
            </w:r>
          </w:p>
          <w:p w14:paraId="3FC39D0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◆平18厚令172第52条第4項</w:t>
            </w:r>
          </w:p>
          <w:p w14:paraId="4E6BE90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CD6FF45"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□(5)　その提供した施設障害福祉サービスに関し、法第</w:t>
            </w:r>
            <w:r w:rsidRPr="00AF6F5D">
              <w:rPr>
                <w:rFonts w:ascii="ＭＳ ゴシック" w:eastAsia="ＭＳ ゴシック" w:hAnsi="ＭＳ ゴシック"/>
              </w:rPr>
              <w:t>48</w:t>
            </w:r>
            <w:r w:rsidRPr="00AF6F5D">
              <w:rPr>
                <w:rFonts w:ascii="ＭＳ ゴシック" w:eastAsia="ＭＳ ゴシック" w:hAnsi="ＭＳ ゴシック" w:hint="eastAsia"/>
              </w:rPr>
              <w:t>条第１項の規定により都道府県知事又は市町村長が行う報告若しくは帳簿書類その他の物件の提出若しくは提示の命令又は当該職員からの質問若しくは指定障害者支援施設等の設備若しくは帳簿書類その他の物件の検査に応じ、及び利用者又はその家族からの苦情に関して都道府県知事又は市町村長が行う調査に協力するとともに、都道府県知事又は市町村長から指導又は助言を受けた場合は、当該指導又は助言に従って必要な改善を行っているか。</w:t>
            </w:r>
          </w:p>
          <w:p w14:paraId="7F0BB21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◆平18厚令172第52条第5項</w:t>
            </w:r>
          </w:p>
          <w:p w14:paraId="7EBCD74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D9BA96B"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□(6)　都道府県知事、市町村又は市町村長から求めがあった場合には、</w:t>
            </w:r>
            <w:r w:rsidRPr="00AF6F5D">
              <w:rPr>
                <w:rFonts w:ascii="ＭＳ ゴシック" w:eastAsia="ＭＳ ゴシック" w:hAnsi="ＭＳ ゴシック"/>
              </w:rPr>
              <w:t>(3)</w:t>
            </w:r>
            <w:r w:rsidRPr="00AF6F5D">
              <w:rPr>
                <w:rFonts w:ascii="ＭＳ ゴシック" w:eastAsia="ＭＳ ゴシック" w:hAnsi="ＭＳ ゴシック" w:hint="eastAsia"/>
              </w:rPr>
              <w:t>から</w:t>
            </w:r>
            <w:r w:rsidRPr="00AF6F5D">
              <w:rPr>
                <w:rFonts w:ascii="ＭＳ ゴシック" w:eastAsia="ＭＳ ゴシック" w:hAnsi="ＭＳ ゴシック"/>
              </w:rPr>
              <w:t>(5)</w:t>
            </w:r>
            <w:r w:rsidRPr="00AF6F5D">
              <w:rPr>
                <w:rFonts w:ascii="ＭＳ ゴシック" w:eastAsia="ＭＳ ゴシック" w:hAnsi="ＭＳ ゴシック" w:hint="eastAsia"/>
              </w:rPr>
              <w:t>までの改善の内容を都道府県知事、市町村又は市町村長に報告しているか。</w:t>
            </w:r>
          </w:p>
          <w:p w14:paraId="47BF33A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◆平18厚令172第52条第6項</w:t>
            </w:r>
          </w:p>
          <w:p w14:paraId="0D2C857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0085E14"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□(7)　社会福祉法第</w:t>
            </w:r>
            <w:r w:rsidRPr="00AF6F5D">
              <w:rPr>
                <w:rFonts w:ascii="ＭＳ ゴシック" w:eastAsia="ＭＳ ゴシック" w:hAnsi="ＭＳ ゴシック"/>
              </w:rPr>
              <w:t>83</w:t>
            </w:r>
            <w:r w:rsidRPr="00AF6F5D">
              <w:rPr>
                <w:rFonts w:ascii="ＭＳ ゴシック" w:eastAsia="ＭＳ ゴシック" w:hAnsi="ＭＳ ゴシック" w:hint="eastAsia"/>
              </w:rPr>
              <w:t>条に規定する運営適正化委員会が同法第</w:t>
            </w:r>
            <w:r w:rsidRPr="00AF6F5D">
              <w:rPr>
                <w:rFonts w:ascii="ＭＳ ゴシック" w:eastAsia="ＭＳ ゴシック" w:hAnsi="ＭＳ ゴシック"/>
              </w:rPr>
              <w:t>85</w:t>
            </w:r>
            <w:r w:rsidRPr="00AF6F5D">
              <w:rPr>
                <w:rFonts w:ascii="ＭＳ ゴシック" w:eastAsia="ＭＳ ゴシック" w:hAnsi="ＭＳ ゴシック" w:hint="eastAsia"/>
              </w:rPr>
              <w:t>条の規定により行う調査又はあっせんにできる限り協力しているか。</w:t>
            </w:r>
          </w:p>
          <w:p w14:paraId="5C0DDBD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◆平18厚令172第52条第7項</w:t>
            </w:r>
          </w:p>
          <w:p w14:paraId="1AB69D6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6AC1033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09A4E81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687A0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11EE0F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58A9764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782BD9C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54FCDBD"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【マニュアルの有・無】</w:t>
            </w:r>
          </w:p>
          <w:p w14:paraId="2194A91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F27EAF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96DD92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62F80D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76E4DE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□重要事項説明書等に記載しているか</w:t>
            </w:r>
          </w:p>
          <w:p w14:paraId="2DAFB80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933392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□事業所内に掲示しているか</w:t>
            </w:r>
          </w:p>
          <w:p w14:paraId="4D24AD3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315F03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9545CA1" w14:textId="4FF62705"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4727E1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75BAD3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310082A"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230F6195" w14:textId="77777777" w:rsidTr="00707625">
        <w:trPr>
          <w:trHeight w:val="20"/>
        </w:trPr>
        <w:tc>
          <w:tcPr>
            <w:tcW w:w="1531" w:type="dxa"/>
          </w:tcPr>
          <w:p w14:paraId="6290553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6233A1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5</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事故発生時の対応</w:t>
            </w:r>
          </w:p>
          <w:p w14:paraId="2079376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654F9EE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A908D2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利用者に対する施設障害福祉サービスの提供により事故が発生した場合は、都道府県、市町村、当該利用者の家族等に連絡を行うとともに、必要な措置を講じているか。</w:t>
            </w:r>
          </w:p>
          <w:p w14:paraId="56845E6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◆平18厚令172第54条第1項</w:t>
            </w:r>
          </w:p>
          <w:p w14:paraId="2F26363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7FB8B1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事故の状況及び事故に際して採った処置について、記録しているか。</w:t>
            </w:r>
          </w:p>
          <w:p w14:paraId="3812DAE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◆平18厚令172第54条第2項</w:t>
            </w:r>
          </w:p>
          <w:p w14:paraId="46648D9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A9879C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利用者に対する指定障害福祉サービスの提供により賠償すべき事故が発生した場合は、損害賠償を速やかに行っているか。</w:t>
            </w:r>
          </w:p>
          <w:p w14:paraId="6684894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◆平18厚令172第54条第3項</w:t>
            </w:r>
          </w:p>
          <w:p w14:paraId="0594502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5D3A15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次の点に留意するものとする。 </w:t>
            </w:r>
          </w:p>
          <w:p w14:paraId="42E150C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指定障害者支援施設等は、利用者に対する施設障害福祉サービスの提供により事故が発生した場合の対応方法については、あらかじめ定めておくことが望ましいこと。</w:t>
            </w:r>
          </w:p>
          <w:p w14:paraId="58E5021D"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事業所に自動体外式除細動器（ＡＥＤ）を設置することや救命講習等を受講することが望ましいこと。なお、事業所の近隣にＡＥＤが設置されており、緊急時に使用できるよう、地域においてその体制や連携を構築することでも差し支えない。</w:t>
            </w:r>
          </w:p>
          <w:p w14:paraId="648EFD3B"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賠償すべき事態において速やかに賠償を行うため、損害賠償保険に加入しておくことが望ましいこと。</w:t>
            </w:r>
          </w:p>
          <w:p w14:paraId="5C95B37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事故が生じた際にはその原因を解明し、再発生を防ぐための対策を講じること。なお、「福祉サービスにおける危機管理（リスクマネジメント）に関する取り組み指針」（平成14年３月28日福祉サービスにおける危機管理に関する検討会）を参考にすること。</w:t>
            </w:r>
          </w:p>
          <w:p w14:paraId="761215A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3(49</w:t>
            </w:r>
            <w:r w:rsidRPr="00AF6F5D">
              <w:rPr>
                <w:rFonts w:ascii="ＭＳ ゴシック" w:eastAsia="ＭＳ ゴシック" w:hAnsi="ＭＳ ゴシック" w:hint="eastAsia"/>
              </w:rPr>
              <w:t>)</w:t>
            </w:r>
          </w:p>
          <w:p w14:paraId="2ED5571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497B332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1666F7B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7396A4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40AE7D2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01053CA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40F5B96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DD758C0"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【マニュアルの有・無】</w:t>
            </w:r>
          </w:p>
          <w:p w14:paraId="39748E0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□従業員に周知されているか</w:t>
            </w:r>
          </w:p>
          <w:p w14:paraId="47785E1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FBE1B6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□ヒヤリハットも記録しているか</w:t>
            </w:r>
          </w:p>
          <w:p w14:paraId="6B2F0F9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77622B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□家族等への説明をしているか（説明内容等を記録しているか）</w:t>
            </w:r>
          </w:p>
          <w:p w14:paraId="5A1FBBD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E76521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□再発防止策を講じているか</w:t>
            </w:r>
          </w:p>
          <w:p w14:paraId="6C38298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19DEC7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□ＡＥＤの設置や救命講習等を受講しているか。または、地域における連携体制を構築しているか。</w:t>
            </w:r>
          </w:p>
          <w:p w14:paraId="62859BE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ABB8EE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□必要に応じ市町村へ報告しているか</w:t>
            </w:r>
          </w:p>
          <w:p w14:paraId="486598B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CA0A727"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【損害賠償保険加入の有・無】</w:t>
            </w:r>
          </w:p>
          <w:p w14:paraId="3A397AF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A2FB3BE"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6C5DBDEC" w14:textId="77777777" w:rsidTr="00707625">
        <w:trPr>
          <w:trHeight w:val="20"/>
        </w:trPr>
        <w:tc>
          <w:tcPr>
            <w:tcW w:w="1531" w:type="dxa"/>
          </w:tcPr>
          <w:p w14:paraId="201F57A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D71DF2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5</w:t>
            </w:r>
            <w:r w:rsidRPr="00AF6F5D">
              <w:rPr>
                <w:rFonts w:ascii="ＭＳ ゴシック" w:eastAsia="ＭＳ ゴシック" w:hAnsi="ＭＳ ゴシック"/>
              </w:rPr>
              <w:t xml:space="preserve">2  </w:t>
            </w:r>
            <w:r w:rsidRPr="00AF6F5D">
              <w:rPr>
                <w:rFonts w:ascii="ＭＳ ゴシック" w:eastAsia="ＭＳ ゴシック" w:hAnsi="ＭＳ ゴシック" w:hint="eastAsia"/>
              </w:rPr>
              <w:t>虐待の防止</w:t>
            </w:r>
          </w:p>
        </w:tc>
        <w:tc>
          <w:tcPr>
            <w:tcW w:w="6380" w:type="dxa"/>
          </w:tcPr>
          <w:p w14:paraId="4489E9C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9DB3E34" w14:textId="77777777" w:rsidR="00C23D5A" w:rsidRPr="00AF6F5D" w:rsidRDefault="00C23D5A" w:rsidP="00C23D5A">
            <w:pPr>
              <w:wordWrap w:val="0"/>
              <w:autoSpaceDE w:val="0"/>
              <w:autoSpaceDN w:val="0"/>
              <w:adjustRightInd w:val="0"/>
              <w:spacing w:line="211" w:lineRule="exact"/>
              <w:ind w:left="184" w:hangingChars="100" w:hanging="184"/>
              <w:rPr>
                <w:rFonts w:ascii="ＭＳ ゴシック" w:eastAsia="ＭＳ ゴシック" w:hAnsi="ＭＳ ゴシック" w:cs="ＭＳ ゴシック"/>
                <w:spacing w:val="1"/>
                <w:kern w:val="0"/>
              </w:rPr>
            </w:pPr>
            <w:r w:rsidRPr="00AF6F5D">
              <w:rPr>
                <w:rFonts w:ascii="ＭＳ ゴシック" w:eastAsia="ＭＳ ゴシック" w:hAnsi="ＭＳ ゴシック" w:cs="ＭＳ ゴシック" w:hint="eastAsia"/>
                <w:spacing w:val="2"/>
                <w:kern w:val="0"/>
              </w:rPr>
              <w:t>□</w:t>
            </w:r>
            <w:r w:rsidRPr="00AF6F5D">
              <w:rPr>
                <w:rFonts w:ascii="ＭＳ ゴシック" w:eastAsia="ＭＳ ゴシック" w:hAnsi="ＭＳ ゴシック" w:cs="ＭＳ ゴシック" w:hint="eastAsia"/>
                <w:spacing w:val="1"/>
                <w:kern w:val="0"/>
              </w:rPr>
              <w:t xml:space="preserve">  虐待の発生又はその再発を防止するため、次の各号に掲げる措置を講じているか。</w:t>
            </w:r>
          </w:p>
          <w:p w14:paraId="6AEE3DD6" w14:textId="77777777" w:rsidR="00C23D5A" w:rsidRPr="00AF6F5D" w:rsidRDefault="00C23D5A" w:rsidP="00C23D5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p>
          <w:p w14:paraId="010E62A3" w14:textId="56C8FE18" w:rsidR="00C23D5A" w:rsidRPr="00AF6F5D" w:rsidRDefault="00C23D5A" w:rsidP="00C23D5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AF6F5D">
              <w:rPr>
                <w:rFonts w:ascii="ＭＳ ゴシック" w:eastAsia="ＭＳ ゴシック" w:hAnsi="ＭＳ ゴシック" w:cs="ＭＳ ゴシック" w:hint="eastAsia"/>
                <w:spacing w:val="1"/>
                <w:kern w:val="0"/>
              </w:rPr>
              <w:t>一　当該</w:t>
            </w:r>
            <w:r w:rsidRPr="00AF6F5D">
              <w:rPr>
                <w:rFonts w:ascii="ＭＳ ゴシック" w:eastAsia="ＭＳ ゴシック" w:hAnsi="ＭＳ ゴシック" w:hint="eastAsia"/>
              </w:rPr>
              <w:t>指定障害者支援施設等</w:t>
            </w:r>
            <w:r w:rsidRPr="00AF6F5D">
              <w:rPr>
                <w:rFonts w:ascii="ＭＳ ゴシック" w:eastAsia="ＭＳ ゴシック" w:hAnsi="ＭＳ ゴシック" w:cs="ＭＳ ゴシック" w:hint="eastAsia"/>
                <w:spacing w:val="1"/>
                <w:kern w:val="0"/>
              </w:rPr>
              <w:t>における虐待の防止のための対策を検討する委員会（テレビ電話装置等を活用して行うことができるものとする。）を定期的に開催するとともに、その結果について、従業者に周知徹底を図ること。</w:t>
            </w:r>
          </w:p>
          <w:p w14:paraId="0BEBFFC3" w14:textId="77777777" w:rsidR="00C23D5A" w:rsidRPr="00AF6F5D" w:rsidRDefault="00C23D5A" w:rsidP="00C23D5A">
            <w:pPr>
              <w:wordWrap w:val="0"/>
              <w:autoSpaceDE w:val="0"/>
              <w:autoSpaceDN w:val="0"/>
              <w:adjustRightInd w:val="0"/>
              <w:spacing w:line="211" w:lineRule="exact"/>
              <w:ind w:leftChars="100" w:left="362" w:hangingChars="100" w:hanging="182"/>
              <w:rPr>
                <w:rFonts w:ascii="ＭＳ ゴシック" w:eastAsia="ＭＳ ゴシック" w:hAnsi="ＭＳ ゴシック" w:cs="ＭＳ ゴシック"/>
                <w:spacing w:val="1"/>
                <w:kern w:val="0"/>
              </w:rPr>
            </w:pPr>
            <w:r w:rsidRPr="00AF6F5D">
              <w:rPr>
                <w:rFonts w:ascii="ＭＳ ゴシック" w:eastAsia="ＭＳ ゴシック" w:hAnsi="ＭＳ ゴシック" w:cs="ＭＳ ゴシック" w:hint="eastAsia"/>
                <w:spacing w:val="1"/>
                <w:kern w:val="0"/>
              </w:rPr>
              <w:t>二　当該</w:t>
            </w:r>
            <w:r w:rsidRPr="00AF6F5D">
              <w:rPr>
                <w:rFonts w:ascii="ＭＳ ゴシック" w:eastAsia="ＭＳ ゴシック" w:hAnsi="ＭＳ ゴシック" w:hint="eastAsia"/>
              </w:rPr>
              <w:t>指定障害者支援施設等</w:t>
            </w:r>
            <w:r w:rsidRPr="00AF6F5D">
              <w:rPr>
                <w:rFonts w:ascii="ＭＳ ゴシック" w:eastAsia="ＭＳ ゴシック" w:hAnsi="ＭＳ ゴシック" w:cs="ＭＳ ゴシック" w:hint="eastAsia"/>
                <w:spacing w:val="1"/>
                <w:kern w:val="0"/>
              </w:rPr>
              <w:t>において、従業者に対し、虐待の防止のための研修を定期的に実施すること。</w:t>
            </w:r>
          </w:p>
          <w:p w14:paraId="09C6253A" w14:textId="77777777" w:rsidR="00C23D5A" w:rsidRPr="00AF6F5D" w:rsidRDefault="00C23D5A" w:rsidP="00C23D5A">
            <w:pPr>
              <w:wordWrap w:val="0"/>
              <w:autoSpaceDE w:val="0"/>
              <w:autoSpaceDN w:val="0"/>
              <w:adjustRightInd w:val="0"/>
              <w:spacing w:line="211" w:lineRule="exact"/>
              <w:ind w:firstLineChars="100" w:firstLine="182"/>
              <w:rPr>
                <w:rFonts w:ascii="ＭＳ ゴシック" w:eastAsia="ＭＳ ゴシック" w:hAnsi="ＭＳ ゴシック" w:cs="ＭＳ ゴシック"/>
                <w:spacing w:val="2"/>
                <w:kern w:val="0"/>
              </w:rPr>
            </w:pPr>
            <w:r w:rsidRPr="00AF6F5D">
              <w:rPr>
                <w:rFonts w:ascii="ＭＳ ゴシック" w:eastAsia="ＭＳ ゴシック" w:hAnsi="ＭＳ ゴシック" w:cs="ＭＳ ゴシック" w:hint="eastAsia"/>
                <w:spacing w:val="1"/>
                <w:kern w:val="0"/>
              </w:rPr>
              <w:t>三　前二号に掲げる措置を適切に実施するための担当者を置くこと。</w:t>
            </w:r>
          </w:p>
          <w:p w14:paraId="118EE4AF" w14:textId="77777777" w:rsidR="00C23D5A" w:rsidRPr="00AF6F5D" w:rsidRDefault="00C23D5A" w:rsidP="00C23D5A">
            <w:pPr>
              <w:suppressAutoHyphens/>
              <w:autoSpaceDE w:val="0"/>
              <w:autoSpaceDN w:val="0"/>
              <w:spacing w:line="210" w:lineRule="exact"/>
              <w:ind w:left="90" w:hangingChars="100" w:hanging="90"/>
              <w:rPr>
                <w:rFonts w:ascii="ＭＳ ゴシック" w:eastAsia="ＭＳ ゴシック" w:hAnsi="ＭＳ ゴシック"/>
              </w:rPr>
            </w:pPr>
            <w:r w:rsidRPr="00AF6F5D">
              <w:rPr>
                <w:rFonts w:ascii="ＭＳ ゴシック" w:eastAsia="ＭＳ ゴシック" w:hAnsi="ＭＳ ゴシック" w:hint="eastAsia"/>
                <w:w w:val="50"/>
                <w:szCs w:val="20"/>
              </w:rPr>
              <w:t xml:space="preserve">　　　　</w:t>
            </w:r>
            <w:r w:rsidRPr="00AF6F5D">
              <w:rPr>
                <w:rFonts w:ascii="ＭＳ ゴシック" w:eastAsia="ＭＳ ゴシック" w:hAnsi="ＭＳ ゴシック" w:hint="eastAsia"/>
              </w:rPr>
              <w:t>◆平18厚令172第54条の２第1項</w:t>
            </w:r>
          </w:p>
          <w:p w14:paraId="31E7D36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5A621B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虐待の防止（基準第</w:t>
            </w:r>
            <w:r w:rsidRPr="00AF6F5D">
              <w:rPr>
                <w:rFonts w:ascii="ＭＳ ゴシック" w:eastAsia="ＭＳ ゴシック" w:hAnsi="ＭＳ ゴシック"/>
              </w:rPr>
              <w:t>54</w:t>
            </w:r>
            <w:r w:rsidRPr="00AF6F5D">
              <w:rPr>
                <w:rFonts w:ascii="ＭＳ ゴシック" w:eastAsia="ＭＳ ゴシック" w:hAnsi="ＭＳ ゴシック" w:hint="eastAsia"/>
              </w:rPr>
              <w:t>条の２）</w:t>
            </w:r>
          </w:p>
          <w:p w14:paraId="7168104A"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同条第１号の虐待防止委員会の役割は、以下の3つがある。</w:t>
            </w:r>
          </w:p>
          <w:p w14:paraId="4045EA88"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虐待防止のための計画づくり（虐待防止の研修、労働環境・条件を確認・改善するための実施計画づくり、指針の作成）</w:t>
            </w:r>
          </w:p>
          <w:p w14:paraId="554342CA"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虐待防止のチェックとモニタリング（虐待が起こりやすい職場環境の確認等）</w:t>
            </w:r>
          </w:p>
          <w:p w14:paraId="106621F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虐待発生後の検証と再発防止策の検討（虐待やその疑いが生じた場合、事案検証の上、再発防止策を検討、実行）</w:t>
            </w:r>
          </w:p>
          <w:p w14:paraId="3932C240"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p>
          <w:p w14:paraId="6B52D4D5"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よう努めるものとする。</w:t>
            </w:r>
          </w:p>
          <w:p w14:paraId="63BBE96F"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なお、事業所単位でなく、法人単位での委員会設置も可であるため、事業所の規模に応じた対応を検討すること。</w:t>
            </w:r>
          </w:p>
          <w:p w14:paraId="3AF7437B"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虐待防止委員会の開催に必要となる人数については事業所の施設長（管理者）や虐待防止担当者（必置）が参画していれば最低人数は問わないが、委員会での検討結果を従業者に周知徹底することが必要である。</w:t>
            </w:r>
          </w:p>
          <w:p w14:paraId="3AE49EB3"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14:paraId="6FA90AC6"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指定障害者支援施設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が必要である。</w:t>
            </w:r>
          </w:p>
          <w:p w14:paraId="430F2E4A"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p>
          <w:p w14:paraId="386F9723"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具体的には、次のような対応を想定している。なお、虐待防止委員会における対応状況については、適切に記録の上、5年間保存すること。</w:t>
            </w:r>
          </w:p>
          <w:p w14:paraId="2C05F3C8"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虐待（不適切な対応事例も含む）が発生した場合、当該事案について報告するための様式を整備すること。</w:t>
            </w:r>
          </w:p>
          <w:p w14:paraId="7B65FFDE"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lastRenderedPageBreak/>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従業者は、虐待の発生ごとにその状況、背景等を記録するとともに、アの様式に従い、虐待について報告すること。</w:t>
            </w:r>
          </w:p>
          <w:p w14:paraId="1315DB0B"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虐待防止委員会において、イにより報告された事例を集計し、分析すること。</w:t>
            </w:r>
          </w:p>
          <w:p w14:paraId="4880DDFB"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事例の分析に当たっては、虐待の発生時の状況等を分析し、虐待の発生原因、結果等をとりまとめ、当該事例の再発防止策を検討すること。</w:t>
            </w:r>
          </w:p>
          <w:p w14:paraId="12D0CDBD" w14:textId="77777777" w:rsidR="00C23D5A" w:rsidRPr="00AF6F5D" w:rsidRDefault="00C23D5A" w:rsidP="00C23D5A">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労働環境・条件について確認するための様式を整備するとともに、当該様式に従い作成された内容を集計、報告し、分析すること。</w:t>
            </w:r>
          </w:p>
          <w:p w14:paraId="6F71802F"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カ</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報告された事例及び分析結果を従業者に周知徹底すること。</w:t>
            </w:r>
          </w:p>
          <w:p w14:paraId="704F7193"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キ</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再発防止策を講じた後に、その効果について検証すること。</w:t>
            </w:r>
          </w:p>
          <w:p w14:paraId="32C500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ABD7232" w14:textId="77777777" w:rsidR="00C23D5A" w:rsidRPr="00AF6F5D" w:rsidRDefault="00C23D5A" w:rsidP="00C23D5A">
            <w:pPr>
              <w:suppressAutoHyphens/>
              <w:autoSpaceDE w:val="0"/>
              <w:autoSpaceDN w:val="0"/>
              <w:spacing w:line="210" w:lineRule="exact"/>
              <w:ind w:leftChars="100" w:left="270" w:hangingChars="50" w:hanging="90"/>
              <w:rPr>
                <w:rFonts w:ascii="ＭＳ ゴシック" w:eastAsia="ＭＳ ゴシック" w:hAnsi="ＭＳ ゴシック"/>
              </w:rPr>
            </w:pPr>
            <w:r w:rsidRPr="00AF6F5D">
              <w:rPr>
                <w:rFonts w:ascii="ＭＳ ゴシック" w:eastAsia="ＭＳ ゴシック" w:hAnsi="ＭＳ ゴシック" w:hint="eastAsia"/>
              </w:rPr>
              <w:t>②</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指定障害者支援施設は次のような項目を定めた「虐待防止のための指針」を作成することが望ましい。</w:t>
            </w:r>
          </w:p>
          <w:p w14:paraId="60D2D64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3746EFE"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事業所における虐待防止に関する基本的な考え方</w:t>
            </w:r>
          </w:p>
          <w:p w14:paraId="74D2B507"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虐待防止委員会その他施設内の組織に関する事項</w:t>
            </w:r>
          </w:p>
          <w:p w14:paraId="5277B492"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虐待防止のための職員研修に関する基本方針</w:t>
            </w:r>
          </w:p>
          <w:p w14:paraId="55571596"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施設内で発生した虐待の報告方法等の方策に関する基本方針</w:t>
            </w:r>
          </w:p>
          <w:p w14:paraId="08E3FF73"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虐待発生時の対応に関する基本方針</w:t>
            </w:r>
          </w:p>
          <w:p w14:paraId="2DCB9E18"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カ</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利用者等に対する当該指針の閲覧に関する基本方針</w:t>
            </w:r>
          </w:p>
          <w:p w14:paraId="777CC4D9"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キ</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その他虐待防止の適正化の推進のために必要な基本方針</w:t>
            </w:r>
          </w:p>
          <w:p w14:paraId="0898B9A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6165EFB" w14:textId="77777777" w:rsidR="00C23D5A" w:rsidRPr="00AF6F5D" w:rsidRDefault="00C23D5A" w:rsidP="00C23D5A">
            <w:pPr>
              <w:suppressAutoHyphens/>
              <w:autoSpaceDE w:val="0"/>
              <w:autoSpaceDN w:val="0"/>
              <w:spacing w:line="210" w:lineRule="exact"/>
              <w:ind w:leftChars="100" w:left="270" w:hangingChars="50" w:hanging="90"/>
              <w:rPr>
                <w:rFonts w:ascii="ＭＳ ゴシック" w:eastAsia="ＭＳ ゴシック" w:hAnsi="ＭＳ ゴシック"/>
              </w:rPr>
            </w:pPr>
            <w:r w:rsidRPr="00AF6F5D">
              <w:rPr>
                <w:rFonts w:ascii="ＭＳ ゴシック" w:eastAsia="ＭＳ ゴシック" w:hAnsi="ＭＳ ゴシック" w:hint="eastAsia"/>
              </w:rPr>
              <w:t>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同条第２号の従業者に対する虐待防止のための研修の実施に当たっては、虐待防止の基礎的内容等適切な知識を普及・啓発するとともに、指針を作成した事業所においては当該指針に基づき、虐待防止の徹底を図るものとする。職員教育を組織的に徹底させていくためには、当該指定障害者支援施設の虐待防止委員会が作成した研修プログラムを実施</w:t>
            </w:r>
          </w:p>
          <w:p w14:paraId="0346A8F1" w14:textId="77777777" w:rsidR="00C23D5A" w:rsidRPr="00AF6F5D" w:rsidRDefault="00C23D5A" w:rsidP="00C23D5A">
            <w:pPr>
              <w:suppressAutoHyphens/>
              <w:autoSpaceDE w:val="0"/>
              <w:autoSpaceDN w:val="0"/>
              <w:spacing w:line="210" w:lineRule="exact"/>
              <w:ind w:leftChars="150" w:left="270"/>
              <w:rPr>
                <w:rFonts w:ascii="ＭＳ ゴシック" w:eastAsia="ＭＳ ゴシック" w:hAnsi="ＭＳ ゴシック"/>
              </w:rPr>
            </w:pPr>
            <w:r w:rsidRPr="00AF6F5D">
              <w:rPr>
                <w:rFonts w:ascii="ＭＳ ゴシック" w:eastAsia="ＭＳ ゴシック" w:hAnsi="ＭＳ ゴシック" w:hint="eastAsia"/>
              </w:rPr>
              <w:t>し、定期的な研修を実施（年１回以上）するとともに、新規採用時には必ず虐待防止の研修を実施することが重要である。</w:t>
            </w:r>
          </w:p>
          <w:p w14:paraId="48CBCC4A" w14:textId="77777777" w:rsidR="00C23D5A" w:rsidRPr="00AF6F5D" w:rsidRDefault="00C23D5A" w:rsidP="00C23D5A">
            <w:pPr>
              <w:suppressAutoHyphens/>
              <w:autoSpaceDE w:val="0"/>
              <w:autoSpaceDN w:val="0"/>
              <w:spacing w:line="210" w:lineRule="exact"/>
              <w:ind w:leftChars="150" w:left="27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14:paraId="4D690934" w14:textId="77777777" w:rsidR="00C23D5A" w:rsidRPr="00AF6F5D" w:rsidRDefault="00C23D5A" w:rsidP="00C23D5A">
            <w:pPr>
              <w:suppressAutoHyphens/>
              <w:autoSpaceDE w:val="0"/>
              <w:autoSpaceDN w:val="0"/>
              <w:spacing w:line="210" w:lineRule="exact"/>
              <w:ind w:leftChars="150" w:left="270" w:firstLineChars="100" w:firstLine="180"/>
              <w:rPr>
                <w:rFonts w:ascii="ＭＳ ゴシック" w:eastAsia="ＭＳ ゴシック" w:hAnsi="ＭＳ ゴシック"/>
              </w:rPr>
            </w:pPr>
          </w:p>
          <w:p w14:paraId="5192E3F6" w14:textId="77777777" w:rsidR="00C23D5A" w:rsidRPr="00AF6F5D" w:rsidRDefault="00C23D5A" w:rsidP="00C23D5A">
            <w:pPr>
              <w:suppressAutoHyphens/>
              <w:autoSpaceDE w:val="0"/>
              <w:autoSpaceDN w:val="0"/>
              <w:spacing w:line="210" w:lineRule="exact"/>
              <w:ind w:leftChars="150" w:left="360" w:hangingChars="50" w:hanging="90"/>
              <w:rPr>
                <w:rFonts w:ascii="ＭＳ ゴシック" w:eastAsia="ＭＳ ゴシック" w:hAnsi="ＭＳ ゴシック"/>
              </w:rPr>
            </w:pPr>
            <w:r w:rsidRPr="00AF6F5D">
              <w:rPr>
                <w:rFonts w:ascii="ＭＳ ゴシック" w:eastAsia="ＭＳ ゴシック" w:hAnsi="ＭＳ ゴシック" w:hint="eastAsia"/>
              </w:rPr>
              <w:t>④</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同条第３号の虐待防止のための担当者については、サービス管理責任者等を配置すること。</w:t>
            </w:r>
          </w:p>
          <w:p w14:paraId="0B402691" w14:textId="77777777" w:rsidR="00C23D5A" w:rsidRPr="00AF6F5D" w:rsidRDefault="00C23D5A" w:rsidP="00C23D5A">
            <w:pPr>
              <w:suppressAutoHyphens/>
              <w:autoSpaceDE w:val="0"/>
              <w:autoSpaceDN w:val="0"/>
              <w:spacing w:line="210" w:lineRule="exact"/>
              <w:ind w:leftChars="150" w:left="360" w:hangingChars="50" w:hanging="9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なお、当該担当者及び管理者は、「地域生活支援事業の実施について」（平成18年８月１日障発第0801002号）の別紙2「地域生活支援促進事業実施要綱」の別記2－4の3（3）の都道府県が行う研修に参加することが望ましい。</w:t>
            </w:r>
          </w:p>
          <w:p w14:paraId="3714461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3(50</w:t>
            </w:r>
            <w:r w:rsidRPr="00AF6F5D">
              <w:rPr>
                <w:rFonts w:ascii="ＭＳ ゴシック" w:eastAsia="ＭＳ ゴシック" w:hAnsi="ＭＳ ゴシック" w:hint="eastAsia"/>
              </w:rPr>
              <w:t>)</w:t>
            </w:r>
          </w:p>
          <w:p w14:paraId="1FD2C4A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73CE95F3" w14:textId="77777777" w:rsidR="00C23D5A" w:rsidRPr="00AF6F5D" w:rsidRDefault="00C23D5A" w:rsidP="00C23D5A">
            <w:pPr>
              <w:jc w:val="center"/>
              <w:rPr>
                <w:rFonts w:ascii="ＭＳ ゴシック" w:eastAsia="ＭＳ ゴシック" w:hAnsi="ＭＳ ゴシック"/>
                <w:szCs w:val="20"/>
              </w:rPr>
            </w:pPr>
          </w:p>
          <w:p w14:paraId="575B8B54" w14:textId="77777777" w:rsidR="00C23D5A" w:rsidRPr="00AF6F5D" w:rsidRDefault="00C23D5A" w:rsidP="00C23D5A">
            <w:pPr>
              <w:jc w:val="center"/>
              <w:rPr>
                <w:rFonts w:ascii="ＭＳ ゴシック" w:eastAsia="ＭＳ ゴシック" w:hAnsi="ＭＳ ゴシック"/>
                <w:szCs w:val="20"/>
              </w:rPr>
            </w:pPr>
            <w:r w:rsidRPr="00AF6F5D">
              <w:rPr>
                <w:rFonts w:ascii="ＭＳ ゴシック" w:eastAsia="ＭＳ ゴシック" w:hAnsi="ＭＳ ゴシック" w:hint="eastAsia"/>
                <w:szCs w:val="20"/>
              </w:rPr>
              <w:t>適</w:t>
            </w:r>
          </w:p>
          <w:p w14:paraId="6DFCFFB0" w14:textId="77777777" w:rsidR="00C23D5A" w:rsidRPr="00AF6F5D" w:rsidRDefault="00C23D5A" w:rsidP="00C23D5A">
            <w:pPr>
              <w:jc w:val="center"/>
              <w:rPr>
                <w:rFonts w:ascii="ＭＳ ゴシック" w:eastAsia="ＭＳ ゴシック" w:hAnsi="ＭＳ ゴシック"/>
                <w:szCs w:val="20"/>
              </w:rPr>
            </w:pPr>
            <w:r w:rsidRPr="00AF6F5D">
              <w:rPr>
                <w:rFonts w:ascii="ＭＳ ゴシック" w:eastAsia="ＭＳ ゴシック" w:hAnsi="ＭＳ ゴシック" w:hint="eastAsia"/>
                <w:szCs w:val="20"/>
              </w:rPr>
              <w:t>・</w:t>
            </w:r>
          </w:p>
          <w:p w14:paraId="1DE9EB8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szCs w:val="20"/>
              </w:rPr>
              <w:t>否</w:t>
            </w:r>
          </w:p>
        </w:tc>
        <w:tc>
          <w:tcPr>
            <w:tcW w:w="1959" w:type="dxa"/>
          </w:tcPr>
          <w:p w14:paraId="31FDD67D" w14:textId="77777777" w:rsidR="00C23D5A" w:rsidRPr="00AF6F5D" w:rsidRDefault="00C23D5A" w:rsidP="00C23D5A">
            <w:pPr>
              <w:rPr>
                <w:rFonts w:ascii="ＭＳ ゴシック" w:eastAsia="ＭＳ ゴシック" w:hAnsi="ＭＳ ゴシック"/>
                <w:szCs w:val="20"/>
              </w:rPr>
            </w:pPr>
          </w:p>
          <w:p w14:paraId="721A4C94"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虐待の防止のための対策を検討する委員会の開催の有無　【有・無】</w:t>
            </w:r>
          </w:p>
          <w:p w14:paraId="75F8BB6E" w14:textId="77777777" w:rsidR="00C23D5A" w:rsidRPr="00AF6F5D" w:rsidRDefault="00C23D5A" w:rsidP="00C23D5A">
            <w:pPr>
              <w:rPr>
                <w:rFonts w:ascii="ＭＳ ゴシック" w:eastAsia="ＭＳ ゴシック" w:hAnsi="ＭＳ ゴシック"/>
                <w:szCs w:val="20"/>
              </w:rPr>
            </w:pPr>
          </w:p>
          <w:p w14:paraId="623B59EE" w14:textId="77777777" w:rsidR="00C23D5A" w:rsidRPr="00AF6F5D" w:rsidRDefault="00C23D5A" w:rsidP="00C23D5A">
            <w:pPr>
              <w:rPr>
                <w:rFonts w:ascii="ＭＳ ゴシック" w:eastAsia="ＭＳ ゴシック" w:hAnsi="ＭＳ ゴシック"/>
                <w:szCs w:val="20"/>
              </w:rPr>
            </w:pPr>
          </w:p>
          <w:p w14:paraId="19F5D9C1" w14:textId="77777777" w:rsidR="00C23D5A" w:rsidRPr="00AF6F5D" w:rsidRDefault="00C23D5A" w:rsidP="00C23D5A">
            <w:pPr>
              <w:rPr>
                <w:rFonts w:ascii="ＭＳ ゴシック" w:eastAsia="ＭＳ ゴシック" w:hAnsi="ＭＳ ゴシック"/>
                <w:szCs w:val="20"/>
              </w:rPr>
            </w:pPr>
            <w:r w:rsidRPr="00AF6F5D">
              <w:rPr>
                <w:rFonts w:ascii="ＭＳ ゴシック" w:eastAsia="ＭＳ ゴシック" w:hAnsi="ＭＳ ゴシック" w:hint="eastAsia"/>
                <w:szCs w:val="20"/>
              </w:rPr>
              <w:t>虐待の防止のための研修日程【　　　　　】</w:t>
            </w:r>
          </w:p>
          <w:p w14:paraId="07AF6FD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0637EAC" w14:textId="77777777" w:rsidR="00C23D5A" w:rsidRPr="00AF6F5D" w:rsidRDefault="00C23D5A" w:rsidP="00C23D5A">
            <w:pPr>
              <w:rPr>
                <w:rFonts w:ascii="ＭＳ ゴシック" w:eastAsia="ＭＳ ゴシック" w:hAnsi="ＭＳ ゴシック"/>
                <w:szCs w:val="20"/>
                <w:lang w:eastAsia="zh-CN"/>
              </w:rPr>
            </w:pPr>
            <w:r w:rsidRPr="00AF6F5D">
              <w:rPr>
                <w:rFonts w:ascii="ＭＳ ゴシック" w:eastAsia="ＭＳ ゴシック" w:hAnsi="ＭＳ ゴシック" w:hint="eastAsia"/>
                <w:szCs w:val="20"/>
                <w:lang w:eastAsia="zh-CN"/>
              </w:rPr>
              <w:t>担当者名【　　　　　】</w:t>
            </w:r>
          </w:p>
          <w:p w14:paraId="33FF8352" w14:textId="77777777" w:rsidR="00C23D5A" w:rsidRPr="00AF6F5D" w:rsidRDefault="00C23D5A" w:rsidP="00C23D5A">
            <w:pPr>
              <w:autoSpaceDE w:val="0"/>
              <w:autoSpaceDN w:val="0"/>
              <w:spacing w:line="210" w:lineRule="exact"/>
              <w:rPr>
                <w:rFonts w:ascii="ＭＳ ゴシック" w:eastAsia="ＭＳ ゴシック" w:hAnsi="ＭＳ ゴシック"/>
                <w:lang w:eastAsia="zh-CN"/>
              </w:rPr>
            </w:pPr>
          </w:p>
        </w:tc>
      </w:tr>
      <w:tr w:rsidR="00D5396E" w:rsidRPr="00AF6F5D" w14:paraId="2D51E37F" w14:textId="77777777" w:rsidTr="00707625">
        <w:trPr>
          <w:trHeight w:val="20"/>
        </w:trPr>
        <w:tc>
          <w:tcPr>
            <w:tcW w:w="1531" w:type="dxa"/>
          </w:tcPr>
          <w:p w14:paraId="634BFE7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lang w:eastAsia="zh-CN"/>
              </w:rPr>
            </w:pPr>
          </w:p>
          <w:p w14:paraId="756E259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53</w:t>
            </w:r>
            <w:r w:rsidRPr="00AF6F5D">
              <w:rPr>
                <w:rFonts w:ascii="ＭＳ ゴシック" w:eastAsia="ＭＳ ゴシック" w:hAnsi="ＭＳ ゴシック" w:hint="eastAsia"/>
              </w:rPr>
              <w:t xml:space="preserve">　会計の区分</w:t>
            </w:r>
          </w:p>
          <w:p w14:paraId="1DA6316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0BC24B4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7CFD81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実施する施設障害福祉サービスの種類ごとに経理を区分するとともに、指定障害者支援施設等の事業の会計をその他の事業の会計と区分しているか。</w:t>
            </w:r>
          </w:p>
          <w:p w14:paraId="3BA19B4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◆平18厚令172第55条</w:t>
            </w:r>
          </w:p>
          <w:p w14:paraId="41CF0A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3ED0A9D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661011D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18A420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0149C6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31BFFCCC"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691C5BF6" w14:textId="77777777" w:rsidTr="00707625">
        <w:trPr>
          <w:trHeight w:val="20"/>
        </w:trPr>
        <w:tc>
          <w:tcPr>
            <w:tcW w:w="1531" w:type="dxa"/>
          </w:tcPr>
          <w:p w14:paraId="399147E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57FDDF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5</w:t>
            </w:r>
            <w:r w:rsidRPr="00AF6F5D">
              <w:rPr>
                <w:rFonts w:ascii="ＭＳ ゴシック" w:eastAsia="ＭＳ ゴシック" w:hAnsi="ＭＳ ゴシック"/>
              </w:rPr>
              <w:t>4</w:t>
            </w:r>
            <w:r w:rsidRPr="00AF6F5D">
              <w:rPr>
                <w:rFonts w:ascii="ＭＳ ゴシック" w:eastAsia="ＭＳ ゴシック" w:hAnsi="ＭＳ ゴシック" w:hint="eastAsia"/>
              </w:rPr>
              <w:t xml:space="preserve">　記録の整備</w:t>
            </w:r>
          </w:p>
        </w:tc>
        <w:tc>
          <w:tcPr>
            <w:tcW w:w="6380" w:type="dxa"/>
          </w:tcPr>
          <w:p w14:paraId="6573AC1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19DDA4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従業者、設備、備品及び会計に関する諸記録を整備しているか。</w:t>
            </w:r>
          </w:p>
          <w:p w14:paraId="3FCAB8A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◆平18厚令172第56条第1項</w:t>
            </w:r>
          </w:p>
          <w:p w14:paraId="5F1B55C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6B6B57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利用者に対する施設障害福祉サービスの提供に関する次に掲げる記録を整備し、当該施設障害福祉サービスを提供した日から5年間保存しているか。</w:t>
            </w:r>
          </w:p>
          <w:p w14:paraId="1A5B9D73" w14:textId="77777777" w:rsidR="00C23D5A" w:rsidRPr="00AF6F5D" w:rsidRDefault="00C23D5A" w:rsidP="00C23D5A">
            <w:pPr>
              <w:suppressAutoHyphens/>
              <w:autoSpaceDE w:val="0"/>
              <w:autoSpaceDN w:val="0"/>
              <w:spacing w:line="210" w:lineRule="exact"/>
              <w:ind w:leftChars="128" w:left="230" w:firstLineChars="50" w:firstLine="90"/>
              <w:rPr>
                <w:rFonts w:ascii="ＭＳ ゴシック" w:eastAsia="ＭＳ ゴシック" w:hAnsi="ＭＳ ゴシック"/>
              </w:rPr>
            </w:pPr>
            <w:r w:rsidRPr="00AF6F5D">
              <w:rPr>
                <w:rFonts w:ascii="ＭＳ ゴシック" w:eastAsia="ＭＳ ゴシック" w:hAnsi="ＭＳ ゴシック" w:hint="eastAsia"/>
              </w:rPr>
              <w:t>①　サービスの提供の記録</w:t>
            </w:r>
          </w:p>
          <w:p w14:paraId="47B3FFBF" w14:textId="77777777" w:rsidR="00C23D5A" w:rsidRPr="00AF6F5D" w:rsidRDefault="00C23D5A" w:rsidP="00C23D5A">
            <w:pPr>
              <w:suppressAutoHyphens/>
              <w:autoSpaceDE w:val="0"/>
              <w:autoSpaceDN w:val="0"/>
              <w:spacing w:line="210" w:lineRule="exact"/>
              <w:ind w:leftChars="128" w:left="230" w:firstLineChars="50" w:firstLine="90"/>
              <w:rPr>
                <w:rFonts w:ascii="ＭＳ ゴシック" w:eastAsia="ＭＳ ゴシック" w:hAnsi="ＭＳ ゴシック"/>
              </w:rPr>
            </w:pPr>
            <w:r w:rsidRPr="00AF6F5D">
              <w:rPr>
                <w:rFonts w:ascii="ＭＳ ゴシック" w:eastAsia="ＭＳ ゴシック" w:hAnsi="ＭＳ ゴシック" w:hint="eastAsia"/>
              </w:rPr>
              <w:t>②　施設障害福祉サービス計画</w:t>
            </w:r>
          </w:p>
          <w:p w14:paraId="5F671A5A" w14:textId="77777777" w:rsidR="00C23D5A" w:rsidRPr="00AF6F5D" w:rsidRDefault="00C23D5A" w:rsidP="00C23D5A">
            <w:pPr>
              <w:suppressAutoHyphens/>
              <w:autoSpaceDE w:val="0"/>
              <w:autoSpaceDN w:val="0"/>
              <w:spacing w:line="210" w:lineRule="exact"/>
              <w:ind w:leftChars="186" w:left="515" w:hangingChars="100" w:hanging="180"/>
              <w:rPr>
                <w:rFonts w:ascii="ＭＳ ゴシック" w:eastAsia="ＭＳ ゴシック" w:hAnsi="ＭＳ ゴシック"/>
              </w:rPr>
            </w:pPr>
            <w:r w:rsidRPr="00AF6F5D">
              <w:rPr>
                <w:rFonts w:ascii="ＭＳ ゴシック" w:eastAsia="ＭＳ ゴシック" w:hAnsi="ＭＳ ゴシック" w:hint="eastAsia"/>
              </w:rPr>
              <w:t>③　支給決定障害者に関する市町村への通知に係る記録</w:t>
            </w:r>
          </w:p>
          <w:p w14:paraId="116AD1FA" w14:textId="77777777" w:rsidR="00C23D5A" w:rsidRPr="00AF6F5D" w:rsidRDefault="00C23D5A" w:rsidP="00C23D5A">
            <w:pPr>
              <w:suppressAutoHyphens/>
              <w:autoSpaceDE w:val="0"/>
              <w:autoSpaceDN w:val="0"/>
              <w:spacing w:line="210" w:lineRule="exact"/>
              <w:ind w:leftChars="186" w:left="515" w:hangingChars="100" w:hanging="180"/>
              <w:rPr>
                <w:rFonts w:ascii="ＭＳ ゴシック" w:eastAsia="ＭＳ ゴシック" w:hAnsi="ＭＳ ゴシック"/>
              </w:rPr>
            </w:pPr>
            <w:r w:rsidRPr="00AF6F5D">
              <w:rPr>
                <w:rFonts w:ascii="ＭＳ ゴシック" w:eastAsia="ＭＳ ゴシック" w:hAnsi="ＭＳ ゴシック" w:hint="eastAsia"/>
              </w:rPr>
              <w:t>④　身体拘束等の記録</w:t>
            </w:r>
          </w:p>
          <w:p w14:paraId="4A063125" w14:textId="77777777" w:rsidR="00C23D5A" w:rsidRPr="00AF6F5D" w:rsidRDefault="00C23D5A" w:rsidP="00C23D5A">
            <w:pPr>
              <w:suppressAutoHyphens/>
              <w:autoSpaceDE w:val="0"/>
              <w:autoSpaceDN w:val="0"/>
              <w:spacing w:line="210" w:lineRule="exact"/>
              <w:ind w:leftChars="186" w:left="515" w:hangingChars="100" w:hanging="180"/>
              <w:rPr>
                <w:rFonts w:ascii="ＭＳ ゴシック" w:eastAsia="ＭＳ ゴシック" w:hAnsi="ＭＳ ゴシック"/>
              </w:rPr>
            </w:pPr>
            <w:r w:rsidRPr="00AF6F5D">
              <w:rPr>
                <w:rFonts w:ascii="ＭＳ ゴシック" w:eastAsia="ＭＳ ゴシック" w:hAnsi="ＭＳ ゴシック" w:hint="eastAsia"/>
              </w:rPr>
              <w:t>⑤　苦情の内容等の記録</w:t>
            </w:r>
          </w:p>
          <w:p w14:paraId="6A9843A9" w14:textId="77777777" w:rsidR="00C23D5A" w:rsidRPr="00AF6F5D" w:rsidRDefault="00C23D5A" w:rsidP="00C23D5A">
            <w:pPr>
              <w:suppressAutoHyphens/>
              <w:autoSpaceDE w:val="0"/>
              <w:autoSpaceDN w:val="0"/>
              <w:spacing w:line="210" w:lineRule="exact"/>
              <w:ind w:leftChars="186" w:left="515" w:hangingChars="100" w:hanging="180"/>
              <w:rPr>
                <w:rFonts w:ascii="ＭＳ ゴシック" w:eastAsia="ＭＳ ゴシック" w:hAnsi="ＭＳ ゴシック"/>
              </w:rPr>
            </w:pPr>
            <w:r w:rsidRPr="00AF6F5D">
              <w:rPr>
                <w:rFonts w:ascii="ＭＳ ゴシック" w:eastAsia="ＭＳ ゴシック" w:hAnsi="ＭＳ ゴシック" w:hint="eastAsia"/>
              </w:rPr>
              <w:t>⑥　事故の状況及び事故に際して採った処置についての記録</w:t>
            </w:r>
          </w:p>
          <w:p w14:paraId="6E68A7D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◆平18厚令172第56条第2項</w:t>
            </w:r>
          </w:p>
          <w:p w14:paraId="3FFB260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0EF262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指定障害者支援施設等は、従業者、設備、備品及び会計等に関する諸記録を文書により整備しておく必要があること。なお、基準第</w:t>
            </w:r>
            <w:r w:rsidRPr="00AF6F5D">
              <w:rPr>
                <w:rFonts w:ascii="ＭＳ ゴシック" w:eastAsia="ＭＳ ゴシック" w:hAnsi="ＭＳ ゴシック"/>
              </w:rPr>
              <w:t>56</w:t>
            </w:r>
            <w:r w:rsidRPr="00AF6F5D">
              <w:rPr>
                <w:rFonts w:ascii="ＭＳ ゴシック" w:eastAsia="ＭＳ ゴシック" w:hAnsi="ＭＳ ゴシック" w:hint="eastAsia"/>
              </w:rPr>
              <w:t>条第２項により、指定障害者支援施設等は、利用者に対するサービスの提供に関する諸記録のうち、少なくとも次に掲げる記録については、当該サービスを提供した日から、少なくとも５年以上保存しておかなければならないこととしたものである。</w:t>
            </w:r>
          </w:p>
          <w:p w14:paraId="119660F6" w14:textId="77777777" w:rsidR="00C23D5A" w:rsidRPr="00AF6F5D" w:rsidRDefault="00C23D5A" w:rsidP="00C23D5A">
            <w:pPr>
              <w:suppressAutoHyphens/>
              <w:autoSpaceDE w:val="0"/>
              <w:autoSpaceDN w:val="0"/>
              <w:spacing w:line="210" w:lineRule="exact"/>
              <w:ind w:firstLineChars="350" w:firstLine="63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19</w:t>
            </w:r>
            <w:r w:rsidRPr="00AF6F5D">
              <w:rPr>
                <w:rFonts w:ascii="ＭＳ ゴシック" w:eastAsia="ＭＳ ゴシック" w:hAnsi="ＭＳ ゴシック" w:hint="eastAsia"/>
              </w:rPr>
              <w:t>障発第</w:t>
            </w:r>
            <w:r w:rsidRPr="00AF6F5D">
              <w:rPr>
                <w:rFonts w:ascii="ＭＳ ゴシック" w:eastAsia="ＭＳ ゴシック" w:hAnsi="ＭＳ ゴシック"/>
              </w:rPr>
              <w:t>0126001</w:t>
            </w:r>
            <w:r w:rsidRPr="00AF6F5D">
              <w:rPr>
                <w:rFonts w:ascii="ＭＳ ゴシック" w:eastAsia="ＭＳ ゴシック" w:hAnsi="ＭＳ ゴシック" w:hint="eastAsia"/>
              </w:rPr>
              <w:t>第三の</w:t>
            </w:r>
            <w:r w:rsidRPr="00AF6F5D">
              <w:rPr>
                <w:rFonts w:ascii="ＭＳ ゴシック" w:eastAsia="ＭＳ ゴシック" w:hAnsi="ＭＳ ゴシック"/>
              </w:rPr>
              <w:t>3(52</w:t>
            </w:r>
            <w:r w:rsidRPr="00AF6F5D">
              <w:rPr>
                <w:rFonts w:ascii="ＭＳ ゴシック" w:eastAsia="ＭＳ ゴシック" w:hAnsi="ＭＳ ゴシック" w:hint="eastAsia"/>
              </w:rPr>
              <w:t>)</w:t>
            </w:r>
          </w:p>
          <w:p w14:paraId="51126DD8"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Pr>
          <w:p w14:paraId="4B0CE550"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48C612D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1CDA7B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9A7B047"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12298CB"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174C671C"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4166B883" w14:textId="77777777" w:rsidTr="00707625">
        <w:trPr>
          <w:trHeight w:val="20"/>
        </w:trPr>
        <w:tc>
          <w:tcPr>
            <w:tcW w:w="1531" w:type="dxa"/>
          </w:tcPr>
          <w:p w14:paraId="0000CE7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9FCE2B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55</w:t>
            </w:r>
            <w:r w:rsidRPr="00AF6F5D">
              <w:rPr>
                <w:rFonts w:ascii="ＭＳ ゴシック" w:eastAsia="ＭＳ ゴシック" w:hAnsi="ＭＳ ゴシック" w:hint="eastAsia"/>
              </w:rPr>
              <w:t xml:space="preserve">　電磁的記録等</w:t>
            </w:r>
          </w:p>
        </w:tc>
        <w:tc>
          <w:tcPr>
            <w:tcW w:w="6380" w:type="dxa"/>
          </w:tcPr>
          <w:p w14:paraId="3591CD7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58406B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事業者及びその従業者は、作成、保存その他これらに類するもののうち、この省令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次項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る。</w:t>
            </w:r>
          </w:p>
          <w:p w14:paraId="2502E5C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B353BA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事業者及びその従業者は、交付、説明、同意その他これらに類するもの（以下「交付等」という。）のうち、この省令の規定において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その他人の知覚によって認識することができない方法をいう。）によることができる。</w:t>
            </w:r>
          </w:p>
          <w:p w14:paraId="443EA9B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3301E44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6A9ED82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AD7F729"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A31BE4D"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p w14:paraId="615E8B14"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tc>
        <w:tc>
          <w:tcPr>
            <w:tcW w:w="1959" w:type="dxa"/>
          </w:tcPr>
          <w:p w14:paraId="030A68E5"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382376E1" w14:textId="77777777" w:rsidTr="00707625">
        <w:trPr>
          <w:trHeight w:val="20"/>
        </w:trPr>
        <w:tc>
          <w:tcPr>
            <w:tcW w:w="1531" w:type="dxa"/>
          </w:tcPr>
          <w:p w14:paraId="1CC1509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F3D50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第５　変更の届出等</w:t>
            </w:r>
          </w:p>
          <w:p w14:paraId="2E4804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〈法第46条第3項〉</w:t>
            </w:r>
          </w:p>
        </w:tc>
        <w:tc>
          <w:tcPr>
            <w:tcW w:w="6380" w:type="dxa"/>
          </w:tcPr>
          <w:p w14:paraId="1BE8E17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01EE3B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事業所の名称及び所在地その他障害者総合支援法施行規則第34条の26にいう事項に変更があったときは、同条の規定により、10日以内に、その旨を</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長に届け出ているか。</w:t>
            </w:r>
          </w:p>
          <w:p w14:paraId="4C1351A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310" w:type="dxa"/>
          </w:tcPr>
          <w:p w14:paraId="1C314466"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2919BBC5"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B454FAE"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0D0E9B42"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0466ECAD"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B925713"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（詳細については集団指導資料を参照）</w:t>
            </w:r>
          </w:p>
        </w:tc>
      </w:tr>
      <w:tr w:rsidR="00D5396E" w:rsidRPr="00AF6F5D" w14:paraId="28A97E59" w14:textId="77777777" w:rsidTr="00707625">
        <w:trPr>
          <w:trHeight w:val="20"/>
        </w:trPr>
        <w:tc>
          <w:tcPr>
            <w:tcW w:w="1531" w:type="dxa"/>
          </w:tcPr>
          <w:p w14:paraId="43945CB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DB4F30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第６　介護給付費又は訓練等給付費の算定及び取扱い</w:t>
            </w:r>
          </w:p>
          <w:p w14:paraId="11DC2FA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71C166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１　基本事項</w:t>
            </w:r>
          </w:p>
          <w:p w14:paraId="1B93F18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Pr>
          <w:p w14:paraId="15A6149A"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p>
          <w:p w14:paraId="1F7106C7"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指定障害福祉サービス等に要する費用の額は、平成</w:t>
            </w:r>
            <w:r w:rsidRPr="00AF6F5D">
              <w:rPr>
                <w:rFonts w:ascii="ＭＳ ゴシック" w:eastAsia="ＭＳ ゴシック" w:hAnsi="ＭＳ ゴシック"/>
              </w:rPr>
              <w:t>18</w:t>
            </w:r>
            <w:r w:rsidRPr="00AF6F5D">
              <w:rPr>
                <w:rFonts w:ascii="ＭＳ ゴシック" w:eastAsia="ＭＳ ゴシック" w:hAnsi="ＭＳ ゴシック" w:hint="eastAsia"/>
              </w:rPr>
              <w:t>年厚生労働省告示第</w:t>
            </w:r>
            <w:r w:rsidRPr="00AF6F5D">
              <w:rPr>
                <w:rFonts w:ascii="ＭＳ ゴシック" w:eastAsia="ＭＳ ゴシック" w:hAnsi="ＭＳ ゴシック"/>
              </w:rPr>
              <w:t>523</w:t>
            </w:r>
            <w:r w:rsidRPr="00AF6F5D">
              <w:rPr>
                <w:rFonts w:ascii="ＭＳ ゴシック" w:eastAsia="ＭＳ ゴシック" w:hAnsi="ＭＳ ゴシック" w:hint="eastAsia"/>
              </w:rPr>
              <w:t>号の別表「介護給付費等単位数表」の第</w:t>
            </w:r>
            <w:r w:rsidRPr="00AF6F5D">
              <w:rPr>
                <w:rFonts w:ascii="ＭＳ ゴシック" w:eastAsia="ＭＳ ゴシック" w:hAnsi="ＭＳ ゴシック"/>
              </w:rPr>
              <w:t>6</w:t>
            </w:r>
            <w:r w:rsidRPr="00AF6F5D">
              <w:rPr>
                <w:rFonts w:ascii="ＭＳ ゴシック" w:eastAsia="ＭＳ ゴシック" w:hAnsi="ＭＳ ゴシック" w:hint="eastAsia"/>
              </w:rPr>
              <w:t>および第</w:t>
            </w:r>
            <w:r w:rsidRPr="00AF6F5D">
              <w:rPr>
                <w:rFonts w:ascii="ＭＳ ゴシック" w:eastAsia="ＭＳ ゴシック" w:hAnsi="ＭＳ ゴシック"/>
              </w:rPr>
              <w:t>10</w:t>
            </w:r>
            <w:r w:rsidRPr="00AF6F5D">
              <w:rPr>
                <w:rFonts w:ascii="ＭＳ ゴシック" w:eastAsia="ＭＳ ゴシック" w:hAnsi="ＭＳ ゴシック" w:hint="eastAsia"/>
              </w:rPr>
              <w:t>から第</w:t>
            </w:r>
            <w:r w:rsidRPr="00AF6F5D">
              <w:rPr>
                <w:rFonts w:ascii="ＭＳ ゴシック" w:eastAsia="ＭＳ ゴシック" w:hAnsi="ＭＳ ゴシック"/>
              </w:rPr>
              <w:t>15</w:t>
            </w:r>
            <w:r w:rsidRPr="00AF6F5D">
              <w:rPr>
                <w:rFonts w:ascii="ＭＳ ゴシック" w:eastAsia="ＭＳ ゴシック" w:hAnsi="ＭＳ ゴシック" w:hint="eastAsia"/>
              </w:rPr>
              <w:t>により算定する単位数に、平成</w:t>
            </w:r>
            <w:r w:rsidRPr="00AF6F5D">
              <w:rPr>
                <w:rFonts w:ascii="ＭＳ ゴシック" w:eastAsia="ＭＳ ゴシック" w:hAnsi="ＭＳ ゴシック"/>
              </w:rPr>
              <w:t>18</w:t>
            </w:r>
            <w:r w:rsidRPr="00AF6F5D">
              <w:rPr>
                <w:rFonts w:ascii="ＭＳ ゴシック" w:eastAsia="ＭＳ ゴシック" w:hAnsi="ＭＳ ゴシック" w:hint="eastAsia"/>
              </w:rPr>
              <w:t>年厚生労働省告示第</w:t>
            </w:r>
            <w:r w:rsidRPr="00AF6F5D">
              <w:rPr>
                <w:rFonts w:ascii="ＭＳ ゴシック" w:eastAsia="ＭＳ ゴシック" w:hAnsi="ＭＳ ゴシック"/>
              </w:rPr>
              <w:t>539</w:t>
            </w:r>
            <w:r w:rsidRPr="00AF6F5D">
              <w:rPr>
                <w:rFonts w:ascii="ＭＳ ゴシック" w:eastAsia="ＭＳ ゴシック" w:hAnsi="ＭＳ ゴシック" w:hint="eastAsia"/>
              </w:rPr>
              <w:t>号「厚生労働大臣が定める一単位の単価」に定める一単位の単価を乗じて得た額を算定しているか。</w:t>
            </w:r>
          </w:p>
          <w:p w14:paraId="4E1DC7ED"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（ただし、その額が現に当該指定障害福祉サービス等に要した費用の額を超えるときは、当該現に指定障害福祉サービス等に要した費用の額となっているか。）</w:t>
            </w:r>
          </w:p>
          <w:p w14:paraId="678B9B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◆平18厚告523の一</w:t>
            </w:r>
          </w:p>
          <w:p w14:paraId="71D7682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FC2ECFD" w14:textId="77777777" w:rsidR="00C23D5A" w:rsidRPr="00AF6F5D" w:rsidRDefault="00C23D5A" w:rsidP="00C23D5A">
            <w:pPr>
              <w:suppressAutoHyphens/>
              <w:autoSpaceDE w:val="0"/>
              <w:autoSpaceDN w:val="0"/>
              <w:spacing w:line="210" w:lineRule="exact"/>
              <w:ind w:left="540" w:hangingChars="300" w:hanging="540"/>
              <w:rPr>
                <w:rFonts w:ascii="ＭＳ ゴシック" w:eastAsia="ＭＳ ゴシック" w:hAnsi="ＭＳ ゴシック"/>
              </w:rPr>
            </w:pPr>
            <w:r w:rsidRPr="00AF6F5D">
              <w:rPr>
                <w:rFonts w:ascii="ＭＳ ゴシック" w:eastAsia="ＭＳ ゴシック" w:hAnsi="ＭＳ ゴシック" w:hint="eastAsia"/>
              </w:rPr>
              <w:t xml:space="preserve">　　※　</w:t>
            </w:r>
            <w:r w:rsidRPr="00AF6F5D">
              <w:rPr>
                <w:rFonts w:ascii="ＭＳ ゴシック" w:eastAsia="ＭＳ ゴシック" w:hAnsi="ＭＳ ゴシック"/>
              </w:rPr>
              <w:t>1</w:t>
            </w:r>
            <w:r w:rsidRPr="00AF6F5D">
              <w:rPr>
                <w:rFonts w:ascii="ＭＳ ゴシック" w:eastAsia="ＭＳ ゴシック" w:hAnsi="ＭＳ ゴシック" w:hint="eastAsia"/>
              </w:rPr>
              <w:t>単位の単価は、</w:t>
            </w:r>
            <w:r w:rsidRPr="00AF6F5D">
              <w:rPr>
                <w:rFonts w:ascii="ＭＳ ゴシック" w:eastAsia="ＭＳ ゴシック" w:hAnsi="ＭＳ ゴシック"/>
              </w:rPr>
              <w:t>10</w:t>
            </w:r>
            <w:r w:rsidRPr="00AF6F5D">
              <w:rPr>
                <w:rFonts w:ascii="ＭＳ ゴシック" w:eastAsia="ＭＳ ゴシック" w:hAnsi="ＭＳ ゴシック" w:hint="eastAsia"/>
              </w:rPr>
              <w:t>円に事業所が所在する地域区分及びサービス種類に応じて定められた割合</w:t>
            </w:r>
            <w:r w:rsidRPr="00AF6F5D">
              <w:rPr>
                <w:rFonts w:ascii="ＭＳ ゴシック" w:eastAsia="ＭＳ ゴシック" w:hAnsi="ＭＳ ゴシック"/>
              </w:rPr>
              <w:t>(</w:t>
            </w:r>
            <w:r w:rsidRPr="00AF6F5D">
              <w:rPr>
                <w:rFonts w:ascii="ＭＳ ゴシック" w:eastAsia="ＭＳ ゴシック" w:hAnsi="ＭＳ ゴシック" w:hint="eastAsia"/>
              </w:rPr>
              <w:t>別表</w:t>
            </w:r>
            <w:r w:rsidRPr="00AF6F5D">
              <w:rPr>
                <w:rFonts w:ascii="ＭＳ ゴシック" w:eastAsia="ＭＳ ゴシック" w:hAnsi="ＭＳ ゴシック"/>
              </w:rPr>
              <w:t>1)</w:t>
            </w:r>
            <w:r w:rsidRPr="00AF6F5D">
              <w:rPr>
                <w:rFonts w:ascii="ＭＳ ゴシック" w:eastAsia="ＭＳ ゴシック" w:hAnsi="ＭＳ ゴシック" w:hint="eastAsia"/>
              </w:rPr>
              <w:t>を乗じて得た額とする。</w:t>
            </w:r>
          </w:p>
          <w:p w14:paraId="240AA3D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◆平18厚告539</w:t>
            </w:r>
          </w:p>
          <w:p w14:paraId="473D3C2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339D9CC" w14:textId="77777777" w:rsidR="00C23D5A" w:rsidRPr="00AF6F5D" w:rsidRDefault="00C23D5A" w:rsidP="00C23D5A">
            <w:pPr>
              <w:suppressAutoHyphens/>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□(2)　</w:t>
            </w:r>
            <w:r w:rsidRPr="00AF6F5D">
              <w:rPr>
                <w:rFonts w:ascii="ＭＳ ゴシック" w:eastAsia="ＭＳ ゴシック" w:hAnsi="ＭＳ ゴシック"/>
              </w:rPr>
              <w:t>(1)</w:t>
            </w:r>
            <w:r w:rsidRPr="00AF6F5D">
              <w:rPr>
                <w:rFonts w:ascii="ＭＳ ゴシック" w:eastAsia="ＭＳ ゴシック" w:hAnsi="ＭＳ ゴシック" w:hint="eastAsia"/>
              </w:rPr>
              <w:t>の規定により、指定障害福祉サービス等に要する費用の額を算定した場合において、その額に</w:t>
            </w:r>
            <w:r w:rsidRPr="00AF6F5D">
              <w:rPr>
                <w:rFonts w:ascii="ＭＳ ゴシック" w:eastAsia="ＭＳ ゴシック" w:hAnsi="ＭＳ ゴシック"/>
              </w:rPr>
              <w:t>1</w:t>
            </w:r>
            <w:r w:rsidRPr="00AF6F5D">
              <w:rPr>
                <w:rFonts w:ascii="ＭＳ ゴシック" w:eastAsia="ＭＳ ゴシック" w:hAnsi="ＭＳ ゴシック" w:hint="eastAsia"/>
              </w:rPr>
              <w:t>円未満の端数があるときは、その端数金額は切り捨てて算定しているか。</w:t>
            </w:r>
          </w:p>
          <w:p w14:paraId="2D6525F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◆平18厚告523の二</w:t>
            </w:r>
          </w:p>
          <w:p w14:paraId="1C6EAA8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C900A0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障害福祉サービス種類相互の算定関係について</w:t>
            </w:r>
          </w:p>
          <w:p w14:paraId="1CDD8F5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介護給付費等については、同一時間帯に複数の障害福祉サービスに係る報酬を算定できないものであること。</w:t>
            </w:r>
          </w:p>
          <w:p w14:paraId="7AD13D3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また、日中活動サービスの報酬については、1日当たりの支援に係る費用を包括的に評価していることから、日中活動サービスの報酬を算定した場合</w:t>
            </w:r>
            <w:r w:rsidRPr="00AF6F5D">
              <w:rPr>
                <w:rFonts w:ascii="ＭＳ ゴシック" w:eastAsia="ＭＳ ゴシック" w:hAnsi="ＭＳ ゴシック"/>
              </w:rPr>
              <w:t>(</w:t>
            </w:r>
            <w:r w:rsidRPr="00AF6F5D">
              <w:rPr>
                <w:rFonts w:ascii="ＭＳ ゴシック" w:eastAsia="ＭＳ ゴシック" w:hAnsi="ＭＳ ゴシック" w:hint="eastAsia"/>
              </w:rPr>
              <w:t>指定宿泊型自立訓練（指定障害福祉サービス基準第</w:t>
            </w:r>
            <w:r w:rsidRPr="00AF6F5D">
              <w:rPr>
                <w:rFonts w:ascii="ＭＳ ゴシック" w:eastAsia="ＭＳ ゴシック" w:hAnsi="ＭＳ ゴシック"/>
              </w:rPr>
              <w:t>166</w:t>
            </w:r>
            <w:r w:rsidRPr="00AF6F5D">
              <w:rPr>
                <w:rFonts w:ascii="ＭＳ ゴシック" w:eastAsia="ＭＳ ゴシック" w:hAnsi="ＭＳ ゴシック" w:hint="eastAsia"/>
              </w:rPr>
              <w:t>条第1項第</w:t>
            </w:r>
            <w:r w:rsidRPr="00AF6F5D">
              <w:rPr>
                <w:rFonts w:ascii="ＭＳ ゴシック" w:eastAsia="ＭＳ ゴシック" w:hAnsi="ＭＳ ゴシック"/>
              </w:rPr>
              <w:t>1</w:t>
            </w:r>
            <w:r w:rsidRPr="00AF6F5D">
              <w:rPr>
                <w:rFonts w:ascii="ＭＳ ゴシック" w:eastAsia="ＭＳ ゴシック" w:hAnsi="ＭＳ ゴシック" w:hint="eastAsia"/>
              </w:rPr>
              <w:t>号ロに規定する指定宿泊型自立訓練をいう。以下同じ。</w:t>
            </w:r>
            <w:r w:rsidRPr="00AF6F5D">
              <w:rPr>
                <w:rFonts w:ascii="ＭＳ ゴシック" w:eastAsia="ＭＳ ゴシック" w:hAnsi="ＭＳ ゴシック"/>
              </w:rPr>
              <w:t>)</w:t>
            </w:r>
            <w:r w:rsidRPr="00AF6F5D">
              <w:rPr>
                <w:rFonts w:ascii="ＭＳ ゴシック" w:eastAsia="ＭＳ ゴシック" w:hAnsi="ＭＳ ゴシック" w:hint="eastAsia"/>
              </w:rPr>
              <w:t>を算定した場合を除く。</w:t>
            </w:r>
            <w:r w:rsidRPr="00AF6F5D">
              <w:rPr>
                <w:rFonts w:ascii="ＭＳ ゴシック" w:eastAsia="ＭＳ ゴシック" w:hAnsi="ＭＳ ゴシック"/>
              </w:rPr>
              <w:t>)</w:t>
            </w:r>
            <w:r w:rsidRPr="00AF6F5D">
              <w:rPr>
                <w:rFonts w:ascii="ＭＳ ゴシック" w:eastAsia="ＭＳ ゴシック" w:hAnsi="ＭＳ ゴシック" w:hint="eastAsia"/>
              </w:rPr>
              <w:t>には、同一日に他の日中活動サービスの報酬は算定できない。</w:t>
            </w:r>
          </w:p>
          <w:p w14:paraId="482773A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◆平18障発第1031001第二の1(2)</w:t>
            </w:r>
          </w:p>
          <w:p w14:paraId="28C411C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4EA51D1"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日中活動サービスのサービス提供時間について</w:t>
            </w:r>
          </w:p>
          <w:p w14:paraId="2C51689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日中活動サービスの報酬の算定に当たって、当該日中活動サービスに係るサービス提供時間の下限が設定されているものではないが、日中活動サービスは、個々の利用者について、適切なアセスメントを行うことを通じて、当該利用者ごとの個別支援計画を作成しなければならないこととされていることから、当該個別支援計画に沿ったサービスを提供する上で必要となるサービス提供時間が確保される必要があること。</w:t>
            </w:r>
          </w:p>
          <w:p w14:paraId="4A261C0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指定障害福祉サービス事業所等においては、標準的なサービス提供時間をあらかじめ運営規程において定めておく必要があるとともに、サービスの提供開始に当たって、利用者に対し、事前に十分説明を行う必要があること。</w:t>
            </w:r>
          </w:p>
          <w:p w14:paraId="330E3B1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◆平18障発第1031001第二の1(3)</w:t>
            </w:r>
          </w:p>
          <w:p w14:paraId="43FCE50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7EBF07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指定障害福祉サービス事業所等とは別の場所で行われる支援に係る基</w:t>
            </w:r>
            <w:r w:rsidRPr="00AF6F5D">
              <w:rPr>
                <w:rFonts w:ascii="ＭＳ ゴシック" w:eastAsia="ＭＳ ゴシック" w:hAnsi="ＭＳ ゴシック" w:hint="eastAsia"/>
              </w:rPr>
              <w:lastRenderedPageBreak/>
              <w:t>本報酬の算定</w:t>
            </w:r>
          </w:p>
          <w:p w14:paraId="1174459F"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対象となる障害福祉サービス</w:t>
            </w:r>
          </w:p>
          <w:p w14:paraId="349F901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就労移行支援（在宅において利用する場合の支援を除く）、就労継続支援Ａ型又は就労継続支援Ｂ型</w:t>
            </w:r>
          </w:p>
          <w:p w14:paraId="6866DBED"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指定障害福祉サービス事業所等とは別の場所で行われる支援とは次のとおり。</w:t>
            </w:r>
          </w:p>
          <w:p w14:paraId="4D1007B0" w14:textId="77777777" w:rsidR="00C23D5A" w:rsidRPr="00AF6F5D" w:rsidRDefault="00C23D5A" w:rsidP="00C23D5A">
            <w:pPr>
              <w:suppressAutoHyphens/>
              <w:autoSpaceDE w:val="0"/>
              <w:autoSpaceDN w:val="0"/>
              <w:spacing w:line="210" w:lineRule="exact"/>
              <w:ind w:leftChars="200" w:left="720" w:hangingChars="200" w:hanging="36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一</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企業内等で行われる企業実習等への支援（以下「施設外支援」という。）</w:t>
            </w:r>
          </w:p>
          <w:p w14:paraId="7B03B6B0" w14:textId="77777777" w:rsidR="00C23D5A" w:rsidRPr="00AF6F5D" w:rsidRDefault="00C23D5A" w:rsidP="00C23D5A">
            <w:pPr>
              <w:suppressAutoHyphens/>
              <w:autoSpaceDE w:val="0"/>
              <w:autoSpaceDN w:val="0"/>
              <w:spacing w:line="210" w:lineRule="exact"/>
              <w:ind w:leftChars="200" w:left="720" w:hangingChars="200" w:hanging="36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二</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利用者と職員がユニットを組み、企業から請け負った作業を当該企業内で行う支援（以下「施設外就労」という。）</w:t>
            </w:r>
          </w:p>
          <w:p w14:paraId="5884704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三</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在宅において利用する場合の支援</w:t>
            </w:r>
          </w:p>
          <w:p w14:paraId="6BD434D3"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②に係る基本報酬の算定については、「就労移行支援事業、就労継続支援事業（Ａ型、Ｂ型）における留意事項について」（平成</w:t>
            </w:r>
            <w:r w:rsidRPr="00AF6F5D">
              <w:rPr>
                <w:rFonts w:ascii="ＭＳ ゴシック" w:eastAsia="ＭＳ ゴシック" w:hAnsi="ＭＳ ゴシック"/>
              </w:rPr>
              <w:t>19</w:t>
            </w:r>
            <w:r w:rsidRPr="00AF6F5D">
              <w:rPr>
                <w:rFonts w:ascii="ＭＳ ゴシック" w:eastAsia="ＭＳ ゴシック" w:hAnsi="ＭＳ ゴシック" w:hint="eastAsia"/>
              </w:rPr>
              <w:t>年</w:t>
            </w:r>
            <w:r w:rsidRPr="00AF6F5D">
              <w:rPr>
                <w:rFonts w:ascii="ＭＳ ゴシック" w:eastAsia="ＭＳ ゴシック" w:hAnsi="ＭＳ ゴシック"/>
              </w:rPr>
              <w:t>4</w:t>
            </w:r>
            <w:r w:rsidRPr="00AF6F5D">
              <w:rPr>
                <w:rFonts w:ascii="ＭＳ ゴシック" w:eastAsia="ＭＳ ゴシック" w:hAnsi="ＭＳ ゴシック" w:hint="eastAsia"/>
              </w:rPr>
              <w:t>月</w:t>
            </w:r>
            <w:r w:rsidRPr="00AF6F5D">
              <w:rPr>
                <w:rFonts w:ascii="ＭＳ ゴシック" w:eastAsia="ＭＳ ゴシック" w:hAnsi="ＭＳ ゴシック"/>
              </w:rPr>
              <w:t>2</w:t>
            </w:r>
            <w:r w:rsidRPr="00AF6F5D">
              <w:rPr>
                <w:rFonts w:ascii="ＭＳ ゴシック" w:eastAsia="ＭＳ ゴシック" w:hAnsi="ＭＳ ゴシック" w:hint="eastAsia"/>
              </w:rPr>
              <w:t>日付障障発第</w:t>
            </w:r>
            <w:r w:rsidRPr="00AF6F5D">
              <w:rPr>
                <w:rFonts w:ascii="ＭＳ ゴシック" w:eastAsia="ＭＳ ゴシック" w:hAnsi="ＭＳ ゴシック"/>
              </w:rPr>
              <w:t>0402001</w:t>
            </w:r>
            <w:r w:rsidRPr="00AF6F5D">
              <w:rPr>
                <w:rFonts w:ascii="ＭＳ ゴシック" w:eastAsia="ＭＳ ゴシック" w:hAnsi="ＭＳ ゴシック" w:hint="eastAsia"/>
              </w:rPr>
              <w:t>号厚生労働省社会・援護局障外保健福祉部障害福祉課長通知）を参照すること。</w:t>
            </w:r>
          </w:p>
          <w:p w14:paraId="46FB651C"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◆平18障発第1031001第二の1(4)</w:t>
            </w:r>
          </w:p>
          <w:p w14:paraId="3562B0B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262282F9"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加算の算定要件等を満たすべき数を算定する際の利用者数について</w:t>
            </w:r>
          </w:p>
          <w:p w14:paraId="1507552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報酬算定上満たすべき従業者の員数又は加算等若しくは減算の算定要件を算定する際の利用者数は、当該年度の前年度（毎年</w:t>
            </w:r>
            <w:r w:rsidRPr="00AF6F5D">
              <w:rPr>
                <w:rFonts w:ascii="ＭＳ ゴシック" w:eastAsia="ＭＳ ゴシック" w:hAnsi="ＭＳ ゴシック"/>
              </w:rPr>
              <w:t>4</w:t>
            </w:r>
            <w:r w:rsidRPr="00AF6F5D">
              <w:rPr>
                <w:rFonts w:ascii="ＭＳ ゴシック" w:eastAsia="ＭＳ ゴシック" w:hAnsi="ＭＳ ゴシック" w:hint="eastAsia"/>
              </w:rPr>
              <w:t>月</w:t>
            </w:r>
            <w:r w:rsidRPr="00AF6F5D">
              <w:rPr>
                <w:rFonts w:ascii="ＭＳ ゴシック" w:eastAsia="ＭＳ ゴシック" w:hAnsi="ＭＳ ゴシック"/>
              </w:rPr>
              <w:t>1</w:t>
            </w:r>
            <w:r w:rsidRPr="00AF6F5D">
              <w:rPr>
                <w:rFonts w:ascii="ＭＳ ゴシック" w:eastAsia="ＭＳ ゴシック" w:hAnsi="ＭＳ ゴシック" w:hint="eastAsia"/>
              </w:rPr>
              <w:t>日に始まり翌年</w:t>
            </w:r>
            <w:r w:rsidRPr="00AF6F5D">
              <w:rPr>
                <w:rFonts w:ascii="ＭＳ ゴシック" w:eastAsia="ＭＳ ゴシック" w:hAnsi="ＭＳ ゴシック"/>
              </w:rPr>
              <w:t>3</w:t>
            </w:r>
            <w:r w:rsidRPr="00AF6F5D">
              <w:rPr>
                <w:rFonts w:ascii="ＭＳ ゴシック" w:eastAsia="ＭＳ ゴシック" w:hAnsi="ＭＳ ゴシック" w:hint="eastAsia"/>
              </w:rPr>
              <w:t>月</w:t>
            </w:r>
            <w:r w:rsidRPr="00AF6F5D">
              <w:rPr>
                <w:rFonts w:ascii="ＭＳ ゴシック" w:eastAsia="ＭＳ ゴシック" w:hAnsi="ＭＳ ゴシック"/>
              </w:rPr>
              <w:t>31</w:t>
            </w:r>
            <w:r w:rsidRPr="00AF6F5D">
              <w:rPr>
                <w:rFonts w:ascii="ＭＳ ゴシック" w:eastAsia="ＭＳ ゴシック" w:hAnsi="ＭＳ ゴシック" w:hint="eastAsia"/>
              </w:rPr>
              <w:t>日をもって終わる年度とする。以下同じ。）の平均を用いる（ただし、新規開設又は再開の場合は推定数による）。この場合、利用者数の平均は、前年度の全利用者の延べ数を当該前年度の開所日数で除して得た数とする。この平均利用者数の算定に当たっては、小数点第</w:t>
            </w:r>
            <w:r w:rsidRPr="00AF6F5D">
              <w:rPr>
                <w:rFonts w:ascii="ＭＳ ゴシック" w:eastAsia="ＭＳ ゴシック" w:hAnsi="ＭＳ ゴシック"/>
              </w:rPr>
              <w:t>2</w:t>
            </w:r>
            <w:r w:rsidRPr="00AF6F5D">
              <w:rPr>
                <w:rFonts w:ascii="ＭＳ ゴシック" w:eastAsia="ＭＳ ゴシック" w:hAnsi="ＭＳ ゴシック" w:hint="eastAsia"/>
              </w:rPr>
              <w:t>位以下を切り上げるものとする。</w:t>
            </w:r>
          </w:p>
          <w:p w14:paraId="555AE36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新設、増改築等の場合の利用者数について</w:t>
            </w:r>
          </w:p>
          <w:p w14:paraId="1AD2DAA2" w14:textId="77777777" w:rsidR="00C23D5A" w:rsidRPr="00AF6F5D" w:rsidRDefault="00C23D5A" w:rsidP="00C23D5A">
            <w:pPr>
              <w:suppressAutoHyphens/>
              <w:autoSpaceDE w:val="0"/>
              <w:autoSpaceDN w:val="0"/>
              <w:spacing w:line="210" w:lineRule="exact"/>
              <w:ind w:leftChars="300" w:left="810"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新設又は増改築等を行った場合に関して、前年度において</w:t>
            </w:r>
            <w:r w:rsidRPr="00AF6F5D">
              <w:rPr>
                <w:rFonts w:ascii="ＭＳ ゴシック" w:eastAsia="ＭＳ ゴシック" w:hAnsi="ＭＳ ゴシック"/>
              </w:rPr>
              <w:t>1</w:t>
            </w:r>
            <w:r w:rsidRPr="00AF6F5D">
              <w:rPr>
                <w:rFonts w:ascii="ＭＳ ゴシック" w:eastAsia="ＭＳ ゴシック" w:hAnsi="ＭＳ ゴシック" w:hint="eastAsia"/>
              </w:rPr>
              <w:t>年未満の実績しかない場合（前年度の実績が全くない場合を含む。）の利用者数は、新設又は増改築等の時点から</w:t>
            </w:r>
            <w:r w:rsidRPr="00AF6F5D">
              <w:rPr>
                <w:rFonts w:ascii="ＭＳ ゴシック" w:eastAsia="ＭＳ ゴシック" w:hAnsi="ＭＳ ゴシック"/>
              </w:rPr>
              <w:t>6</w:t>
            </w:r>
            <w:r w:rsidRPr="00AF6F5D">
              <w:rPr>
                <w:rFonts w:ascii="ＭＳ ゴシック" w:eastAsia="ＭＳ ゴシック" w:hAnsi="ＭＳ ゴシック" w:hint="eastAsia"/>
              </w:rPr>
              <w:t>月未満の間は便宜上、定員の</w:t>
            </w:r>
            <w:r w:rsidRPr="00AF6F5D">
              <w:rPr>
                <w:rFonts w:ascii="ＭＳ ゴシック" w:eastAsia="ＭＳ ゴシック" w:hAnsi="ＭＳ ゴシック"/>
              </w:rPr>
              <w:t>90</w:t>
            </w:r>
            <w:r w:rsidRPr="00AF6F5D">
              <w:rPr>
                <w:rFonts w:ascii="ＭＳ ゴシック" w:eastAsia="ＭＳ ゴシック" w:hAnsi="ＭＳ ゴシック" w:hint="eastAsia"/>
              </w:rPr>
              <w:t>％を利用者数とし、新設又は増改築の時点から</w:t>
            </w:r>
            <w:r w:rsidRPr="00AF6F5D">
              <w:rPr>
                <w:rFonts w:ascii="ＭＳ ゴシック" w:eastAsia="ＭＳ ゴシック" w:hAnsi="ＭＳ ゴシック"/>
              </w:rPr>
              <w:t>6</w:t>
            </w:r>
            <w:r w:rsidRPr="00AF6F5D">
              <w:rPr>
                <w:rFonts w:ascii="ＭＳ ゴシック" w:eastAsia="ＭＳ ゴシック" w:hAnsi="ＭＳ ゴシック" w:hint="eastAsia"/>
              </w:rPr>
              <w:t>月以上</w:t>
            </w:r>
            <w:r w:rsidRPr="00AF6F5D">
              <w:rPr>
                <w:rFonts w:ascii="ＭＳ ゴシック" w:eastAsia="ＭＳ ゴシック" w:hAnsi="ＭＳ ゴシック"/>
              </w:rPr>
              <w:t>1</w:t>
            </w:r>
            <w:r w:rsidRPr="00AF6F5D">
              <w:rPr>
                <w:rFonts w:ascii="ＭＳ ゴシック" w:eastAsia="ＭＳ ゴシック" w:hAnsi="ＭＳ ゴシック" w:hint="eastAsia"/>
              </w:rPr>
              <w:t>年未満の間は、直近の</w:t>
            </w:r>
            <w:r w:rsidRPr="00AF6F5D">
              <w:rPr>
                <w:rFonts w:ascii="ＭＳ ゴシック" w:eastAsia="ＭＳ ゴシック" w:hAnsi="ＭＳ ゴシック"/>
              </w:rPr>
              <w:t>6</w:t>
            </w:r>
            <w:r w:rsidRPr="00AF6F5D">
              <w:rPr>
                <w:rFonts w:ascii="ＭＳ ゴシック" w:eastAsia="ＭＳ ゴシック" w:hAnsi="ＭＳ ゴシック" w:hint="eastAsia"/>
              </w:rPr>
              <w:t>月における全利用者の延べ数を</w:t>
            </w:r>
            <w:r w:rsidRPr="00AF6F5D">
              <w:rPr>
                <w:rFonts w:ascii="ＭＳ ゴシック" w:eastAsia="ＭＳ ゴシック" w:hAnsi="ＭＳ ゴシック"/>
              </w:rPr>
              <w:t>6</w:t>
            </w:r>
            <w:r w:rsidRPr="00AF6F5D">
              <w:rPr>
                <w:rFonts w:ascii="ＭＳ ゴシック" w:eastAsia="ＭＳ ゴシック" w:hAnsi="ＭＳ ゴシック" w:hint="eastAsia"/>
              </w:rPr>
              <w:t>月間の開所日数で除して得た数とし、新設又は増改築の時点から</w:t>
            </w:r>
            <w:r w:rsidRPr="00AF6F5D">
              <w:rPr>
                <w:rFonts w:ascii="ＭＳ ゴシック" w:eastAsia="ＭＳ ゴシック" w:hAnsi="ＭＳ ゴシック"/>
              </w:rPr>
              <w:t>1</w:t>
            </w:r>
            <w:r w:rsidRPr="00AF6F5D">
              <w:rPr>
                <w:rFonts w:ascii="ＭＳ ゴシック" w:eastAsia="ＭＳ ゴシック" w:hAnsi="ＭＳ ゴシック" w:hint="eastAsia"/>
              </w:rPr>
              <w:t>年以上経過している場合は、直近</w:t>
            </w:r>
            <w:r w:rsidRPr="00AF6F5D">
              <w:rPr>
                <w:rFonts w:ascii="ＭＳ ゴシック" w:eastAsia="ＭＳ ゴシック" w:hAnsi="ＭＳ ゴシック"/>
              </w:rPr>
              <w:t>1</w:t>
            </w:r>
            <w:r w:rsidRPr="00AF6F5D">
              <w:rPr>
                <w:rFonts w:ascii="ＭＳ ゴシック" w:eastAsia="ＭＳ ゴシック" w:hAnsi="ＭＳ ゴシック" w:hint="eastAsia"/>
              </w:rPr>
              <w:t>年間における全利用者の延べ数を</w:t>
            </w:r>
            <w:r w:rsidRPr="00AF6F5D">
              <w:rPr>
                <w:rFonts w:ascii="ＭＳ ゴシック" w:eastAsia="ＭＳ ゴシック" w:hAnsi="ＭＳ ゴシック"/>
              </w:rPr>
              <w:t>1</w:t>
            </w:r>
            <w:r w:rsidRPr="00AF6F5D">
              <w:rPr>
                <w:rFonts w:ascii="ＭＳ ゴシック" w:eastAsia="ＭＳ ゴシック" w:hAnsi="ＭＳ ゴシック" w:hint="eastAsia"/>
              </w:rPr>
              <w:t>年間の開所日数で除して得た数とする。</w:t>
            </w:r>
          </w:p>
          <w:p w14:paraId="261A4821" w14:textId="77777777" w:rsidR="00C23D5A" w:rsidRPr="00AF6F5D" w:rsidRDefault="00C23D5A" w:rsidP="00C23D5A">
            <w:pPr>
              <w:suppressAutoHyphens/>
              <w:autoSpaceDE w:val="0"/>
              <w:autoSpaceDN w:val="0"/>
              <w:spacing w:line="210" w:lineRule="exact"/>
              <w:ind w:leftChars="300" w:left="810"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定員を減少する場合には、減少後の実績が</w:t>
            </w:r>
            <w:r w:rsidRPr="00AF6F5D">
              <w:rPr>
                <w:rFonts w:ascii="ＭＳ ゴシック" w:eastAsia="ＭＳ ゴシック" w:hAnsi="ＭＳ ゴシック"/>
              </w:rPr>
              <w:t>3</w:t>
            </w:r>
            <w:r w:rsidRPr="00AF6F5D">
              <w:rPr>
                <w:rFonts w:ascii="ＭＳ ゴシック" w:eastAsia="ＭＳ ゴシック" w:hAnsi="ＭＳ ゴシック" w:hint="eastAsia"/>
              </w:rPr>
              <w:t>月以上あるときは、減少後の延べ利用者数を</w:t>
            </w:r>
            <w:r w:rsidRPr="00AF6F5D">
              <w:rPr>
                <w:rFonts w:ascii="ＭＳ ゴシック" w:eastAsia="ＭＳ ゴシック" w:hAnsi="ＭＳ ゴシック"/>
              </w:rPr>
              <w:t>3</w:t>
            </w:r>
            <w:r w:rsidRPr="00AF6F5D">
              <w:rPr>
                <w:rFonts w:ascii="ＭＳ ゴシック" w:eastAsia="ＭＳ ゴシック" w:hAnsi="ＭＳ ゴシック" w:hint="eastAsia"/>
              </w:rPr>
              <w:t>月間の開所日数で除して得た数とする。</w:t>
            </w:r>
          </w:p>
          <w:p w14:paraId="594DD435" w14:textId="77777777" w:rsidR="00C23D5A" w:rsidRPr="00AF6F5D" w:rsidRDefault="00C23D5A" w:rsidP="00C23D5A">
            <w:pPr>
              <w:suppressAutoHyphens/>
              <w:autoSpaceDE w:val="0"/>
              <w:autoSpaceDN w:val="0"/>
              <w:spacing w:line="210" w:lineRule="exact"/>
              <w:ind w:leftChars="300" w:left="810"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なお、これにより難い合理的な理由がある場合であって、京都市長が認めた場合には、他の適切な方法により、利用者数を推定することができるものとする。</w:t>
            </w:r>
          </w:p>
          <w:p w14:paraId="19D2D444"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◆平18障発1031001第二の1(5)</w:t>
            </w:r>
          </w:p>
          <w:p w14:paraId="4825F478"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p>
        </w:tc>
        <w:tc>
          <w:tcPr>
            <w:tcW w:w="310" w:type="dxa"/>
          </w:tcPr>
          <w:p w14:paraId="7320692C"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3D6FA50F"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F1C15D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w:t>
            </w:r>
          </w:p>
          <w:p w14:paraId="737E36A3"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C02F623"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517515F" w14:textId="77777777" w:rsidTr="00707625">
        <w:trPr>
          <w:trHeight w:val="20"/>
        </w:trPr>
        <w:tc>
          <w:tcPr>
            <w:tcW w:w="1531" w:type="dxa"/>
          </w:tcPr>
          <w:p w14:paraId="0960E9D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5F67CF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二　施設入所支援</w:t>
            </w:r>
          </w:p>
          <w:p w14:paraId="3C26117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B78B90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１　施設入所支援サービス費</w:t>
            </w:r>
          </w:p>
          <w:p w14:paraId="015E2CB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 xml:space="preserve">(1) </w:t>
            </w:r>
            <w:r w:rsidRPr="00AF6F5D">
              <w:rPr>
                <w:rFonts w:ascii="ＭＳ ゴシック" w:eastAsia="ＭＳ ゴシック" w:hAnsi="ＭＳ ゴシック" w:hint="eastAsia"/>
              </w:rPr>
              <w:t>施設入所支援サービス費</w:t>
            </w:r>
          </w:p>
          <w:p w14:paraId="14E70C2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7ECAF90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4BC18A34"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ADFD5B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サービス費については、次の①から③までのいずれかに該当する利用者に対して、指定施設入所支援等を行った場合に、利用定員及び障害支援区分(障害支援区分1から6までのいずれにも該当しない者又は障害支援区分の判定を行っていない者にあっては、「区分2以下」とする)に応じ、1日につき所定の単位数を算定しているか。</w:t>
            </w:r>
          </w:p>
          <w:p w14:paraId="5816ABB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地方公共団体が設置する指定障害者支援施設の指定施設入所支援等の単位(指定施設入所支援等であって、その提供が同時に一又は複数の利用者に対して一体的に行われるものをいう。以下同じ)の場合にあっては、所定単位数の1000分の965に相当する単位数を算定しているか。</w:t>
            </w:r>
          </w:p>
          <w:p w14:paraId="78C75ED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区分</w:t>
            </w:r>
            <w:r w:rsidRPr="00AF6F5D">
              <w:rPr>
                <w:rFonts w:ascii="ＭＳ ゴシック" w:eastAsia="ＭＳ ゴシック" w:hAnsi="ＭＳ ゴシック"/>
              </w:rPr>
              <w:t>4(50</w:t>
            </w:r>
            <w:r w:rsidRPr="00AF6F5D">
              <w:rPr>
                <w:rFonts w:ascii="ＭＳ ゴシック" w:eastAsia="ＭＳ ゴシック" w:hAnsi="ＭＳ ゴシック" w:hint="eastAsia"/>
              </w:rPr>
              <w:t>歳以上の者にあっては、区分</w:t>
            </w:r>
            <w:r w:rsidRPr="00AF6F5D">
              <w:rPr>
                <w:rFonts w:ascii="ＭＳ ゴシック" w:eastAsia="ＭＳ ゴシック" w:hAnsi="ＭＳ ゴシック"/>
              </w:rPr>
              <w:t>3)</w:t>
            </w:r>
            <w:r w:rsidRPr="00AF6F5D">
              <w:rPr>
                <w:rFonts w:ascii="ＭＳ ゴシック" w:eastAsia="ＭＳ ゴシック" w:hAnsi="ＭＳ ゴシック" w:hint="eastAsia"/>
              </w:rPr>
              <w:t>以上に該当する者</w:t>
            </w:r>
          </w:p>
          <w:p w14:paraId="138DDDC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指定自立訓練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機能訓練</w:t>
            </w:r>
            <w:r w:rsidRPr="00AF6F5D">
              <w:rPr>
                <w:rFonts w:ascii="ＭＳ ゴシック" w:eastAsia="ＭＳ ゴシック" w:hAnsi="ＭＳ ゴシック"/>
              </w:rPr>
              <w:t>)</w:t>
            </w:r>
            <w:r w:rsidRPr="00AF6F5D">
              <w:rPr>
                <w:rFonts w:ascii="ＭＳ ゴシック" w:eastAsia="ＭＳ ゴシック" w:hAnsi="ＭＳ ゴシック" w:hint="eastAsia"/>
              </w:rPr>
              <w:t>等、指定自立訓練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生活訓練</w:t>
            </w:r>
            <w:r w:rsidRPr="00AF6F5D">
              <w:rPr>
                <w:rFonts w:ascii="ＭＳ ゴシック" w:eastAsia="ＭＳ ゴシック" w:hAnsi="ＭＳ ゴシック"/>
              </w:rPr>
              <w:t>)</w:t>
            </w:r>
            <w:r w:rsidRPr="00AF6F5D">
              <w:rPr>
                <w:rFonts w:ascii="ＭＳ ゴシック" w:eastAsia="ＭＳ ゴシック" w:hAnsi="ＭＳ ゴシック" w:hint="eastAsia"/>
              </w:rPr>
              <w:t>等</w:t>
            </w:r>
            <w:r w:rsidRPr="00AF6F5D">
              <w:rPr>
                <w:rFonts w:ascii="ＭＳ ゴシック" w:eastAsia="ＭＳ ゴシック" w:hAnsi="ＭＳ ゴシック"/>
              </w:rPr>
              <w:t>(</w:t>
            </w:r>
            <w:r w:rsidRPr="00AF6F5D">
              <w:rPr>
                <w:rFonts w:ascii="ＭＳ ゴシック" w:eastAsia="ＭＳ ゴシック" w:hAnsi="ＭＳ ゴシック" w:hint="eastAsia"/>
              </w:rPr>
              <w:t>指定宿泊型自立訓練を除く</w:t>
            </w:r>
            <w:r w:rsidRPr="00AF6F5D">
              <w:rPr>
                <w:rFonts w:ascii="ＭＳ ゴシック" w:eastAsia="ＭＳ ゴシック" w:hAnsi="ＭＳ ゴシック"/>
              </w:rPr>
              <w:t>)、</w:t>
            </w:r>
            <w:r w:rsidRPr="00AF6F5D">
              <w:rPr>
                <w:rFonts w:ascii="ＭＳ ゴシック" w:eastAsia="ＭＳ ゴシック" w:hAnsi="ＭＳ ゴシック" w:hint="eastAsia"/>
              </w:rPr>
              <w:t>指定就労移行支援等又は指定就労継続支援Ｂ型等を受け、かつ、入所させながら訓練等を実施することが必要かつ効果的であると認められる者又は地域における障害福祉サービスの提供体制の状況その他やむを得ない事情により、通所によって訓練等を受けることが困難な者</w:t>
            </w:r>
          </w:p>
          <w:p w14:paraId="44830C2A"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別に厚生労働大臣が定める者のうち、指定生活介護等を受ける者であって、区分</w:t>
            </w:r>
            <w:r w:rsidRPr="00AF6F5D">
              <w:rPr>
                <w:rFonts w:ascii="ＭＳ ゴシック" w:eastAsia="ＭＳ ゴシック" w:hAnsi="ＭＳ ゴシック"/>
              </w:rPr>
              <w:t>3</w:t>
            </w:r>
            <w:r w:rsidRPr="00AF6F5D">
              <w:rPr>
                <w:rFonts w:ascii="ＭＳ ゴシック" w:eastAsia="ＭＳ ゴシック" w:hAnsi="ＭＳ ゴシック" w:hint="eastAsia"/>
              </w:rPr>
              <w:t>（</w:t>
            </w:r>
            <w:r w:rsidRPr="00AF6F5D">
              <w:rPr>
                <w:rFonts w:ascii="ＭＳ ゴシック" w:eastAsia="ＭＳ ゴシック" w:hAnsi="ＭＳ ゴシック"/>
              </w:rPr>
              <w:t>50</w:t>
            </w:r>
            <w:r w:rsidRPr="00AF6F5D">
              <w:rPr>
                <w:rFonts w:ascii="ＭＳ ゴシック" w:eastAsia="ＭＳ ゴシック" w:hAnsi="ＭＳ ゴシック" w:hint="eastAsia"/>
              </w:rPr>
              <w:t>歳以上の者にあっては区分</w:t>
            </w:r>
            <w:r w:rsidRPr="00AF6F5D">
              <w:rPr>
                <w:rFonts w:ascii="ＭＳ ゴシック" w:eastAsia="ＭＳ ゴシック" w:hAnsi="ＭＳ ゴシック"/>
              </w:rPr>
              <w:t>2</w:t>
            </w:r>
            <w:r w:rsidRPr="00AF6F5D">
              <w:rPr>
                <w:rFonts w:ascii="ＭＳ ゴシック" w:eastAsia="ＭＳ ゴシック" w:hAnsi="ＭＳ ゴシック" w:hint="eastAsia"/>
              </w:rPr>
              <w:t>）以下に該当するもの若しくは区分</w:t>
            </w:r>
            <w:r w:rsidRPr="00AF6F5D">
              <w:rPr>
                <w:rFonts w:ascii="ＭＳ ゴシック" w:eastAsia="ＭＳ ゴシック" w:hAnsi="ＭＳ ゴシック"/>
              </w:rPr>
              <w:t>1</w:t>
            </w:r>
            <w:r w:rsidRPr="00AF6F5D">
              <w:rPr>
                <w:rFonts w:ascii="ＭＳ ゴシック" w:eastAsia="ＭＳ ゴシック" w:hAnsi="ＭＳ ゴシック" w:hint="eastAsia"/>
              </w:rPr>
              <w:t>から区分</w:t>
            </w:r>
            <w:r w:rsidRPr="00AF6F5D">
              <w:rPr>
                <w:rFonts w:ascii="ＭＳ ゴシック" w:eastAsia="ＭＳ ゴシック" w:hAnsi="ＭＳ ゴシック"/>
              </w:rPr>
              <w:t>6</w:t>
            </w:r>
            <w:r w:rsidRPr="00AF6F5D">
              <w:rPr>
                <w:rFonts w:ascii="ＭＳ ゴシック" w:eastAsia="ＭＳ ゴシック" w:hAnsi="ＭＳ ゴシック" w:hint="eastAsia"/>
              </w:rPr>
              <w:t>までのいずれにも該当しないもの又は指定自立訓練等若しくは指定就労継続支援Ａ型等を受ける者</w:t>
            </w:r>
          </w:p>
          <w:p w14:paraId="7276896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◆平18厚令523別表第9の1の注1</w:t>
            </w:r>
          </w:p>
          <w:p w14:paraId="48827F6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5E4871"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別に厚生労働大臣が定める者</w:t>
            </w:r>
          </w:p>
          <w:p w14:paraId="290DEF78"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次のイ又はロに該当する者</w:t>
            </w:r>
          </w:p>
          <w:p w14:paraId="16A88EF6" w14:textId="77777777" w:rsidR="00C23D5A" w:rsidRPr="00AF6F5D" w:rsidRDefault="00C23D5A" w:rsidP="00C23D5A">
            <w:pPr>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特定旧法指定施設（法附則第21条第1項に規定する特定旧法指定施設をいう。）に入所した者のうち、当該特定旧法指定施設から継続して1以上の他の指定障害者支援施設等に入所している者若しくは当該特定旧</w:t>
            </w:r>
            <w:r w:rsidRPr="00AF6F5D">
              <w:rPr>
                <w:rFonts w:ascii="ＭＳ ゴシック" w:eastAsia="ＭＳ ゴシック" w:hAnsi="ＭＳ ゴシック" w:hint="eastAsia"/>
              </w:rPr>
              <w:lastRenderedPageBreak/>
              <w:t>法指定施設から継続して1以上の他の指定生活介護事業所を利用している者又は当該特定旧法指定施設、当該指定障害者支援施設等若しくは当該指定生活介護事業所を退所した後に指定障害者支援施設等に再度入所する者若しくは指定生活介護事業所を再度利用する者</w:t>
            </w:r>
          </w:p>
          <w:p w14:paraId="5B8127F7" w14:textId="77777777" w:rsidR="00C23D5A" w:rsidRPr="00AF6F5D" w:rsidRDefault="00C23D5A" w:rsidP="00C23D5A">
            <w:pPr>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ロ　地域における障害福祉サービスの提供体制の状況その他やむを得ない事情により、通所によって介護等を受けることが困難な者</w:t>
            </w:r>
          </w:p>
          <w:p w14:paraId="04E71C3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556</w:t>
            </w:r>
            <w:r w:rsidRPr="00AF6F5D">
              <w:rPr>
                <w:rFonts w:ascii="ＭＳ ゴシック" w:eastAsia="ＭＳ ゴシック" w:hAnsi="ＭＳ ゴシック" w:hint="eastAsia"/>
              </w:rPr>
              <w:t>の二</w:t>
            </w:r>
          </w:p>
          <w:p w14:paraId="3131B8D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B8C70D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施設入所支援については、次の</w:t>
            </w: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又は</w:t>
            </w:r>
            <w:r w:rsidRPr="00AF6F5D">
              <w:rPr>
                <w:rFonts w:ascii="ＭＳ ゴシック" w:eastAsia="ＭＳ ゴシック" w:hAnsi="ＭＳ ゴシック"/>
              </w:rPr>
              <w:t>(</w:t>
            </w:r>
            <w:r w:rsidRPr="00AF6F5D">
              <w:rPr>
                <w:rFonts w:ascii="ＭＳ ゴシック" w:eastAsia="ＭＳ ゴシック" w:hAnsi="ＭＳ ゴシック" w:hint="eastAsia"/>
                <w:w w:val="50"/>
              </w:rPr>
              <w:t>六</w:t>
            </w:r>
            <w:r w:rsidRPr="00AF6F5D">
              <w:rPr>
                <w:rFonts w:ascii="ＭＳ ゴシック" w:eastAsia="ＭＳ ゴシック" w:hAnsi="ＭＳ ゴシック"/>
              </w:rPr>
              <w:t>)</w:t>
            </w:r>
            <w:r w:rsidRPr="00AF6F5D">
              <w:rPr>
                <w:rFonts w:ascii="ＭＳ ゴシック" w:eastAsia="ＭＳ ゴシック" w:hAnsi="ＭＳ ゴシック" w:hint="eastAsia"/>
              </w:rPr>
              <w:t>までのいずれかに該当する者が対象となるものであること。</w:t>
            </w:r>
            <w:r w:rsidRPr="00AF6F5D">
              <w:rPr>
                <w:rFonts w:ascii="ＭＳ ゴシック" w:eastAsia="ＭＳ ゴシック" w:hAnsi="ＭＳ ゴシック"/>
              </w:rPr>
              <w:t xml:space="preserve"> </w:t>
            </w:r>
          </w:p>
          <w:p w14:paraId="35D28B9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50</w:t>
            </w:r>
            <w:r w:rsidRPr="00AF6F5D">
              <w:rPr>
                <w:rFonts w:ascii="ＭＳ ゴシック" w:eastAsia="ＭＳ ゴシック" w:hAnsi="ＭＳ ゴシック" w:hint="eastAsia"/>
              </w:rPr>
              <w:t>歳未満の利用者である場合　区分4以上</w:t>
            </w:r>
          </w:p>
          <w:p w14:paraId="6941769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50</w:t>
            </w:r>
            <w:r w:rsidRPr="00AF6F5D">
              <w:rPr>
                <w:rFonts w:ascii="ＭＳ ゴシック" w:eastAsia="ＭＳ ゴシック" w:hAnsi="ＭＳ ゴシック" w:hint="eastAsia"/>
              </w:rPr>
              <w:t>歳以上の利用者である場合　区分3以上</w:t>
            </w:r>
          </w:p>
          <w:p w14:paraId="0F6E95A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自立訓練、就労移行支援又は就労継続支援Ｂ型（指定特定相談支援事業所によるサービス等利用計画の作成の手続きを経て、就労継続支援Ｂ型と施設入所支援の組み合わせが必要と</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が認めた者に限る。）を受ける者であって、入所によって訓練等を実施することが必要かつ効果的であるもの又は通所によって訓練等を受けることが困難なもの</w:t>
            </w:r>
          </w:p>
          <w:p w14:paraId="207026F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特定旧法指定施設</w:t>
            </w:r>
            <w:r w:rsidRPr="00AF6F5D">
              <w:rPr>
                <w:rFonts w:ascii="ＭＳ ゴシック" w:eastAsia="ＭＳ ゴシック" w:hAnsi="ＭＳ ゴシック"/>
              </w:rPr>
              <w:t>(</w:t>
            </w:r>
            <w:r w:rsidRPr="00AF6F5D">
              <w:rPr>
                <w:rFonts w:ascii="ＭＳ ゴシック" w:eastAsia="ＭＳ ゴシック" w:hAnsi="ＭＳ ゴシック" w:hint="eastAsia"/>
              </w:rPr>
              <w:t>法附則第</w:t>
            </w:r>
            <w:r w:rsidRPr="00AF6F5D">
              <w:rPr>
                <w:rFonts w:ascii="ＭＳ ゴシック" w:eastAsia="ＭＳ ゴシック" w:hAnsi="ＭＳ ゴシック"/>
              </w:rPr>
              <w:t>21</w:t>
            </w:r>
            <w:r w:rsidRPr="00AF6F5D">
              <w:rPr>
                <w:rFonts w:ascii="ＭＳ ゴシック" w:eastAsia="ＭＳ ゴシック" w:hAnsi="ＭＳ ゴシック" w:hint="eastAsia"/>
              </w:rPr>
              <w:t>条第1項に規定する特定旧法施設をいう。以下同じ。</w:t>
            </w:r>
            <w:r w:rsidRPr="00AF6F5D">
              <w:rPr>
                <w:rFonts w:ascii="ＭＳ ゴシック" w:eastAsia="ＭＳ ゴシック" w:hAnsi="ＭＳ ゴシック"/>
              </w:rPr>
              <w:t>)</w:t>
            </w:r>
            <w:r w:rsidRPr="00AF6F5D">
              <w:rPr>
                <w:rFonts w:ascii="ＭＳ ゴシック" w:eastAsia="ＭＳ ゴシック" w:hAnsi="ＭＳ ゴシック" w:hint="eastAsia"/>
              </w:rPr>
              <w:t>に入所した者であり継続して指定障害者支援施設等に入所している者又は当該施設を退所後に再度入所する者</w:t>
            </w:r>
          </w:p>
          <w:p w14:paraId="0993E93D"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五</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区分</w:t>
            </w:r>
            <w:r w:rsidRPr="00AF6F5D">
              <w:rPr>
                <w:rFonts w:ascii="ＭＳ ゴシック" w:eastAsia="ＭＳ ゴシック" w:hAnsi="ＭＳ ゴシック"/>
              </w:rPr>
              <w:t>3</w:t>
            </w:r>
            <w:r w:rsidRPr="00AF6F5D">
              <w:rPr>
                <w:rFonts w:ascii="ＭＳ ゴシック" w:eastAsia="ＭＳ ゴシック" w:hAnsi="ＭＳ ゴシック" w:hint="eastAsia"/>
              </w:rPr>
              <w:t>以下（</w:t>
            </w:r>
            <w:r w:rsidRPr="00AF6F5D">
              <w:rPr>
                <w:rFonts w:ascii="ＭＳ ゴシック" w:eastAsia="ＭＳ ゴシック" w:hAnsi="ＭＳ ゴシック"/>
              </w:rPr>
              <w:t>50</w:t>
            </w:r>
            <w:r w:rsidRPr="00AF6F5D">
              <w:rPr>
                <w:rFonts w:ascii="ＭＳ ゴシック" w:eastAsia="ＭＳ ゴシック" w:hAnsi="ＭＳ ゴシック" w:hint="eastAsia"/>
              </w:rPr>
              <w:t>歳未満の利用者である場合は区分</w:t>
            </w:r>
            <w:r w:rsidRPr="00AF6F5D">
              <w:rPr>
                <w:rFonts w:ascii="ＭＳ ゴシック" w:eastAsia="ＭＳ ゴシック" w:hAnsi="ＭＳ ゴシック"/>
              </w:rPr>
              <w:t>2</w:t>
            </w:r>
            <w:r w:rsidRPr="00AF6F5D">
              <w:rPr>
                <w:rFonts w:ascii="ＭＳ ゴシック" w:eastAsia="ＭＳ ゴシック" w:hAnsi="ＭＳ ゴシック" w:hint="eastAsia"/>
              </w:rPr>
              <w:t>以下）であって、指定特定相談支援事業所によるサービス等利用計画の作成の手続きを経て、地域における障害福祉サービスの提供体制の状況その他やむを得ない事情により、通所によって介護等を受けることが困難として、生活介護と施設入所支援の組み合わせが必要と市町村が認めた者</w:t>
            </w:r>
          </w:p>
          <w:p w14:paraId="0A678748" w14:textId="77777777" w:rsidR="00C23D5A" w:rsidRPr="00AF6F5D" w:rsidRDefault="00C23D5A" w:rsidP="00C23D5A">
            <w:pPr>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六</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旧指定知的障害児施設等に入所した者のうち、当該旧指定知的障害児施設等に継続して入所している者</w:t>
            </w:r>
          </w:p>
          <w:p w14:paraId="40BD788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◆平18障発第1031001第二の2(</w:t>
            </w:r>
            <w:r w:rsidRPr="00AF6F5D">
              <w:rPr>
                <w:rFonts w:ascii="ＭＳ ゴシック" w:eastAsia="ＭＳ ゴシック" w:hAnsi="ＭＳ ゴシック"/>
              </w:rPr>
              <w:t>9</w:t>
            </w:r>
            <w:r w:rsidRPr="00AF6F5D">
              <w:rPr>
                <w:rFonts w:ascii="ＭＳ ゴシック" w:eastAsia="ＭＳ ゴシック" w:hAnsi="ＭＳ ゴシック" w:hint="eastAsia"/>
              </w:rPr>
              <w:t>)①</w:t>
            </w:r>
          </w:p>
          <w:p w14:paraId="3FC57C5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63F7F9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施設入所支援サービス費の区分について</w:t>
            </w:r>
          </w:p>
          <w:p w14:paraId="1D0E1B2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施設入所支援サービス費については、入所者の障害支援区分及び施設の定員規模に応じ、算定する。</w:t>
            </w:r>
          </w:p>
          <w:p w14:paraId="4135289F"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なお、上記</w:t>
            </w: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w:t>
            </w:r>
            <w:r w:rsidRPr="00AF6F5D">
              <w:rPr>
                <w:rFonts w:ascii="ＭＳ ゴシック" w:eastAsia="ＭＳ ゴシック" w:hAnsi="ＭＳ ゴシック" w:hint="eastAsia"/>
              </w:rPr>
              <w:t>又は</w:t>
            </w: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w:t>
            </w:r>
            <w:r w:rsidRPr="00AF6F5D">
              <w:rPr>
                <w:rFonts w:ascii="ＭＳ ゴシック" w:eastAsia="ＭＳ ゴシック" w:hAnsi="ＭＳ ゴシック" w:hint="eastAsia"/>
              </w:rPr>
              <w:t>に該当する者であって、訓練等給付のうち自立訓練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機能訓練</w:t>
            </w:r>
            <w:r w:rsidRPr="00AF6F5D">
              <w:rPr>
                <w:rFonts w:ascii="ＭＳ ゴシック" w:eastAsia="ＭＳ ゴシック" w:hAnsi="ＭＳ ゴシック"/>
              </w:rPr>
              <w:t>)</w:t>
            </w:r>
            <w:r w:rsidRPr="00AF6F5D">
              <w:rPr>
                <w:rFonts w:ascii="ＭＳ ゴシック" w:eastAsia="ＭＳ ゴシック" w:hAnsi="ＭＳ ゴシック" w:hint="eastAsia"/>
              </w:rPr>
              <w:t>、自立訓練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生活訓練</w:t>
            </w:r>
            <w:r w:rsidRPr="00AF6F5D">
              <w:rPr>
                <w:rFonts w:ascii="ＭＳ ゴシック" w:eastAsia="ＭＳ ゴシック" w:hAnsi="ＭＳ ゴシック"/>
              </w:rPr>
              <w:t>)</w:t>
            </w:r>
            <w:r w:rsidRPr="00AF6F5D">
              <w:rPr>
                <w:rFonts w:ascii="ＭＳ ゴシック" w:eastAsia="ＭＳ ゴシック" w:hAnsi="ＭＳ ゴシック" w:hint="eastAsia"/>
              </w:rPr>
              <w:t>、就労移行支援、就労継続支援Ａ型又は就労継続支援Ｂ型を利用する者については、障害支援区分の判定を行い、区分が</w:t>
            </w:r>
            <w:r w:rsidRPr="00AF6F5D">
              <w:rPr>
                <w:rFonts w:ascii="ＭＳ ゴシック" w:eastAsia="ＭＳ ゴシック" w:hAnsi="ＭＳ ゴシック"/>
              </w:rPr>
              <w:t>3</w:t>
            </w:r>
            <w:r w:rsidRPr="00AF6F5D">
              <w:rPr>
                <w:rFonts w:ascii="ＭＳ ゴシック" w:eastAsia="ＭＳ ゴシック" w:hAnsi="ＭＳ ゴシック" w:hint="eastAsia"/>
              </w:rPr>
              <w:t>以上に該当する者については、当該障害支援区分に応じた施設入所支援サービス費を算定して差し支えないものとする。</w:t>
            </w:r>
          </w:p>
          <w:p w14:paraId="2F643A1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◆平18障発第1031001第二の2(9)②</w:t>
            </w:r>
          </w:p>
          <w:p w14:paraId="33159ED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310" w:type="dxa"/>
          </w:tcPr>
          <w:p w14:paraId="5F7C263A" w14:textId="77777777" w:rsidR="00C23D5A" w:rsidRPr="00AF6F5D" w:rsidRDefault="00C23D5A" w:rsidP="00C23D5A">
            <w:pPr>
              <w:autoSpaceDE w:val="0"/>
              <w:autoSpaceDN w:val="0"/>
              <w:spacing w:line="210" w:lineRule="exact"/>
              <w:jc w:val="center"/>
              <w:rPr>
                <w:rFonts w:ascii="ＭＳ ゴシック" w:eastAsia="ＭＳ ゴシック" w:hAnsi="ＭＳ ゴシック"/>
              </w:rPr>
            </w:pPr>
          </w:p>
          <w:p w14:paraId="38D363C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0A7819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5225AF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22086D8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85FA06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支給決定確認</w:t>
            </w:r>
          </w:p>
          <w:p w14:paraId="479A46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481DD6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21～は利用定員及び個人の障害支援区分により算定</w:t>
            </w:r>
          </w:p>
        </w:tc>
      </w:tr>
      <w:tr w:rsidR="00D5396E" w:rsidRPr="00AF6F5D" w14:paraId="2A304979" w14:textId="77777777" w:rsidTr="00707625">
        <w:trPr>
          <w:trHeight w:val="20"/>
        </w:trPr>
        <w:tc>
          <w:tcPr>
            <w:tcW w:w="1531" w:type="dxa"/>
          </w:tcPr>
          <w:p w14:paraId="6A996FA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B5CE762"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2</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減算が行われる場合</w:t>
            </w:r>
          </w:p>
          <w:p w14:paraId="5625574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192B70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Pr>
          <w:p w14:paraId="24847F2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A0DEAE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サービス費の算定に当たって、次の①から⑨のいずれかに該当する場合に、①～③についてはそれぞれ所定の割合を所定単位数に乗じて得た数を算定しているか。④及び⑥については、1日につき所定単位数を減算しているか。</w:t>
            </w:r>
          </w:p>
          <w:p w14:paraId="52FA936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◆平18厚令523別表第9の1の注2～8</w:t>
            </w:r>
          </w:p>
          <w:p w14:paraId="71F6130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310" w:type="dxa"/>
          </w:tcPr>
          <w:p w14:paraId="08443B3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C9FD69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AF8282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7D2892E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189910C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3262A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55EE10BD" w14:textId="77777777" w:rsidTr="00707625">
        <w:trPr>
          <w:trHeight w:val="20"/>
        </w:trPr>
        <w:tc>
          <w:tcPr>
            <w:tcW w:w="1531" w:type="dxa"/>
          </w:tcPr>
          <w:p w14:paraId="197F677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7B14F7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①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定員超過減算</w:t>
            </w:r>
          </w:p>
          <w:p w14:paraId="78437A0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FAC3B0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1D622EA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AA56B3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①　定員超過利用　100分の70</w:t>
            </w:r>
          </w:p>
          <w:p w14:paraId="170F7BB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過去3箇月間の指定施設入所支援等の利用者の数の平均値が運営規定に定められている利用定員の数に</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105</w:t>
            </w:r>
            <w:r w:rsidRPr="00AF6F5D">
              <w:rPr>
                <w:rFonts w:ascii="ＭＳ ゴシック" w:eastAsia="ＭＳ ゴシック" w:hAnsi="ＭＳ ゴシック" w:hint="eastAsia"/>
              </w:rPr>
              <w:t>を乗じて得た数を超える場合又は次の</w:t>
            </w:r>
            <w:r w:rsidRPr="00AF6F5D">
              <w:rPr>
                <w:rFonts w:ascii="ＭＳ ゴシック" w:eastAsia="ＭＳ ゴシック" w:hAnsi="ＭＳ ゴシック"/>
              </w:rPr>
              <w:t>(1)</w:t>
            </w:r>
            <w:r w:rsidRPr="00AF6F5D">
              <w:rPr>
                <w:rFonts w:ascii="ＭＳ ゴシック" w:eastAsia="ＭＳ ゴシック" w:hAnsi="ＭＳ ゴシック" w:hint="eastAsia"/>
              </w:rPr>
              <w:t>若しくは</w:t>
            </w:r>
            <w:r w:rsidRPr="00AF6F5D">
              <w:rPr>
                <w:rFonts w:ascii="ＭＳ ゴシック" w:eastAsia="ＭＳ ゴシック" w:hAnsi="ＭＳ ゴシック"/>
              </w:rPr>
              <w:t>(2)</w:t>
            </w:r>
            <w:r w:rsidRPr="00AF6F5D">
              <w:rPr>
                <w:rFonts w:ascii="ＭＳ ゴシック" w:eastAsia="ＭＳ ゴシック" w:hAnsi="ＭＳ ゴシック" w:hint="eastAsia"/>
              </w:rPr>
              <w:t>に該当する場合</w:t>
            </w:r>
          </w:p>
          <w:p w14:paraId="480B028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 xml:space="preserve">(1) </w:t>
            </w:r>
            <w:r w:rsidRPr="00AF6F5D">
              <w:rPr>
                <w:rFonts w:ascii="ＭＳ ゴシック" w:eastAsia="ＭＳ ゴシック" w:hAnsi="ＭＳ ゴシック" w:hint="eastAsia"/>
              </w:rPr>
              <w:t>利用定員が</w:t>
            </w:r>
            <w:r w:rsidRPr="00AF6F5D">
              <w:rPr>
                <w:rFonts w:ascii="ＭＳ ゴシック" w:eastAsia="ＭＳ ゴシック" w:hAnsi="ＭＳ ゴシック"/>
              </w:rPr>
              <w:t>50</w:t>
            </w:r>
            <w:r w:rsidRPr="00AF6F5D">
              <w:rPr>
                <w:rFonts w:ascii="ＭＳ ゴシック" w:eastAsia="ＭＳ ゴシック" w:hAnsi="ＭＳ ゴシック" w:hint="eastAsia"/>
              </w:rPr>
              <w:t>人以下の指定障害者支援施設等</w:t>
            </w:r>
          </w:p>
          <w:p w14:paraId="696D2BC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1日の利用者の数が利用定員の数に</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110</w:t>
            </w:r>
            <w:r w:rsidRPr="00AF6F5D">
              <w:rPr>
                <w:rFonts w:ascii="ＭＳ ゴシック" w:eastAsia="ＭＳ ゴシック" w:hAnsi="ＭＳ ゴシック" w:hint="eastAsia"/>
              </w:rPr>
              <w:t>を乗じて得た数を超える場合</w:t>
            </w:r>
          </w:p>
          <w:p w14:paraId="1C35E56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 xml:space="preserve">(2) </w:t>
            </w:r>
            <w:r w:rsidRPr="00AF6F5D">
              <w:rPr>
                <w:rFonts w:ascii="ＭＳ ゴシック" w:eastAsia="ＭＳ ゴシック" w:hAnsi="ＭＳ ゴシック" w:hint="eastAsia"/>
              </w:rPr>
              <w:t>利用定員が</w:t>
            </w:r>
            <w:r w:rsidRPr="00AF6F5D">
              <w:rPr>
                <w:rFonts w:ascii="ＭＳ ゴシック" w:eastAsia="ＭＳ ゴシック" w:hAnsi="ＭＳ ゴシック"/>
              </w:rPr>
              <w:t>51</w:t>
            </w:r>
            <w:r w:rsidRPr="00AF6F5D">
              <w:rPr>
                <w:rFonts w:ascii="ＭＳ ゴシック" w:eastAsia="ＭＳ ゴシック" w:hAnsi="ＭＳ ゴシック" w:hint="eastAsia"/>
              </w:rPr>
              <w:t>人以上の指定障害者支援施設等</w:t>
            </w:r>
          </w:p>
          <w:p w14:paraId="5AAEBEB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1日の利用者の数が利用定員の数に当該利用定員の数から</w:t>
            </w:r>
            <w:r w:rsidRPr="00AF6F5D">
              <w:rPr>
                <w:rFonts w:ascii="ＭＳ ゴシック" w:eastAsia="ＭＳ ゴシック" w:hAnsi="ＭＳ ゴシック"/>
              </w:rPr>
              <w:t>50</w:t>
            </w:r>
            <w:r w:rsidRPr="00AF6F5D">
              <w:rPr>
                <w:rFonts w:ascii="ＭＳ ゴシック" w:eastAsia="ＭＳ ゴシック" w:hAnsi="ＭＳ ゴシック" w:hint="eastAsia"/>
              </w:rPr>
              <w:t>を控除した数に</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5</w:t>
            </w:r>
            <w:r w:rsidRPr="00AF6F5D">
              <w:rPr>
                <w:rFonts w:ascii="ＭＳ ゴシック" w:eastAsia="ＭＳ ゴシック" w:hAnsi="ＭＳ ゴシック" w:hint="eastAsia"/>
              </w:rPr>
              <w:t>を乗じて得た数に</w:t>
            </w:r>
            <w:r w:rsidRPr="00AF6F5D">
              <w:rPr>
                <w:rFonts w:ascii="ＭＳ ゴシック" w:eastAsia="ＭＳ ゴシック" w:hAnsi="ＭＳ ゴシック"/>
              </w:rPr>
              <w:t>5</w:t>
            </w:r>
            <w:r w:rsidRPr="00AF6F5D">
              <w:rPr>
                <w:rFonts w:ascii="ＭＳ ゴシック" w:eastAsia="ＭＳ ゴシック" w:hAnsi="ＭＳ ゴシック" w:hint="eastAsia"/>
              </w:rPr>
              <w:t>を加えた数を加えて得た数を超える場合</w:t>
            </w:r>
          </w:p>
          <w:p w14:paraId="7CD8517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55</w:t>
            </w:r>
            <w:r w:rsidRPr="00AF6F5D">
              <w:rPr>
                <w:rFonts w:ascii="ＭＳ ゴシック" w:eastAsia="ＭＳ ゴシック" w:hAnsi="ＭＳ ゴシック" w:hint="eastAsia"/>
              </w:rPr>
              <w:t>0の四イ</w:t>
            </w:r>
          </w:p>
          <w:p w14:paraId="11B954C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DF5884C" w14:textId="77777777" w:rsidR="00C23D5A" w:rsidRPr="00AF6F5D" w:rsidRDefault="00C23D5A" w:rsidP="00C23D5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　定員超過に該当する場合の所定単位数の算定について</w:t>
            </w:r>
          </w:p>
          <w:p w14:paraId="1F7A7BB7"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ア　算定される単位数</w:t>
            </w:r>
          </w:p>
          <w:p w14:paraId="38E8E67C" w14:textId="77777777" w:rsidR="00C23D5A" w:rsidRPr="00AF6F5D" w:rsidRDefault="00C23D5A" w:rsidP="00C23D5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所定単位数の</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70</w:t>
            </w:r>
            <w:r w:rsidRPr="00AF6F5D">
              <w:rPr>
                <w:rFonts w:ascii="ＭＳ ゴシック" w:eastAsia="ＭＳ ゴシック" w:hAnsi="ＭＳ ゴシック" w:hint="eastAsia"/>
              </w:rPr>
              <w:t>とする。なお、当該所定単位数は、各種加算がなされる前の単位数とし、各種加算を含めた単位数の合計数の</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70</w:t>
            </w:r>
            <w:r w:rsidRPr="00AF6F5D">
              <w:rPr>
                <w:rFonts w:ascii="ＭＳ ゴシック" w:eastAsia="ＭＳ ゴシック" w:hAnsi="ＭＳ ゴシック" w:hint="eastAsia"/>
              </w:rPr>
              <w:t>となるものではないことに留意すること。</w:t>
            </w:r>
          </w:p>
          <w:p w14:paraId="59DEF61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指定障害福祉サービス事業所等の利用定員を上回る利用者を利用させているいわゆる定員超過利用について、原則、次の範囲の定員超過利用については、適正なサービスの提供が確保されることを前提に可能とする一方、これを超える定員超過利用については、報酬告示及び厚生労</w:t>
            </w:r>
            <w:r w:rsidRPr="00AF6F5D">
              <w:rPr>
                <w:rFonts w:ascii="ＭＳ ゴシック" w:eastAsia="ＭＳ ゴシック" w:hAnsi="ＭＳ ゴシック" w:hint="eastAsia"/>
              </w:rPr>
              <w:lastRenderedPageBreak/>
              <w:t>働大臣が定める利用者の数の基準、従業者の員数の基準及び営業時間の時間数乗じる割合並びにこども家庭庁長官及び厚生労働大臣が定める利用者の数の基準及び従業者の員数並びに所定単位数に乗じる割合（平成</w:t>
            </w:r>
            <w:r w:rsidRPr="00AF6F5D">
              <w:rPr>
                <w:rFonts w:ascii="ＭＳ ゴシック" w:eastAsia="ＭＳ ゴシック" w:hAnsi="ＭＳ ゴシック"/>
              </w:rPr>
              <w:t>18</w:t>
            </w:r>
            <w:r w:rsidRPr="00AF6F5D">
              <w:rPr>
                <w:rFonts w:ascii="ＭＳ ゴシック" w:eastAsia="ＭＳ ゴシック" w:hAnsi="ＭＳ ゴシック" w:hint="eastAsia"/>
              </w:rPr>
              <w:t>年厚生労働省告示第</w:t>
            </w:r>
            <w:r w:rsidRPr="00AF6F5D">
              <w:rPr>
                <w:rFonts w:ascii="ＭＳ ゴシック" w:eastAsia="ＭＳ ゴシック" w:hAnsi="ＭＳ ゴシック"/>
              </w:rPr>
              <w:t>550</w:t>
            </w:r>
            <w:r w:rsidRPr="00AF6F5D">
              <w:rPr>
                <w:rFonts w:ascii="ＭＳ ゴシック" w:eastAsia="ＭＳ ゴシック" w:hAnsi="ＭＳ ゴシック" w:hint="eastAsia"/>
              </w:rPr>
              <w:t>号（第</w:t>
            </w:r>
            <w:r w:rsidRPr="00AF6F5D">
              <w:rPr>
                <w:rFonts w:ascii="ＭＳ ゴシック" w:eastAsia="ＭＳ ゴシック" w:hAnsi="ＭＳ ゴシック"/>
              </w:rPr>
              <w:t>550</w:t>
            </w:r>
            <w:r w:rsidRPr="00AF6F5D">
              <w:rPr>
                <w:rFonts w:ascii="ＭＳ ゴシック" w:eastAsia="ＭＳ ゴシック" w:hAnsi="ＭＳ ゴシック" w:hint="eastAsia"/>
              </w:rPr>
              <w:t>号告示））の規定に基づき、介護給付費等の減額を行うこととしているところであるが、これは適正なサービスの提供を確保するための規定であり、指定障害福祉サービス事業所等は、当該範囲を超える過剰な定員超過利用の未然防止を図るよう努めるものとする。</w:t>
            </w:r>
          </w:p>
          <w:p w14:paraId="5992CDE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施設入所支援における定員超過利用減算の具体的取扱い</w:t>
            </w:r>
          </w:p>
          <w:p w14:paraId="6FF20E0D" w14:textId="77777777" w:rsidR="00C23D5A" w:rsidRPr="00AF6F5D" w:rsidRDefault="00C23D5A" w:rsidP="00C23D5A">
            <w:pPr>
              <w:suppressAutoHyphens/>
              <w:autoSpaceDE w:val="0"/>
              <w:autoSpaceDN w:val="0"/>
              <w:spacing w:line="210" w:lineRule="exact"/>
              <w:ind w:leftChars="300" w:left="54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 1</w:t>
            </w:r>
            <w:r w:rsidRPr="00AF6F5D">
              <w:rPr>
                <w:rFonts w:ascii="ＭＳ ゴシック" w:eastAsia="ＭＳ ゴシック" w:hAnsi="ＭＳ ゴシック" w:hint="eastAsia"/>
              </w:rPr>
              <w:t>日当たりの利用実績による定員超過利用減算の取扱い</w:t>
            </w:r>
          </w:p>
          <w:p w14:paraId="34120195"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ｱ</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利用定員</w:t>
            </w:r>
            <w:r w:rsidRPr="00AF6F5D">
              <w:rPr>
                <w:rFonts w:ascii="ＭＳ ゴシック" w:eastAsia="ＭＳ ゴシック" w:hAnsi="ＭＳ ゴシック"/>
              </w:rPr>
              <w:t>50</w:t>
            </w:r>
            <w:r w:rsidRPr="00AF6F5D">
              <w:rPr>
                <w:rFonts w:ascii="ＭＳ ゴシック" w:eastAsia="ＭＳ ゴシック" w:hAnsi="ＭＳ ゴシック" w:hint="eastAsia"/>
              </w:rPr>
              <w:t>人以下の指定障害福祉サービス事業所等の場合</w:t>
            </w:r>
          </w:p>
          <w:p w14:paraId="31D38A85"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1日の利用者の数（複数のサービス提供単位が設置されている場合にあっては、当該サービス提供単位ごとの利用者の数。</w:t>
            </w: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において同じ。）が、利用定員（複数のサービス提供単位が設置されている場合にあっては、当該サービス提供単位ごとの利用定員。</w:t>
            </w: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において同じ。）に</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1</w:t>
            </w:r>
            <w:r w:rsidRPr="00AF6F5D">
              <w:rPr>
                <w:rFonts w:ascii="ＭＳ ゴシック" w:eastAsia="ＭＳ ゴシック" w:hAnsi="ＭＳ ゴシック" w:hint="eastAsia"/>
              </w:rPr>
              <w:t>1</w:t>
            </w:r>
            <w:r w:rsidRPr="00AF6F5D">
              <w:rPr>
                <w:rFonts w:ascii="ＭＳ ゴシック" w:eastAsia="ＭＳ ゴシック" w:hAnsi="ＭＳ ゴシック"/>
              </w:rPr>
              <w:t>0</w:t>
            </w:r>
            <w:r w:rsidRPr="00AF6F5D">
              <w:rPr>
                <w:rFonts w:ascii="ＭＳ ゴシック" w:eastAsia="ＭＳ ゴシック" w:hAnsi="ＭＳ ゴシック" w:hint="eastAsia"/>
              </w:rPr>
              <w:t>を乗じて得た数を超える場合に、当該</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日について利用者全員につき減算を行うものとする。</w:t>
            </w:r>
          </w:p>
          <w:p w14:paraId="1B75DE8B"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ｲ</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利用定員</w:t>
            </w:r>
            <w:r w:rsidRPr="00AF6F5D">
              <w:rPr>
                <w:rFonts w:ascii="ＭＳ ゴシック" w:eastAsia="ＭＳ ゴシック" w:hAnsi="ＭＳ ゴシック"/>
              </w:rPr>
              <w:t>51</w:t>
            </w:r>
            <w:r w:rsidRPr="00AF6F5D">
              <w:rPr>
                <w:rFonts w:ascii="ＭＳ ゴシック" w:eastAsia="ＭＳ ゴシック" w:hAnsi="ＭＳ ゴシック" w:hint="eastAsia"/>
              </w:rPr>
              <w:t>人以上の指定障害福祉サービス事業所等の場合</w:t>
            </w:r>
          </w:p>
          <w:p w14:paraId="13E74640"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1日の利用者の数が、利用定員から</w:t>
            </w:r>
            <w:r w:rsidRPr="00AF6F5D">
              <w:rPr>
                <w:rFonts w:ascii="ＭＳ ゴシック" w:eastAsia="ＭＳ ゴシック" w:hAnsi="ＭＳ ゴシック"/>
              </w:rPr>
              <w:t>50</w:t>
            </w:r>
            <w:r w:rsidRPr="00AF6F5D">
              <w:rPr>
                <w:rFonts w:ascii="ＭＳ ゴシック" w:eastAsia="ＭＳ ゴシック" w:hAnsi="ＭＳ ゴシック" w:hint="eastAsia"/>
              </w:rPr>
              <w:t>を差し引いた数に</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1</w:t>
            </w:r>
            <w:r w:rsidRPr="00AF6F5D">
              <w:rPr>
                <w:rFonts w:ascii="ＭＳ ゴシック" w:eastAsia="ＭＳ ゴシック" w:hAnsi="ＭＳ ゴシック" w:hint="eastAsia"/>
              </w:rPr>
              <w:t>0</w:t>
            </w:r>
            <w:r w:rsidRPr="00AF6F5D">
              <w:rPr>
                <w:rFonts w:ascii="ＭＳ ゴシック" w:eastAsia="ＭＳ ゴシック" w:hAnsi="ＭＳ ゴシック"/>
              </w:rPr>
              <w:t>5</w:t>
            </w:r>
            <w:r w:rsidRPr="00AF6F5D">
              <w:rPr>
                <w:rFonts w:ascii="ＭＳ ゴシック" w:eastAsia="ＭＳ ゴシック" w:hAnsi="ＭＳ ゴシック" w:hint="eastAsia"/>
              </w:rPr>
              <w:t>を乗じて得た数に、5</w:t>
            </w:r>
            <w:r w:rsidRPr="00AF6F5D">
              <w:rPr>
                <w:rFonts w:ascii="ＭＳ ゴシック" w:eastAsia="ＭＳ ゴシック" w:hAnsi="ＭＳ ゴシック"/>
              </w:rPr>
              <w:t>5</w:t>
            </w:r>
            <w:r w:rsidRPr="00AF6F5D">
              <w:rPr>
                <w:rFonts w:ascii="ＭＳ ゴシック" w:eastAsia="ＭＳ ゴシック" w:hAnsi="ＭＳ ゴシック" w:hint="eastAsia"/>
              </w:rPr>
              <w:t>を加えて得た数を超える場合に、当該</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日について利用者全員につき減算を行うものとする。</w:t>
            </w:r>
          </w:p>
          <w:p w14:paraId="2A7ED13B" w14:textId="77777777" w:rsidR="00C23D5A" w:rsidRPr="00AF6F5D" w:rsidRDefault="00C23D5A" w:rsidP="00C23D5A">
            <w:pPr>
              <w:suppressAutoHyphens/>
              <w:autoSpaceDE w:val="0"/>
              <w:autoSpaceDN w:val="0"/>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過去</w:t>
            </w:r>
            <w:r w:rsidRPr="00AF6F5D">
              <w:rPr>
                <w:rFonts w:ascii="ＭＳ ゴシック" w:eastAsia="ＭＳ ゴシック" w:hAnsi="ＭＳ ゴシック"/>
              </w:rPr>
              <w:t>3</w:t>
            </w:r>
            <w:r w:rsidRPr="00AF6F5D">
              <w:rPr>
                <w:rFonts w:ascii="ＭＳ ゴシック" w:eastAsia="ＭＳ ゴシック" w:hAnsi="ＭＳ ゴシック" w:hint="eastAsia"/>
              </w:rPr>
              <w:t>月間の利用実績による定員超過利用減算の取扱い</w:t>
            </w:r>
          </w:p>
          <w:p w14:paraId="5E2D7EF3" w14:textId="77777777" w:rsidR="00C23D5A" w:rsidRPr="00AF6F5D" w:rsidRDefault="00C23D5A" w:rsidP="00C23D5A">
            <w:pPr>
              <w:suppressAutoHyphens/>
              <w:autoSpaceDE w:val="0"/>
              <w:autoSpaceDN w:val="0"/>
              <w:spacing w:line="210" w:lineRule="exact"/>
              <w:ind w:leftChars="400" w:left="720" w:firstLineChars="100" w:firstLine="180"/>
              <w:rPr>
                <w:rFonts w:ascii="ＭＳ ゴシック" w:eastAsia="ＭＳ ゴシック" w:hAnsi="ＭＳ ゴシック"/>
              </w:rPr>
            </w:pPr>
            <w:r w:rsidRPr="00AF6F5D">
              <w:rPr>
                <w:rFonts w:ascii="ＭＳ ゴシック" w:eastAsia="ＭＳ ゴシック" w:hAnsi="ＭＳ ゴシック" w:hint="eastAsia"/>
              </w:rPr>
              <w:t>直近の過去</w:t>
            </w:r>
            <w:r w:rsidRPr="00AF6F5D">
              <w:rPr>
                <w:rFonts w:ascii="ＭＳ ゴシック" w:eastAsia="ＭＳ ゴシック" w:hAnsi="ＭＳ ゴシック"/>
              </w:rPr>
              <w:t>3</w:t>
            </w:r>
            <w:r w:rsidRPr="00AF6F5D">
              <w:rPr>
                <w:rFonts w:ascii="ＭＳ ゴシック" w:eastAsia="ＭＳ ゴシック" w:hAnsi="ＭＳ ゴシック" w:hint="eastAsia"/>
              </w:rPr>
              <w:t>月間の利用者の延べ数が、利用定員に開所日数を乗じて得た数に</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1</w:t>
            </w:r>
            <w:r w:rsidRPr="00AF6F5D">
              <w:rPr>
                <w:rFonts w:ascii="ＭＳ ゴシック" w:eastAsia="ＭＳ ゴシック" w:hAnsi="ＭＳ ゴシック" w:hint="eastAsia"/>
              </w:rPr>
              <w:t>0</w:t>
            </w:r>
            <w:r w:rsidRPr="00AF6F5D">
              <w:rPr>
                <w:rFonts w:ascii="ＭＳ ゴシック" w:eastAsia="ＭＳ ゴシック" w:hAnsi="ＭＳ ゴシック"/>
              </w:rPr>
              <w:t>5</w:t>
            </w:r>
            <w:r w:rsidRPr="00AF6F5D">
              <w:rPr>
                <w:rFonts w:ascii="ＭＳ ゴシック" w:eastAsia="ＭＳ ゴシック" w:hAnsi="ＭＳ ゴシック" w:hint="eastAsia"/>
              </w:rPr>
              <w:t>を乗じて得た数を超える場合に、当該</w:t>
            </w:r>
            <w:r w:rsidRPr="00AF6F5D">
              <w:rPr>
                <w:rFonts w:ascii="ＭＳ ゴシック" w:eastAsia="ＭＳ ゴシック" w:hAnsi="ＭＳ ゴシック"/>
              </w:rPr>
              <w:t>1</w:t>
            </w:r>
            <w:r w:rsidRPr="00AF6F5D">
              <w:rPr>
                <w:rFonts w:ascii="ＭＳ ゴシック" w:eastAsia="ＭＳ ゴシック" w:hAnsi="ＭＳ ゴシック" w:hint="eastAsia"/>
              </w:rPr>
              <w:t>月間について利用者全員につき減算を行うものとする。</w:t>
            </w:r>
          </w:p>
          <w:p w14:paraId="126C2B2A"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例</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利用定員</w:t>
            </w:r>
            <w:r w:rsidRPr="00AF6F5D">
              <w:rPr>
                <w:rFonts w:ascii="ＭＳ ゴシック" w:eastAsia="ＭＳ ゴシック" w:hAnsi="ＭＳ ゴシック"/>
              </w:rPr>
              <w:t>50</w:t>
            </w:r>
            <w:r w:rsidRPr="00AF6F5D">
              <w:rPr>
                <w:rFonts w:ascii="ＭＳ ゴシック" w:eastAsia="ＭＳ ゴシック" w:hAnsi="ＭＳ ゴシック" w:hint="eastAsia"/>
              </w:rPr>
              <w:t>人の施設の場合</w:t>
            </w:r>
          </w:p>
          <w:p w14:paraId="5AC09989"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rPr>
              <w:t>(50</w:t>
            </w:r>
            <w:r w:rsidRPr="00AF6F5D">
              <w:rPr>
                <w:rFonts w:ascii="ＭＳ ゴシック" w:eastAsia="ＭＳ ゴシック" w:hAnsi="ＭＳ ゴシック" w:hint="eastAsia"/>
              </w:rPr>
              <w:t>人×</w:t>
            </w:r>
            <w:r w:rsidRPr="00AF6F5D">
              <w:rPr>
                <w:rFonts w:ascii="ＭＳ ゴシック" w:eastAsia="ＭＳ ゴシック" w:hAnsi="ＭＳ ゴシック"/>
              </w:rPr>
              <w:t>31</w:t>
            </w:r>
            <w:r w:rsidRPr="00AF6F5D">
              <w:rPr>
                <w:rFonts w:ascii="ＭＳ ゴシック" w:eastAsia="ＭＳ ゴシック" w:hAnsi="ＭＳ ゴシック" w:hint="eastAsia"/>
              </w:rPr>
              <w:t>日</w:t>
            </w:r>
            <w:r w:rsidRPr="00AF6F5D">
              <w:rPr>
                <w:rFonts w:ascii="ＭＳ ゴシック" w:eastAsia="ＭＳ ゴシック" w:hAnsi="ＭＳ ゴシック"/>
              </w:rPr>
              <w:t>)</w:t>
            </w:r>
            <w:r w:rsidRPr="00AF6F5D">
              <w:rPr>
                <w:rFonts w:ascii="ＭＳ ゴシック" w:eastAsia="ＭＳ ゴシック" w:hAnsi="ＭＳ ゴシック" w:hint="eastAsia"/>
              </w:rPr>
              <w:t>＋</w:t>
            </w:r>
            <w:r w:rsidRPr="00AF6F5D">
              <w:rPr>
                <w:rFonts w:ascii="ＭＳ ゴシック" w:eastAsia="ＭＳ ゴシック" w:hAnsi="ＭＳ ゴシック"/>
              </w:rPr>
              <w:t>(50</w:t>
            </w:r>
            <w:r w:rsidRPr="00AF6F5D">
              <w:rPr>
                <w:rFonts w:ascii="ＭＳ ゴシック" w:eastAsia="ＭＳ ゴシック" w:hAnsi="ＭＳ ゴシック" w:hint="eastAsia"/>
              </w:rPr>
              <w:t>人×</w:t>
            </w:r>
            <w:r w:rsidRPr="00AF6F5D">
              <w:rPr>
                <w:rFonts w:ascii="ＭＳ ゴシック" w:eastAsia="ＭＳ ゴシック" w:hAnsi="ＭＳ ゴシック"/>
              </w:rPr>
              <w:t>30</w:t>
            </w:r>
            <w:r w:rsidRPr="00AF6F5D">
              <w:rPr>
                <w:rFonts w:ascii="ＭＳ ゴシック" w:eastAsia="ＭＳ ゴシック" w:hAnsi="ＭＳ ゴシック" w:hint="eastAsia"/>
              </w:rPr>
              <w:t>日</w:t>
            </w:r>
            <w:r w:rsidRPr="00AF6F5D">
              <w:rPr>
                <w:rFonts w:ascii="ＭＳ ゴシック" w:eastAsia="ＭＳ ゴシック" w:hAnsi="ＭＳ ゴシック"/>
              </w:rPr>
              <w:t>)</w:t>
            </w:r>
            <w:r w:rsidRPr="00AF6F5D">
              <w:rPr>
                <w:rFonts w:ascii="ＭＳ ゴシック" w:eastAsia="ＭＳ ゴシック" w:hAnsi="ＭＳ ゴシック" w:hint="eastAsia"/>
              </w:rPr>
              <w:t>＋</w:t>
            </w:r>
            <w:r w:rsidRPr="00AF6F5D">
              <w:rPr>
                <w:rFonts w:ascii="ＭＳ ゴシック" w:eastAsia="ＭＳ ゴシック" w:hAnsi="ＭＳ ゴシック"/>
              </w:rPr>
              <w:t>(50</w:t>
            </w:r>
            <w:r w:rsidRPr="00AF6F5D">
              <w:rPr>
                <w:rFonts w:ascii="ＭＳ ゴシック" w:eastAsia="ＭＳ ゴシック" w:hAnsi="ＭＳ ゴシック" w:hint="eastAsia"/>
              </w:rPr>
              <w:t>人×</w:t>
            </w:r>
            <w:r w:rsidRPr="00AF6F5D">
              <w:rPr>
                <w:rFonts w:ascii="ＭＳ ゴシック" w:eastAsia="ＭＳ ゴシック" w:hAnsi="ＭＳ ゴシック"/>
              </w:rPr>
              <w:t>31</w:t>
            </w:r>
            <w:r w:rsidRPr="00AF6F5D">
              <w:rPr>
                <w:rFonts w:ascii="ＭＳ ゴシック" w:eastAsia="ＭＳ ゴシック" w:hAnsi="ＭＳ ゴシック" w:hint="eastAsia"/>
              </w:rPr>
              <w:t>日</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4、600</w:t>
            </w:r>
            <w:r w:rsidRPr="00AF6F5D">
              <w:rPr>
                <w:rFonts w:ascii="ＭＳ ゴシック" w:eastAsia="ＭＳ ゴシック" w:hAnsi="ＭＳ ゴシック" w:hint="eastAsia"/>
              </w:rPr>
              <w:t>人</w:t>
            </w:r>
          </w:p>
          <w:p w14:paraId="29CF0E36"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rPr>
              <w:t>4、600</w:t>
            </w:r>
            <w:r w:rsidRPr="00AF6F5D">
              <w:rPr>
                <w:rFonts w:ascii="ＭＳ ゴシック" w:eastAsia="ＭＳ ゴシック" w:hAnsi="ＭＳ ゴシック" w:hint="eastAsia"/>
              </w:rPr>
              <w:t>人×</w:t>
            </w:r>
            <w:r w:rsidRPr="00AF6F5D">
              <w:rPr>
                <w:rFonts w:ascii="ＭＳ ゴシック" w:eastAsia="ＭＳ ゴシック" w:hAnsi="ＭＳ ゴシック"/>
              </w:rPr>
              <w:t>105</w:t>
            </w:r>
            <w:r w:rsidRPr="00AF6F5D">
              <w:rPr>
                <w:rFonts w:ascii="ＭＳ ゴシック" w:eastAsia="ＭＳ ゴシック" w:hAnsi="ＭＳ ゴシック" w:hint="eastAsia"/>
              </w:rPr>
              <w:t>％＝</w:t>
            </w:r>
            <w:r w:rsidRPr="00AF6F5D">
              <w:rPr>
                <w:rFonts w:ascii="ＭＳ ゴシック" w:eastAsia="ＭＳ ゴシック" w:hAnsi="ＭＳ ゴシック"/>
              </w:rPr>
              <w:t>4、830</w:t>
            </w:r>
            <w:r w:rsidRPr="00AF6F5D">
              <w:rPr>
                <w:rFonts w:ascii="ＭＳ ゴシック" w:eastAsia="ＭＳ ゴシック" w:hAnsi="ＭＳ ゴシック" w:hint="eastAsia"/>
              </w:rPr>
              <w:t>人</w:t>
            </w:r>
            <w:r w:rsidRPr="00AF6F5D">
              <w:rPr>
                <w:rFonts w:ascii="ＭＳ ゴシック" w:eastAsia="ＭＳ ゴシック" w:hAnsi="ＭＳ ゴシック"/>
              </w:rPr>
              <w:t>(</w:t>
            </w:r>
            <w:r w:rsidRPr="00AF6F5D">
              <w:rPr>
                <w:rFonts w:ascii="ＭＳ ゴシック" w:eastAsia="ＭＳ ゴシック" w:hAnsi="ＭＳ ゴシック" w:hint="eastAsia"/>
              </w:rPr>
              <w:t>受入れ可能延べ利用者数</w:t>
            </w:r>
            <w:r w:rsidRPr="00AF6F5D">
              <w:rPr>
                <w:rFonts w:ascii="ＭＳ ゴシック" w:eastAsia="ＭＳ ゴシック" w:hAnsi="ＭＳ ゴシック"/>
              </w:rPr>
              <w:t>)</w:t>
            </w:r>
          </w:p>
          <w:p w14:paraId="0761079C" w14:textId="77777777" w:rsidR="00C23D5A" w:rsidRPr="00AF6F5D" w:rsidRDefault="00C23D5A" w:rsidP="00C23D5A">
            <w:pPr>
              <w:suppressAutoHyphens/>
              <w:autoSpaceDE w:val="0"/>
              <w:autoSpaceDN w:val="0"/>
              <w:spacing w:line="210" w:lineRule="exact"/>
              <w:ind w:leftChars="400" w:left="900" w:hangingChars="100" w:hanging="180"/>
              <w:rPr>
                <w:rFonts w:ascii="ＭＳ ゴシック" w:eastAsia="ＭＳ ゴシック" w:hAnsi="ＭＳ ゴシック"/>
              </w:rPr>
            </w:pPr>
            <w:r w:rsidRPr="00AF6F5D">
              <w:rPr>
                <w:rFonts w:ascii="ＭＳ ゴシック" w:eastAsia="ＭＳ ゴシック" w:hAnsi="ＭＳ ゴシック" w:hint="eastAsia"/>
              </w:rPr>
              <w:t>※3月間の総延べ利用者数が</w:t>
            </w:r>
            <w:r w:rsidRPr="00AF6F5D">
              <w:rPr>
                <w:rFonts w:ascii="ＭＳ ゴシック" w:eastAsia="ＭＳ ゴシック" w:hAnsi="ＭＳ ゴシック"/>
              </w:rPr>
              <w:t>4、830</w:t>
            </w:r>
            <w:r w:rsidRPr="00AF6F5D">
              <w:rPr>
                <w:rFonts w:ascii="ＭＳ ゴシック" w:eastAsia="ＭＳ ゴシック" w:hAnsi="ＭＳ ゴシック" w:hint="eastAsia"/>
              </w:rPr>
              <w:t>人を超える場合に減算となる。</w:t>
            </w:r>
          </w:p>
          <w:p w14:paraId="306DA4EB"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エ　利用者数の算定に当たっての留意事項</w:t>
            </w:r>
          </w:p>
          <w:p w14:paraId="795C9C84" w14:textId="77777777" w:rsidR="00C23D5A" w:rsidRPr="00AF6F5D" w:rsidRDefault="00C23D5A" w:rsidP="00C23D5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ウにおける利用者の数の算定に当たっては、次の</w:t>
            </w: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から</w:t>
            </w: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w:t>
            </w:r>
            <w:r w:rsidRPr="00AF6F5D">
              <w:rPr>
                <w:rFonts w:ascii="ＭＳ ゴシック" w:eastAsia="ＭＳ ゴシック" w:hAnsi="ＭＳ ゴシック" w:hint="eastAsia"/>
              </w:rPr>
              <w:t>までに該当する利用者を除くことができるものとする。</w:t>
            </w:r>
          </w:p>
          <w:p w14:paraId="70ED694A" w14:textId="77777777" w:rsidR="00C23D5A" w:rsidRPr="00AF6F5D" w:rsidRDefault="00C23D5A" w:rsidP="00C23D5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また、計算の過程において、小数点以下の端数が生じる場合については、小数点以下を切り上げるものとする。</w:t>
            </w:r>
          </w:p>
          <w:p w14:paraId="5EED271B"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身体障害者福祉法第</w:t>
            </w:r>
            <w:r w:rsidRPr="00AF6F5D">
              <w:rPr>
                <w:rFonts w:ascii="ＭＳ ゴシック" w:eastAsia="ＭＳ ゴシック" w:hAnsi="ＭＳ ゴシック"/>
              </w:rPr>
              <w:t>18</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項、知的障害者福祉法第</w:t>
            </w:r>
            <w:r w:rsidRPr="00AF6F5D">
              <w:rPr>
                <w:rFonts w:ascii="ＭＳ ゴシック" w:eastAsia="ＭＳ ゴシック" w:hAnsi="ＭＳ ゴシック"/>
              </w:rPr>
              <w:t>16</w:t>
            </w:r>
            <w:r w:rsidRPr="00AF6F5D">
              <w:rPr>
                <w:rFonts w:ascii="ＭＳ ゴシック" w:eastAsia="ＭＳ ゴシック" w:hAnsi="ＭＳ 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hint="eastAsia"/>
              </w:rPr>
              <w:t>項第</w:t>
            </w:r>
            <w:r w:rsidRPr="00AF6F5D">
              <w:rPr>
                <w:rFonts w:ascii="ＭＳ ゴシック" w:eastAsia="ＭＳ ゴシック" w:hAnsi="ＭＳ ゴシック"/>
              </w:rPr>
              <w:t>2</w:t>
            </w:r>
            <w:r w:rsidRPr="00AF6F5D">
              <w:rPr>
                <w:rFonts w:ascii="ＭＳ ゴシック" w:eastAsia="ＭＳ ゴシック" w:hAnsi="ＭＳ ゴシック" w:hint="eastAsia"/>
              </w:rPr>
              <w:t>号又は児童福祉法第</w:t>
            </w:r>
            <w:r w:rsidRPr="00AF6F5D">
              <w:rPr>
                <w:rFonts w:ascii="ＭＳ ゴシック" w:eastAsia="ＭＳ ゴシック" w:hAnsi="ＭＳ ゴシック"/>
              </w:rPr>
              <w:t>21</w:t>
            </w:r>
            <w:r w:rsidRPr="00AF6F5D">
              <w:rPr>
                <w:rFonts w:ascii="ＭＳ ゴシック" w:eastAsia="ＭＳ ゴシック" w:hAnsi="ＭＳ ゴシック" w:hint="eastAsia"/>
              </w:rPr>
              <w:t>条の</w:t>
            </w:r>
            <w:r w:rsidRPr="00AF6F5D">
              <w:rPr>
                <w:rFonts w:ascii="ＭＳ ゴシック" w:eastAsia="ＭＳ ゴシック" w:hAnsi="ＭＳ ゴシック"/>
              </w:rPr>
              <w:t>6</w:t>
            </w:r>
            <w:r w:rsidRPr="00AF6F5D">
              <w:rPr>
                <w:rFonts w:ascii="ＭＳ ゴシック" w:eastAsia="ＭＳ ゴシック" w:hAnsi="ＭＳ ゴシック" w:hint="eastAsia"/>
              </w:rPr>
              <w:t>の規定により市町村が行った措置に係る利用者を受け入れる場合</w:t>
            </w:r>
          </w:p>
          <w:p w14:paraId="4B020DF3"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「地域生活への移行が困難になった障害者及び離職した障害者の入所施設等への受入について」（平成</w:t>
            </w:r>
            <w:r w:rsidRPr="00AF6F5D">
              <w:rPr>
                <w:rFonts w:ascii="ＭＳ ゴシック" w:eastAsia="ＭＳ ゴシック" w:hAnsi="ＭＳ ゴシック"/>
              </w:rPr>
              <w:t>18</w:t>
            </w:r>
            <w:r w:rsidRPr="00AF6F5D">
              <w:rPr>
                <w:rFonts w:ascii="ＭＳ ゴシック" w:eastAsia="ＭＳ ゴシック" w:hAnsi="ＭＳ ゴシック" w:hint="eastAsia"/>
              </w:rPr>
              <w:t>年</w:t>
            </w:r>
            <w:r w:rsidRPr="00AF6F5D">
              <w:rPr>
                <w:rFonts w:ascii="ＭＳ ゴシック" w:eastAsia="ＭＳ ゴシック" w:hAnsi="ＭＳ ゴシック"/>
              </w:rPr>
              <w:t>4</w:t>
            </w:r>
            <w:r w:rsidRPr="00AF6F5D">
              <w:rPr>
                <w:rFonts w:ascii="ＭＳ ゴシック" w:eastAsia="ＭＳ ゴシック" w:hAnsi="ＭＳ ゴシック" w:hint="eastAsia"/>
              </w:rPr>
              <w:t>月</w:t>
            </w:r>
            <w:r w:rsidRPr="00AF6F5D">
              <w:rPr>
                <w:rFonts w:ascii="ＭＳ ゴシック" w:eastAsia="ＭＳ ゴシック" w:hAnsi="ＭＳ ゴシック"/>
              </w:rPr>
              <w:t>3</w:t>
            </w:r>
            <w:r w:rsidRPr="00AF6F5D">
              <w:rPr>
                <w:rFonts w:ascii="ＭＳ ゴシック" w:eastAsia="ＭＳ ゴシック" w:hAnsi="ＭＳ ゴシック" w:hint="eastAsia"/>
              </w:rPr>
              <w:t>日付け障障発第</w:t>
            </w:r>
            <w:r w:rsidRPr="00AF6F5D">
              <w:rPr>
                <w:rFonts w:ascii="ＭＳ ゴシック" w:eastAsia="ＭＳ ゴシック" w:hAnsi="ＭＳ ゴシック"/>
              </w:rPr>
              <w:t>0403004</w:t>
            </w:r>
            <w:r w:rsidRPr="00AF6F5D">
              <w:rPr>
                <w:rFonts w:ascii="ＭＳ ゴシック" w:eastAsia="ＭＳ ゴシック" w:hAnsi="ＭＳ ゴシック" w:hint="eastAsia"/>
              </w:rPr>
              <w:t>号）により定員の枠外として取り扱われる入所者</w:t>
            </w:r>
          </w:p>
          <w:p w14:paraId="28DE06A2"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災害等やむを得ない理由により定員の枠外として取り扱われる入所者</w:t>
            </w:r>
          </w:p>
          <w:p w14:paraId="68B14925"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就労継続支援B型に規定する一時的にアセスメントを受ける場合の就労移行支援の利用者</w:t>
            </w:r>
          </w:p>
          <w:p w14:paraId="744FF78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オ　</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長は減算の対象となる定員超過利用が行われている指定障害福祉サービス事業所等に対しては、その解消を行うよう指導すること。</w:t>
            </w:r>
          </w:p>
          <w:p w14:paraId="3AD866F0" w14:textId="77777777" w:rsidR="00C23D5A" w:rsidRPr="00AF6F5D" w:rsidRDefault="00C23D5A" w:rsidP="00C23D5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当該指導に従わず、当該定員超過利用が継続する場合には、特別な事情がある場合を除き、指定の取消しを検討するものとする。</w:t>
            </w:r>
          </w:p>
          <w:p w14:paraId="1AF1DE21" w14:textId="77777777" w:rsidR="00C23D5A" w:rsidRPr="00AF6F5D" w:rsidRDefault="00C23D5A" w:rsidP="00C23D5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なお、指定障害福祉サービス事業所等は、減算の対象とはならない定員超過利用を行う場合であっても、利用者処遇等について十分配慮すること。</w:t>
            </w:r>
          </w:p>
          <w:p w14:paraId="4BE362C4"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◆平18障発1031001第二の1(7)</w:t>
            </w:r>
          </w:p>
          <w:p w14:paraId="6D50DDA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52554C4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Q&amp;A H24.6.27 問２</w:t>
            </w:r>
          </w:p>
          <w:p w14:paraId="2D5D1BF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指定一般相談支援事業者からの委託により、地域移行支援の障害福祉サービスの体験利用若しくは体験宿泊又は地域定着支援の一時的な滞在を受け入れた場合、受け入れた事業所の従業員が、一定の支援を行うこととなるため、正規の利用者数に「地域移行支援の障害福祉サービスの体験利用若しくは体験宿泊又は地域定着支援の一時的な滞在の利用者数」を加えて、定員超過減算の適用について判断すること。</w:t>
            </w:r>
          </w:p>
          <w:p w14:paraId="68076F9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00517E1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515E86E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26A2A4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2DE3DBC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197324C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7157BF8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E5CD127"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9D096E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23A6F5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□定員超過利用がある場合、減算請求しているか</w:t>
            </w:r>
          </w:p>
          <w:p w14:paraId="06CF334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62C3BDE9" w14:textId="77777777" w:rsidTr="00707625">
        <w:trPr>
          <w:trHeight w:val="20"/>
        </w:trPr>
        <w:tc>
          <w:tcPr>
            <w:tcW w:w="1531" w:type="dxa"/>
          </w:tcPr>
          <w:p w14:paraId="2905117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27C67F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人員基準減算</w:t>
            </w:r>
          </w:p>
          <w:p w14:paraId="39AD1EC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（夜勤を行う生活支援員）</w:t>
            </w:r>
          </w:p>
          <w:p w14:paraId="4181E2E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EE9828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F40E54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7A9DBF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A69866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D54E8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D61444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785B50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F7FC2B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35CA34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Pr>
          <w:p w14:paraId="13F1476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A4D9F2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②　人員欠如　100分の95</w:t>
            </w:r>
          </w:p>
          <w:p w14:paraId="7EE049E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D7F0FF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指定障害者支援施設基準の規定により、指定障害者支援施設等に置くべき生活支援員の員数を満たしていない場合</w:t>
            </w:r>
          </w:p>
          <w:p w14:paraId="0E9508E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55</w:t>
            </w:r>
            <w:r w:rsidRPr="00AF6F5D">
              <w:rPr>
                <w:rFonts w:ascii="ＭＳ ゴシック" w:eastAsia="ＭＳ ゴシック" w:hAnsi="ＭＳ ゴシック" w:hint="eastAsia"/>
              </w:rPr>
              <w:t>0の四ロ</w:t>
            </w:r>
          </w:p>
          <w:p w14:paraId="068304A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B560468" w14:textId="77777777" w:rsidR="00C23D5A" w:rsidRPr="00AF6F5D" w:rsidRDefault="00C23D5A" w:rsidP="00C23D5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lastRenderedPageBreak/>
              <w:t>◎　夜勤職員欠如に該当する場合の所定単位数の算定について</w:t>
            </w:r>
          </w:p>
          <w:p w14:paraId="5DF3FB25"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算定される単位数は</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所定単位数の</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95</w:t>
            </w:r>
            <w:r w:rsidRPr="00AF6F5D">
              <w:rPr>
                <w:rFonts w:ascii="ＭＳ ゴシック" w:eastAsia="ＭＳ ゴシック" w:hAnsi="ＭＳ ゴシック" w:hint="eastAsia"/>
              </w:rPr>
              <w:t>とする。なお、当該所定単位数は、各種加算がなされる前の単位数とし、各種加算を含めた単位数の合計数の</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95</w:t>
            </w:r>
            <w:r w:rsidRPr="00AF6F5D">
              <w:rPr>
                <w:rFonts w:ascii="ＭＳ ゴシック" w:eastAsia="ＭＳ ゴシック" w:hAnsi="ＭＳ ゴシック" w:hint="eastAsia"/>
              </w:rPr>
              <w:t>となるものではないことに留意すること。</w:t>
            </w:r>
          </w:p>
          <w:p w14:paraId="73F6B3E6"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指定障害者支援施設等における夜勤を行う生活支援員の員数が指定障害者支援施設基準の規定により配置すべき員数を下回っている場合については、報酬告示及び第</w:t>
            </w:r>
            <w:r w:rsidRPr="00AF6F5D">
              <w:rPr>
                <w:rFonts w:ascii="ＭＳ ゴシック" w:eastAsia="ＭＳ ゴシック" w:hAnsi="ＭＳ ゴシック"/>
              </w:rPr>
              <w:t>550</w:t>
            </w:r>
            <w:r w:rsidRPr="00AF6F5D">
              <w:rPr>
                <w:rFonts w:ascii="ＭＳ ゴシック" w:eastAsia="ＭＳ ゴシック" w:hAnsi="ＭＳ ゴシック" w:hint="eastAsia"/>
              </w:rPr>
              <w:t>号告示の規定に基づき、介護給付費を減額することとしているところであるが、これは、夜間の安全の確保及び利用者のニーズに対応し、適正なサービスの提供を確保するための規定であり、指定障害者支援施設等は、夜勤を行う生活支援員の員数不足の未然防止を図るよう努めるものとする。</w:t>
            </w:r>
          </w:p>
          <w:p w14:paraId="5A60694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夜勤職員欠如減算の具体的取扱い</w:t>
            </w:r>
          </w:p>
          <w:p w14:paraId="3FB2AF4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夜勤を行う生活支援員の員数が指定障害者支援施設基準の規定に満たない場合の減算については、ある月</w:t>
            </w:r>
            <w:r w:rsidRPr="00AF6F5D">
              <w:rPr>
                <w:rFonts w:ascii="ＭＳ ゴシック" w:eastAsia="ＭＳ ゴシック" w:hAnsi="ＭＳ ゴシック"/>
              </w:rPr>
              <w:t>(</w:t>
            </w:r>
            <w:r w:rsidRPr="00AF6F5D">
              <w:rPr>
                <w:rFonts w:ascii="ＭＳ ゴシック" w:eastAsia="ＭＳ ゴシック" w:hAnsi="ＭＳ ゴシック" w:hint="eastAsia"/>
              </w:rPr>
              <w:t>暦月</w:t>
            </w:r>
            <w:r w:rsidRPr="00AF6F5D">
              <w:rPr>
                <w:rFonts w:ascii="ＭＳ ゴシック" w:eastAsia="ＭＳ ゴシック" w:hAnsi="ＭＳ ゴシック"/>
              </w:rPr>
              <w:t>)</w:t>
            </w:r>
            <w:r w:rsidRPr="00AF6F5D">
              <w:rPr>
                <w:rFonts w:ascii="ＭＳ ゴシック" w:eastAsia="ＭＳ ゴシック" w:hAnsi="ＭＳ ゴシック" w:hint="eastAsia"/>
              </w:rPr>
              <w:t>において次のいずれかの事態が発生した場合に、その翌月において利用者の全員</w:t>
            </w:r>
            <w:r w:rsidRPr="00AF6F5D">
              <w:rPr>
                <w:rFonts w:ascii="ＭＳ ゴシック" w:eastAsia="ＭＳ ゴシック" w:hAnsi="ＭＳ ゴシック"/>
              </w:rPr>
              <w:t>(</w:t>
            </w:r>
            <w:r w:rsidRPr="00AF6F5D">
              <w:rPr>
                <w:rFonts w:ascii="ＭＳ ゴシック" w:eastAsia="ＭＳ ゴシック" w:hAnsi="ＭＳ ゴシック" w:hint="eastAsia"/>
              </w:rPr>
              <w:t>複数のサービス提供単位が設置されている場合にあっては、当該サービス提供単位の利用者の全員</w:t>
            </w:r>
            <w:r w:rsidRPr="00AF6F5D">
              <w:rPr>
                <w:rFonts w:ascii="ＭＳ ゴシック" w:eastAsia="ＭＳ ゴシック" w:hAnsi="ＭＳ ゴシック"/>
              </w:rPr>
              <w:t>)</w:t>
            </w:r>
            <w:r w:rsidRPr="00AF6F5D">
              <w:rPr>
                <w:rFonts w:ascii="ＭＳ ゴシック" w:eastAsia="ＭＳ ゴシック" w:hAnsi="ＭＳ ゴシック" w:hint="eastAsia"/>
              </w:rPr>
              <w:t>について、所定単位数が減算されることとする。</w:t>
            </w:r>
          </w:p>
          <w:p w14:paraId="44FA9693"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夜勤時間帯</w:t>
            </w:r>
            <w:r w:rsidRPr="00AF6F5D">
              <w:rPr>
                <w:rFonts w:ascii="ＭＳ ゴシック" w:eastAsia="ＭＳ ゴシック" w:hAnsi="ＭＳ ゴシック"/>
              </w:rPr>
              <w:t>(</w:t>
            </w:r>
            <w:r w:rsidRPr="00AF6F5D">
              <w:rPr>
                <w:rFonts w:ascii="ＭＳ ゴシック" w:eastAsia="ＭＳ ゴシック" w:hAnsi="ＭＳ ゴシック" w:hint="eastAsia"/>
              </w:rPr>
              <w:t>午後</w:t>
            </w:r>
            <w:r w:rsidRPr="00AF6F5D">
              <w:rPr>
                <w:rFonts w:ascii="ＭＳ ゴシック" w:eastAsia="ＭＳ ゴシック" w:hAnsi="ＭＳ ゴシック"/>
              </w:rPr>
              <w:t xml:space="preserve">10 </w:t>
            </w:r>
            <w:r w:rsidRPr="00AF6F5D">
              <w:rPr>
                <w:rFonts w:ascii="ＭＳ ゴシック" w:eastAsia="ＭＳ ゴシック" w:hAnsi="ＭＳ ゴシック" w:hint="eastAsia"/>
              </w:rPr>
              <w:t>時から翌日の午前5時までの時間を含めた連続する</w:t>
            </w:r>
            <w:r w:rsidRPr="00AF6F5D">
              <w:rPr>
                <w:rFonts w:ascii="ＭＳ ゴシック" w:eastAsia="ＭＳ ゴシック" w:hAnsi="ＭＳ ゴシック"/>
              </w:rPr>
              <w:t>16</w:t>
            </w:r>
            <w:r w:rsidRPr="00AF6F5D">
              <w:rPr>
                <w:rFonts w:ascii="ＭＳ ゴシック" w:eastAsia="ＭＳ ゴシック" w:hAnsi="ＭＳ ゴシック" w:hint="eastAsia"/>
              </w:rPr>
              <w:t>時間をいい、原則として、指定障害者支援施設等ごとに設定するものとする。</w:t>
            </w:r>
            <w:r w:rsidRPr="00AF6F5D">
              <w:rPr>
                <w:rFonts w:ascii="ＭＳ ゴシック" w:eastAsia="ＭＳ ゴシック" w:hAnsi="ＭＳ ゴシック"/>
              </w:rPr>
              <w:t>)</w:t>
            </w:r>
            <w:r w:rsidRPr="00AF6F5D">
              <w:rPr>
                <w:rFonts w:ascii="ＭＳ ゴシック" w:eastAsia="ＭＳ ゴシック" w:hAnsi="ＭＳ ゴシック" w:hint="eastAsia"/>
              </w:rPr>
              <w:t>において夜勤を行う生活支援員の員数が指定障害者支援施設基準に定める員数に満たない事態が2日以上連続して発生した場合</w:t>
            </w:r>
          </w:p>
          <w:p w14:paraId="5C6F5B32"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夜勤時間帯において夜勤を行う生活支援員の員数が指定障害者支援施設基準に定める員数に満たない事態が4日以上発生した場合</w:t>
            </w:r>
          </w:p>
          <w:p w14:paraId="370A662E"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エ　</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長は、当該規定を遵守するよう、指導すること。当該指導に従わない場合には、特別な事情がある場合を除き、指定の取消しを検討するものとする。</w:t>
            </w:r>
          </w:p>
          <w:p w14:paraId="24FEC476"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オ　</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長は、夜勤を行う生活支援員の不足状態が続く場合には、夜勤を行う生活支援員の確保を指導し、当該指導に従わない場合には、指定の取消しを検討するものとする。</w:t>
            </w:r>
          </w:p>
          <w:p w14:paraId="5CC39CDC"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◆平18障発1031001第二の1(9)</w:t>
            </w:r>
          </w:p>
          <w:p w14:paraId="57659463"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Pr>
          <w:p w14:paraId="6EFA8C7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CEB2CF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528A5B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36A613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231FEE2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B00BF24"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06B181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□人員基準違反がある場合、減算請求しているか</w:t>
            </w:r>
          </w:p>
        </w:tc>
      </w:tr>
      <w:tr w:rsidR="00D5396E" w:rsidRPr="00AF6F5D" w14:paraId="58062AEE" w14:textId="77777777" w:rsidTr="00707625">
        <w:trPr>
          <w:trHeight w:val="20"/>
        </w:trPr>
        <w:tc>
          <w:tcPr>
            <w:tcW w:w="1531" w:type="dxa"/>
            <w:tcBorders>
              <w:bottom w:val="single" w:sz="4" w:space="0" w:color="auto"/>
            </w:tcBorders>
          </w:tcPr>
          <w:p w14:paraId="0A597C9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60EA59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個別支援計画が未作成の場合</w:t>
            </w:r>
          </w:p>
          <w:p w14:paraId="1AF39D2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0EE087F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6CD857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25862BE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274F188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206DDF0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3212929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0D8DC24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126221F1"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9BCC45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39C5E4E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77EB1F7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12234F9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6FB0CCE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6CB0FE6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D1D6D0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4CED29E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416DFDE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33B359F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028F560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4FE37F8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65A0B1C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60D18F5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6275BBB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9AF995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409ACFD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0E23284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75CD94E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6AD5F24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2CBB722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2E17AB4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D12532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230BE36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1A1F5B5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6380" w:type="dxa"/>
            <w:tcBorders>
              <w:bottom w:val="single" w:sz="4" w:space="0" w:color="auto"/>
            </w:tcBorders>
          </w:tcPr>
          <w:p w14:paraId="3FFF83DA" w14:textId="77777777" w:rsidR="00C23D5A" w:rsidRPr="00AF6F5D" w:rsidRDefault="00C23D5A" w:rsidP="00C23D5A">
            <w:pPr>
              <w:spacing w:line="210" w:lineRule="exact"/>
              <w:ind w:left="180" w:hangingChars="100" w:hanging="180"/>
              <w:rPr>
                <w:rFonts w:ascii="ＭＳ ゴシック" w:eastAsia="ＭＳ ゴシック" w:hAnsi="ＭＳ ゴシック"/>
              </w:rPr>
            </w:pPr>
          </w:p>
          <w:p w14:paraId="48720FF8" w14:textId="77777777" w:rsidR="00C23D5A" w:rsidRPr="00AF6F5D" w:rsidRDefault="00C23D5A" w:rsidP="00C23D5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指定施設入所支援等の提供に当たって、施設障害福祉サービス計画が作成されていない場合、次に掲げる場合に応じ、それぞれ次に掲げる割合を算定しているか。　　</w:t>
            </w:r>
          </w:p>
          <w:p w14:paraId="5ADB8BC3" w14:textId="77777777" w:rsidR="00C23D5A" w:rsidRPr="00AF6F5D" w:rsidRDefault="00C23D5A" w:rsidP="00C23D5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（一）作成されていない期間が3月未満の場合　100分の70</w:t>
            </w:r>
          </w:p>
          <w:p w14:paraId="338D9C8B" w14:textId="77777777" w:rsidR="00C23D5A" w:rsidRPr="00AF6F5D" w:rsidRDefault="00C23D5A" w:rsidP="00C23D5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（二）作成されていない期間が3月以上の場合　100分の50</w:t>
            </w:r>
          </w:p>
          <w:p w14:paraId="5ABB5F2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sidDel="006D4FF1">
              <w:rPr>
                <w:rFonts w:ascii="ＭＳ ゴシック" w:eastAsia="ＭＳ ゴシック" w:hAnsi="ＭＳ ゴシック" w:hint="eastAsia"/>
              </w:rPr>
              <w:t xml:space="preserve"> </w:t>
            </w: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18厚告523別表第</w:t>
            </w:r>
            <w:r w:rsidRPr="00AF6F5D">
              <w:rPr>
                <w:rFonts w:ascii="ＭＳ ゴシック" w:eastAsia="ＭＳ ゴシック" w:hAnsi="ＭＳ ゴシック" w:hint="eastAsia"/>
              </w:rPr>
              <w:t>9の</w:t>
            </w:r>
            <w:r w:rsidRPr="00AF6F5D">
              <w:rPr>
                <w:rFonts w:ascii="ＭＳ ゴシック" w:eastAsia="ＭＳ ゴシック" w:hAnsi="ＭＳ ゴシック"/>
              </w:rPr>
              <w:t>1の注</w:t>
            </w:r>
            <w:r w:rsidRPr="00AF6F5D">
              <w:rPr>
                <w:rFonts w:ascii="ＭＳ ゴシック" w:eastAsia="ＭＳ ゴシック" w:hAnsi="ＭＳ ゴシック" w:hint="eastAsia"/>
              </w:rPr>
              <w:t>2（2）</w:t>
            </w:r>
          </w:p>
          <w:p w14:paraId="613D5EA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A647167"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個別支援計画の作成に係る業務が適切に行われていない場合の所定単位数の算定について</w:t>
            </w:r>
          </w:p>
          <w:p w14:paraId="4A5F3C42"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ア　算定される単位数</w:t>
            </w:r>
          </w:p>
          <w:p w14:paraId="42978086" w14:textId="77777777" w:rsidR="00C23D5A" w:rsidRPr="00AF6F5D" w:rsidRDefault="00C23D5A" w:rsidP="00C23D5A">
            <w:pPr>
              <w:suppressAutoHyphens/>
              <w:autoSpaceDE w:val="0"/>
              <w:autoSpaceDN w:val="0"/>
              <w:spacing w:line="210" w:lineRule="exact"/>
              <w:ind w:leftChars="300" w:left="900" w:hangingChars="200" w:hanging="360"/>
              <w:rPr>
                <w:rFonts w:ascii="ＭＳ ゴシック" w:eastAsia="ＭＳ ゴシック" w:hAnsi="ＭＳ ゴシック"/>
              </w:rPr>
            </w:pPr>
            <w:r w:rsidRPr="00AF6F5D">
              <w:rPr>
                <w:rFonts w:ascii="ＭＳ ゴシック" w:eastAsia="ＭＳ ゴシック" w:hAnsi="ＭＳ ゴシック"/>
              </w:rPr>
              <w:t>(一)　減算が適用される月から３月未満の月については、所定単位数の100分の70とする。</w:t>
            </w:r>
          </w:p>
          <w:p w14:paraId="492A78A2" w14:textId="77777777" w:rsidR="00C23D5A" w:rsidRPr="00AF6F5D" w:rsidRDefault="00C23D5A" w:rsidP="00C23D5A">
            <w:pPr>
              <w:suppressAutoHyphens/>
              <w:autoSpaceDE w:val="0"/>
              <w:autoSpaceDN w:val="0"/>
              <w:spacing w:line="210" w:lineRule="exact"/>
              <w:ind w:leftChars="300" w:left="900" w:hangingChars="200" w:hanging="360"/>
              <w:rPr>
                <w:rFonts w:ascii="ＭＳ ゴシック" w:eastAsia="ＭＳ ゴシック" w:hAnsi="ＭＳ ゴシック"/>
              </w:rPr>
            </w:pPr>
            <w:r w:rsidRPr="00AF6F5D">
              <w:rPr>
                <w:rFonts w:ascii="ＭＳ ゴシック" w:eastAsia="ＭＳ ゴシック" w:hAnsi="ＭＳ ゴシック"/>
              </w:rPr>
              <w:t>(二)　減算が適用される月から連続して３月以上の月については、所定単位数の100分の50とする。</w:t>
            </w:r>
          </w:p>
          <w:p w14:paraId="7D62C487" w14:textId="77777777" w:rsidR="00C23D5A" w:rsidRPr="00AF6F5D" w:rsidRDefault="00C23D5A" w:rsidP="00C23D5A">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(一)及び(二)</w:t>
            </w:r>
            <w:r w:rsidRPr="00AF6F5D">
              <w:rPr>
                <w:rFonts w:ascii="ＭＳ ゴシック" w:eastAsia="ＭＳ ゴシック" w:hAnsi="ＭＳ ゴシック" w:hint="eastAsia"/>
              </w:rPr>
              <w:t>の当該所定単位数は、各種加算がなされる前の単位数とし、各種加算を含めた単位数の合計数について減算するものではないことに留意すること。</w:t>
            </w:r>
          </w:p>
          <w:p w14:paraId="511A5B8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個別支援計画未作成減算については、指定障害福祉サービス基準の規定に基づき、個別支援計画の作成が適切に行われていない場合に、報酬告示の規定に基づき、介護給付費等を減額することとしているところであるが、これは個別支援計画に基づく適正なサービスの提供を確保するためのものであり、指定障害福祉サービス事業者等は、指定障害福祉サービス基準の個別支援計画に係る規定を遵守しなければならないものとする。</w:t>
            </w:r>
          </w:p>
          <w:p w14:paraId="7B36979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個別支援計画未作成等減算の具体的取扱い</w:t>
            </w:r>
          </w:p>
          <w:p w14:paraId="78619F1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具体的には、次のいずれかに該当する月から当該状態が解消されるに至った月の前月まで、次のいずれかに該当する利用者につき減算するものであること。</w:t>
            </w:r>
          </w:p>
          <w:p w14:paraId="54213AA7"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サービス管理責任者による指揮の下、個別支援計画が作成されていないこと。</w:t>
            </w:r>
          </w:p>
          <w:p w14:paraId="19D3F7E8"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指定障害福祉サービス基準に規定する個別支援計画の作成に係る一連の業務が適切に行われていないこと。</w:t>
            </w:r>
          </w:p>
          <w:p w14:paraId="73DA2D96" w14:textId="77777777" w:rsidR="00C23D5A" w:rsidRPr="00AF6F5D" w:rsidRDefault="00C23D5A" w:rsidP="00C23D5A">
            <w:pPr>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エ　</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長は、当該規定を遵守するよう、指導すること。当該指導に従わない場合には、特別な事情がある場合を除き、指定の取消しを検討するものとする。</w:t>
            </w:r>
          </w:p>
          <w:p w14:paraId="1413B71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◆平18障発1031001第二の1(10)</w:t>
            </w:r>
          </w:p>
          <w:p w14:paraId="536316D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bottom w:val="single" w:sz="4" w:space="0" w:color="auto"/>
            </w:tcBorders>
          </w:tcPr>
          <w:p w14:paraId="1B6F0B4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E102A8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D3BB24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632A9E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30ACDC8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2953089"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6073DD8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□未作成事例ある場合、減算請求しているか</w:t>
            </w:r>
          </w:p>
        </w:tc>
      </w:tr>
      <w:tr w:rsidR="00D5396E" w:rsidRPr="00AF6F5D" w14:paraId="0E66086D" w14:textId="77777777" w:rsidTr="00707625">
        <w:trPr>
          <w:trHeight w:val="20"/>
        </w:trPr>
        <w:tc>
          <w:tcPr>
            <w:tcW w:w="1531" w:type="dxa"/>
            <w:tcBorders>
              <w:top w:val="single" w:sz="4" w:space="0" w:color="auto"/>
              <w:bottom w:val="single" w:sz="4" w:space="0" w:color="auto"/>
            </w:tcBorders>
          </w:tcPr>
          <w:p w14:paraId="7FA9D0B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0B8D7AB" w14:textId="77777777" w:rsidR="00C23D5A" w:rsidRPr="00AF6F5D" w:rsidRDefault="00C23D5A" w:rsidP="00C23D5A">
            <w:pPr>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④　栄養士欠如減算</w:t>
            </w:r>
          </w:p>
        </w:tc>
        <w:tc>
          <w:tcPr>
            <w:tcW w:w="6380" w:type="dxa"/>
            <w:tcBorders>
              <w:top w:val="single" w:sz="4" w:space="0" w:color="auto"/>
              <w:bottom w:val="single" w:sz="4" w:space="0" w:color="auto"/>
            </w:tcBorders>
          </w:tcPr>
          <w:p w14:paraId="3E36973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F53AF2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当該障害者支援施設等に管理栄養士若しくは栄養士の配置がされていない場合又は配置されている管理栄養士若しくは栄養士の配置が常勤でない場合は、利用定員に応じ、1日につき所定単位数を減算しているか。</w:t>
            </w:r>
          </w:p>
          <w:p w14:paraId="587388B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351BA7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管理栄養士若しくは栄養士の配置がされていない場合</w:t>
            </w:r>
          </w:p>
          <w:p w14:paraId="516C229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利用定員が</w:t>
            </w:r>
            <w:r w:rsidRPr="00AF6F5D">
              <w:rPr>
                <w:rFonts w:ascii="ＭＳ ゴシック" w:eastAsia="ＭＳ ゴシック" w:hAnsi="ＭＳ ゴシック"/>
              </w:rPr>
              <w:t>40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27</w:t>
            </w:r>
            <w:r w:rsidRPr="00AF6F5D">
              <w:rPr>
                <w:rFonts w:ascii="ＭＳ ゴシック" w:eastAsia="ＭＳ ゴシック" w:hAnsi="ＭＳ ゴシック" w:hint="eastAsia"/>
              </w:rPr>
              <w:t>単位</w:t>
            </w:r>
          </w:p>
          <w:p w14:paraId="3C785BF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利用定員が</w:t>
            </w:r>
            <w:r w:rsidRPr="00AF6F5D">
              <w:rPr>
                <w:rFonts w:ascii="ＭＳ ゴシック" w:eastAsia="ＭＳ ゴシック" w:hAnsi="ＭＳ ゴシック"/>
              </w:rPr>
              <w:t>41</w:t>
            </w:r>
            <w:r w:rsidRPr="00AF6F5D">
              <w:rPr>
                <w:rFonts w:ascii="ＭＳ ゴシック" w:eastAsia="ＭＳ ゴシック" w:hAnsi="ＭＳ ゴシック" w:hint="eastAsia"/>
              </w:rPr>
              <w:t>人以上50人以下　　22単位</w:t>
            </w:r>
          </w:p>
          <w:p w14:paraId="706BF8E6"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利用定員が5</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人以上60人以下　　</w:t>
            </w:r>
            <w:r w:rsidRPr="00AF6F5D">
              <w:rPr>
                <w:rFonts w:ascii="ＭＳ ゴシック" w:eastAsia="ＭＳ ゴシック" w:hAnsi="ＭＳ ゴシック"/>
              </w:rPr>
              <w:t>1</w:t>
            </w:r>
            <w:r w:rsidRPr="00AF6F5D">
              <w:rPr>
                <w:rFonts w:ascii="ＭＳ ゴシック" w:eastAsia="ＭＳ ゴシック" w:hAnsi="ＭＳ ゴシック" w:hint="eastAsia"/>
              </w:rPr>
              <w:t>9単位</w:t>
            </w:r>
          </w:p>
          <w:p w14:paraId="7938934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エ　利用定員が6</w:t>
            </w:r>
            <w:r w:rsidRPr="00AF6F5D">
              <w:rPr>
                <w:rFonts w:ascii="ＭＳ ゴシック" w:eastAsia="ＭＳ ゴシック" w:hAnsi="ＭＳ ゴシック"/>
              </w:rPr>
              <w:t>1</w:t>
            </w:r>
            <w:r w:rsidRPr="00AF6F5D">
              <w:rPr>
                <w:rFonts w:ascii="ＭＳ ゴシック" w:eastAsia="ＭＳ ゴシック" w:hAnsi="ＭＳ ゴシック" w:hint="eastAsia"/>
              </w:rPr>
              <w:t>人以上70人以下　　15単位</w:t>
            </w:r>
          </w:p>
          <w:p w14:paraId="0A76F13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オ　利用定員が7</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人以上80人以下　　</w:t>
            </w:r>
            <w:r w:rsidRPr="00AF6F5D">
              <w:rPr>
                <w:rFonts w:ascii="ＭＳ ゴシック" w:eastAsia="ＭＳ ゴシック" w:hAnsi="ＭＳ ゴシック"/>
              </w:rPr>
              <w:t>1</w:t>
            </w:r>
            <w:r w:rsidRPr="00AF6F5D">
              <w:rPr>
                <w:rFonts w:ascii="ＭＳ ゴシック" w:eastAsia="ＭＳ ゴシック" w:hAnsi="ＭＳ ゴシック" w:hint="eastAsia"/>
              </w:rPr>
              <w:t>4単位</w:t>
            </w:r>
          </w:p>
          <w:p w14:paraId="1010D6E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カ　利用定員が</w:t>
            </w:r>
            <w:r w:rsidRPr="00AF6F5D">
              <w:rPr>
                <w:rFonts w:ascii="ＭＳ ゴシック" w:eastAsia="ＭＳ ゴシック" w:hAnsi="ＭＳ ゴシック"/>
              </w:rPr>
              <w:t>81</w:t>
            </w:r>
            <w:r w:rsidRPr="00AF6F5D">
              <w:rPr>
                <w:rFonts w:ascii="ＭＳ ゴシック" w:eastAsia="ＭＳ ゴシック" w:hAnsi="ＭＳ ゴシック" w:hint="eastAsia"/>
              </w:rPr>
              <w:t xml:space="preserve">人以上　　　　　　</w:t>
            </w:r>
            <w:r w:rsidRPr="00AF6F5D">
              <w:rPr>
                <w:rFonts w:ascii="ＭＳ ゴシック" w:eastAsia="ＭＳ ゴシック" w:hAnsi="ＭＳ ゴシック"/>
              </w:rPr>
              <w:t>12</w:t>
            </w:r>
            <w:r w:rsidRPr="00AF6F5D">
              <w:rPr>
                <w:rFonts w:ascii="ＭＳ ゴシック" w:eastAsia="ＭＳ ゴシック" w:hAnsi="ＭＳ ゴシック" w:hint="eastAsia"/>
              </w:rPr>
              <w:t>単位</w:t>
            </w:r>
          </w:p>
          <w:p w14:paraId="7110079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0EFF4EB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配置されている管理栄養士若しくは栄養士が常勤でない場合</w:t>
            </w:r>
          </w:p>
          <w:p w14:paraId="737BCB3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利用定員が</w:t>
            </w:r>
            <w:r w:rsidRPr="00AF6F5D">
              <w:rPr>
                <w:rFonts w:ascii="ＭＳ ゴシック" w:eastAsia="ＭＳ ゴシック" w:hAnsi="ＭＳ ゴシック"/>
              </w:rPr>
              <w:t>40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12</w:t>
            </w:r>
            <w:r w:rsidRPr="00AF6F5D">
              <w:rPr>
                <w:rFonts w:ascii="ＭＳ ゴシック" w:eastAsia="ＭＳ ゴシック" w:hAnsi="ＭＳ ゴシック" w:hint="eastAsia"/>
              </w:rPr>
              <w:t>単位</w:t>
            </w:r>
          </w:p>
          <w:p w14:paraId="6F30368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利用定員が</w:t>
            </w:r>
            <w:r w:rsidRPr="00AF6F5D">
              <w:rPr>
                <w:rFonts w:ascii="ＭＳ ゴシック" w:eastAsia="ＭＳ ゴシック" w:hAnsi="ＭＳ ゴシック"/>
              </w:rPr>
              <w:t>41</w:t>
            </w:r>
            <w:r w:rsidRPr="00AF6F5D">
              <w:rPr>
                <w:rFonts w:ascii="ＭＳ ゴシック" w:eastAsia="ＭＳ ゴシック" w:hAnsi="ＭＳ ゴシック" w:hint="eastAsia"/>
              </w:rPr>
              <w:t>人以上5</w:t>
            </w:r>
            <w:r w:rsidRPr="00AF6F5D">
              <w:rPr>
                <w:rFonts w:ascii="ＭＳ ゴシック" w:eastAsia="ＭＳ ゴシック" w:hAnsi="ＭＳ ゴシック"/>
              </w:rPr>
              <w:t>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10</w:t>
            </w:r>
            <w:r w:rsidRPr="00AF6F5D">
              <w:rPr>
                <w:rFonts w:ascii="ＭＳ ゴシック" w:eastAsia="ＭＳ ゴシック" w:hAnsi="ＭＳ ゴシック" w:hint="eastAsia"/>
              </w:rPr>
              <w:t>単位</w:t>
            </w:r>
          </w:p>
          <w:p w14:paraId="27A7C2D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利用定員が5</w:t>
            </w:r>
            <w:r w:rsidRPr="00AF6F5D">
              <w:rPr>
                <w:rFonts w:ascii="ＭＳ ゴシック" w:eastAsia="ＭＳ ゴシック" w:hAnsi="ＭＳ ゴシック"/>
              </w:rPr>
              <w:t>1</w:t>
            </w:r>
            <w:r w:rsidRPr="00AF6F5D">
              <w:rPr>
                <w:rFonts w:ascii="ＭＳ ゴシック" w:eastAsia="ＭＳ ゴシック" w:hAnsi="ＭＳ ゴシック" w:hint="eastAsia"/>
              </w:rPr>
              <w:t>人以上6</w:t>
            </w:r>
            <w:r w:rsidRPr="00AF6F5D">
              <w:rPr>
                <w:rFonts w:ascii="ＭＳ ゴシック" w:eastAsia="ＭＳ ゴシック" w:hAnsi="ＭＳ ゴシック"/>
              </w:rPr>
              <w:t>0</w:t>
            </w:r>
            <w:r w:rsidRPr="00AF6F5D">
              <w:rPr>
                <w:rFonts w:ascii="ＭＳ ゴシック" w:eastAsia="ＭＳ ゴシック" w:hAnsi="ＭＳ ゴシック" w:hint="eastAsia"/>
              </w:rPr>
              <w:t>人以下　　 9単位</w:t>
            </w:r>
          </w:p>
          <w:p w14:paraId="69E97835"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エ　利用定員が61人以上7</w:t>
            </w:r>
            <w:r w:rsidRPr="00AF6F5D">
              <w:rPr>
                <w:rFonts w:ascii="ＭＳ ゴシック" w:eastAsia="ＭＳ ゴシック" w:hAnsi="ＭＳ ゴシック"/>
              </w:rPr>
              <w:t>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7単位</w:t>
            </w:r>
          </w:p>
          <w:p w14:paraId="3CB57081"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オ　利用定員が71人以上8</w:t>
            </w:r>
            <w:r w:rsidRPr="00AF6F5D">
              <w:rPr>
                <w:rFonts w:ascii="ＭＳ ゴシック" w:eastAsia="ＭＳ ゴシック" w:hAnsi="ＭＳ ゴシック"/>
              </w:rPr>
              <w:t>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7単位</w:t>
            </w:r>
          </w:p>
          <w:p w14:paraId="17A9EA3E"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カ　利用定員が</w:t>
            </w:r>
            <w:r w:rsidRPr="00AF6F5D">
              <w:rPr>
                <w:rFonts w:ascii="ＭＳ ゴシック" w:eastAsia="ＭＳ ゴシック" w:hAnsi="ＭＳ ゴシック"/>
              </w:rPr>
              <w:t>81</w:t>
            </w:r>
            <w:r w:rsidRPr="00AF6F5D">
              <w:rPr>
                <w:rFonts w:ascii="ＭＳ ゴシック" w:eastAsia="ＭＳ ゴシック" w:hAnsi="ＭＳ ゴシック" w:hint="eastAsia"/>
              </w:rPr>
              <w:t xml:space="preserve">人以上　　　　　　</w:t>
            </w:r>
            <w:r w:rsidRPr="00AF6F5D">
              <w:rPr>
                <w:rFonts w:ascii="ＭＳ ゴシック" w:eastAsia="ＭＳ ゴシック" w:hAnsi="ＭＳ ゴシック"/>
              </w:rPr>
              <w:t xml:space="preserve"> 6</w:t>
            </w:r>
            <w:r w:rsidRPr="00AF6F5D">
              <w:rPr>
                <w:rFonts w:ascii="ＭＳ ゴシック" w:eastAsia="ＭＳ ゴシック" w:hAnsi="ＭＳ ゴシック" w:hint="eastAsia"/>
              </w:rPr>
              <w:t>単位</w:t>
            </w:r>
          </w:p>
          <w:p w14:paraId="6C8C1D2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w:t>
            </w:r>
            <w:r w:rsidRPr="00AF6F5D">
              <w:rPr>
                <w:rFonts w:ascii="ＭＳ ゴシック" w:eastAsia="ＭＳ ゴシック" w:hAnsi="ＭＳ ゴシック"/>
              </w:rPr>
              <w:t>1</w:t>
            </w:r>
            <w:r w:rsidRPr="00AF6F5D">
              <w:rPr>
                <w:rFonts w:ascii="ＭＳ ゴシック" w:eastAsia="ＭＳ ゴシック" w:hAnsi="ＭＳ ゴシック" w:hint="eastAsia"/>
              </w:rPr>
              <w:t>の注3</w:t>
            </w:r>
          </w:p>
          <w:p w14:paraId="5646FF5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CBF746A"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派遣労働者を配置している場合については、配置されているものとして取り扱うこと。なお、調理業務の委託先のみ管理栄養士等が配置されている場合は、減算の対象となること。</w:t>
            </w:r>
          </w:p>
          <w:p w14:paraId="57E1FA5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◆平18障発1031001第二の2(9)③</w:t>
            </w:r>
          </w:p>
          <w:p w14:paraId="134DFB48" w14:textId="77777777" w:rsidR="00C23D5A" w:rsidRPr="00AF6F5D" w:rsidRDefault="00C23D5A" w:rsidP="00C23D5A">
            <w:pPr>
              <w:spacing w:line="210" w:lineRule="exact"/>
              <w:ind w:left="180"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31ADAF8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F34AF7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33CD3C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F9662A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27543C5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59BF055"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A5FCA1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7D8ACB2"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□管理栄養士等の配置がない場合、減算請求しているか</w:t>
            </w:r>
          </w:p>
        </w:tc>
      </w:tr>
      <w:tr w:rsidR="00D5396E" w:rsidRPr="00AF6F5D" w14:paraId="0E9FA26C" w14:textId="77777777" w:rsidTr="00707625">
        <w:trPr>
          <w:trHeight w:val="20"/>
        </w:trPr>
        <w:tc>
          <w:tcPr>
            <w:tcW w:w="1531" w:type="dxa"/>
            <w:tcBorders>
              <w:top w:val="single" w:sz="4" w:space="0" w:color="auto"/>
              <w:bottom w:val="single" w:sz="4" w:space="0" w:color="auto"/>
            </w:tcBorders>
          </w:tcPr>
          <w:p w14:paraId="7B5DF651" w14:textId="77777777" w:rsidR="00C23D5A" w:rsidRPr="00AF6F5D" w:rsidRDefault="00C23D5A" w:rsidP="00C23D5A">
            <w:pPr>
              <w:autoSpaceDE w:val="0"/>
              <w:autoSpaceDN w:val="0"/>
              <w:spacing w:line="210" w:lineRule="exact"/>
              <w:jc w:val="left"/>
              <w:rPr>
                <w:rFonts w:ascii="ＭＳ ゴシック" w:eastAsia="ＭＳ ゴシック" w:hAnsi="ＭＳ ゴシック"/>
              </w:rPr>
            </w:pPr>
          </w:p>
          <w:p w14:paraId="5EBF6E85" w14:textId="77777777" w:rsidR="00C23D5A" w:rsidRPr="00AF6F5D" w:rsidRDefault="00C23D5A" w:rsidP="00C23D5A">
            <w:pPr>
              <w:autoSpaceDE w:val="0"/>
              <w:autoSpaceDN w:val="0"/>
              <w:spacing w:line="210" w:lineRule="exact"/>
              <w:ind w:leftChars="100" w:left="373" w:hangingChars="107" w:hanging="193"/>
              <w:jc w:val="left"/>
              <w:rPr>
                <w:rFonts w:ascii="ＭＳ ゴシック" w:eastAsia="ＭＳ ゴシック" w:hAnsi="ＭＳ ゴシック"/>
              </w:rPr>
            </w:pPr>
            <w:r w:rsidRPr="00AF6F5D">
              <w:rPr>
                <w:rFonts w:ascii="ＭＳ ゴシック" w:eastAsia="ＭＳ ゴシック" w:hAnsi="ＭＳ ゴシック" w:hint="eastAsia"/>
              </w:rPr>
              <w:t>⑤　情報公開未策定減算</w:t>
            </w:r>
          </w:p>
          <w:p w14:paraId="70FFD02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20E0B72B"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p>
          <w:p w14:paraId="67DFA830"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法第76条の３第１項の規定に基づく情報公表対象サービス等情報に係る報告を行っていない場合は、所定単位数の100分の10に相当する単位数を所定単位数から減算しているか。</w:t>
            </w:r>
          </w:p>
          <w:p w14:paraId="0A4422CA" w14:textId="77777777" w:rsidR="00C23D5A" w:rsidRPr="00AF6F5D" w:rsidRDefault="00C23D5A" w:rsidP="00C23D5A">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w:t>
            </w:r>
            <w:r w:rsidRPr="00AF6F5D">
              <w:rPr>
                <w:rFonts w:ascii="ＭＳ ゴシック" w:eastAsia="ＭＳ ゴシック" w:hAnsi="ＭＳ ゴシック"/>
              </w:rPr>
              <w:t>1</w:t>
            </w:r>
            <w:r w:rsidRPr="00AF6F5D">
              <w:rPr>
                <w:rFonts w:ascii="ＭＳ ゴシック" w:eastAsia="ＭＳ ゴシック" w:hAnsi="ＭＳ ゴシック" w:hint="eastAsia"/>
              </w:rPr>
              <w:t>の注4</w:t>
            </w:r>
          </w:p>
          <w:p w14:paraId="72F761B1"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176BB9FD"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情報公表対象サービス等情報に係る報告が適切に行われていない場合の所定単位数の算定について</w:t>
            </w:r>
          </w:p>
          <w:p w14:paraId="1ACAEDF6" w14:textId="77777777" w:rsidR="00C23D5A" w:rsidRPr="00AF6F5D" w:rsidRDefault="00C23D5A" w:rsidP="00C23D5A">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① 対象となる障害福祉サービス　　　全てのサービス</w:t>
            </w:r>
          </w:p>
          <w:p w14:paraId="7617C20B" w14:textId="77777777" w:rsidR="00C23D5A" w:rsidRPr="00AF6F5D" w:rsidRDefault="00C23D5A" w:rsidP="00C23D5A">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② 算定される単位数</w:t>
            </w:r>
          </w:p>
          <w:p w14:paraId="087C0B5F" w14:textId="77777777" w:rsidR="00C23D5A" w:rsidRPr="00AF6F5D" w:rsidRDefault="00C23D5A" w:rsidP="00C23D5A">
            <w:pPr>
              <w:suppressAutoHyphens/>
              <w:autoSpaceDE w:val="0"/>
              <w:autoSpaceDN w:val="0"/>
              <w:spacing w:line="210" w:lineRule="exact"/>
              <w:ind w:leftChars="200" w:left="360"/>
              <w:jc w:val="left"/>
              <w:rPr>
                <w:rFonts w:ascii="ＭＳ ゴシック" w:eastAsia="ＭＳ ゴシック" w:hAnsi="ＭＳ ゴシック"/>
              </w:rPr>
            </w:pPr>
            <w:r w:rsidRPr="00AF6F5D">
              <w:rPr>
                <w:rFonts w:ascii="ＭＳ ゴシック" w:eastAsia="ＭＳ ゴシック" w:hAnsi="ＭＳ ゴシック" w:hint="eastAsia"/>
              </w:rPr>
              <w:t>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療養介護、生活介護、施設入所支援、自立訓練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機能訓練</w:t>
            </w:r>
            <w:r w:rsidRPr="00AF6F5D">
              <w:rPr>
                <w:rFonts w:ascii="ＭＳ ゴシック" w:eastAsia="ＭＳ ゴシック" w:hAnsi="ＭＳ ゴシック"/>
              </w:rPr>
              <w:t>)</w:t>
            </w:r>
            <w:r w:rsidRPr="00AF6F5D">
              <w:rPr>
                <w:rFonts w:ascii="ＭＳ ゴシック" w:eastAsia="ＭＳ ゴシック" w:hAnsi="ＭＳ ゴシック" w:hint="eastAsia"/>
              </w:rPr>
              <w:t>、自立訓練(生活訓練)(宿泊型自立訓練を含む。)、就労継続支援Ａ型、就労継続支援Ｂ型、就労移行支援、共同生活援助（ただし、生活介護、自立訓練(機能訓練)、自立訓練(生活訓練)(宿泊型自立訓練を除く。)、就労継続支援Ａ型、就労継続支援Ｂ型、就労移行支援については、指定障害者支援施設が行うものに限る。）については、所定単位数の100 分の10 に相当する単位数を所定単位数から減算する。</w:t>
            </w:r>
          </w:p>
          <w:p w14:paraId="19CCFA3B" w14:textId="77777777" w:rsidR="00C23D5A" w:rsidRPr="00AF6F5D" w:rsidRDefault="00C23D5A" w:rsidP="00C23D5A">
            <w:pPr>
              <w:suppressAutoHyphens/>
              <w:autoSpaceDE w:val="0"/>
              <w:autoSpaceDN w:val="0"/>
              <w:spacing w:line="210" w:lineRule="exact"/>
              <w:ind w:leftChars="200" w:left="360"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 分の10 となるものではないことに留意すること。ただし、複数の減算事由に該当する場合にあっては、当該所定単位数に各種減算をした上で得た単位数（減算後基本報酬所定単位数）に対する100 分の10 に相当する単位数を減算後基本報酬所定単位数から減算する点に留意すること。</w:t>
            </w:r>
          </w:p>
          <w:p w14:paraId="67A85E2E" w14:textId="77777777" w:rsidR="00C23D5A" w:rsidRPr="00AF6F5D" w:rsidRDefault="00C23D5A" w:rsidP="00C23D5A">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③ 当該減算については、法第76 条の３第１項の規定に基づく情報公表対象サービス等情報に係る報告を行っていない事実が生じた場合に、その翌月（基準を満たさない事実が生じた日が月の初日である場合は当該月)から報告を行っていない状況が解消されるに至った月まで、当該事業所の利用者全員について、所定単位数から減算することとする。</w:t>
            </w:r>
          </w:p>
          <w:p w14:paraId="4132061E"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◆平18障発第1031001第二の1(12)①、②の(一)、</w:t>
            </w:r>
          </w:p>
          <w:p w14:paraId="37218CF5" w14:textId="77777777" w:rsidR="00C23D5A" w:rsidRPr="00AF6F5D" w:rsidRDefault="00C23D5A" w:rsidP="00C23D5A">
            <w:pPr>
              <w:spacing w:line="210" w:lineRule="exact"/>
              <w:ind w:left="180"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1D29679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5878353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69D862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342F2DA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10F62F3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F7E0D86"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31D99E8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4A37A83"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0C68135" w14:textId="77777777" w:rsidTr="00707625">
        <w:trPr>
          <w:trHeight w:val="20"/>
        </w:trPr>
        <w:tc>
          <w:tcPr>
            <w:tcW w:w="1531" w:type="dxa"/>
            <w:tcBorders>
              <w:top w:val="single" w:sz="4" w:space="0" w:color="auto"/>
              <w:bottom w:val="single" w:sz="4" w:space="0" w:color="auto"/>
            </w:tcBorders>
          </w:tcPr>
          <w:p w14:paraId="1D26D0D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lang w:eastAsia="zh-CN"/>
              </w:rPr>
            </w:pPr>
          </w:p>
          <w:p w14:paraId="7527A0FF"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lang w:eastAsia="zh-CN"/>
              </w:rPr>
            </w:pPr>
            <w:r w:rsidRPr="00AF6F5D">
              <w:rPr>
                <w:rFonts w:ascii="ＭＳ ゴシック" w:eastAsia="ＭＳ ゴシック" w:hAnsi="ＭＳ ゴシック" w:hint="eastAsia"/>
                <w:lang w:eastAsia="zh-CN"/>
              </w:rPr>
              <w:t xml:space="preserve">　⑥　地域移行等意向確認担当者</w:t>
            </w:r>
          </w:p>
          <w:p w14:paraId="0C585A5D"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lang w:eastAsia="zh-CN"/>
              </w:rPr>
            </w:pPr>
          </w:p>
        </w:tc>
        <w:tc>
          <w:tcPr>
            <w:tcW w:w="6380" w:type="dxa"/>
            <w:tcBorders>
              <w:top w:val="single" w:sz="4" w:space="0" w:color="auto"/>
              <w:bottom w:val="single" w:sz="4" w:space="0" w:color="auto"/>
            </w:tcBorders>
          </w:tcPr>
          <w:p w14:paraId="348F61DA" w14:textId="77777777" w:rsidR="00C23D5A" w:rsidRPr="00AF6F5D" w:rsidRDefault="00C23D5A" w:rsidP="00C23D5A">
            <w:pPr>
              <w:spacing w:line="210" w:lineRule="exact"/>
              <w:rPr>
                <w:rFonts w:ascii="ＭＳ ゴシック" w:eastAsia="ＭＳ ゴシック" w:hAnsi="ＭＳ ゴシック"/>
                <w:lang w:eastAsia="zh-CN"/>
              </w:rPr>
            </w:pPr>
          </w:p>
          <w:p w14:paraId="7BA9A748" w14:textId="77777777" w:rsidR="00C23D5A" w:rsidRPr="00AF6F5D" w:rsidRDefault="00C23D5A" w:rsidP="00C23D5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指定障害者支援施設基準第24条の3第1項及び第2項に規定する基準を満たしていない場合は、1日につき5単位を所定単位数から減算しているか。</w:t>
            </w:r>
          </w:p>
          <w:p w14:paraId="3683731D" w14:textId="77777777" w:rsidR="00C23D5A" w:rsidRPr="00AF6F5D" w:rsidRDefault="00C23D5A" w:rsidP="00C23D5A">
            <w:pPr>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ただし、令和8年3月31日までの間は、同条第1項及び第2項に規定する基準を満たしていない場合であっても、減算しない。</w:t>
            </w:r>
          </w:p>
          <w:p w14:paraId="6BE3E00C" w14:textId="77777777" w:rsidR="00C23D5A" w:rsidRPr="00AF6F5D" w:rsidRDefault="00C23D5A" w:rsidP="00C23D5A">
            <w:pPr>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別表第9の1の注5</w:t>
            </w:r>
          </w:p>
          <w:p w14:paraId="34D592FC" w14:textId="77777777" w:rsidR="00C23D5A" w:rsidRDefault="00C23D5A" w:rsidP="00C23D5A">
            <w:pPr>
              <w:spacing w:line="210" w:lineRule="exact"/>
              <w:rPr>
                <w:rFonts w:ascii="ＭＳ ゴシック" w:eastAsia="ＭＳ ゴシック" w:hAnsi="ＭＳ ゴシック"/>
              </w:rPr>
            </w:pPr>
          </w:p>
          <w:p w14:paraId="20171543" w14:textId="77777777" w:rsidR="00910A01" w:rsidRPr="00AF6F5D" w:rsidRDefault="00910A01" w:rsidP="00C23D5A">
            <w:pPr>
              <w:spacing w:line="210" w:lineRule="exact"/>
              <w:rPr>
                <w:rFonts w:ascii="ＭＳ ゴシック" w:eastAsia="ＭＳ ゴシック" w:hAnsi="ＭＳ ゴシック"/>
              </w:rPr>
            </w:pPr>
          </w:p>
        </w:tc>
        <w:tc>
          <w:tcPr>
            <w:tcW w:w="310" w:type="dxa"/>
            <w:tcBorders>
              <w:top w:val="single" w:sz="4" w:space="0" w:color="auto"/>
              <w:bottom w:val="single" w:sz="4" w:space="0" w:color="auto"/>
            </w:tcBorders>
          </w:tcPr>
          <w:p w14:paraId="30976A3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BD235F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A6C2B5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72C7FC8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7D2EAE6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2E5F25A"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4A8F121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DB569A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3A2003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8EFC0DB"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5A823B6D" w14:textId="77777777" w:rsidTr="00707625">
        <w:trPr>
          <w:trHeight w:val="20"/>
        </w:trPr>
        <w:tc>
          <w:tcPr>
            <w:tcW w:w="1531" w:type="dxa"/>
            <w:tcBorders>
              <w:top w:val="single" w:sz="4" w:space="0" w:color="auto"/>
              <w:bottom w:val="single" w:sz="4" w:space="0" w:color="auto"/>
            </w:tcBorders>
          </w:tcPr>
          <w:p w14:paraId="5A577417" w14:textId="77777777" w:rsidR="00C23D5A" w:rsidRPr="00AF6F5D" w:rsidRDefault="00C23D5A" w:rsidP="00C23D5A">
            <w:pPr>
              <w:autoSpaceDE w:val="0"/>
              <w:autoSpaceDN w:val="0"/>
              <w:spacing w:line="210" w:lineRule="exact"/>
              <w:ind w:left="360" w:hangingChars="200" w:hanging="360"/>
              <w:jc w:val="left"/>
              <w:rPr>
                <w:rFonts w:ascii="ＭＳ ゴシック" w:eastAsia="ＭＳ ゴシック" w:hAnsi="ＭＳ ゴシック"/>
              </w:rPr>
            </w:pPr>
          </w:p>
          <w:p w14:paraId="680D8C24" w14:textId="77777777" w:rsidR="00C23D5A" w:rsidRPr="00AF6F5D" w:rsidRDefault="00C23D5A" w:rsidP="00C23D5A">
            <w:pPr>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⑦　業務継続未策定減算</w:t>
            </w:r>
          </w:p>
          <w:p w14:paraId="6AC63B0F"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1D4A390"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593A18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BA9A10C"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59428B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7FEBE3B3"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178B52B3"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6F05C7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E1921D7"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05342DAB"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3DC8B690"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8108A0D"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0D8D0977"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76B0CD8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77CAAAA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3502DD35"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49ED07C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2551439A"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399B35A6"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1265FED1"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DED65C6"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47665291"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3B7A6569"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19133BA"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1A7A4475"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FA106D5"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3F8FFA69"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1186709A"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6D9A9158"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DC6CF28"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2F062AD7"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1AA656DF"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7A5F578A"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36AE419E"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p w14:paraId="5618273C"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6380" w:type="dxa"/>
            <w:tcBorders>
              <w:top w:val="single" w:sz="4" w:space="0" w:color="auto"/>
              <w:bottom w:val="single" w:sz="4" w:space="0" w:color="auto"/>
            </w:tcBorders>
          </w:tcPr>
          <w:p w14:paraId="77A604A8"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p>
          <w:p w14:paraId="370D9565"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指定障害者支援施設基準第42条の2に規定する基準を満たしていない場合は、所定単位数の100分の3に相当する単位数を所定単位数から減算しているか。</w:t>
            </w:r>
          </w:p>
          <w:p w14:paraId="1F2920FB"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w:t>
            </w:r>
            <w:r w:rsidRPr="00AF6F5D">
              <w:rPr>
                <w:rFonts w:ascii="ＭＳ ゴシック" w:eastAsia="ＭＳ ゴシック" w:hAnsi="ＭＳ ゴシック"/>
              </w:rPr>
              <w:t>1</w:t>
            </w:r>
            <w:r w:rsidRPr="00AF6F5D">
              <w:rPr>
                <w:rFonts w:ascii="ＭＳ ゴシック" w:eastAsia="ＭＳ ゴシック" w:hAnsi="ＭＳ ゴシック" w:hint="eastAsia"/>
              </w:rPr>
              <w:t>の注6</w:t>
            </w:r>
          </w:p>
          <w:p w14:paraId="07E2F622"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p>
          <w:p w14:paraId="29092BA1"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業務継続計画の策定等の取組が適切に行われていない場合の所定単位数の算定について</w:t>
            </w:r>
          </w:p>
          <w:p w14:paraId="5FDB7895" w14:textId="77777777" w:rsidR="00C23D5A" w:rsidRPr="00AF6F5D" w:rsidRDefault="00C23D5A" w:rsidP="00C23D5A">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① 対象となる障害福祉サービス　　全てのサービス</w:t>
            </w:r>
          </w:p>
          <w:p w14:paraId="01ADD5B5" w14:textId="77777777" w:rsidR="00C23D5A" w:rsidRPr="00AF6F5D" w:rsidRDefault="00C23D5A" w:rsidP="00C23D5A">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② 算定される単位数</w:t>
            </w:r>
          </w:p>
          <w:p w14:paraId="04EC319C" w14:textId="77777777" w:rsidR="00C23D5A" w:rsidRPr="00AF6F5D" w:rsidRDefault="00C23D5A" w:rsidP="00C23D5A">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AF6F5D">
              <w:rPr>
                <w:rFonts w:ascii="ＭＳ ゴシック" w:eastAsia="ＭＳ ゴシック" w:hAnsi="ＭＳ ゴシック" w:hint="eastAsia"/>
              </w:rPr>
              <w:t>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療養介護、生活介護、施設入所支援、自立訓練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機能訓練</w:t>
            </w:r>
            <w:r w:rsidRPr="00AF6F5D">
              <w:rPr>
                <w:rFonts w:ascii="ＭＳ ゴシック" w:eastAsia="ＭＳ ゴシック" w:hAnsi="ＭＳ ゴシック"/>
              </w:rPr>
              <w:t>)</w:t>
            </w:r>
            <w:r w:rsidRPr="00AF6F5D">
              <w:rPr>
                <w:rFonts w:ascii="ＭＳ ゴシック" w:eastAsia="ＭＳ ゴシック" w:hAnsi="ＭＳ ゴシック" w:hint="eastAsia"/>
              </w:rPr>
              <w:t>、自立訓練(生活訓練)(宿泊型自立訓練を含む。)、就労継続支援Ａ型、就労継続支援Ｂ型、就労移行支援、共同生活援助（ただし、生活介護、自立訓練(機能訓練)、自立訓練(生活訓練)(宿泊型自立訓練を除く。)、就労継続支援Ａ型、就労継続支援Ｂ型、就労移行支援については、指定障害者支援施設が行うものに限る。）については、所定単位数の100分の３に相当する単位数を所定単位数から減算する。</w:t>
            </w:r>
          </w:p>
          <w:p w14:paraId="7437F1A2" w14:textId="77777777" w:rsidR="00C23D5A" w:rsidRPr="00AF6F5D" w:rsidRDefault="00C23D5A" w:rsidP="00C23D5A">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AF6F5D">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 分の３となるものではないことに留意すること。ただし、複数の減算事由に該当する場合にあっては、当該所定単位数に各種減算をした上で得た単位数（減算後基本報酬所定単位数）に対する100 分の３に相当する単位数を減算後基本報酬所定単位数から減算する点に留意すること。</w:t>
            </w:r>
          </w:p>
          <w:p w14:paraId="213DBB05" w14:textId="77777777" w:rsidR="00C23D5A" w:rsidRPr="00AF6F5D" w:rsidRDefault="00C23D5A" w:rsidP="00C23D5A">
            <w:pPr>
              <w:suppressAutoHyphens/>
              <w:autoSpaceDE w:val="0"/>
              <w:autoSpaceDN w:val="0"/>
              <w:spacing w:line="210"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③ 当該減算については、指定障害福祉サービス基準又は指定障害者支援施設基準の規定に基づき求められる業務継続計画の策定及び当該業務継続計画に従い必要な措置を講じてい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p>
          <w:p w14:paraId="583C7E04" w14:textId="77777777" w:rsidR="00C23D5A" w:rsidRPr="00AF6F5D" w:rsidRDefault="00C23D5A" w:rsidP="00C23D5A">
            <w:pPr>
              <w:suppressAutoHyphens/>
              <w:autoSpaceDE w:val="0"/>
              <w:autoSpaceDN w:val="0"/>
              <w:spacing w:line="210" w:lineRule="exact"/>
              <w:ind w:leftChars="100" w:left="180"/>
              <w:jc w:val="left"/>
              <w:rPr>
                <w:rFonts w:ascii="ＭＳ ゴシック" w:eastAsia="ＭＳ ゴシック" w:hAnsi="ＭＳ ゴシック"/>
              </w:rPr>
            </w:pPr>
            <w:r w:rsidRPr="00AF6F5D">
              <w:rPr>
                <w:rFonts w:ascii="ＭＳ ゴシック" w:eastAsia="ＭＳ ゴシック" w:hAnsi="ＭＳ ゴシック" w:hint="eastAsia"/>
              </w:rPr>
              <w:t>④ 経過措置</w:t>
            </w:r>
          </w:p>
          <w:p w14:paraId="23BB3912" w14:textId="77777777" w:rsidR="00C23D5A" w:rsidRPr="00AF6F5D" w:rsidRDefault="00C23D5A" w:rsidP="00C23D5A">
            <w:pPr>
              <w:suppressAutoHyphens/>
              <w:autoSpaceDE w:val="0"/>
              <w:autoSpaceDN w:val="0"/>
              <w:spacing w:line="210" w:lineRule="exact"/>
              <w:ind w:leftChars="200" w:left="360" w:firstLineChars="50" w:firstLine="90"/>
              <w:jc w:val="left"/>
              <w:rPr>
                <w:rFonts w:ascii="ＭＳ ゴシック" w:eastAsia="ＭＳ ゴシック" w:hAnsi="ＭＳ ゴシック"/>
              </w:rPr>
            </w:pPr>
            <w:r w:rsidRPr="00AF6F5D">
              <w:rPr>
                <w:rFonts w:ascii="ＭＳ ゴシック" w:eastAsia="ＭＳ ゴシック" w:hAnsi="ＭＳ ゴシック" w:hint="eastAsia"/>
              </w:rPr>
              <w:t>令和7年3月31日までの間、「感染症の予防及びまん延防止のための指針の整備」及び「非常災害に関する具体的計画」の策定を行っている場合には、当該減算を適用しない。ただし、居宅介護、重度訪問介護、同行援護、行動援護、重度障害者等包括支援、自立生活援助、就労定着支援、計画相談支援、地域移行支援、地域定着支援については、「非常災害に関する具体的計画」の策定が求められていないことを踏まえ、令和７年３月31 日までの間、当該減算を適用しない。</w:t>
            </w:r>
          </w:p>
          <w:p w14:paraId="6089244E" w14:textId="77777777" w:rsidR="00C23D5A" w:rsidRPr="00AF6F5D" w:rsidRDefault="00C23D5A" w:rsidP="00C23D5A">
            <w:pPr>
              <w:suppressAutoHyphens/>
              <w:autoSpaceDE w:val="0"/>
              <w:autoSpaceDN w:val="0"/>
              <w:spacing w:line="210" w:lineRule="exact"/>
              <w:ind w:leftChars="100" w:left="180"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◆平18障発第1031001第二の1(13)①、②(一)、③、④</w:t>
            </w:r>
          </w:p>
          <w:p w14:paraId="0842AA18" w14:textId="77777777" w:rsidR="00C23D5A" w:rsidRPr="00AF6F5D" w:rsidRDefault="00C23D5A" w:rsidP="00C23D5A">
            <w:pPr>
              <w:spacing w:line="210" w:lineRule="exact"/>
              <w:rPr>
                <w:rFonts w:ascii="ＭＳ ゴシック" w:eastAsia="ＭＳ ゴシック" w:hAnsi="ＭＳ ゴシック"/>
              </w:rPr>
            </w:pPr>
          </w:p>
        </w:tc>
        <w:tc>
          <w:tcPr>
            <w:tcW w:w="310" w:type="dxa"/>
            <w:tcBorders>
              <w:top w:val="single" w:sz="4" w:space="0" w:color="auto"/>
              <w:bottom w:val="single" w:sz="4" w:space="0" w:color="auto"/>
            </w:tcBorders>
          </w:tcPr>
          <w:p w14:paraId="0084017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338BBD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28A4AB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E615B9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5802CB0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E32AC77"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790F5FE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DDEA80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1E1450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A20E1C5"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1880F37" w14:textId="77777777" w:rsidTr="00707625">
        <w:trPr>
          <w:trHeight w:val="20"/>
        </w:trPr>
        <w:tc>
          <w:tcPr>
            <w:tcW w:w="1531" w:type="dxa"/>
            <w:tcBorders>
              <w:top w:val="single" w:sz="4" w:space="0" w:color="auto"/>
              <w:bottom w:val="single" w:sz="4" w:space="0" w:color="auto"/>
            </w:tcBorders>
          </w:tcPr>
          <w:p w14:paraId="512E9DFD" w14:textId="77777777" w:rsidR="00C23D5A" w:rsidRPr="00AF6F5D" w:rsidRDefault="00C23D5A" w:rsidP="00C23D5A">
            <w:pPr>
              <w:ind w:left="180" w:hangingChars="100" w:hanging="180"/>
              <w:jc w:val="left"/>
              <w:rPr>
                <w:rFonts w:ascii="ＭＳ ゴシック" w:eastAsia="ＭＳ ゴシック" w:hAnsi="ＭＳ ゴシック"/>
              </w:rPr>
            </w:pPr>
          </w:p>
          <w:p w14:paraId="046FC124"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⑧　身体拘束廃止未実施減算</w:t>
            </w:r>
          </w:p>
          <w:p w14:paraId="4E512778"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1A63F293"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075DABED"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2F995141"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27CF0042"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4B49AF0E"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p>
          <w:p w14:paraId="64CD8613"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3B9D6683"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207280BD"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63C1A1A2"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1662AEED"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62DD833A"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67002CB2"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0CBFA6B2"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2F6AC212"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2DA40A5A"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092DE20F"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4046183D"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5C1CBE3D"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55BB2172"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06FEF2DA"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DB73FE7"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A1B6F49"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098932CB"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6F6E3F2E"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37AB2B5"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4526B247"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892369D"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1C4629A9"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4AB8FF5A"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3628FA0F"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5D0DED89"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A5E83AC"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16EE54B3"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50340A34"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778490D"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5C976198"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3687F762"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192A4B69"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069BC8B3"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216F2E6E"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4154FCAA"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746DE344"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36B49BEB"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49CE55B8"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0BBB5B66"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6380" w:type="dxa"/>
            <w:tcBorders>
              <w:top w:val="single" w:sz="4" w:space="0" w:color="auto"/>
              <w:bottom w:val="single" w:sz="4" w:space="0" w:color="auto"/>
            </w:tcBorders>
          </w:tcPr>
          <w:p w14:paraId="2DAE0C95" w14:textId="77777777" w:rsidR="00C23D5A" w:rsidRPr="00AF6F5D" w:rsidRDefault="00C23D5A" w:rsidP="00C23D5A">
            <w:pPr>
              <w:spacing w:line="210" w:lineRule="exact"/>
              <w:ind w:left="360" w:hangingChars="200" w:hanging="360"/>
              <w:jc w:val="left"/>
              <w:rPr>
                <w:rFonts w:ascii="ＭＳ ゴシック" w:eastAsia="ＭＳ ゴシック" w:hAnsi="ＭＳ ゴシック"/>
              </w:rPr>
            </w:pPr>
          </w:p>
          <w:p w14:paraId="09257045" w14:textId="77777777" w:rsidR="00C23D5A" w:rsidRPr="00AF6F5D" w:rsidRDefault="00C23D5A" w:rsidP="00C23D5A">
            <w:pPr>
              <w:spacing w:line="210" w:lineRule="exact"/>
              <w:ind w:leftChars="23" w:left="221" w:hangingChars="100" w:hanging="180"/>
              <w:jc w:val="left"/>
              <w:rPr>
                <w:rFonts w:ascii="ＭＳ ゴシック" w:eastAsia="ＭＳ ゴシック" w:hAnsi="ＭＳ ゴシック"/>
                <w:strike/>
              </w:rPr>
            </w:pPr>
            <w:r w:rsidRPr="00AF6F5D">
              <w:rPr>
                <w:rFonts w:ascii="ＭＳ ゴシック" w:eastAsia="ＭＳ ゴシック" w:hAnsi="ＭＳ ゴシック" w:hint="eastAsia"/>
              </w:rPr>
              <w:t>□　指定障害者支援施設基準第48条第2項に規定する基準（身体拘束等の禁止）に適合していない場合は、所定単位数の100分の10に相当する単位数を所定単位数から減算しているか。</w:t>
            </w:r>
          </w:p>
          <w:p w14:paraId="7C50CD1F"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18厚告523別表第</w:t>
            </w:r>
            <w:r w:rsidRPr="00AF6F5D">
              <w:rPr>
                <w:rFonts w:ascii="ＭＳ ゴシック" w:eastAsia="ＭＳ ゴシック" w:hAnsi="ＭＳ ゴシック" w:hint="eastAsia"/>
              </w:rPr>
              <w:t>9</w:t>
            </w:r>
            <w:r w:rsidRPr="00AF6F5D">
              <w:rPr>
                <w:rFonts w:ascii="ＭＳ ゴシック" w:eastAsia="ＭＳ ゴシック" w:hAnsi="ＭＳ ゴシック"/>
              </w:rPr>
              <w:t>の</w:t>
            </w:r>
            <w:r w:rsidRPr="00AF6F5D">
              <w:rPr>
                <w:rFonts w:ascii="ＭＳ ゴシック" w:eastAsia="ＭＳ ゴシック" w:hAnsi="ＭＳ ゴシック" w:hint="eastAsia"/>
              </w:rPr>
              <w:t>1</w:t>
            </w:r>
            <w:r w:rsidRPr="00AF6F5D">
              <w:rPr>
                <w:rFonts w:ascii="ＭＳ ゴシック" w:eastAsia="ＭＳ ゴシック" w:hAnsi="ＭＳ ゴシック"/>
              </w:rPr>
              <w:t>の</w:t>
            </w:r>
            <w:r w:rsidRPr="00AF6F5D">
              <w:rPr>
                <w:rFonts w:ascii="ＭＳ ゴシック" w:eastAsia="ＭＳ ゴシック" w:hAnsi="ＭＳ ゴシック" w:hint="eastAsia"/>
              </w:rPr>
              <w:t>注7</w:t>
            </w:r>
          </w:p>
          <w:p w14:paraId="42DA1818"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p>
          <w:p w14:paraId="43DB380C" w14:textId="77777777" w:rsidR="00C23D5A" w:rsidRPr="00AF6F5D" w:rsidRDefault="00C23D5A" w:rsidP="00C23D5A">
            <w:pPr>
              <w:suppressAutoHyphens/>
              <w:autoSpaceDE w:val="0"/>
              <w:autoSpaceDN w:val="0"/>
              <w:spacing w:line="222" w:lineRule="exact"/>
              <w:ind w:leftChars="23" w:left="221"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身体拘束等の廃止・適正化のための取組が適切に行われていない場合の所定単位数の算定について</w:t>
            </w:r>
          </w:p>
          <w:p w14:paraId="4C01EA58" w14:textId="77777777" w:rsidR="00C23D5A" w:rsidRPr="00AF6F5D" w:rsidRDefault="00C23D5A" w:rsidP="00C23D5A">
            <w:pPr>
              <w:suppressAutoHyphens/>
              <w:autoSpaceDE w:val="0"/>
              <w:autoSpaceDN w:val="0"/>
              <w:spacing w:line="222" w:lineRule="exact"/>
              <w:ind w:leftChars="23" w:left="221"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算定単位数について、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療養介護、生活介護、施設入所支援、自立訓練</w:t>
            </w:r>
            <w:r w:rsidRPr="00AF6F5D">
              <w:rPr>
                <w:rFonts w:ascii="ＭＳ ゴシック" w:eastAsia="ＭＳ ゴシック" w:hAnsi="ＭＳ ゴシック"/>
              </w:rPr>
              <w:t>(</w:t>
            </w:r>
            <w:r w:rsidRPr="00AF6F5D">
              <w:rPr>
                <w:rFonts w:ascii="ＭＳ ゴシック" w:eastAsia="ＭＳ ゴシック" w:hAnsi="ＭＳ ゴシック" w:hint="eastAsia"/>
              </w:rPr>
              <w:t>機能訓練</w:t>
            </w:r>
            <w:r w:rsidRPr="00AF6F5D">
              <w:rPr>
                <w:rFonts w:ascii="ＭＳ ゴシック" w:eastAsia="ＭＳ ゴシック" w:hAnsi="ＭＳ ゴシック"/>
              </w:rPr>
              <w:t>)</w:t>
            </w:r>
            <w:r w:rsidRPr="00AF6F5D">
              <w:rPr>
                <w:rFonts w:ascii="ＭＳ ゴシック" w:eastAsia="ＭＳ ゴシック" w:hAnsi="ＭＳ ゴシック" w:hint="eastAsia"/>
              </w:rPr>
              <w:t>、自立訓練(生活訓練)(宿泊型自立訓練を含む。)、就労継続支援Ａ型、就労継続支援Ｂ型、共同生活援助（ただし、生活介護、自立訓練(機能訓練)、自立訓練(生活訓練)(宿泊型自立訓練を除く。)、就労継続支援Ａ型、就労継続支援Ｂ型については、指定障害者支援施設が行うものに限る。）については、所定単位数の100 分の10に相当する単位数を所定単位数から減算する。</w:t>
            </w:r>
          </w:p>
          <w:p w14:paraId="0087FE7A" w14:textId="77777777" w:rsidR="00C23D5A" w:rsidRPr="00AF6F5D" w:rsidRDefault="00C23D5A" w:rsidP="00C23D5A">
            <w:pPr>
              <w:suppressAutoHyphens/>
              <w:autoSpaceDE w:val="0"/>
              <w:autoSpaceDN w:val="0"/>
              <w:spacing w:line="222" w:lineRule="exact"/>
              <w:ind w:leftChars="123" w:left="221"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なお、当該所定単位数は、各種加算（障害福祉サービス費等の報酬算定構造表において当該減算より左に規定されている加算を除く。）がなされる前の単位数とし、当該各種加算を含めた単位数の合計数に対して100 分の10 となるものではないことに留意すること。ただし、複数の減算事由に該当する場合にあっては、当該所定単位数に各種減算をした上で得た単位数（減算後基本報酬所定単位数）に対する100 分の10 に相当する単位数を減算後基本報酬所定単位数から減算する点に留意すること。</w:t>
            </w:r>
          </w:p>
          <w:p w14:paraId="7C3A2CE3" w14:textId="77777777" w:rsidR="00C23D5A" w:rsidRPr="00AF6F5D" w:rsidRDefault="00C23D5A" w:rsidP="00C23D5A">
            <w:pPr>
              <w:suppressAutoHyphens/>
              <w:autoSpaceDE w:val="0"/>
              <w:autoSpaceDN w:val="0"/>
              <w:spacing w:line="222" w:lineRule="exact"/>
              <w:ind w:leftChars="23" w:left="221" w:hangingChars="100" w:hanging="180"/>
              <w:jc w:val="left"/>
              <w:rPr>
                <w:rFonts w:ascii="ＭＳ ゴシック" w:eastAsia="ＭＳ ゴシック" w:hAnsi="ＭＳ ゴシック"/>
              </w:rPr>
            </w:pPr>
          </w:p>
          <w:p w14:paraId="5ED904DD"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当該減算については、次の①から④までに掲げる場合のいずれかに該当する事実が生じた場合であって、速やかに改善計画を京都市長に提出した後、事実が生じた月から3月後に改善計画に基づく改善状況を京都市長に報</w:t>
            </w:r>
            <w:r w:rsidRPr="00AF6F5D">
              <w:rPr>
                <w:rFonts w:ascii="ＭＳ ゴシック" w:eastAsia="ＭＳ ゴシック" w:hAnsi="ＭＳ ゴシック" w:hint="eastAsia"/>
              </w:rPr>
              <w:lastRenderedPageBreak/>
              <w:t>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身体拘束等の廃止を図るよう努めるものとする。なお、「事実が生じた」とは、運営基準を満たしていない状況が確認されたことを指すものである。</w:t>
            </w:r>
          </w:p>
          <w:p w14:paraId="469C762A" w14:textId="77777777" w:rsidR="00C23D5A" w:rsidRPr="00AF6F5D" w:rsidRDefault="00C23D5A" w:rsidP="00C23D5A">
            <w:pPr>
              <w:suppressAutoHyphens/>
              <w:autoSpaceDE w:val="0"/>
              <w:autoSpaceDN w:val="0"/>
              <w:spacing w:line="222" w:lineRule="exact"/>
              <w:ind w:leftChars="-38" w:left="197" w:hangingChars="147" w:hanging="265"/>
              <w:jc w:val="left"/>
              <w:rPr>
                <w:rFonts w:ascii="ＭＳ ゴシック" w:eastAsia="ＭＳ ゴシック" w:hAnsi="ＭＳ ゴシック"/>
              </w:rPr>
            </w:pPr>
            <w:r w:rsidRPr="00AF6F5D">
              <w:rPr>
                <w:rFonts w:ascii="ＭＳ ゴシック" w:eastAsia="ＭＳ ゴシック" w:hAnsi="ＭＳ ゴシック" w:hint="eastAsia"/>
              </w:rPr>
              <w:t xml:space="preserve"> 　　京都市長は、次の①から④に掲げる場合のいずれかに該当する事実が継続する場合には、改善を行うよう指導すること。当該指導に従わない場合には、特別な事情がある場合を除き、指定の取消しを検討するものとする。</w:t>
            </w:r>
          </w:p>
          <w:p w14:paraId="7B6E07F7" w14:textId="77777777" w:rsidR="00C23D5A" w:rsidRPr="00AF6F5D" w:rsidRDefault="00C23D5A" w:rsidP="00C23D5A">
            <w:pPr>
              <w:suppressAutoHyphens/>
              <w:autoSpaceDE w:val="0"/>
              <w:autoSpaceDN w:val="0"/>
              <w:spacing w:line="222" w:lineRule="exact"/>
              <w:ind w:leftChars="133" w:left="419"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①　指定障害福祉サービス基準又は指定障害者支援施設基準の規定に基づき求められる身体拘束等に係る記録が行われていない場合。なお、施設等において身体拘束等が行われていた場合ではなく、</w:t>
            </w:r>
            <w:r w:rsidRPr="00AF6F5D">
              <w:rPr>
                <w:rFonts w:ascii="ＭＳ ゴシック" w:eastAsia="ＭＳ ゴシック" w:hAnsi="ＭＳ ゴシック" w:hint="eastAsia"/>
                <w:u w:val="single"/>
              </w:rPr>
              <w:t>記録が行われていない場合</w:t>
            </w:r>
            <w:r w:rsidRPr="00AF6F5D">
              <w:rPr>
                <w:rFonts w:ascii="ＭＳ ゴシック" w:eastAsia="ＭＳ ゴシック" w:hAnsi="ＭＳ ゴシック" w:hint="eastAsia"/>
              </w:rPr>
              <w:t>である点、緊急やむを得ない理由については、切迫性、非代替性、一時性の三つの要件全てを満たし、かつ、組織としてそれらの要件の確認等の手続きを行った旨を記録しなければならない点に留意すること。</w:t>
            </w:r>
          </w:p>
          <w:p w14:paraId="47347F59" w14:textId="77777777" w:rsidR="00C23D5A" w:rsidRPr="00AF6F5D" w:rsidRDefault="00C23D5A" w:rsidP="00C23D5A">
            <w:pPr>
              <w:suppressAutoHyphens/>
              <w:autoSpaceDE w:val="0"/>
              <w:autoSpaceDN w:val="0"/>
              <w:spacing w:line="222" w:lineRule="exact"/>
              <w:ind w:leftChars="133" w:left="419"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②　指定障害福祉サービス基準又は指定障害者支援施設基準の規定に基づき求められる身体拘束等の適正化のための対策を検討する</w:t>
            </w:r>
            <w:r w:rsidRPr="00AF6F5D">
              <w:rPr>
                <w:rFonts w:ascii="ＭＳ ゴシック" w:eastAsia="ＭＳ ゴシック" w:hAnsi="ＭＳ ゴシック" w:hint="eastAsia"/>
                <w:u w:val="single"/>
              </w:rPr>
              <w:t>委員会（以下「身体拘束適正化検討委員会」という。）を定期的に開催していない場合。具体的には、1年に1回以上開催していない場合とする</w:t>
            </w:r>
            <w:r w:rsidRPr="00AF6F5D">
              <w:rPr>
                <w:rFonts w:ascii="ＭＳ ゴシック" w:eastAsia="ＭＳ ゴシック" w:hAnsi="ＭＳ ゴシック" w:hint="eastAsia"/>
              </w:rPr>
              <w:t>。</w:t>
            </w:r>
          </w:p>
          <w:p w14:paraId="44065379" w14:textId="77777777" w:rsidR="00C23D5A" w:rsidRPr="00AF6F5D" w:rsidRDefault="00C23D5A" w:rsidP="00C23D5A">
            <w:pPr>
              <w:suppressAutoHyphens/>
              <w:autoSpaceDE w:val="0"/>
              <w:autoSpaceDN w:val="0"/>
              <w:spacing w:line="222" w:lineRule="exact"/>
              <w:ind w:leftChars="200" w:left="360" w:firstLineChars="100" w:firstLine="180"/>
              <w:jc w:val="left"/>
              <w:rPr>
                <w:rFonts w:ascii="ＭＳ ゴシック" w:eastAsia="ＭＳ ゴシック" w:hAnsi="ＭＳ ゴシック"/>
              </w:rPr>
            </w:pPr>
            <w:r w:rsidRPr="00AF6F5D">
              <w:rPr>
                <w:rFonts w:ascii="ＭＳ ゴシック" w:eastAsia="ＭＳ ゴシック" w:hAnsi="ＭＳ ゴシック" w:hint="eastAsia"/>
              </w:rPr>
              <w:t>なお、当該委員会については、事業所単位でなく、法人単位で設置・開催することを可能としている。また、虐待の防止のための対策を検討する委員会（以下「虐待防止委員会」という。）と関係する職種等が相互に関係が深いと認めることも可能であることから、虐待防止委員会と一体的に設置・運営すること(虐待防止委員会において、身体拘束等の適正化について検討する場合も含む。)をもって、当該委員会を開催しているとみなして差し支えない。また、委員会はテレビ電話装置等(リアルタイムでの画像を介したコミュニケーションが可能な機器をいう。以下同じ。)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41BD1024" w14:textId="77777777" w:rsidR="00C23D5A" w:rsidRPr="00AF6F5D" w:rsidRDefault="00C23D5A" w:rsidP="00C23D5A">
            <w:pPr>
              <w:suppressAutoHyphens/>
              <w:autoSpaceDE w:val="0"/>
              <w:autoSpaceDN w:val="0"/>
              <w:spacing w:line="222" w:lineRule="exact"/>
              <w:ind w:firstLineChars="150" w:firstLine="270"/>
              <w:jc w:val="left"/>
              <w:rPr>
                <w:rFonts w:ascii="ＭＳ ゴシック" w:eastAsia="ＭＳ ゴシック" w:hAnsi="ＭＳ ゴシック"/>
              </w:rPr>
            </w:pPr>
            <w:r w:rsidRPr="00AF6F5D">
              <w:rPr>
                <w:rFonts w:ascii="ＭＳ ゴシック" w:eastAsia="ＭＳ ゴシック" w:hAnsi="ＭＳ ゴシック" w:hint="eastAsia"/>
              </w:rPr>
              <w:t>③　身体拘束等の適正化のための</w:t>
            </w:r>
            <w:r w:rsidRPr="00AF6F5D">
              <w:rPr>
                <w:rFonts w:ascii="ＭＳ ゴシック" w:eastAsia="ＭＳ ゴシック" w:hAnsi="ＭＳ ゴシック" w:hint="eastAsia"/>
                <w:u w:val="single"/>
              </w:rPr>
              <w:t>指針を整備していない場合</w:t>
            </w:r>
            <w:r w:rsidRPr="00AF6F5D">
              <w:rPr>
                <w:rFonts w:ascii="ＭＳ ゴシック" w:eastAsia="ＭＳ ゴシック" w:hAnsi="ＭＳ ゴシック" w:hint="eastAsia"/>
              </w:rPr>
              <w:t>。</w:t>
            </w:r>
          </w:p>
          <w:p w14:paraId="0D20FDFD" w14:textId="77777777" w:rsidR="00C23D5A" w:rsidRPr="00AF6F5D" w:rsidRDefault="00C23D5A" w:rsidP="00C23D5A">
            <w:pPr>
              <w:suppressAutoHyphens/>
              <w:autoSpaceDE w:val="0"/>
              <w:autoSpaceDN w:val="0"/>
              <w:spacing w:line="222" w:lineRule="exact"/>
              <w:ind w:leftChars="150" w:left="360" w:hangingChars="50" w:hanging="90"/>
              <w:jc w:val="left"/>
              <w:rPr>
                <w:rFonts w:ascii="ＭＳ ゴシック" w:eastAsia="ＭＳ ゴシック" w:hAnsi="ＭＳ ゴシック"/>
              </w:rPr>
            </w:pPr>
            <w:r w:rsidRPr="00AF6F5D">
              <w:rPr>
                <w:rFonts w:ascii="ＭＳ ゴシック" w:eastAsia="ＭＳ ゴシック" w:hAnsi="ＭＳ ゴシック" w:hint="eastAsia"/>
              </w:rPr>
              <w:t>④　身体拘束等の適正化のための</w:t>
            </w:r>
            <w:r w:rsidRPr="00AF6F5D">
              <w:rPr>
                <w:rFonts w:ascii="ＭＳ ゴシック" w:eastAsia="ＭＳ ゴシック" w:hAnsi="ＭＳ ゴシック" w:hint="eastAsia"/>
                <w:u w:val="single"/>
              </w:rPr>
              <w:t>研修を定期的に実施していない場合、具体的には、研修を１年に年１回以上実施していない場合とする</w:t>
            </w:r>
            <w:r w:rsidRPr="00AF6F5D">
              <w:rPr>
                <w:rFonts w:ascii="ＭＳ ゴシック" w:eastAsia="ＭＳ ゴシック" w:hAnsi="ＭＳ ゴシック" w:hint="eastAsia"/>
              </w:rPr>
              <w:t>。</w:t>
            </w:r>
          </w:p>
          <w:p w14:paraId="45BC7C45"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18障発第1031001第二の1（</w:t>
            </w:r>
            <w:r w:rsidRPr="00AF6F5D">
              <w:rPr>
                <w:rFonts w:ascii="ＭＳ ゴシック" w:eastAsia="ＭＳ ゴシック" w:hAnsi="ＭＳ ゴシック" w:hint="eastAsia"/>
              </w:rPr>
              <w:t>14</w:t>
            </w:r>
            <w:r w:rsidRPr="00AF6F5D">
              <w:rPr>
                <w:rFonts w:ascii="ＭＳ ゴシック" w:eastAsia="ＭＳ ゴシック" w:hAnsi="ＭＳ ゴシック"/>
              </w:rPr>
              <w:t>）</w:t>
            </w:r>
            <w:r w:rsidRPr="00AF6F5D">
              <w:rPr>
                <w:rFonts w:ascii="ＭＳ ゴシック" w:eastAsia="ＭＳ ゴシック" w:hAnsi="ＭＳ ゴシック" w:hint="eastAsia"/>
              </w:rPr>
              <w:t>③</w:t>
            </w:r>
          </w:p>
          <w:p w14:paraId="6AF84718"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p>
          <w:p w14:paraId="51CC505D" w14:textId="77777777" w:rsidR="00C23D5A" w:rsidRPr="00AF6F5D" w:rsidRDefault="00C23D5A" w:rsidP="00C23D5A">
            <w:pPr>
              <w:ind w:firstLineChars="150" w:firstLine="270"/>
              <w:jc w:val="left"/>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Q＆A R</w:t>
            </w:r>
            <w:r w:rsidRPr="00AF6F5D">
              <w:rPr>
                <w:rFonts w:ascii="ＭＳ ゴシック" w:eastAsia="ＭＳ ゴシック" w:hAnsi="ＭＳ ゴシック"/>
                <w:i/>
              </w:rPr>
              <w:t>3</w:t>
            </w:r>
            <w:r w:rsidRPr="00AF6F5D">
              <w:rPr>
                <w:rFonts w:ascii="ＭＳ ゴシック" w:eastAsia="ＭＳ ゴシック" w:hAnsi="ＭＳ ゴシック" w:hint="eastAsia"/>
                <w:i/>
              </w:rPr>
              <w:t>.3.31　問1</w:t>
            </w:r>
            <w:r w:rsidRPr="00AF6F5D">
              <w:rPr>
                <w:rFonts w:ascii="ＭＳ ゴシック" w:eastAsia="ＭＳ ゴシック" w:hAnsi="ＭＳ ゴシック"/>
                <w:i/>
              </w:rPr>
              <w:t>8</w:t>
            </w:r>
          </w:p>
          <w:p w14:paraId="2633E850" w14:textId="77777777" w:rsidR="00C23D5A" w:rsidRPr="00AF6F5D" w:rsidRDefault="00C23D5A" w:rsidP="00C23D5A">
            <w:pPr>
              <w:ind w:left="482" w:hangingChars="268" w:hanging="482"/>
              <w:jc w:val="left"/>
              <w:rPr>
                <w:rFonts w:ascii="ＭＳ ゴシック" w:eastAsia="ＭＳ ゴシック" w:hAnsi="ＭＳ ゴシック"/>
                <w:i/>
              </w:rPr>
            </w:pPr>
            <w:r w:rsidRPr="00AF6F5D">
              <w:rPr>
                <w:rFonts w:ascii="ＭＳ ゴシック" w:eastAsia="ＭＳ ゴシック" w:hAnsi="ＭＳ ゴシック" w:hint="eastAsia"/>
                <w:i/>
              </w:rPr>
              <w:t xml:space="preserve">　　　　身体拘束適正化検討委員会の開催及び研修の実施について、</w:t>
            </w:r>
          </w:p>
          <w:p w14:paraId="30640773" w14:textId="77777777" w:rsidR="00C23D5A" w:rsidRPr="00AF6F5D" w:rsidRDefault="00C23D5A" w:rsidP="00C23D5A">
            <w:pPr>
              <w:ind w:leftChars="200" w:left="360"/>
              <w:jc w:val="left"/>
              <w:rPr>
                <w:rFonts w:ascii="ＭＳ ゴシック" w:eastAsia="ＭＳ ゴシック" w:hAnsi="ＭＳ ゴシック"/>
                <w:i/>
              </w:rPr>
            </w:pPr>
            <w:r w:rsidRPr="00AF6F5D">
              <w:rPr>
                <w:rFonts w:ascii="ＭＳ ゴシック" w:eastAsia="ＭＳ ゴシック" w:hAnsi="ＭＳ ゴシック" w:hint="eastAsia"/>
                <w:i/>
                <w:u w:val="single"/>
              </w:rPr>
              <w:t>「年に１回」とは、「直近１年」</w:t>
            </w:r>
            <w:r w:rsidRPr="00AF6F5D">
              <w:rPr>
                <w:rFonts w:ascii="ＭＳ ゴシック" w:eastAsia="ＭＳ ゴシック" w:hAnsi="ＭＳ ゴシック" w:hint="eastAsia"/>
                <w:i/>
              </w:rPr>
              <w:t>で考える。</w:t>
            </w:r>
          </w:p>
          <w:p w14:paraId="087E9E13"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p>
        </w:tc>
        <w:tc>
          <w:tcPr>
            <w:tcW w:w="310" w:type="dxa"/>
            <w:tcBorders>
              <w:top w:val="single" w:sz="4" w:space="0" w:color="auto"/>
              <w:bottom w:val="single" w:sz="4" w:space="0" w:color="auto"/>
            </w:tcBorders>
          </w:tcPr>
          <w:p w14:paraId="7C82E377" w14:textId="77777777" w:rsidR="00C23D5A" w:rsidRPr="00AF6F5D" w:rsidRDefault="00C23D5A" w:rsidP="00C23D5A">
            <w:pPr>
              <w:jc w:val="center"/>
              <w:rPr>
                <w:rFonts w:ascii="ＭＳ ゴシック" w:eastAsia="ＭＳ ゴシック" w:hAnsi="ＭＳ ゴシック"/>
              </w:rPr>
            </w:pPr>
          </w:p>
          <w:p w14:paraId="445D3EA5" w14:textId="77777777" w:rsidR="00C23D5A" w:rsidRPr="00AF6F5D" w:rsidRDefault="00C23D5A" w:rsidP="00C23D5A">
            <w:pPr>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83927DE" w14:textId="77777777" w:rsidR="00C23D5A" w:rsidRPr="00AF6F5D" w:rsidRDefault="00C23D5A" w:rsidP="00C23D5A">
            <w:pPr>
              <w:jc w:val="center"/>
              <w:rPr>
                <w:rFonts w:ascii="ＭＳ ゴシック" w:eastAsia="ＭＳ ゴシック" w:hAnsi="ＭＳ ゴシック"/>
              </w:rPr>
            </w:pPr>
            <w:r w:rsidRPr="00AF6F5D">
              <w:rPr>
                <w:rFonts w:ascii="ＭＳ ゴシック" w:eastAsia="ＭＳ ゴシック" w:hAnsi="ＭＳ ゴシック" w:hint="eastAsia"/>
              </w:rPr>
              <w:t>・</w:t>
            </w:r>
          </w:p>
          <w:p w14:paraId="53BB470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52A0365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751E2A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B6FFC5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230D59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67E29D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7117005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A757D3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850D4C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FFFF2E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591606C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D0F7E2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66760EF"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6FE5E3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771DA1F"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5C9A53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3D2F8A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F9B07AD"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98230D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299974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794C73F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5091B3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96653E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75AE1BA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368129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A9CF50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270074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ED3CF1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EBC63D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C4F420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7A55B1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DA54D7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9989CB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EC159A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A98F32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78B3C07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2EC0ED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5501439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C89CAC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D34D12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E48294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1650C9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CA00D3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327B81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5CE44A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552C0BD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15CEFCC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0C4A860"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37C404B" w14:textId="77777777" w:rsidR="00C23D5A" w:rsidRPr="00AF6F5D" w:rsidRDefault="00C23D5A" w:rsidP="00C23D5A">
            <w:pPr>
              <w:rPr>
                <w:rFonts w:ascii="ＭＳ ゴシック" w:eastAsia="ＭＳ ゴシック" w:hAnsi="ＭＳ ゴシック"/>
              </w:rPr>
            </w:pPr>
          </w:p>
          <w:p w14:paraId="60BB59C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E70340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「身体拘束等の禁止」項目において詳細を確認のうえ判断する。</w:t>
            </w:r>
          </w:p>
        </w:tc>
      </w:tr>
      <w:tr w:rsidR="00D5396E" w:rsidRPr="00AF6F5D" w14:paraId="79F86921" w14:textId="77777777" w:rsidTr="00707625">
        <w:trPr>
          <w:trHeight w:val="20"/>
        </w:trPr>
        <w:tc>
          <w:tcPr>
            <w:tcW w:w="1531" w:type="dxa"/>
            <w:tcBorders>
              <w:top w:val="single" w:sz="4" w:space="0" w:color="auto"/>
              <w:bottom w:val="single" w:sz="4" w:space="0" w:color="auto"/>
            </w:tcBorders>
          </w:tcPr>
          <w:p w14:paraId="5BBC6654"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65AE8AF1" w14:textId="77777777" w:rsidR="00C23D5A" w:rsidRPr="00AF6F5D" w:rsidRDefault="00C23D5A" w:rsidP="00C23D5A">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⑨　虐待</w:t>
            </w:r>
          </w:p>
          <w:p w14:paraId="74153077"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tc>
        <w:tc>
          <w:tcPr>
            <w:tcW w:w="6380" w:type="dxa"/>
            <w:tcBorders>
              <w:top w:val="single" w:sz="4" w:space="0" w:color="auto"/>
              <w:bottom w:val="single" w:sz="4" w:space="0" w:color="auto"/>
            </w:tcBorders>
          </w:tcPr>
          <w:p w14:paraId="6BF13B2A"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p>
          <w:p w14:paraId="2077B6DE" w14:textId="77777777" w:rsidR="00C23D5A" w:rsidRPr="00AF6F5D" w:rsidRDefault="00C23D5A" w:rsidP="00C23D5A">
            <w:pPr>
              <w:suppressAutoHyphens/>
              <w:autoSpaceDE w:val="0"/>
              <w:autoSpaceDN w:val="0"/>
              <w:spacing w:line="222" w:lineRule="exact"/>
              <w:ind w:leftChars="50" w:left="27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指定障害者支援施設基準第54条の２に規定する基準を満たしていない場合は、所定単位数の100分の１に相当する単位数を所定単位数から減算しているか。</w:t>
            </w:r>
          </w:p>
          <w:p w14:paraId="2BAF18D3"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18厚告523別表第</w:t>
            </w:r>
            <w:r w:rsidRPr="00AF6F5D">
              <w:rPr>
                <w:rFonts w:ascii="ＭＳ ゴシック" w:eastAsia="ＭＳ ゴシック" w:hAnsi="ＭＳ ゴシック" w:hint="eastAsia"/>
              </w:rPr>
              <w:t>9</w:t>
            </w:r>
            <w:r w:rsidRPr="00AF6F5D">
              <w:rPr>
                <w:rFonts w:ascii="ＭＳ ゴシック" w:eastAsia="ＭＳ ゴシック" w:hAnsi="ＭＳ ゴシック"/>
              </w:rPr>
              <w:t>の</w:t>
            </w:r>
            <w:r w:rsidRPr="00AF6F5D">
              <w:rPr>
                <w:rFonts w:ascii="ＭＳ ゴシック" w:eastAsia="ＭＳ ゴシック" w:hAnsi="ＭＳ ゴシック" w:hint="eastAsia"/>
              </w:rPr>
              <w:t>1</w:t>
            </w:r>
            <w:r w:rsidRPr="00AF6F5D">
              <w:rPr>
                <w:rFonts w:ascii="ＭＳ ゴシック" w:eastAsia="ＭＳ ゴシック" w:hAnsi="ＭＳ ゴシック"/>
              </w:rPr>
              <w:t>の</w:t>
            </w:r>
            <w:r w:rsidRPr="00AF6F5D">
              <w:rPr>
                <w:rFonts w:ascii="ＭＳ ゴシック" w:eastAsia="ＭＳ ゴシック" w:hAnsi="ＭＳ ゴシック" w:hint="eastAsia"/>
              </w:rPr>
              <w:t>注8</w:t>
            </w:r>
          </w:p>
          <w:p w14:paraId="775816A3"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p>
          <w:p w14:paraId="09697011" w14:textId="77777777" w:rsidR="00C23D5A" w:rsidRPr="00AF6F5D" w:rsidRDefault="00C23D5A" w:rsidP="00C23D5A">
            <w:pPr>
              <w:suppressAutoHyphens/>
              <w:autoSpaceDE w:val="0"/>
              <w:autoSpaceDN w:val="0"/>
              <w:spacing w:line="222"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　虐待の防止のための取組が適切に行われていない場合の所定単位数の算定について</w:t>
            </w:r>
          </w:p>
          <w:p w14:paraId="2CFCF19A" w14:textId="77777777" w:rsidR="00C23D5A" w:rsidRPr="00AF6F5D" w:rsidRDefault="00C23D5A" w:rsidP="00C23D5A">
            <w:pPr>
              <w:suppressAutoHyphens/>
              <w:autoSpaceDE w:val="0"/>
              <w:autoSpaceDN w:val="0"/>
              <w:spacing w:line="222"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当該減算については、次の①から③まで掲げる場合のいずれかに該当する事実が生じた場合であって、速やかに改善計画を京都市長に提出した後、事実が生じた月から3月後に改善計画に基づく改善状況を京都市長に報告することとし、事実が生じた月の翌月から改善が認められた月までの間について、利用者全員について所定単位数から減算することとする。これは、適正なサービスの提供を確保するための規定であり、指定障害福祉サービス事業所等は、虐待の防止を図らなければならなものとする。なお、「事実が生じた」とは、運営基準を満たしていない状況が確認されたことを指すものである。</w:t>
            </w:r>
          </w:p>
          <w:p w14:paraId="7ECD67F9" w14:textId="77777777" w:rsidR="00C23D5A" w:rsidRPr="00AF6F5D" w:rsidRDefault="00C23D5A" w:rsidP="00C23D5A">
            <w:pPr>
              <w:suppressAutoHyphens/>
              <w:autoSpaceDE w:val="0"/>
              <w:autoSpaceDN w:val="0"/>
              <w:spacing w:line="222" w:lineRule="exact"/>
              <w:ind w:left="360" w:hangingChars="200" w:hanging="360"/>
              <w:jc w:val="left"/>
              <w:rPr>
                <w:rFonts w:ascii="ＭＳ ゴシック" w:eastAsia="ＭＳ ゴシック" w:hAnsi="ＭＳ ゴシック"/>
              </w:rPr>
            </w:pPr>
            <w:r w:rsidRPr="00AF6F5D">
              <w:rPr>
                <w:rFonts w:ascii="ＭＳ ゴシック" w:eastAsia="ＭＳ ゴシック" w:hAnsi="ＭＳ ゴシック" w:hint="eastAsia"/>
              </w:rPr>
              <w:t xml:space="preserve"> 　　　京都市長は、次の①から③まで掲げる場合のいずれかに該当する事実が継続する場合には、改善を行うよう指導すること。当該指導に従わない場合には、特別な事情がある場合を除き、指定の取消しを検討するものとする。</w:t>
            </w:r>
          </w:p>
          <w:p w14:paraId="291AC327" w14:textId="77777777" w:rsidR="00C23D5A" w:rsidRPr="00AF6F5D" w:rsidRDefault="00C23D5A" w:rsidP="00C23D5A">
            <w:pPr>
              <w:suppressAutoHyphens/>
              <w:autoSpaceDE w:val="0"/>
              <w:autoSpaceDN w:val="0"/>
              <w:spacing w:line="222" w:lineRule="exact"/>
              <w:ind w:leftChars="200" w:left="54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①　指定障害福祉サービス基準又は指定障害者支援施設基準の規定に基</w:t>
            </w:r>
            <w:r w:rsidRPr="00AF6F5D">
              <w:rPr>
                <w:rFonts w:ascii="ＭＳ ゴシック" w:eastAsia="ＭＳ ゴシック" w:hAnsi="ＭＳ ゴシック" w:hint="eastAsia"/>
              </w:rPr>
              <w:lastRenderedPageBreak/>
              <w:t>づき求められる虐待防止委員会を定期的に開催していない場合、具体的には、1年に1回以上開催していない場合とする。なお、当該委員会については、事業所単位でなく、法人単位で設置・開催することを可能としている。また、身体拘束適正化検討委員会と関係する職種等が相互に関係が深いと認めることも可能であることから、身体拘束適正化検討委員会と一体的に設置・運営すること(虐待防止委員会において、身体拘束等の適正化について検討する場合も含む。)をもって、当該委員会を開催しているとみなして差し支えない。また、委員会はテレビ電話装置等を活用して行うことができるものとする。ただし、障害のある者が参加する場合には、その障害の特性に応じた適切な配慮を行うこと。なお、個人情報保護委員会「個人情報の保護に関する法律についてのガイドライン」等を遵守すること。</w:t>
            </w:r>
          </w:p>
          <w:p w14:paraId="02BD8736" w14:textId="77777777" w:rsidR="00C23D5A" w:rsidRPr="00AF6F5D" w:rsidRDefault="00C23D5A" w:rsidP="00C23D5A">
            <w:pPr>
              <w:suppressAutoHyphens/>
              <w:autoSpaceDE w:val="0"/>
              <w:autoSpaceDN w:val="0"/>
              <w:spacing w:line="222" w:lineRule="exact"/>
              <w:ind w:leftChars="200" w:left="54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②　虐待の防止のための研修を定期的に実施していない場合、具体的には、研修を１年に1回以上実施していない場合とする。</w:t>
            </w:r>
          </w:p>
          <w:p w14:paraId="3BF8E681" w14:textId="77777777" w:rsidR="00C23D5A" w:rsidRPr="00AF6F5D" w:rsidRDefault="00C23D5A" w:rsidP="00C23D5A">
            <w:pPr>
              <w:suppressAutoHyphens/>
              <w:autoSpaceDE w:val="0"/>
              <w:autoSpaceDN w:val="0"/>
              <w:spacing w:line="222" w:lineRule="exact"/>
              <w:ind w:leftChars="200" w:left="54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③　虐待防止措置（虐待防止委員会の開催及び虐待の防止のための研修の実施）を適切に実施するための担当者を配置していない場合。</w:t>
            </w:r>
          </w:p>
          <w:p w14:paraId="56AFAC12" w14:textId="77777777" w:rsidR="00C23D5A" w:rsidRPr="00AF6F5D" w:rsidRDefault="00C23D5A" w:rsidP="00C23D5A">
            <w:pPr>
              <w:suppressAutoHyphens/>
              <w:autoSpaceDE w:val="0"/>
              <w:autoSpaceDN w:val="0"/>
              <w:spacing w:line="222" w:lineRule="exact"/>
              <w:ind w:firstLineChars="200" w:firstLine="360"/>
              <w:jc w:val="left"/>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18障発第1031001第二の1（</w:t>
            </w:r>
            <w:r w:rsidRPr="00AF6F5D">
              <w:rPr>
                <w:rFonts w:ascii="ＭＳ ゴシック" w:eastAsia="ＭＳ ゴシック" w:hAnsi="ＭＳ ゴシック" w:hint="eastAsia"/>
              </w:rPr>
              <w:t>15</w:t>
            </w:r>
            <w:r w:rsidRPr="00AF6F5D">
              <w:rPr>
                <w:rFonts w:ascii="ＭＳ ゴシック" w:eastAsia="ＭＳ ゴシック" w:hAnsi="ＭＳ ゴシック"/>
              </w:rPr>
              <w:t>）</w:t>
            </w:r>
            <w:r w:rsidRPr="00AF6F5D">
              <w:rPr>
                <w:rFonts w:ascii="ＭＳ ゴシック" w:eastAsia="ＭＳ ゴシック" w:hAnsi="ＭＳ ゴシック" w:hint="eastAsia"/>
              </w:rPr>
              <w:t>③</w:t>
            </w:r>
          </w:p>
          <w:p w14:paraId="2C690AC7" w14:textId="77777777" w:rsidR="00C23D5A" w:rsidRPr="00AF6F5D" w:rsidRDefault="00C23D5A" w:rsidP="00C23D5A">
            <w:pPr>
              <w:suppressAutoHyphens/>
              <w:autoSpaceDE w:val="0"/>
              <w:autoSpaceDN w:val="0"/>
              <w:spacing w:line="222" w:lineRule="exact"/>
              <w:jc w:val="left"/>
              <w:rPr>
                <w:rFonts w:ascii="ＭＳ ゴシック" w:eastAsia="ＭＳ ゴシック" w:hAnsi="ＭＳ ゴシック"/>
              </w:rPr>
            </w:pPr>
          </w:p>
        </w:tc>
        <w:tc>
          <w:tcPr>
            <w:tcW w:w="310" w:type="dxa"/>
            <w:tcBorders>
              <w:top w:val="single" w:sz="4" w:space="0" w:color="auto"/>
              <w:bottom w:val="single" w:sz="4" w:space="0" w:color="auto"/>
            </w:tcBorders>
          </w:tcPr>
          <w:p w14:paraId="54CF3EC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DA7FA8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04333F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D2E18B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7C764FC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1E0AEA9"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039969F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F837AD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20BFD2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0FB3E0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1872DE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003EA3EE" w14:textId="77777777" w:rsidTr="00707625">
        <w:trPr>
          <w:trHeight w:val="20"/>
        </w:trPr>
        <w:tc>
          <w:tcPr>
            <w:tcW w:w="1531" w:type="dxa"/>
          </w:tcPr>
          <w:p w14:paraId="49E6127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A5F6C9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２　夜勤職員配置体制加算</w:t>
            </w:r>
          </w:p>
          <w:p w14:paraId="59D6E03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3653AC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D8CF47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38AF24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47CD26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39F852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9C38ED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E4CBDD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11C40E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3F3405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5F8936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C3B1CF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2D263E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C4F75A7"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tc>
        <w:tc>
          <w:tcPr>
            <w:tcW w:w="6380" w:type="dxa"/>
          </w:tcPr>
          <w:p w14:paraId="2F614E4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303CB2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別に厚生労働大臣が定める施設基準に適合するものとして</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長に届け出た指定施設入所支援等の単位において、指定施設入所支援等の提供を行った場合に、当該指定施設入所支援等の単位の利用定員に応じ、</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日につき所定単位数</w:t>
            </w:r>
            <w:r w:rsidRPr="00AF6F5D">
              <w:rPr>
                <w:rFonts w:ascii="ＭＳ ゴシック" w:eastAsia="ＭＳ ゴシック" w:hAnsi="ＭＳ ゴシック"/>
              </w:rPr>
              <w:t>(</w:t>
            </w:r>
            <w:r w:rsidRPr="00AF6F5D">
              <w:rPr>
                <w:rFonts w:ascii="ＭＳ ゴシック" w:eastAsia="ＭＳ ゴシック" w:hAnsi="ＭＳ ゴシック" w:hint="eastAsia"/>
              </w:rPr>
              <w:t>地方公共団体が設置する指定障害者支援施設等の指定施設入所支援の単位にあっては、所定単位数の</w:t>
            </w:r>
            <w:r w:rsidRPr="00AF6F5D">
              <w:rPr>
                <w:rFonts w:ascii="ＭＳ ゴシック" w:eastAsia="ＭＳ ゴシック" w:hAnsi="ＭＳ ゴシック"/>
              </w:rPr>
              <w:t>1000</w:t>
            </w:r>
            <w:r w:rsidRPr="00AF6F5D">
              <w:rPr>
                <w:rFonts w:ascii="ＭＳ ゴシック" w:eastAsia="ＭＳ ゴシック" w:hAnsi="ＭＳ ゴシック" w:hint="eastAsia"/>
              </w:rPr>
              <w:t>分の</w:t>
            </w:r>
            <w:r w:rsidRPr="00AF6F5D">
              <w:rPr>
                <w:rFonts w:ascii="ＭＳ ゴシック" w:eastAsia="ＭＳ ゴシック" w:hAnsi="ＭＳ ゴシック"/>
              </w:rPr>
              <w:t>965</w:t>
            </w:r>
            <w:r w:rsidRPr="00AF6F5D">
              <w:rPr>
                <w:rFonts w:ascii="ＭＳ ゴシック" w:eastAsia="ＭＳ ゴシック" w:hAnsi="ＭＳ ゴシック" w:hint="eastAsia"/>
              </w:rPr>
              <w:t>に相当する単位数とする。</w:t>
            </w:r>
            <w:r w:rsidRPr="00AF6F5D">
              <w:rPr>
                <w:rFonts w:ascii="ＭＳ ゴシック" w:eastAsia="ＭＳ ゴシック" w:hAnsi="ＭＳ ゴシック"/>
              </w:rPr>
              <w:t>)</w:t>
            </w:r>
            <w:r w:rsidRPr="00AF6F5D">
              <w:rPr>
                <w:rFonts w:ascii="ＭＳ ゴシック" w:eastAsia="ＭＳ ゴシック" w:hAnsi="ＭＳ ゴシック" w:hint="eastAsia"/>
              </w:rPr>
              <w:t>を加算しているか。</w:t>
            </w:r>
          </w:p>
          <w:p w14:paraId="0394C80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利用定員が</w:t>
            </w:r>
            <w:r w:rsidRPr="00AF6F5D">
              <w:rPr>
                <w:rFonts w:ascii="ＭＳ ゴシック" w:eastAsia="ＭＳ ゴシック" w:hAnsi="ＭＳ ゴシック"/>
              </w:rPr>
              <w:t>21</w:t>
            </w:r>
            <w:r w:rsidRPr="00AF6F5D">
              <w:rPr>
                <w:rFonts w:ascii="ＭＳ ゴシック" w:eastAsia="ＭＳ ゴシック" w:hAnsi="ＭＳ ゴシック" w:hint="eastAsia"/>
              </w:rPr>
              <w:t>人以上</w:t>
            </w:r>
            <w:r w:rsidRPr="00AF6F5D">
              <w:rPr>
                <w:rFonts w:ascii="ＭＳ ゴシック" w:eastAsia="ＭＳ ゴシック" w:hAnsi="ＭＳ ゴシック"/>
              </w:rPr>
              <w:t>40</w:t>
            </w:r>
            <w:r w:rsidRPr="00AF6F5D">
              <w:rPr>
                <w:rFonts w:ascii="ＭＳ ゴシック" w:eastAsia="ＭＳ ゴシック" w:hAnsi="ＭＳ ゴシック" w:hint="eastAsia"/>
              </w:rPr>
              <w:t>人以下　　60単位</w:t>
            </w:r>
          </w:p>
          <w:p w14:paraId="7DCB2F0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利用定員が</w:t>
            </w:r>
            <w:r w:rsidRPr="00AF6F5D">
              <w:rPr>
                <w:rFonts w:ascii="ＭＳ ゴシック" w:eastAsia="ＭＳ ゴシック" w:hAnsi="ＭＳ ゴシック"/>
              </w:rPr>
              <w:t>41</w:t>
            </w:r>
            <w:r w:rsidRPr="00AF6F5D">
              <w:rPr>
                <w:rFonts w:ascii="ＭＳ ゴシック" w:eastAsia="ＭＳ ゴシック" w:hAnsi="ＭＳ ゴシック" w:hint="eastAsia"/>
              </w:rPr>
              <w:t>人以上</w:t>
            </w:r>
            <w:r w:rsidRPr="00AF6F5D">
              <w:rPr>
                <w:rFonts w:ascii="ＭＳ ゴシック" w:eastAsia="ＭＳ ゴシック" w:hAnsi="ＭＳ ゴシック"/>
              </w:rPr>
              <w:t>60</w:t>
            </w:r>
            <w:r w:rsidRPr="00AF6F5D">
              <w:rPr>
                <w:rFonts w:ascii="ＭＳ ゴシック" w:eastAsia="ＭＳ ゴシック" w:hAnsi="ＭＳ ゴシック" w:hint="eastAsia"/>
              </w:rPr>
              <w:t>人以下　　48単位</w:t>
            </w:r>
          </w:p>
          <w:p w14:paraId="76D801F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利用定員が</w:t>
            </w:r>
            <w:r w:rsidRPr="00AF6F5D">
              <w:rPr>
                <w:rFonts w:ascii="ＭＳ ゴシック" w:eastAsia="ＭＳ ゴシック" w:hAnsi="ＭＳ ゴシック"/>
              </w:rPr>
              <w:t>61</w:t>
            </w:r>
            <w:r w:rsidRPr="00AF6F5D">
              <w:rPr>
                <w:rFonts w:ascii="ＭＳ ゴシック" w:eastAsia="ＭＳ ゴシック" w:hAnsi="ＭＳ ゴシック" w:hint="eastAsia"/>
              </w:rPr>
              <w:t>人以上　　　　　　39単位</w:t>
            </w:r>
          </w:p>
          <w:p w14:paraId="57D1878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別表第9の2の注</w:t>
            </w:r>
          </w:p>
          <w:p w14:paraId="1C4A061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ED7657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別に厚生労働大臣が定める施設基準</w:t>
            </w:r>
          </w:p>
          <w:p w14:paraId="085D1F7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夜勤を行う職員として、指定施設入所支援等の単位ごとに置くべき生活支援員の員数が次の</w:t>
            </w:r>
            <w:r w:rsidRPr="00AF6F5D">
              <w:rPr>
                <w:rFonts w:ascii="ＭＳ ゴシック" w:eastAsia="ＭＳ ゴシック" w:hAnsi="ＭＳ ゴシック"/>
              </w:rPr>
              <w:t>(1)</w:t>
            </w:r>
            <w:r w:rsidRPr="00AF6F5D">
              <w:rPr>
                <w:rFonts w:ascii="ＭＳ ゴシック" w:eastAsia="ＭＳ ゴシック" w:hAnsi="ＭＳ ゴシック" w:hint="eastAsia"/>
              </w:rPr>
              <w:t>から</w:t>
            </w:r>
            <w:r w:rsidRPr="00AF6F5D">
              <w:rPr>
                <w:rFonts w:ascii="ＭＳ ゴシック" w:eastAsia="ＭＳ ゴシック" w:hAnsi="ＭＳ ゴシック"/>
              </w:rPr>
              <w:t>(3)</w:t>
            </w:r>
            <w:r w:rsidRPr="00AF6F5D">
              <w:rPr>
                <w:rFonts w:ascii="ＭＳ ゴシック" w:eastAsia="ＭＳ ゴシック" w:hAnsi="ＭＳ ゴシック" w:hint="eastAsia"/>
              </w:rPr>
              <w:t>までのいずれかに該当すること。</w:t>
            </w:r>
          </w:p>
          <w:p w14:paraId="778BD9E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前年度の利用者の数</w:t>
            </w:r>
            <w:r w:rsidRPr="00AF6F5D">
              <w:rPr>
                <w:rFonts w:ascii="ＭＳ ゴシック" w:eastAsia="ＭＳ ゴシック" w:hAnsi="ＭＳ ゴシック"/>
              </w:rPr>
              <w:t>((1)</w:t>
            </w:r>
            <w:r w:rsidRPr="00AF6F5D">
              <w:rPr>
                <w:rFonts w:ascii="ＭＳ ゴシック" w:eastAsia="ＭＳ ゴシック" w:hAnsi="ＭＳ ゴシック" w:hint="eastAsia"/>
              </w:rPr>
              <w:t>施設入所支援サービス費において②又は③に該当する者にあっては、当該利用者の数に</w:t>
            </w:r>
            <w:r w:rsidRPr="00AF6F5D">
              <w:rPr>
                <w:rFonts w:ascii="ＭＳ ゴシック" w:eastAsia="ＭＳ ゴシック" w:hAnsi="ＭＳ ゴシック"/>
              </w:rPr>
              <w:t>3</w:t>
            </w:r>
            <w:r w:rsidRPr="00AF6F5D">
              <w:rPr>
                <w:rFonts w:ascii="ＭＳ ゴシック" w:eastAsia="ＭＳ ゴシック" w:hAnsi="ＭＳ ゴシック" w:hint="eastAsia"/>
              </w:rPr>
              <w:t>分の</w:t>
            </w:r>
            <w:r w:rsidRPr="00AF6F5D">
              <w:rPr>
                <w:rFonts w:ascii="ＭＳ ゴシック" w:eastAsia="ＭＳ ゴシック" w:hAnsi="ＭＳ ゴシック"/>
              </w:rPr>
              <w:t>2</w:t>
            </w:r>
            <w:r w:rsidRPr="00AF6F5D">
              <w:rPr>
                <w:rFonts w:ascii="ＭＳ ゴシック" w:eastAsia="ＭＳ ゴシック" w:hAnsi="ＭＳ ゴシック" w:hint="eastAsia"/>
              </w:rPr>
              <w:t>を乗じて得た数とする。以下</w:t>
            </w:r>
            <w:r w:rsidRPr="00AF6F5D">
              <w:rPr>
                <w:rFonts w:ascii="ＭＳ ゴシック" w:eastAsia="ＭＳ ゴシック" w:hAnsi="ＭＳ ゴシック"/>
              </w:rPr>
              <w:t>(2)</w:t>
            </w:r>
            <w:r w:rsidRPr="00AF6F5D">
              <w:rPr>
                <w:rFonts w:ascii="ＭＳ ゴシック" w:eastAsia="ＭＳ ゴシック" w:hAnsi="ＭＳ ゴシック" w:hint="eastAsia"/>
              </w:rPr>
              <w:t>及び</w:t>
            </w:r>
            <w:r w:rsidRPr="00AF6F5D">
              <w:rPr>
                <w:rFonts w:ascii="ＭＳ ゴシック" w:eastAsia="ＭＳ ゴシック" w:hAnsi="ＭＳ ゴシック"/>
              </w:rPr>
              <w:t>(3)</w:t>
            </w:r>
            <w:r w:rsidRPr="00AF6F5D">
              <w:rPr>
                <w:rFonts w:ascii="ＭＳ ゴシック" w:eastAsia="ＭＳ ゴシック" w:hAnsi="ＭＳ ゴシック" w:hint="eastAsia"/>
              </w:rPr>
              <w:t>において同じ</w:t>
            </w:r>
            <w:r w:rsidRPr="00AF6F5D">
              <w:rPr>
                <w:rFonts w:ascii="ＭＳ ゴシック" w:eastAsia="ＭＳ ゴシック" w:hAnsi="ＭＳ ゴシック"/>
              </w:rPr>
              <w:t>)</w:t>
            </w:r>
            <w:r w:rsidRPr="00AF6F5D">
              <w:rPr>
                <w:rFonts w:ascii="ＭＳ ゴシック" w:eastAsia="ＭＳ ゴシック" w:hAnsi="ＭＳ ゴシック" w:hint="eastAsia"/>
              </w:rPr>
              <w:t>の平均値が</w:t>
            </w:r>
            <w:r w:rsidRPr="00AF6F5D">
              <w:rPr>
                <w:rFonts w:ascii="ＭＳ ゴシック" w:eastAsia="ＭＳ ゴシック" w:hAnsi="ＭＳ ゴシック"/>
              </w:rPr>
              <w:t>21</w:t>
            </w:r>
            <w:r w:rsidRPr="00AF6F5D">
              <w:rPr>
                <w:rFonts w:ascii="ＭＳ ゴシック" w:eastAsia="ＭＳ ゴシック" w:hAnsi="ＭＳ ゴシック" w:hint="eastAsia"/>
              </w:rPr>
              <w:t>人以上</w:t>
            </w:r>
            <w:r w:rsidRPr="00AF6F5D">
              <w:rPr>
                <w:rFonts w:ascii="ＭＳ ゴシック" w:eastAsia="ＭＳ ゴシック" w:hAnsi="ＭＳ ゴシック"/>
              </w:rPr>
              <w:t>40</w:t>
            </w:r>
            <w:r w:rsidRPr="00AF6F5D">
              <w:rPr>
                <w:rFonts w:ascii="ＭＳ ゴシック" w:eastAsia="ＭＳ ゴシック" w:hAnsi="ＭＳ ゴシック" w:hint="eastAsia"/>
              </w:rPr>
              <w:t>人以下の指定施設入所支援等の単位にあっては、</w:t>
            </w:r>
            <w:r w:rsidRPr="00AF6F5D">
              <w:rPr>
                <w:rFonts w:ascii="ＭＳ ゴシック" w:eastAsia="ＭＳ ゴシック" w:hAnsi="ＭＳ ゴシック"/>
              </w:rPr>
              <w:t>2</w:t>
            </w:r>
            <w:r w:rsidRPr="00AF6F5D">
              <w:rPr>
                <w:rFonts w:ascii="ＭＳ ゴシック" w:eastAsia="ＭＳ ゴシック" w:hAnsi="ＭＳ ゴシック" w:hint="eastAsia"/>
              </w:rPr>
              <w:t>以上</w:t>
            </w:r>
          </w:p>
          <w:p w14:paraId="4B33B1C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 xml:space="preserve">(2) </w:t>
            </w:r>
            <w:r w:rsidRPr="00AF6F5D">
              <w:rPr>
                <w:rFonts w:ascii="ＭＳ ゴシック" w:eastAsia="ＭＳ ゴシック" w:hAnsi="ＭＳ ゴシック" w:hint="eastAsia"/>
              </w:rPr>
              <w:t>前年度の利用者の数の平均値が</w:t>
            </w:r>
            <w:r w:rsidRPr="00AF6F5D">
              <w:rPr>
                <w:rFonts w:ascii="ＭＳ ゴシック" w:eastAsia="ＭＳ ゴシック" w:hAnsi="ＭＳ ゴシック"/>
              </w:rPr>
              <w:t>41</w:t>
            </w:r>
            <w:r w:rsidRPr="00AF6F5D">
              <w:rPr>
                <w:rFonts w:ascii="ＭＳ ゴシック" w:eastAsia="ＭＳ ゴシック" w:hAnsi="ＭＳ ゴシック" w:hint="eastAsia"/>
              </w:rPr>
              <w:t>人以上</w:t>
            </w:r>
            <w:r w:rsidRPr="00AF6F5D">
              <w:rPr>
                <w:rFonts w:ascii="ＭＳ ゴシック" w:eastAsia="ＭＳ ゴシック" w:hAnsi="ＭＳ ゴシック"/>
              </w:rPr>
              <w:t>60</w:t>
            </w:r>
            <w:r w:rsidRPr="00AF6F5D">
              <w:rPr>
                <w:rFonts w:ascii="ＭＳ ゴシック" w:eastAsia="ＭＳ ゴシック" w:hAnsi="ＭＳ ゴシック" w:hint="eastAsia"/>
              </w:rPr>
              <w:t>人以下の指定施設入所支援等の単位にあっては、</w:t>
            </w:r>
            <w:r w:rsidRPr="00AF6F5D">
              <w:rPr>
                <w:rFonts w:ascii="ＭＳ ゴシック" w:eastAsia="ＭＳ ゴシック" w:hAnsi="ＭＳ ゴシック"/>
              </w:rPr>
              <w:t>3</w:t>
            </w:r>
            <w:r w:rsidRPr="00AF6F5D">
              <w:rPr>
                <w:rFonts w:ascii="ＭＳ ゴシック" w:eastAsia="ＭＳ ゴシック" w:hAnsi="ＭＳ ゴシック" w:hint="eastAsia"/>
              </w:rPr>
              <w:t>以上</w:t>
            </w:r>
          </w:p>
          <w:p w14:paraId="193751E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 xml:space="preserve">(3) </w:t>
            </w:r>
            <w:r w:rsidRPr="00AF6F5D">
              <w:rPr>
                <w:rFonts w:ascii="ＭＳ ゴシック" w:eastAsia="ＭＳ ゴシック" w:hAnsi="ＭＳ ゴシック" w:hint="eastAsia"/>
              </w:rPr>
              <w:t>前年度の利用者の数の平均値が</w:t>
            </w:r>
            <w:r w:rsidRPr="00AF6F5D">
              <w:rPr>
                <w:rFonts w:ascii="ＭＳ ゴシック" w:eastAsia="ＭＳ ゴシック" w:hAnsi="ＭＳ ゴシック"/>
              </w:rPr>
              <w:t>61</w:t>
            </w:r>
            <w:r w:rsidRPr="00AF6F5D">
              <w:rPr>
                <w:rFonts w:ascii="ＭＳ ゴシック" w:eastAsia="ＭＳ ゴシック" w:hAnsi="ＭＳ ゴシック" w:hint="eastAsia"/>
              </w:rPr>
              <w:t>人以上の指定施設入所支援等の単位にあっては、</w:t>
            </w:r>
            <w:r w:rsidRPr="00AF6F5D">
              <w:rPr>
                <w:rFonts w:ascii="ＭＳ ゴシック" w:eastAsia="ＭＳ ゴシック" w:hAnsi="ＭＳ ゴシック"/>
              </w:rPr>
              <w:t>3</w:t>
            </w:r>
            <w:r w:rsidRPr="00AF6F5D">
              <w:rPr>
                <w:rFonts w:ascii="ＭＳ ゴシック" w:eastAsia="ＭＳ ゴシック" w:hAnsi="ＭＳ ゴシック" w:hint="eastAsia"/>
              </w:rPr>
              <w:t>に、当該前年度の利用者の数の平均値が</w:t>
            </w:r>
            <w:r w:rsidRPr="00AF6F5D">
              <w:rPr>
                <w:rFonts w:ascii="ＭＳ ゴシック" w:eastAsia="ＭＳ ゴシック" w:hAnsi="ＭＳ ゴシック"/>
              </w:rPr>
              <w:t>60</w:t>
            </w:r>
            <w:r w:rsidRPr="00AF6F5D">
              <w:rPr>
                <w:rFonts w:ascii="ＭＳ ゴシック" w:eastAsia="ＭＳ ゴシック" w:hAnsi="ＭＳ ゴシック" w:hint="eastAsia"/>
              </w:rPr>
              <w:t>を超えて</w:t>
            </w:r>
            <w:r w:rsidRPr="00AF6F5D">
              <w:rPr>
                <w:rFonts w:ascii="ＭＳ ゴシック" w:eastAsia="ＭＳ ゴシック" w:hAnsi="ＭＳ ゴシック"/>
              </w:rPr>
              <w:t>40</w:t>
            </w:r>
            <w:r w:rsidRPr="00AF6F5D">
              <w:rPr>
                <w:rFonts w:ascii="ＭＳ ゴシック" w:eastAsia="ＭＳ ゴシック" w:hAnsi="ＭＳ ゴシック" w:hint="eastAsia"/>
              </w:rPr>
              <w:t>又はその端数を増すごとに</w:t>
            </w:r>
            <w:r w:rsidRPr="00AF6F5D">
              <w:rPr>
                <w:rFonts w:ascii="ＭＳ ゴシック" w:eastAsia="ＭＳ ゴシック" w:hAnsi="ＭＳ ゴシック"/>
              </w:rPr>
              <w:t>1</w:t>
            </w:r>
            <w:r w:rsidRPr="00AF6F5D">
              <w:rPr>
                <w:rFonts w:ascii="ＭＳ ゴシック" w:eastAsia="ＭＳ ゴシック" w:hAnsi="ＭＳ ゴシック" w:hint="eastAsia"/>
              </w:rPr>
              <w:t>を加えて得た数以上</w:t>
            </w:r>
          </w:p>
          <w:p w14:paraId="7A4D7FAD" w14:textId="77777777" w:rsidR="00C23D5A" w:rsidRPr="00AF6F5D" w:rsidRDefault="00C23D5A" w:rsidP="00C23D5A">
            <w:pPr>
              <w:suppressAutoHyphens/>
              <w:autoSpaceDE w:val="0"/>
              <w:autoSpaceDN w:val="0"/>
              <w:spacing w:line="210" w:lineRule="exact"/>
              <w:ind w:leftChars="200" w:left="36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厚労告</w:t>
            </w:r>
            <w:r w:rsidRPr="00AF6F5D">
              <w:rPr>
                <w:rFonts w:ascii="ＭＳ ゴシック" w:eastAsia="ＭＳ ゴシック" w:hAnsi="ＭＳ ゴシック"/>
              </w:rPr>
              <w:t>551</w:t>
            </w:r>
            <w:r w:rsidRPr="00AF6F5D">
              <w:rPr>
                <w:rFonts w:ascii="ＭＳ ゴシック" w:eastAsia="ＭＳ ゴシック" w:hAnsi="ＭＳ ゴシック" w:hint="eastAsia"/>
              </w:rPr>
              <w:t>三ロ</w:t>
            </w:r>
          </w:p>
          <w:p w14:paraId="0A28069D" w14:textId="77777777" w:rsidR="00C23D5A" w:rsidRPr="00AF6F5D" w:rsidRDefault="00C23D5A" w:rsidP="00C23D5A">
            <w:pPr>
              <w:suppressAutoHyphens/>
              <w:autoSpaceDE w:val="0"/>
              <w:autoSpaceDN w:val="0"/>
              <w:spacing w:line="222" w:lineRule="exact"/>
              <w:ind w:left="180" w:hangingChars="100" w:hanging="180"/>
              <w:jc w:val="left"/>
              <w:rPr>
                <w:rFonts w:ascii="ＭＳ ゴシック" w:eastAsia="ＭＳ ゴシック" w:hAnsi="ＭＳ ゴシック"/>
              </w:rPr>
            </w:pPr>
          </w:p>
        </w:tc>
        <w:tc>
          <w:tcPr>
            <w:tcW w:w="310" w:type="dxa"/>
          </w:tcPr>
          <w:p w14:paraId="3C9264C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573081B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AEDA43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9C0F40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A5E465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DBD98B4"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0D97F91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A3C076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BF4D3A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A68BAA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ECE9F9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7CC6F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8D56BA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E8ED6D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D5617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D088D8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C29A36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46F2EF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前年度平均利用者数</w:t>
            </w:r>
          </w:p>
          <w:p w14:paraId="286A881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人</w:t>
            </w:r>
          </w:p>
          <w:p w14:paraId="19F293B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A19E5B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夜勤を行う職員の数</w:t>
            </w:r>
          </w:p>
          <w:p w14:paraId="1E8F731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人</w:t>
            </w:r>
          </w:p>
        </w:tc>
      </w:tr>
      <w:tr w:rsidR="00D5396E" w:rsidRPr="00AF6F5D" w14:paraId="509216D6" w14:textId="77777777" w:rsidTr="00707625">
        <w:trPr>
          <w:trHeight w:val="20"/>
        </w:trPr>
        <w:tc>
          <w:tcPr>
            <w:tcW w:w="1531" w:type="dxa"/>
          </w:tcPr>
          <w:p w14:paraId="7E2396E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660498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３　重度障害者支援加算</w:t>
            </w:r>
          </w:p>
          <w:p w14:paraId="26F07CD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重度障害者支援加算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p>
          <w:p w14:paraId="72F2B0B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372C13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46C09C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Pr>
          <w:p w14:paraId="7FBF7E6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0619D0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重度障害者支援加算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については、医師意見書により特別な医療が必要であるとされる者又はこれに準ずる者が利用者</w:t>
            </w:r>
            <w:r w:rsidRPr="00AF6F5D">
              <w:rPr>
                <w:rFonts w:ascii="ＭＳ ゴシック" w:eastAsia="ＭＳ ゴシック" w:hAnsi="ＭＳ ゴシック"/>
              </w:rPr>
              <w:t>(</w:t>
            </w:r>
            <w:r w:rsidRPr="00AF6F5D">
              <w:rPr>
                <w:rFonts w:ascii="ＭＳ ゴシック" w:eastAsia="ＭＳ ゴシック" w:hAnsi="ＭＳ ゴシック" w:hint="eastAsia"/>
              </w:rPr>
              <w:t>指定生活介護等を受ける者に限る。</w:t>
            </w:r>
            <w:r w:rsidRPr="00AF6F5D">
              <w:rPr>
                <w:rFonts w:ascii="ＭＳ ゴシック" w:eastAsia="ＭＳ ゴシック" w:hAnsi="ＭＳ ゴシック"/>
              </w:rPr>
              <w:t>)</w:t>
            </w:r>
            <w:r w:rsidRPr="00AF6F5D">
              <w:rPr>
                <w:rFonts w:ascii="ＭＳ ゴシック" w:eastAsia="ＭＳ ゴシック" w:hAnsi="ＭＳ ゴシック" w:hint="eastAsia"/>
              </w:rPr>
              <w:t>の数の合計数の</w:t>
            </w:r>
            <w:r w:rsidRPr="00AF6F5D">
              <w:rPr>
                <w:rFonts w:ascii="ＭＳ ゴシック" w:eastAsia="ＭＳ ゴシック" w:hAnsi="ＭＳ ゴシック"/>
              </w:rPr>
              <w:t>100</w:t>
            </w:r>
            <w:r w:rsidRPr="00AF6F5D">
              <w:rPr>
                <w:rFonts w:ascii="ＭＳ ゴシック" w:eastAsia="ＭＳ ゴシック" w:hAnsi="ＭＳ ゴシック" w:hint="eastAsia"/>
              </w:rPr>
              <w:t>分の</w:t>
            </w:r>
            <w:r w:rsidRPr="00AF6F5D">
              <w:rPr>
                <w:rFonts w:ascii="ＭＳ ゴシック" w:eastAsia="ＭＳ ゴシック" w:hAnsi="ＭＳ ゴシック"/>
              </w:rPr>
              <w:t>20</w:t>
            </w:r>
            <w:r w:rsidRPr="00AF6F5D">
              <w:rPr>
                <w:rFonts w:ascii="ＭＳ ゴシック" w:eastAsia="ＭＳ ゴシック" w:hAnsi="ＭＳ ゴシック" w:hint="eastAsia"/>
              </w:rPr>
              <w:t>以上であって、指定障害者支援施設基準に掲げる人員配置に加え、常勤換算方法で看護職員又は生活支援員を1人以上配置しているものとして</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長に届け出た指定施設入所支援等の単位において、指定施設入所支援等を行った場合に、1日につき</w:t>
            </w:r>
            <w:r w:rsidRPr="00AF6F5D">
              <w:rPr>
                <w:rFonts w:ascii="ＭＳ ゴシック" w:eastAsia="ＭＳ ゴシック" w:hAnsi="ＭＳ ゴシック"/>
              </w:rPr>
              <w:t>28</w:t>
            </w:r>
            <w:r w:rsidRPr="00AF6F5D">
              <w:rPr>
                <w:rFonts w:ascii="ＭＳ ゴシック" w:eastAsia="ＭＳ ゴシック" w:hAnsi="ＭＳ ゴシック" w:hint="eastAsia"/>
              </w:rPr>
              <w:t>単位を加算しているか。</w:t>
            </w:r>
          </w:p>
          <w:p w14:paraId="6BD1B40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別表第9の3の注1</w:t>
            </w:r>
          </w:p>
          <w:p w14:paraId="66F4BAC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5AE215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重度障害者支援加算(Ⅰ)が算定されている指定障害者支援施設等であった、区分6に該当し、かつ、気管切開を伴う人工呼吸器による呼吸管理が必要な者又は重症心身障害者が2人以上利用しているものとして</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長に届け出た指定施設入所支援等の単位において、指定施設入所支援等を行った場合に、更に1日につき22単位を加算しているか。</w:t>
            </w:r>
          </w:p>
          <w:p w14:paraId="1442A1B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別表第9の3の注2</w:t>
            </w:r>
          </w:p>
          <w:p w14:paraId="5B41998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EACB466"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00DD1CA1" w:rsidRPr="00AF6F5D">
              <w:t>重度障害者支援加算</w:t>
            </w:r>
            <w:r w:rsidR="00DD1CA1" w:rsidRPr="00AF6F5D">
              <w:t>(</w:t>
            </w:r>
            <w:r w:rsidR="00DD1CA1" w:rsidRPr="00AF6F5D">
              <w:rPr>
                <w:rFonts w:ascii="ＭＳ 明朝" w:eastAsia="ＭＳ 明朝" w:hAnsi="ＭＳ 明朝" w:cs="ＭＳ 明朝" w:hint="eastAsia"/>
              </w:rPr>
              <w:t>Ⅰ</w:t>
            </w:r>
            <w:r w:rsidR="00DD1CA1" w:rsidRPr="00AF6F5D">
              <w:t>)</w:t>
            </w:r>
            <w:r w:rsidR="00DD1CA1" w:rsidRPr="00AF6F5D">
              <w:rPr>
                <w:rFonts w:hint="eastAsia"/>
              </w:rPr>
              <w:t>については、</w:t>
            </w:r>
            <w:r w:rsidRPr="00AF6F5D">
              <w:rPr>
                <w:rFonts w:ascii="ＭＳ ゴシック" w:eastAsia="ＭＳ ゴシック" w:hAnsi="ＭＳ ゴシック" w:hint="eastAsia"/>
              </w:rPr>
              <w:t>昼間、生活介護を受ける利用者に対する支援が１日を通じて適切に確保されるよう、指定障害者支援施設基準に規定する人員配置に加えて、常勤換算方法で1人以上の従業者を確保した場合に、指定障害者支援施設等ごと</w:t>
            </w:r>
            <w:r w:rsidRPr="00AF6F5D">
              <w:rPr>
                <w:rFonts w:ascii="ＭＳ ゴシック" w:eastAsia="ＭＳ ゴシック" w:hAnsi="ＭＳ ゴシック"/>
              </w:rPr>
              <w:t>(</w:t>
            </w:r>
            <w:r w:rsidRPr="00AF6F5D">
              <w:rPr>
                <w:rFonts w:ascii="ＭＳ ゴシック" w:eastAsia="ＭＳ ゴシック" w:hAnsi="ＭＳ ゴシック" w:hint="eastAsia"/>
              </w:rPr>
              <w:t>サービス提供単位を複数設置している場合にあっては当該サービス提供単位ごと</w:t>
            </w:r>
            <w:r w:rsidRPr="00AF6F5D">
              <w:rPr>
                <w:rFonts w:ascii="ＭＳ ゴシック" w:eastAsia="ＭＳ ゴシック" w:hAnsi="ＭＳ ゴシック"/>
              </w:rPr>
              <w:t>)</w:t>
            </w:r>
            <w:r w:rsidRPr="00AF6F5D">
              <w:rPr>
                <w:rFonts w:ascii="ＭＳ ゴシック" w:eastAsia="ＭＳ ゴシック" w:hAnsi="ＭＳ ゴシック" w:hint="eastAsia"/>
              </w:rPr>
              <w:t>に生活介護に係る全ての利用者について加算するものである。なお、「医師意見書により特別な医</w:t>
            </w:r>
            <w:r w:rsidRPr="00AF6F5D">
              <w:rPr>
                <w:rFonts w:ascii="ＭＳ ゴシック" w:eastAsia="ＭＳ ゴシック" w:hAnsi="ＭＳ ゴシック" w:hint="eastAsia"/>
              </w:rPr>
              <w:lastRenderedPageBreak/>
              <w:t>療が必要であるとされる者」とは、医師意見書における特別な医療に係る項目</w:t>
            </w:r>
            <w:r w:rsidRPr="00AF6F5D">
              <w:rPr>
                <w:rFonts w:ascii="ＭＳ ゴシック" w:eastAsia="ＭＳ ゴシック" w:hAnsi="ＭＳ ゴシック"/>
              </w:rPr>
              <w:t>(</w:t>
            </w:r>
            <w:r w:rsidRPr="00AF6F5D">
              <w:rPr>
                <w:rFonts w:ascii="ＭＳ ゴシック" w:eastAsia="ＭＳ ゴシック" w:hAnsi="ＭＳ ゴシック" w:hint="eastAsia"/>
              </w:rPr>
              <w:t>当分の間、「褥瘡の処置」及び「疼痛の看護」を含める取扱いとする。）中、いずれか1つ以上に該当する者とする。なお、「これに準ずる者」とは、「医師意見書により特別な医療が必要であるとされる者」以外の者であって、経管栄養（腸ろうによる経管栄養又は経鼻経管栄養に限る。）を必要とする者とする。</w:t>
            </w:r>
          </w:p>
          <w:p w14:paraId="4291A8C3" w14:textId="77777777" w:rsidR="00675F81" w:rsidRPr="00AF6F5D" w:rsidRDefault="00675F81"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t>なお、重度障害者支援加算</w:t>
            </w:r>
            <w:r w:rsidRPr="00AF6F5D">
              <w:t>(</w:t>
            </w:r>
            <w:r w:rsidRPr="00AF6F5D">
              <w:rPr>
                <w:rFonts w:ascii="ＭＳ 明朝" w:eastAsia="ＭＳ 明朝" w:hAnsi="ＭＳ 明朝" w:cs="ＭＳ 明朝" w:hint="eastAsia"/>
              </w:rPr>
              <w:t>Ⅰ</w:t>
            </w:r>
            <w:r w:rsidRPr="00AF6F5D">
              <w:t>)</w:t>
            </w:r>
            <w:r w:rsidRPr="00AF6F5D">
              <w:t>を算定している指定障害者支援</w:t>
            </w:r>
            <w:r w:rsidRPr="00AF6F5D">
              <w:t xml:space="preserve"> </w:t>
            </w:r>
            <w:r w:rsidRPr="00AF6F5D">
              <w:t>施設等において、重度障害者支援加算</w:t>
            </w:r>
            <w:r w:rsidRPr="00AF6F5D">
              <w:t>(</w:t>
            </w:r>
            <w:r w:rsidRPr="00AF6F5D">
              <w:rPr>
                <w:rFonts w:ascii="ＭＳ 明朝" w:eastAsia="ＭＳ 明朝" w:hAnsi="ＭＳ 明朝" w:cs="ＭＳ 明朝" w:hint="eastAsia"/>
              </w:rPr>
              <w:t>Ⅱ</w:t>
            </w:r>
            <w:r w:rsidRPr="00AF6F5D">
              <w:t>)</w:t>
            </w:r>
            <w:r w:rsidRPr="00AF6F5D">
              <w:t>及び重度障害者支援加</w:t>
            </w:r>
            <w:r w:rsidRPr="00AF6F5D">
              <w:t xml:space="preserve"> </w:t>
            </w:r>
            <w:r w:rsidRPr="00AF6F5D">
              <w:t>算</w:t>
            </w:r>
            <w:r w:rsidRPr="00AF6F5D">
              <w:t>(</w:t>
            </w:r>
            <w:r w:rsidRPr="00AF6F5D">
              <w:rPr>
                <w:rFonts w:ascii="ＭＳ 明朝" w:eastAsia="ＭＳ 明朝" w:hAnsi="ＭＳ 明朝" w:cs="ＭＳ 明朝" w:hint="eastAsia"/>
              </w:rPr>
              <w:t>Ⅲ</w:t>
            </w:r>
            <w:r w:rsidRPr="00AF6F5D">
              <w:t>)</w:t>
            </w:r>
            <w:r w:rsidRPr="00AF6F5D">
              <w:t>は算定できないものであること。</w:t>
            </w:r>
          </w:p>
          <w:p w14:paraId="6904167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◆平18障発1031001第二の2(9)⑤（一）</w:t>
            </w:r>
          </w:p>
          <w:p w14:paraId="5CDF5E20"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Pr>
          <w:p w14:paraId="002ACB9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4D225A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CFAFC1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3A5DBB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CEA57C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5364526"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E07887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20BFA6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□看護職員又は生活支援員を加配しているか。</w:t>
            </w:r>
          </w:p>
        </w:tc>
      </w:tr>
      <w:tr w:rsidR="00D5396E" w:rsidRPr="00AF6F5D" w14:paraId="62211031" w14:textId="77777777" w:rsidTr="00707625">
        <w:trPr>
          <w:trHeight w:val="20"/>
        </w:trPr>
        <w:tc>
          <w:tcPr>
            <w:tcW w:w="1531" w:type="dxa"/>
            <w:tcBorders>
              <w:bottom w:val="single" w:sz="4" w:space="0" w:color="auto"/>
            </w:tcBorders>
          </w:tcPr>
          <w:p w14:paraId="0F82EC4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CAF462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 xml:space="preserve">(2) </w:t>
            </w:r>
            <w:r w:rsidRPr="00AF6F5D">
              <w:rPr>
                <w:rFonts w:ascii="ＭＳ ゴシック" w:eastAsia="ＭＳ ゴシック" w:hAnsi="ＭＳ ゴシック" w:hint="eastAsia"/>
              </w:rPr>
              <w:t>重度障害者支援加算</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p>
          <w:p w14:paraId="5B22D7E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2C27AC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（体制加算）</w:t>
            </w:r>
          </w:p>
          <w:p w14:paraId="59EE3DA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3BF089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2B8ED5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B76A2D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152B3D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CCA9B8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3BE0C2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CE5C46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5ABB99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7FCD05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8D09F2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6773C7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757872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3E7FE6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617106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DDD239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7AB78C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846309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7C385D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2F3948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594E03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B69B50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151EC3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EDFAF5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6560FF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EAE760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5F1DBF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A90067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253FEF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B69CC8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4D8661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CD103F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99176B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C83300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FD7552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2EA079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731161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128ACF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081812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344E98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5BF752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CFEFB5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CFE0B9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90F231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4C188D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FAB5A0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BA981A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0E0C07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944370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8FFB7F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540A5C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C251F4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72DF26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8B882A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9790D7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406956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B9E5DF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587CCE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5CDBE8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111E78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6EBF44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506C6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00632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8C33B9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4D1BE1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D762E9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9E6B74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311862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253F62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A16552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5CCF0F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243FD2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552C1F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2E7040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3936E4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9FA171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A54F65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87A725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C81698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8C0622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7811EA4" w14:textId="77777777" w:rsidR="00C23D5A" w:rsidRPr="00AF6F5D" w:rsidRDefault="00E15EFB"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（個別加算）</w:t>
            </w:r>
          </w:p>
          <w:p w14:paraId="2F81828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67A103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3CC381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C91843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58AA12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（算定開始から90日以内の加算）</w:t>
            </w:r>
          </w:p>
          <w:p w14:paraId="1255273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7CE3ED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E4DEAD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E3621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tcPr>
          <w:p w14:paraId="3DB1FEF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08EC39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施設基準に適合しているものとして京都市長に届け出た指定障害者支援施設等において、区分６に該当し、かつ、第８の１の注１の⑵に規定する利用者の支援の度合にある者に対して指定施設入所支援等を行った場合に、１日につき所定単位数を加算</w:t>
            </w:r>
            <w:r w:rsidR="00475D8C" w:rsidRPr="00AF6F5D">
              <w:rPr>
                <w:rFonts w:ascii="ＭＳ ゴシック" w:eastAsia="ＭＳ ゴシック" w:hAnsi="ＭＳ ゴシック" w:hint="eastAsia"/>
              </w:rPr>
              <w:t>しているか</w:t>
            </w:r>
            <w:r w:rsidRPr="00AF6F5D">
              <w:rPr>
                <w:rFonts w:ascii="ＭＳ ゴシック" w:eastAsia="ＭＳ ゴシック" w:hAnsi="ＭＳ ゴシック" w:hint="eastAsia"/>
              </w:rPr>
              <w:t>。</w:t>
            </w:r>
          </w:p>
          <w:p w14:paraId="2FF22F6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別表第9の3の注3</w:t>
            </w:r>
          </w:p>
          <w:p w14:paraId="791066A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53E899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※厚生労働大臣が定める施設基準</w:t>
            </w:r>
          </w:p>
          <w:p w14:paraId="4B30D11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次の(1)</w:t>
            </w:r>
            <w:r w:rsidR="00475D8C" w:rsidRPr="00AF6F5D">
              <w:rPr>
                <w:rFonts w:ascii="ＭＳ ゴシック" w:eastAsia="ＭＳ ゴシック" w:hAnsi="ＭＳ ゴシック" w:hint="eastAsia"/>
              </w:rPr>
              <w:t>から</w:t>
            </w:r>
            <w:r w:rsidRPr="00AF6F5D">
              <w:rPr>
                <w:rFonts w:ascii="ＭＳ ゴシック" w:eastAsia="ＭＳ ゴシック" w:hAnsi="ＭＳ ゴシック" w:hint="eastAsia"/>
              </w:rPr>
              <w:t>(</w:t>
            </w:r>
            <w:r w:rsidR="00475D8C" w:rsidRPr="00AF6F5D">
              <w:rPr>
                <w:rFonts w:ascii="ＭＳ ゴシック" w:eastAsia="ＭＳ ゴシック" w:hAnsi="ＭＳ ゴシック" w:hint="eastAsia"/>
              </w:rPr>
              <w:t>3</w:t>
            </w:r>
            <w:r w:rsidRPr="00AF6F5D">
              <w:rPr>
                <w:rFonts w:ascii="ＭＳ ゴシック" w:eastAsia="ＭＳ ゴシック" w:hAnsi="ＭＳ ゴシック" w:hint="eastAsia"/>
              </w:rPr>
              <w:t>)のいずれにも該当する指定障害者支援施設等であること。</w:t>
            </w:r>
          </w:p>
          <w:p w14:paraId="2AD2A039" w14:textId="77777777" w:rsidR="00C946A3"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(1)</w:t>
            </w:r>
            <w:r w:rsidRPr="00AF6F5D">
              <w:rPr>
                <w:rFonts w:ascii="ＭＳ ゴシック" w:eastAsia="ＭＳ ゴシック" w:hAnsi="ＭＳ ゴシック"/>
              </w:rPr>
              <w:t xml:space="preserve"> </w:t>
            </w:r>
            <w:r w:rsidR="00C946A3" w:rsidRPr="00AF6F5D">
              <w:rPr>
                <w:rFonts w:ascii="ＭＳ ゴシック" w:eastAsia="ＭＳ ゴシック" w:hAnsi="ＭＳ ゴシック" w:hint="eastAsia"/>
              </w:rPr>
              <w:t>介護給付費等単位数表８の１の注１の（2）に規定する別にこども家庭庁長官及び厚生労働大臣が定める基準を満たしている利用者に対する適切な支援を行うために必要な数の生活支援員が配置されていること。</w:t>
            </w:r>
          </w:p>
          <w:p w14:paraId="6D597303" w14:textId="77777777" w:rsidR="00C946A3" w:rsidRPr="00AF6F5D" w:rsidRDefault="00C946A3" w:rsidP="00C946A3">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(2) 指定障害者支援施設等の従業者のうち強度行動障害支援者養成研修（実践研修）の過程を修了し、当該研修の事業を行った者から当該研修の過程を修了した旨の証明書を受けた者を1以上配置し、支援計画シート等を作成すること。</w:t>
            </w:r>
          </w:p>
          <w:p w14:paraId="1B9E1ECC" w14:textId="77777777" w:rsidR="00C946A3" w:rsidRPr="00AF6F5D" w:rsidRDefault="00C946A3" w:rsidP="00C946A3">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(3) 指定障害者支援施設等の従業者のうち、強度障害支援者養成研修（基礎研修）の過程を修了し、当該研修の事業を行った者から当該研修の過程を修了した旨の証明書の交付を受けた者の割合が100分の20以上であること。</w:t>
            </w:r>
          </w:p>
          <w:p w14:paraId="1C103062" w14:textId="77777777" w:rsidR="00C23D5A" w:rsidRPr="00AF6F5D" w:rsidRDefault="00C23D5A" w:rsidP="00C946A3">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厚労告</w:t>
            </w:r>
            <w:r w:rsidRPr="00AF6F5D">
              <w:rPr>
                <w:rFonts w:ascii="ＭＳ ゴシック" w:eastAsia="ＭＳ ゴシック" w:hAnsi="ＭＳ ゴシック"/>
              </w:rPr>
              <w:t>551</w:t>
            </w:r>
            <w:r w:rsidRPr="00AF6F5D">
              <w:rPr>
                <w:rFonts w:ascii="ＭＳ ゴシック" w:eastAsia="ＭＳ ゴシック" w:hAnsi="ＭＳ ゴシック" w:hint="eastAsia"/>
              </w:rPr>
              <w:t>・</w:t>
            </w:r>
            <w:r w:rsidR="00C946A3" w:rsidRPr="00AF6F5D">
              <w:rPr>
                <w:rFonts w:ascii="ＭＳ ゴシック" w:eastAsia="ＭＳ ゴシック" w:hAnsi="ＭＳ ゴシック" w:hint="eastAsia"/>
              </w:rPr>
              <w:t>第9号・ロ</w:t>
            </w:r>
          </w:p>
          <w:p w14:paraId="341CE2E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338FCA6" w14:textId="77777777" w:rsidR="00DD1CA1" w:rsidRPr="00AF6F5D" w:rsidRDefault="00C23D5A" w:rsidP="00C23D5A">
            <w:pPr>
              <w:suppressAutoHyphens/>
              <w:autoSpaceDE w:val="0"/>
              <w:autoSpaceDN w:val="0"/>
              <w:spacing w:line="210" w:lineRule="exact"/>
              <w:ind w:left="180" w:hangingChars="100" w:hanging="180"/>
            </w:pPr>
            <w:r w:rsidRPr="00AF6F5D">
              <w:rPr>
                <w:rFonts w:ascii="ＭＳ ゴシック" w:eastAsia="ＭＳ ゴシック" w:hAnsi="ＭＳ ゴシック" w:hint="eastAsia"/>
              </w:rPr>
              <w:t xml:space="preserve">　◎　</w:t>
            </w:r>
            <w:r w:rsidR="00DD1CA1" w:rsidRPr="00AF6F5D">
              <w:t>重度障害者支援加算</w:t>
            </w:r>
            <w:r w:rsidR="00DD1CA1" w:rsidRPr="00AF6F5D">
              <w:t>(</w:t>
            </w:r>
            <w:r w:rsidR="00DD1CA1" w:rsidRPr="00AF6F5D">
              <w:rPr>
                <w:rFonts w:ascii="ＭＳ 明朝" w:eastAsia="ＭＳ 明朝" w:hAnsi="ＭＳ 明朝" w:cs="ＭＳ 明朝" w:hint="eastAsia"/>
              </w:rPr>
              <w:t>Ⅱ</w:t>
            </w:r>
            <w:r w:rsidR="00DD1CA1" w:rsidRPr="00AF6F5D">
              <w:t>)</w:t>
            </w:r>
            <w:r w:rsidR="00DD1CA1" w:rsidRPr="00AF6F5D">
              <w:t>については、</w:t>
            </w:r>
            <w:r w:rsidR="00DD1CA1" w:rsidRPr="00AF6F5D">
              <w:t xml:space="preserve"> </w:t>
            </w:r>
            <w:r w:rsidR="00DD1CA1" w:rsidRPr="00AF6F5D">
              <w:t>次のアからウまでのいずれの要件も満たす指定障害者支援施設等において、区分</w:t>
            </w:r>
            <w:r w:rsidR="00DD1CA1" w:rsidRPr="00AF6F5D">
              <w:t xml:space="preserve"> 6 </w:t>
            </w:r>
            <w:r w:rsidR="00DD1CA1" w:rsidRPr="00AF6F5D">
              <w:t>に該当し、かつ、行動関連項目合計点数が</w:t>
            </w:r>
            <w:r w:rsidR="00DD1CA1" w:rsidRPr="00AF6F5D">
              <w:t xml:space="preserve"> 10 </w:t>
            </w:r>
            <w:r w:rsidR="00DD1CA1" w:rsidRPr="00AF6F5D">
              <w:t>点以上である利用者に対し、指定施設入所支援等を行った場合に</w:t>
            </w:r>
            <w:r w:rsidR="00DD1CA1" w:rsidRPr="00AF6F5D">
              <w:t xml:space="preserve"> </w:t>
            </w:r>
            <w:r w:rsidR="00DD1CA1" w:rsidRPr="00AF6F5D">
              <w:t>算定する。</w:t>
            </w:r>
          </w:p>
          <w:p w14:paraId="4C415282"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ア</w:t>
            </w:r>
            <w:r w:rsidRPr="00AF6F5D">
              <w:t xml:space="preserve"> </w:t>
            </w:r>
            <w:r w:rsidRPr="00AF6F5D">
              <w:t>指定障害者支援施設基準に規定する人員と人員配置体制加算により配置される人員に加えて、行動関連項目合計点数が</w:t>
            </w:r>
            <w:r w:rsidRPr="00AF6F5D">
              <w:t xml:space="preserve"> 10 </w:t>
            </w:r>
            <w:r w:rsidRPr="00AF6F5D">
              <w:t>点以上である利用者の支援のために必要と認められる数の人員を加配していること。この場合、常勤換算方法で、基準を超</w:t>
            </w:r>
            <w:r w:rsidRPr="00AF6F5D">
              <w:t xml:space="preserve"> </w:t>
            </w:r>
            <w:r w:rsidRPr="00AF6F5D">
              <w:t>える人員が配置されていれば足りるものである。</w:t>
            </w:r>
          </w:p>
          <w:p w14:paraId="010715C7"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イ</w:t>
            </w:r>
            <w:r w:rsidRPr="00AF6F5D">
              <w:t xml:space="preserve"> </w:t>
            </w:r>
            <w:r w:rsidRPr="00AF6F5D">
              <w:t>指定障害者支援施設等に配置されているサービス管理責任者又は生活支援員のうち</w:t>
            </w:r>
            <w:r w:rsidRPr="00AF6F5D">
              <w:t>1</w:t>
            </w:r>
            <w:r w:rsidRPr="00AF6F5D">
              <w:t>人以上が、強度行動障害支援者養成</w:t>
            </w:r>
            <w:r w:rsidRPr="00AF6F5D">
              <w:t xml:space="preserve"> </w:t>
            </w:r>
            <w:r w:rsidRPr="00AF6F5D">
              <w:t>研修</w:t>
            </w:r>
            <w:r w:rsidRPr="00AF6F5D">
              <w:t>(</w:t>
            </w:r>
            <w:r w:rsidRPr="00AF6F5D">
              <w:t>実践研修</w:t>
            </w:r>
            <w:r w:rsidRPr="00AF6F5D">
              <w:t>)</w:t>
            </w:r>
            <w:r w:rsidRPr="00AF6F5D">
              <w:t>修了者</w:t>
            </w:r>
            <w:r w:rsidRPr="00AF6F5D">
              <w:t xml:space="preserve"> (</w:t>
            </w:r>
            <w:r w:rsidRPr="00AF6F5D">
              <w:t>以下この</w:t>
            </w:r>
            <w:r w:rsidRPr="00AF6F5D">
              <w:rPr>
                <w:rFonts w:ascii="ＭＳ 明朝" w:eastAsia="ＭＳ 明朝" w:hAnsi="ＭＳ 明朝" w:cs="ＭＳ 明朝" w:hint="eastAsia"/>
              </w:rPr>
              <w:t>⑤</w:t>
            </w:r>
            <w:r w:rsidRPr="00AF6F5D">
              <w:t>において「実践研修修了者」という。</w:t>
            </w:r>
            <w:r w:rsidRPr="00AF6F5D">
              <w:t xml:space="preserve">) </w:t>
            </w:r>
            <w:r w:rsidRPr="00AF6F5D">
              <w:t>であること。また、当該施設において実践研修</w:t>
            </w:r>
            <w:r w:rsidRPr="00AF6F5D">
              <w:t xml:space="preserve"> </w:t>
            </w:r>
            <w:r w:rsidRPr="00AF6F5D">
              <w:t>修了者を配置し、かつ、利用者の中に行動障害を有する者がいる場合は、当該利用者に係る支援計画シート等を作成すること。</w:t>
            </w:r>
            <w:r w:rsidRPr="00AF6F5D">
              <w:t xml:space="preserve"> </w:t>
            </w:r>
            <w:r w:rsidRPr="00AF6F5D">
              <w:t>なお、支援計画シート等については、対象となる利用者に対して関係者間で必要な情報を共有し、一貫性のある支援を行う</w:t>
            </w:r>
            <w:r w:rsidRPr="00AF6F5D">
              <w:t xml:space="preserve"> </w:t>
            </w:r>
            <w:r w:rsidRPr="00AF6F5D">
              <w:t>ために、</w:t>
            </w:r>
            <w:r w:rsidRPr="00AF6F5D">
              <w:t xml:space="preserve">1 </w:t>
            </w:r>
            <w:r w:rsidRPr="00AF6F5D">
              <w:t>日の活動の支援に係る支援計画シート等の作成が適切に行われるよう留意すること。</w:t>
            </w:r>
          </w:p>
          <w:p w14:paraId="07DB30E3"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ウ</w:t>
            </w:r>
            <w:r w:rsidRPr="00AF6F5D">
              <w:t xml:space="preserve"> </w:t>
            </w:r>
            <w:r w:rsidRPr="00AF6F5D">
              <w:t>指定障害者支援施設等に配置されている生活支援員のうち</w:t>
            </w:r>
            <w:r w:rsidRPr="00AF6F5D">
              <w:t xml:space="preserve"> 20</w:t>
            </w:r>
            <w:r w:rsidRPr="00AF6F5D">
              <w:t>％以上が、強度行動障害支援者養成研修</w:t>
            </w:r>
            <w:r w:rsidRPr="00AF6F5D">
              <w:t>(</w:t>
            </w:r>
            <w:r w:rsidRPr="00AF6F5D">
              <w:t>基礎研修</w:t>
            </w:r>
            <w:r w:rsidRPr="00AF6F5D">
              <w:t>)</w:t>
            </w:r>
            <w:r w:rsidRPr="00AF6F5D">
              <w:t>修了者</w:t>
            </w:r>
            <w:r w:rsidRPr="00AF6F5D">
              <w:t xml:space="preserve"> (</w:t>
            </w:r>
            <w:r w:rsidRPr="00AF6F5D">
              <w:t>以下この</w:t>
            </w:r>
            <w:r w:rsidRPr="00AF6F5D">
              <w:rPr>
                <w:rFonts w:ascii="ＭＳ 明朝" w:eastAsia="ＭＳ 明朝" w:hAnsi="ＭＳ 明朝" w:cs="ＭＳ 明朝" w:hint="eastAsia"/>
              </w:rPr>
              <w:t>⑤</w:t>
            </w:r>
            <w:r w:rsidRPr="00AF6F5D">
              <w:t>において「基礎研修修了者」という。</w:t>
            </w:r>
            <w:r w:rsidRPr="00AF6F5D">
              <w:t xml:space="preserve">) </w:t>
            </w:r>
            <w:r w:rsidRPr="00AF6F5D">
              <w:t>であること。</w:t>
            </w:r>
          </w:p>
          <w:p w14:paraId="7EEF33C7"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エ</w:t>
            </w:r>
            <w:r w:rsidRPr="00AF6F5D">
              <w:t xml:space="preserve"> </w:t>
            </w:r>
            <w:r w:rsidRPr="00AF6F5D">
              <w:t>上記イ及びウにおけるサービス管理責任者及び生活支援員</w:t>
            </w:r>
            <w:r w:rsidRPr="00AF6F5D">
              <w:t xml:space="preserve"> </w:t>
            </w:r>
            <w:r w:rsidRPr="00AF6F5D">
              <w:t>の数は、常勤換算方法ではなく、当該事業所においてサービス</w:t>
            </w:r>
            <w:r w:rsidRPr="00AF6F5D">
              <w:t xml:space="preserve"> </w:t>
            </w:r>
            <w:r w:rsidRPr="00AF6F5D">
              <w:t>管理責任者又は生活支援員として従事する従業者の実人数で</w:t>
            </w:r>
            <w:r w:rsidRPr="00AF6F5D">
              <w:t xml:space="preserve"> </w:t>
            </w:r>
            <w:r w:rsidRPr="00AF6F5D">
              <w:t>算出し、例えば、非常勤職員についても員数に含めること。</w:t>
            </w:r>
          </w:p>
          <w:p w14:paraId="39A2514B"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オ</w:t>
            </w:r>
            <w:r w:rsidRPr="00AF6F5D">
              <w:t xml:space="preserve"> </w:t>
            </w:r>
            <w:r w:rsidRPr="00AF6F5D">
              <w:t>イにおける実践研修修了者は、原則として週に</w:t>
            </w:r>
            <w:r w:rsidRPr="00AF6F5D">
              <w:t>1</w:t>
            </w:r>
            <w:r w:rsidRPr="00AF6F5D">
              <w:t>回以上、強度行動障害を有する利用者の様子を観察し、</w:t>
            </w:r>
            <w:r w:rsidRPr="00AF6F5D">
              <w:t>3</w:t>
            </w:r>
            <w:r w:rsidRPr="00AF6F5D">
              <w:t>月に</w:t>
            </w:r>
            <w:r w:rsidRPr="00AF6F5D">
              <w:t>1</w:t>
            </w:r>
            <w:r w:rsidRPr="00AF6F5D">
              <w:t>回程度の頻度で支援計画シート等を見直すものとする。</w:t>
            </w:r>
          </w:p>
          <w:p w14:paraId="23156D02"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カ</w:t>
            </w:r>
            <w:r w:rsidRPr="00AF6F5D">
              <w:t xml:space="preserve"> </w:t>
            </w:r>
            <w:r w:rsidRPr="00AF6F5D">
              <w:t>ウにおける基礎研修修了者は、その他の職員と連携・協力し、支援計画シート等に基づき、強度行動障害を有する利用者に対して個別の支援を行うとともに、支援記録等の作成・提出等を通じて、支援の経過を実践研修修了者にフィードバックするも</w:t>
            </w:r>
            <w:r w:rsidRPr="00AF6F5D">
              <w:t xml:space="preserve"> </w:t>
            </w:r>
            <w:r w:rsidRPr="00AF6F5D">
              <w:t>のとする。</w:t>
            </w:r>
          </w:p>
          <w:p w14:paraId="0803B980"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キ</w:t>
            </w:r>
            <w:r w:rsidRPr="00AF6F5D">
              <w:t xml:space="preserve"> </w:t>
            </w:r>
            <w:r w:rsidRPr="00AF6F5D">
              <w:t>ウにおける基礎研修修了者の配置については、令和</w:t>
            </w:r>
            <w:r w:rsidRPr="00AF6F5D">
              <w:t>7</w:t>
            </w:r>
            <w:r w:rsidRPr="00AF6F5D">
              <w:t>年</w:t>
            </w:r>
            <w:r w:rsidRPr="00AF6F5D">
              <w:t>3</w:t>
            </w:r>
            <w:r w:rsidRPr="00AF6F5D">
              <w:t>月</w:t>
            </w:r>
            <w:r w:rsidRPr="00AF6F5D">
              <w:t>31</w:t>
            </w:r>
            <w:r w:rsidRPr="00AF6F5D">
              <w:t>日までの間は、以下の要件をいずれも満たすことで、算定できるものとする（経過措置）。</w:t>
            </w:r>
          </w:p>
          <w:p w14:paraId="11F019D3"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ｱ</w:t>
            </w:r>
            <w:r w:rsidRPr="00AF6F5D">
              <w:t xml:space="preserve">) </w:t>
            </w:r>
            <w:r w:rsidRPr="00AF6F5D">
              <w:t>利用者に対する支援が</w:t>
            </w:r>
            <w:r w:rsidRPr="00AF6F5D">
              <w:t xml:space="preserve"> 1 </w:t>
            </w:r>
            <w:r w:rsidRPr="00AF6F5D">
              <w:t>日を通じて適切に確保されるよ</w:t>
            </w:r>
            <w:r w:rsidRPr="00AF6F5D">
              <w:t xml:space="preserve"> </w:t>
            </w:r>
            <w:r w:rsidRPr="00AF6F5D">
              <w:t>う、指定障害者支援施設基準に規定する人員と人員配置体制</w:t>
            </w:r>
            <w:r w:rsidRPr="00AF6F5D">
              <w:t xml:space="preserve"> </w:t>
            </w:r>
            <w:r w:rsidRPr="00AF6F5D">
              <w:t>加算により配置される人員に加えて、基礎研修修了者を配置</w:t>
            </w:r>
            <w:r w:rsidRPr="00AF6F5D">
              <w:t xml:space="preserve"> </w:t>
            </w:r>
            <w:r w:rsidRPr="00AF6F5D">
              <w:t>するとともに、実践研修修了者の作成した支援計画シート等</w:t>
            </w:r>
            <w:r w:rsidRPr="00AF6F5D">
              <w:t xml:space="preserve"> </w:t>
            </w:r>
            <w:r w:rsidRPr="00AF6F5D">
              <w:t>に基づき、基礎研修修了者が、強度行動障害を有する者に対</w:t>
            </w:r>
            <w:r w:rsidRPr="00AF6F5D">
              <w:t xml:space="preserve"> </w:t>
            </w:r>
            <w:r w:rsidRPr="00AF6F5D">
              <w:lastRenderedPageBreak/>
              <w:t>して日中に個別の支援を行うこと。</w:t>
            </w:r>
          </w:p>
          <w:p w14:paraId="431B8194" w14:textId="77777777" w:rsidR="00DD1CA1" w:rsidRPr="00AF6F5D" w:rsidRDefault="00DD1CA1" w:rsidP="00DD1CA1">
            <w:pPr>
              <w:suppressAutoHyphens/>
              <w:autoSpaceDE w:val="0"/>
              <w:autoSpaceDN w:val="0"/>
              <w:spacing w:line="210" w:lineRule="exact"/>
              <w:ind w:leftChars="100" w:left="360" w:hangingChars="100" w:hanging="180"/>
            </w:pPr>
            <w:r w:rsidRPr="00AF6F5D">
              <w:t xml:space="preserve"> (</w:t>
            </w:r>
            <w:r w:rsidRPr="00AF6F5D">
              <w:t>ｲ</w:t>
            </w:r>
            <w:r w:rsidRPr="00AF6F5D">
              <w:t>) (</w:t>
            </w:r>
            <w:r w:rsidRPr="00AF6F5D">
              <w:t>ｱ</w:t>
            </w:r>
            <w:r w:rsidRPr="00AF6F5D">
              <w:t>)</w:t>
            </w:r>
            <w:r w:rsidRPr="00AF6F5D">
              <w:t>の基礎研修修了者</w:t>
            </w:r>
            <w:r w:rsidRPr="00AF6F5D">
              <w:t>1</w:t>
            </w:r>
            <w:r w:rsidRPr="00AF6F5D">
              <w:t>人の配置につき利用者</w:t>
            </w:r>
            <w:r w:rsidRPr="00AF6F5D">
              <w:t>5</w:t>
            </w:r>
            <w:r w:rsidRPr="00AF6F5D">
              <w:t>人まで算定できることとし、適切な支援を行うため、指定障害者支援施設等の従事者として</w:t>
            </w:r>
            <w:r w:rsidRPr="00AF6F5D">
              <w:t>4</w:t>
            </w:r>
            <w:r w:rsidRPr="00AF6F5D">
              <w:t>時間程度は従事すること。</w:t>
            </w:r>
          </w:p>
          <w:p w14:paraId="1146E103" w14:textId="77777777" w:rsidR="00C23D5A" w:rsidRPr="00AF6F5D" w:rsidRDefault="00C23D5A" w:rsidP="00DD1CA1">
            <w:pPr>
              <w:suppressAutoHyphens/>
              <w:autoSpaceDE w:val="0"/>
              <w:autoSpaceDN w:val="0"/>
              <w:spacing w:line="210" w:lineRule="exact"/>
              <w:ind w:leftChars="100" w:left="360" w:hangingChars="100" w:hanging="180"/>
            </w:pPr>
            <w:r w:rsidRPr="00AF6F5D">
              <w:rPr>
                <w:rFonts w:ascii="ＭＳ ゴシック" w:eastAsia="ＭＳ ゴシック" w:hAnsi="ＭＳ ゴシック" w:hint="eastAsia"/>
              </w:rPr>
              <w:t xml:space="preserve">　　◆平18障発1031001第二の2(9)⑤（二）</w:t>
            </w:r>
          </w:p>
          <w:p w14:paraId="26B59E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09AC0E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重度障害者支援加算(Ⅱ)が算定されている指定障害者支援施設等であって、別に厚生労働大臣が定める施設基準に適合しているものとして京都市長に届け出た指定障害者支援施設等において、別に厚生労働大臣が定める者に対し、指定施設入所支援等を行った場合に、更に1日につき所定単位数に150単位をさらに加算</w:t>
            </w:r>
            <w:r w:rsidR="009604B9" w:rsidRPr="00AF6F5D">
              <w:rPr>
                <w:rFonts w:ascii="ＭＳ ゴシック" w:eastAsia="ＭＳ ゴシック" w:hAnsi="ＭＳ ゴシック" w:hint="eastAsia"/>
              </w:rPr>
              <w:t>する</w:t>
            </w:r>
            <w:r w:rsidRPr="00AF6F5D">
              <w:rPr>
                <w:rFonts w:ascii="ＭＳ ゴシック" w:eastAsia="ＭＳ ゴシック" w:hAnsi="ＭＳ ゴシック" w:hint="eastAsia"/>
              </w:rPr>
              <w:t>。</w:t>
            </w:r>
          </w:p>
          <w:p w14:paraId="6BE6EC8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別表第9の3の注4</w:t>
            </w:r>
          </w:p>
          <w:p w14:paraId="150CE0F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A20441F" w14:textId="77777777" w:rsidR="009604B9" w:rsidRPr="00AF6F5D" w:rsidRDefault="009604B9" w:rsidP="009604B9">
            <w:pPr>
              <w:suppressAutoHyphens/>
              <w:autoSpaceDE w:val="0"/>
              <w:autoSpaceDN w:val="0"/>
              <w:spacing w:line="210" w:lineRule="exact"/>
              <w:ind w:leftChars="100" w:left="360" w:hangingChars="100" w:hanging="180"/>
            </w:pPr>
            <w:r w:rsidRPr="00AF6F5D">
              <w:rPr>
                <w:rFonts w:hint="eastAsia"/>
              </w:rPr>
              <w:t xml:space="preserve">◎　</w:t>
            </w:r>
            <w:r w:rsidRPr="00AF6F5D">
              <w:t>中核的支援人材養成研修の課程を修了し、当該研修の事業を行った者から当該研修の課程を修了した</w:t>
            </w:r>
            <w:r w:rsidRPr="00AF6F5D">
              <w:t xml:space="preserve"> </w:t>
            </w:r>
            <w:r w:rsidRPr="00AF6F5D">
              <w:t>旨の証明書の交付を受けた者（以下</w:t>
            </w:r>
            <w:r w:rsidRPr="00AF6F5D">
              <w:rPr>
                <w:rFonts w:ascii="ＭＳ 明朝" w:eastAsia="ＭＳ 明朝" w:hAnsi="ＭＳ 明朝" w:cs="ＭＳ 明朝" w:hint="eastAsia"/>
              </w:rPr>
              <w:t>⑤</w:t>
            </w:r>
            <w:r w:rsidRPr="00AF6F5D">
              <w:t>において「中核的人材養成研修修了者」という。）を配置し、当該者又は当該者から適切な助言及び指導を受けた実践研修修了者が、支援計画シート等を作成する旨届出をしており、行動関連項目合計点数が</w:t>
            </w:r>
            <w:r w:rsidRPr="00AF6F5D">
              <w:t xml:space="preserve"> 18 </w:t>
            </w:r>
            <w:r w:rsidRPr="00AF6F5D">
              <w:t>点以上である利用者に対し、指定施設入所支援等を行った場合に、</w:t>
            </w:r>
            <w:r w:rsidRPr="00AF6F5D">
              <w:t xml:space="preserve">1 </w:t>
            </w:r>
            <w:r w:rsidRPr="00AF6F5D">
              <w:t>日に</w:t>
            </w:r>
            <w:r w:rsidRPr="00AF6F5D">
              <w:rPr>
                <w:rFonts w:hint="eastAsia"/>
              </w:rPr>
              <w:t>つ</w:t>
            </w:r>
            <w:r w:rsidRPr="00AF6F5D">
              <w:t>き所定単位数にさらに</w:t>
            </w:r>
            <w:r w:rsidRPr="00AF6F5D">
              <w:t xml:space="preserve"> 150 </w:t>
            </w:r>
            <w:r w:rsidRPr="00AF6F5D">
              <w:t>単位を加算することとしている。</w:t>
            </w:r>
            <w:r w:rsidRPr="00AF6F5D">
              <w:t xml:space="preserve"> </w:t>
            </w:r>
            <w:r w:rsidRPr="00AF6F5D">
              <w:t>この場合、中核的人材養成研修修了者は、原則として週に</w:t>
            </w:r>
            <w:r w:rsidRPr="00AF6F5D">
              <w:t>1</w:t>
            </w:r>
            <w:r w:rsidRPr="00AF6F5D">
              <w:t>回以上、当該強度行動障害を有する利用者の様子を観察し、支援計画シート等の見直しに関する助言及び指導を行うものとする。</w:t>
            </w:r>
            <w:r w:rsidRPr="00AF6F5D">
              <w:t xml:space="preserve"> </w:t>
            </w:r>
            <w:r w:rsidRPr="00AF6F5D">
              <w:t>なお、この中核的人材の配置については、当該指定障害者支援</w:t>
            </w:r>
            <w:r w:rsidRPr="00AF6F5D">
              <w:t xml:space="preserve"> </w:t>
            </w:r>
            <w:r w:rsidRPr="00AF6F5D">
              <w:t>施設等に常勤専従の職員として配置されることが望ましいが、必</w:t>
            </w:r>
            <w:r w:rsidRPr="00AF6F5D">
              <w:t xml:space="preserve"> </w:t>
            </w:r>
            <w:r w:rsidRPr="00AF6F5D">
              <w:t>ずしも常勤又は専従を求めるものではない。</w:t>
            </w:r>
          </w:p>
          <w:p w14:paraId="26880F64" w14:textId="77777777" w:rsidR="009604B9" w:rsidRPr="00AF6F5D" w:rsidRDefault="009604B9" w:rsidP="009604B9">
            <w:pPr>
              <w:suppressAutoHyphens/>
              <w:autoSpaceDE w:val="0"/>
              <w:autoSpaceDN w:val="0"/>
              <w:spacing w:line="210" w:lineRule="exact"/>
              <w:ind w:leftChars="100" w:left="360" w:hangingChars="100" w:hanging="180"/>
            </w:pPr>
          </w:p>
          <w:p w14:paraId="4CC345F2" w14:textId="77777777" w:rsidR="00C23D5A" w:rsidRPr="00AF6F5D" w:rsidRDefault="00C23D5A" w:rsidP="009604B9">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※厚生労働大臣が定める施設基準</w:t>
            </w:r>
          </w:p>
          <w:p w14:paraId="7A5F2DD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人員配置基準（人員配置体制加算を算定している場合にあっては当該加算の要件となる人員配置を含む。（以下「人員配置」という。））に加え、強度行動障害支援者養成研修（基礎研修）の課程を修了した旨の証明書の交付を受けた者を1以上配置していること。ただし、平成30年3月31日までの間は、平成27年3月31日において、改正前の重度障害者支援加算(Ⅱ)の算定を受けている指定障害者支援施設等において、人員配置に加え、強度行動障害支援者養成研修（基礎研修）の受講を予定している者を配置している場合は、当該基準に適合するものとみなす。</w:t>
            </w:r>
          </w:p>
          <w:p w14:paraId="306EF557" w14:textId="77777777" w:rsidR="00C23D5A" w:rsidRPr="00AF6F5D" w:rsidRDefault="009604B9"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◆平18障発1031001第二の2(9)⑤（三</w:t>
            </w:r>
            <w:r w:rsidRPr="00AF6F5D">
              <w:rPr>
                <w:rFonts w:ascii="ＭＳ ゴシック" w:eastAsia="ＭＳ ゴシック" w:hAnsi="ＭＳ ゴシック"/>
              </w:rPr>
              <w:t>）</w:t>
            </w:r>
          </w:p>
          <w:p w14:paraId="2BC6C8DF" w14:textId="77777777" w:rsidR="009604B9" w:rsidRPr="00AF6F5D" w:rsidRDefault="009604B9" w:rsidP="00C23D5A">
            <w:pPr>
              <w:suppressAutoHyphens/>
              <w:autoSpaceDE w:val="0"/>
              <w:autoSpaceDN w:val="0"/>
              <w:spacing w:line="210" w:lineRule="exact"/>
              <w:ind w:left="180" w:hangingChars="100" w:hanging="180"/>
              <w:rPr>
                <w:rFonts w:ascii="ＭＳ ゴシック" w:eastAsia="ＭＳ ゴシック" w:hAnsi="ＭＳ ゴシック"/>
              </w:rPr>
            </w:pPr>
          </w:p>
          <w:p w14:paraId="0414EAAF" w14:textId="77777777" w:rsidR="009604B9" w:rsidRPr="00AF6F5D" w:rsidRDefault="009604B9" w:rsidP="009604B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重度障害者支援加算(Ⅱ)が算定されている指定障害者支援施設等については、当該加算の算定を開始した日から起算して180日以内の期間について、更に１日につき所定単位数に500単位を加算する。</w:t>
            </w:r>
          </w:p>
          <w:p w14:paraId="317BDC9E" w14:textId="77777777" w:rsidR="009604B9" w:rsidRPr="00AF6F5D" w:rsidRDefault="009604B9" w:rsidP="009604B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別表第9の3の注5</w:t>
            </w:r>
          </w:p>
          <w:p w14:paraId="77CB7735" w14:textId="77777777" w:rsidR="009604B9" w:rsidRPr="00AF6F5D" w:rsidRDefault="009604B9" w:rsidP="00C23D5A">
            <w:pPr>
              <w:suppressAutoHyphens/>
              <w:autoSpaceDE w:val="0"/>
              <w:autoSpaceDN w:val="0"/>
              <w:spacing w:line="210" w:lineRule="exact"/>
              <w:ind w:left="180" w:hangingChars="100" w:hanging="180"/>
              <w:rPr>
                <w:rFonts w:ascii="ＭＳ ゴシック" w:eastAsia="ＭＳ ゴシック" w:hAnsi="ＭＳ ゴシック"/>
              </w:rPr>
            </w:pPr>
          </w:p>
          <w:p w14:paraId="53A915FA" w14:textId="77777777" w:rsidR="009604B9" w:rsidRPr="00AF6F5D" w:rsidRDefault="009604B9" w:rsidP="009604B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加算が算定されている指定障害者支援施設等については、算定を開始した日から起算して1</w:t>
            </w:r>
            <w:r w:rsidRPr="00AF6F5D">
              <w:rPr>
                <w:rFonts w:ascii="ＭＳ ゴシック" w:eastAsia="ＭＳ ゴシック" w:hAnsi="ＭＳ ゴシック"/>
              </w:rPr>
              <w:t>80</w:t>
            </w:r>
            <w:r w:rsidRPr="00AF6F5D">
              <w:rPr>
                <w:rFonts w:ascii="ＭＳ ゴシック" w:eastAsia="ＭＳ ゴシック" w:hAnsi="ＭＳ ゴシック" w:hint="eastAsia"/>
              </w:rPr>
              <w:t>日以内の期間について、更に1日につき200単位を加算しているか。</w:t>
            </w:r>
          </w:p>
          <w:p w14:paraId="18BCFD0D" w14:textId="77777777" w:rsidR="009604B9" w:rsidRPr="00AF6F5D" w:rsidRDefault="009604B9" w:rsidP="009604B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別表第9の3の注6</w:t>
            </w:r>
          </w:p>
          <w:p w14:paraId="25449E69" w14:textId="77777777" w:rsidR="009604B9" w:rsidRPr="00AF6F5D" w:rsidRDefault="009604B9" w:rsidP="00C23D5A">
            <w:pPr>
              <w:suppressAutoHyphens/>
              <w:autoSpaceDE w:val="0"/>
              <w:autoSpaceDN w:val="0"/>
              <w:spacing w:line="210" w:lineRule="exact"/>
              <w:ind w:left="180" w:hangingChars="100" w:hanging="180"/>
              <w:rPr>
                <w:rFonts w:ascii="ＭＳ ゴシック" w:eastAsia="ＭＳ ゴシック" w:hAnsi="ＭＳ ゴシック"/>
              </w:rPr>
            </w:pPr>
          </w:p>
          <w:p w14:paraId="547DEEF2" w14:textId="77777777" w:rsidR="009604B9" w:rsidRPr="00AF6F5D" w:rsidRDefault="009604B9" w:rsidP="009604B9">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t>当該加算の算定を開始した日から起</w:t>
            </w:r>
            <w:r w:rsidRPr="00AF6F5D">
              <w:t xml:space="preserve"> </w:t>
            </w:r>
            <w:r w:rsidRPr="00AF6F5D">
              <w:t>算して</w:t>
            </w:r>
            <w:r w:rsidRPr="00AF6F5D">
              <w:t xml:space="preserve"> 180 </w:t>
            </w:r>
            <w:r w:rsidRPr="00AF6F5D">
              <w:t>日以内の期間について、強度行動障害を有する者に対</w:t>
            </w:r>
            <w:r w:rsidRPr="00AF6F5D">
              <w:t xml:space="preserve"> </w:t>
            </w:r>
            <w:r w:rsidRPr="00AF6F5D">
              <w:t>して、指定施設入所支援等の提供を行った場合に、</w:t>
            </w:r>
            <w:r w:rsidRPr="00AF6F5D">
              <w:t xml:space="preserve">1 </w:t>
            </w:r>
            <w:r w:rsidRPr="00AF6F5D">
              <w:t>日につき所</w:t>
            </w:r>
            <w:r w:rsidRPr="00AF6F5D">
              <w:t xml:space="preserve"> </w:t>
            </w:r>
            <w:r w:rsidRPr="00AF6F5D">
              <w:t>定単位数にさらに所定単位を加算することとしているが、これは</w:t>
            </w:r>
            <w:r w:rsidRPr="00AF6F5D">
              <w:t xml:space="preserve"> </w:t>
            </w:r>
            <w:r w:rsidRPr="00AF6F5D">
              <w:t>重度の行動障害を有する者が、サービス利用の初期段階におい</w:t>
            </w:r>
            <w:r w:rsidRPr="00AF6F5D">
              <w:t xml:space="preserve"> </w:t>
            </w:r>
            <w:r w:rsidRPr="00AF6F5D">
              <w:t>て、環境の変化等に適応するため特に手厚い支援を要することを</w:t>
            </w:r>
            <w:r w:rsidRPr="00AF6F5D">
              <w:t xml:space="preserve"> </w:t>
            </w:r>
            <w:r w:rsidRPr="00AF6F5D">
              <w:t>評価したものである。</w:t>
            </w:r>
            <w:r w:rsidRPr="00AF6F5D">
              <w:t xml:space="preserve"> </w:t>
            </w:r>
            <w:r w:rsidRPr="00AF6F5D">
              <w:t>なお、当該利用者につき、同一事業所においては、１度までの</w:t>
            </w:r>
            <w:r w:rsidRPr="00AF6F5D">
              <w:t xml:space="preserve"> </w:t>
            </w:r>
            <w:r w:rsidRPr="00AF6F5D">
              <w:t>算定とする。</w:t>
            </w:r>
          </w:p>
          <w:p w14:paraId="7E449AB8" w14:textId="77777777" w:rsidR="009604B9" w:rsidRPr="00AF6F5D" w:rsidRDefault="009604B9" w:rsidP="009604B9">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◆平18障発1031001第二の2(9)⑤（四</w:t>
            </w:r>
            <w:r w:rsidRPr="00AF6F5D">
              <w:rPr>
                <w:rFonts w:ascii="ＭＳ ゴシック" w:eastAsia="ＭＳ ゴシック" w:hAnsi="ＭＳ ゴシック"/>
              </w:rPr>
              <w:t>）</w:t>
            </w:r>
          </w:p>
          <w:p w14:paraId="28F078C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C5584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H27.3.31　Q＆A</w:t>
            </w:r>
            <w:r w:rsidRPr="00AF6F5D">
              <w:rPr>
                <w:rFonts w:ascii="ＭＳ ゴシック" w:eastAsia="ＭＳ ゴシック" w:hAnsi="ＭＳ ゴシック"/>
                <w:i/>
              </w:rPr>
              <w:t xml:space="preserve"> VOL.1</w:t>
            </w:r>
            <w:r w:rsidRPr="00AF6F5D">
              <w:rPr>
                <w:rFonts w:ascii="ＭＳ ゴシック" w:eastAsia="ＭＳ ゴシック" w:hAnsi="ＭＳ ゴシック" w:hint="eastAsia"/>
                <w:i/>
              </w:rPr>
              <w:t xml:space="preserve"> 問18</w:t>
            </w:r>
          </w:p>
          <w:p w14:paraId="67C1E91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強度行動障害支援者養成研修（実践研修）修了者については、サービス管理責任者が実践研修を修了し適切な支援計画シート等の作成を行う場合、指定基準上配置すべき職員に加えて配置する必要はない。</w:t>
            </w:r>
          </w:p>
          <w:p w14:paraId="15183D7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なお、この場合、サービス管理責任者の本来業務として、個別支援計画作成の一環として行うことになるので、常勤専従義務に反するものではないこと。</w:t>
            </w:r>
          </w:p>
          <w:p w14:paraId="5DFB192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一方、個別の支援の評価として配置すべき強度行動障害支援者養成研修（基礎研修）修了者については、指定基準及び生活介護の人員配置体制加算により配置される人員に加えて1日4時間程度配置する必要があり、その時間については、指定基準上配置すべき職員の常勤換算上の勤務時間等に含むことは出来ない。</w:t>
            </w:r>
          </w:p>
          <w:p w14:paraId="0501EBD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lastRenderedPageBreak/>
              <w:t xml:space="preserve">　　また、必ずしも夜勤職員を配置する必要はなく、夕方や朝方等に支援を行うことで足りること。</w:t>
            </w:r>
          </w:p>
          <w:p w14:paraId="35C0EFF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なお、視覚・聴覚言語障害者支援加算等、職員の追加配置を評価する他の加算により配置された職員についても同様であること。</w:t>
            </w:r>
          </w:p>
          <w:p w14:paraId="45C3C42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249070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i/>
              </w:rPr>
              <w:t xml:space="preserve">　H27.3.31　Q＆A</w:t>
            </w:r>
            <w:r w:rsidRPr="00AF6F5D">
              <w:rPr>
                <w:rFonts w:ascii="ＭＳ ゴシック" w:eastAsia="ＭＳ ゴシック" w:hAnsi="ＭＳ ゴシック"/>
                <w:i/>
              </w:rPr>
              <w:t xml:space="preserve"> VOL.1</w:t>
            </w:r>
            <w:r w:rsidRPr="00AF6F5D">
              <w:rPr>
                <w:rFonts w:ascii="ＭＳ ゴシック" w:eastAsia="ＭＳ ゴシック" w:hAnsi="ＭＳ ゴシック" w:hint="eastAsia"/>
                <w:i/>
              </w:rPr>
              <w:t xml:space="preserve"> 問19</w:t>
            </w:r>
          </w:p>
          <w:p w14:paraId="46A0535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支援計画シート等を作成する者と実際に支援を行う者は同一人であっても差し支えない。ただし、個別の支援の評価については、1日4時間程度の支援を行う者を配置する必要があり、支援計画シート等の作成に要する時間はその時間には含まれないこと。</w:t>
            </w:r>
          </w:p>
          <w:p w14:paraId="0FAB083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p w14:paraId="2F678A1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i/>
              </w:rPr>
              <w:t xml:space="preserve">　H27.3.31　Q＆A</w:t>
            </w:r>
            <w:r w:rsidRPr="00AF6F5D">
              <w:rPr>
                <w:rFonts w:ascii="ＭＳ ゴシック" w:eastAsia="ＭＳ ゴシック" w:hAnsi="ＭＳ ゴシック"/>
                <w:i/>
              </w:rPr>
              <w:t xml:space="preserve"> VOL.1</w:t>
            </w:r>
            <w:r w:rsidRPr="00AF6F5D">
              <w:rPr>
                <w:rFonts w:ascii="ＭＳ ゴシック" w:eastAsia="ＭＳ ゴシック" w:hAnsi="ＭＳ ゴシック" w:hint="eastAsia"/>
                <w:i/>
              </w:rPr>
              <w:t xml:space="preserve"> 問20</w:t>
            </w:r>
          </w:p>
          <w:p w14:paraId="32285E5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体制加算の算定に係る支援計画シート等の作成は、個別加算の対象となる入所者分のみで差し支えないが、加算本来の趣旨を踏まえると、強度行動障害を有する者の支援のため全員分の支援計画シート等を作成することが望ましい。</w:t>
            </w:r>
          </w:p>
          <w:p w14:paraId="51B89B0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p w14:paraId="322050C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H27.3.31　Q＆A</w:t>
            </w:r>
            <w:r w:rsidRPr="00AF6F5D">
              <w:rPr>
                <w:rFonts w:ascii="ＭＳ ゴシック" w:eastAsia="ＭＳ ゴシック" w:hAnsi="ＭＳ ゴシック"/>
                <w:i/>
              </w:rPr>
              <w:t xml:space="preserve"> VOL.1</w:t>
            </w:r>
            <w:r w:rsidRPr="00AF6F5D">
              <w:rPr>
                <w:rFonts w:ascii="ＭＳ ゴシック" w:eastAsia="ＭＳ ゴシック" w:hAnsi="ＭＳ ゴシック" w:hint="eastAsia"/>
                <w:i/>
              </w:rPr>
              <w:t xml:space="preserve"> 問21</w:t>
            </w:r>
          </w:p>
          <w:p w14:paraId="1CC8D2F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研修受講計画については、遅くとも、経過措置が終了する平成30年3月31日までに修了する計画とする必要がある。</w:t>
            </w:r>
          </w:p>
          <w:p w14:paraId="5F5134C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また、加算を算定するためには、変更の都度及び毎年度計画を提出する必要がある。</w:t>
            </w:r>
          </w:p>
          <w:p w14:paraId="496380B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p w14:paraId="094E3AC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H27.3.31　Q＆A</w:t>
            </w:r>
            <w:r w:rsidRPr="00AF6F5D">
              <w:rPr>
                <w:rFonts w:ascii="ＭＳ ゴシック" w:eastAsia="ＭＳ ゴシック" w:hAnsi="ＭＳ ゴシック"/>
                <w:i/>
              </w:rPr>
              <w:t xml:space="preserve"> VOL.1</w:t>
            </w:r>
            <w:r w:rsidRPr="00AF6F5D">
              <w:rPr>
                <w:rFonts w:ascii="ＭＳ ゴシック" w:eastAsia="ＭＳ ゴシック" w:hAnsi="ＭＳ ゴシック" w:hint="eastAsia"/>
                <w:i/>
              </w:rPr>
              <w:t xml:space="preserve"> 問22</w:t>
            </w:r>
          </w:p>
          <w:p w14:paraId="1931007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加算の算定開始から90日以内の期間についての、1日につき700単位の加算については、個別の支援を行った日についてのみ算定できる。</w:t>
            </w:r>
          </w:p>
          <w:p w14:paraId="07EC975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p w14:paraId="1A77064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H27.3.31　Q＆A</w:t>
            </w:r>
            <w:r w:rsidRPr="00AF6F5D">
              <w:rPr>
                <w:rFonts w:ascii="ＭＳ ゴシック" w:eastAsia="ＭＳ ゴシック" w:hAnsi="ＭＳ ゴシック"/>
                <w:i/>
              </w:rPr>
              <w:t xml:space="preserve"> VOL.</w:t>
            </w:r>
            <w:r w:rsidRPr="00AF6F5D">
              <w:rPr>
                <w:rFonts w:ascii="ＭＳ ゴシック" w:eastAsia="ＭＳ ゴシック" w:hAnsi="ＭＳ ゴシック" w:hint="eastAsia"/>
                <w:i/>
              </w:rPr>
              <w:t>2 問30</w:t>
            </w:r>
          </w:p>
          <w:p w14:paraId="6339911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強度行動障害支援者養成研修について、都道府県独自の研修や国の指導者研修を修了した者について、告示に定めるカリキュラムの内容以上となっていると判断されれば、当該加算の対象と認めて差し支えない。</w:t>
            </w:r>
          </w:p>
          <w:p w14:paraId="327EEB8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bottom w:val="single" w:sz="4" w:space="0" w:color="auto"/>
            </w:tcBorders>
          </w:tcPr>
          <w:p w14:paraId="4A1E764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DAC72A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BB69FD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81E158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552BC40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B0B923E"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5F5FE4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9280A7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0270F1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57AA93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DBB78E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C1922E9" w14:textId="77777777" w:rsidR="00C23D5A" w:rsidRPr="00AF6F5D" w:rsidRDefault="00C23D5A" w:rsidP="00986B02">
            <w:pPr>
              <w:autoSpaceDE w:val="0"/>
              <w:autoSpaceDN w:val="0"/>
              <w:spacing w:line="210" w:lineRule="exact"/>
              <w:rPr>
                <w:rFonts w:ascii="ＭＳ ゴシック" w:eastAsia="ＭＳ ゴシック" w:hAnsi="ＭＳ ゴシック"/>
              </w:rPr>
            </w:pPr>
          </w:p>
          <w:p w14:paraId="7B5D101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C3F65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強度行動障害を有す利用者　　　　人</w:t>
            </w:r>
          </w:p>
          <w:p w14:paraId="67279D6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5CD4CD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00962D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□強度行動障害支援者養成研修（実践研修）修了者を配置しているか。</w:t>
            </w:r>
          </w:p>
          <w:p w14:paraId="6322B03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4D0334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24D300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63907B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□強度行動障害支援者養成研修（実践研修）修了者により支援計画シート等を作成しているか。</w:t>
            </w:r>
          </w:p>
          <w:p w14:paraId="34EAAD2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A01E40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59583C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□基準等に加え、強度行動障害支援者養成研修（基礎研修）修了者を配置しているか。</w:t>
            </w:r>
          </w:p>
          <w:p w14:paraId="73EC91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598B38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□基礎研修修了者が強度行動障害を有する者に対して夜間に個別の支援を行っているか。</w:t>
            </w:r>
          </w:p>
          <w:p w14:paraId="5E2C0B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(H30.3.31までは経過措置あり)</w:t>
            </w:r>
          </w:p>
          <w:p w14:paraId="5AC99AB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340F2F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□基礎研修修了者1人につき利用者5名までの算定としているか。</w:t>
            </w:r>
          </w:p>
          <w:p w14:paraId="6DB4AB3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719488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FFF607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323B83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C6049F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50347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9DCC17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4F7CD6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8EA42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83D5D6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5358A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20170B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C4E6DC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7D56B5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82D2F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2E47E7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2D547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B2C39A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AAD7CA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C943EE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E3EFAA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12238A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8E5092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59E1CB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DC0DE7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B226AD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269B97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CFD9BC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4E9B1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AA124E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311F12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25C942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4AD284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1EE68B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234B86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B934BE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CD3491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0A6BF7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80CB543" w14:textId="77777777" w:rsidR="00E15EFB" w:rsidRPr="00AF6F5D" w:rsidRDefault="00E15EFB" w:rsidP="00C23D5A">
            <w:pPr>
              <w:autoSpaceDE w:val="0"/>
              <w:autoSpaceDN w:val="0"/>
              <w:spacing w:line="210" w:lineRule="exact"/>
              <w:ind w:left="180" w:hangingChars="100" w:hanging="180"/>
              <w:rPr>
                <w:rFonts w:ascii="ＭＳ ゴシック" w:eastAsia="ＭＳ ゴシック" w:hAnsi="ＭＳ ゴシック"/>
              </w:rPr>
            </w:pPr>
          </w:p>
          <w:p w14:paraId="4A92B48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924ECD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□個人加算の算定開始から90日以内の期間について、個別の支援を行った日につき700単位を加算しているか。</w:t>
            </w:r>
          </w:p>
          <w:p w14:paraId="189FFF94" w14:textId="77777777" w:rsidR="00E15EFB" w:rsidRPr="00AF6F5D" w:rsidRDefault="00E15EFB" w:rsidP="00C23D5A">
            <w:pPr>
              <w:autoSpaceDE w:val="0"/>
              <w:autoSpaceDN w:val="0"/>
              <w:spacing w:line="210" w:lineRule="exact"/>
              <w:ind w:left="180" w:hangingChars="100" w:hanging="180"/>
              <w:rPr>
                <w:rFonts w:ascii="ＭＳ ゴシック" w:eastAsia="ＭＳ ゴシック" w:hAnsi="ＭＳ ゴシック"/>
              </w:rPr>
            </w:pPr>
          </w:p>
          <w:p w14:paraId="4D1C9F37" w14:textId="77777777" w:rsidR="00E15EFB" w:rsidRPr="00AF6F5D" w:rsidRDefault="00E15EFB" w:rsidP="00C23D5A">
            <w:pPr>
              <w:autoSpaceDE w:val="0"/>
              <w:autoSpaceDN w:val="0"/>
              <w:spacing w:line="210" w:lineRule="exact"/>
              <w:ind w:left="180" w:hangingChars="100" w:hanging="180"/>
              <w:rPr>
                <w:rFonts w:ascii="ＭＳ ゴシック" w:eastAsia="ＭＳ ゴシック" w:hAnsi="ＭＳ ゴシック"/>
              </w:rPr>
            </w:pPr>
          </w:p>
          <w:p w14:paraId="5E14E1A3" w14:textId="77777777" w:rsidR="00E15EFB" w:rsidRPr="00AF6F5D" w:rsidRDefault="00E15EFB"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1B65E490" w14:textId="77777777" w:rsidTr="00707625">
        <w:trPr>
          <w:trHeight w:val="20"/>
        </w:trPr>
        <w:tc>
          <w:tcPr>
            <w:tcW w:w="1531" w:type="dxa"/>
            <w:tcBorders>
              <w:top w:val="single" w:sz="4" w:space="0" w:color="auto"/>
            </w:tcBorders>
          </w:tcPr>
          <w:p w14:paraId="297709CF" w14:textId="77777777" w:rsidR="00C23D5A" w:rsidRPr="00AF6F5D" w:rsidRDefault="00C23D5A" w:rsidP="00C23D5A">
            <w:pPr>
              <w:autoSpaceDE w:val="0"/>
              <w:autoSpaceDN w:val="0"/>
              <w:spacing w:line="210" w:lineRule="exact"/>
              <w:ind w:left="180" w:hangingChars="100" w:hanging="180"/>
              <w:jc w:val="left"/>
              <w:rPr>
                <w:rFonts w:ascii="ＭＳ ゴシック" w:eastAsia="ＭＳ ゴシック" w:hAnsi="ＭＳ ゴシック"/>
              </w:rPr>
            </w:pPr>
          </w:p>
          <w:p w14:paraId="56C01427" w14:textId="77777777" w:rsidR="00C23D5A" w:rsidRPr="00AF6F5D" w:rsidRDefault="00C23D5A" w:rsidP="00C23D5A">
            <w:pPr>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3</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重度障害者支援加算</w:t>
            </w:r>
            <w:r w:rsidRPr="00AF6F5D">
              <w:rPr>
                <w:rFonts w:ascii="ＭＳ ゴシック" w:eastAsia="ＭＳ ゴシック" w:hAnsi="ＭＳ ゴシック"/>
              </w:rPr>
              <w:t>(</w:t>
            </w:r>
            <w:r w:rsidRPr="00AF6F5D">
              <w:rPr>
                <w:rFonts w:ascii="ＭＳ ゴシック" w:eastAsia="ＭＳ ゴシック" w:hAnsi="ＭＳ ゴシック" w:hint="eastAsia"/>
              </w:rPr>
              <w:t>Ⅲ</w:t>
            </w:r>
            <w:r w:rsidRPr="00AF6F5D">
              <w:rPr>
                <w:rFonts w:ascii="ＭＳ ゴシック" w:eastAsia="ＭＳ ゴシック" w:hAnsi="ＭＳ ゴシック"/>
              </w:rPr>
              <w:t>)</w:t>
            </w:r>
          </w:p>
          <w:p w14:paraId="21D200B9" w14:textId="77777777" w:rsidR="00C23D5A" w:rsidRPr="00AF6F5D" w:rsidRDefault="00C23D5A" w:rsidP="00C23D5A">
            <w:pPr>
              <w:autoSpaceDE w:val="0"/>
              <w:autoSpaceDN w:val="0"/>
              <w:spacing w:line="210" w:lineRule="exact"/>
              <w:ind w:left="180" w:hangingChars="100" w:hanging="180"/>
              <w:jc w:val="left"/>
              <w:rPr>
                <w:rFonts w:ascii="ＭＳ ゴシック" w:eastAsia="ＭＳ ゴシック" w:hAnsi="ＭＳ ゴシック"/>
              </w:rPr>
            </w:pPr>
          </w:p>
          <w:p w14:paraId="107289E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tcBorders>
          </w:tcPr>
          <w:p w14:paraId="152154D0"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p>
          <w:p w14:paraId="3ABF66A3" w14:textId="77777777" w:rsidR="00C23D5A" w:rsidRPr="00AF6F5D" w:rsidRDefault="00C23D5A" w:rsidP="00C23D5A">
            <w:pPr>
              <w:suppressAutoHyphens/>
              <w:autoSpaceDE w:val="0"/>
              <w:autoSpaceDN w:val="0"/>
              <w:spacing w:line="210" w:lineRule="exact"/>
              <w:ind w:left="230" w:hangingChars="128" w:hanging="230"/>
              <w:jc w:val="left"/>
              <w:rPr>
                <w:rFonts w:ascii="ＭＳ ゴシック" w:eastAsia="ＭＳ ゴシック" w:hAnsi="ＭＳ ゴシック"/>
              </w:rPr>
            </w:pPr>
            <w:r w:rsidRPr="00AF6F5D">
              <w:rPr>
                <w:rFonts w:ascii="ＭＳ ゴシック" w:eastAsia="ＭＳ ゴシック" w:hAnsi="ＭＳ ゴシック" w:hint="eastAsia"/>
              </w:rPr>
              <w:t>□　別に厚生労働大臣が定める施設基準に適合しているものとして都道府県知事に届け出た指定障害者支援施設等において、区分４以上に該当し、第８の１の注１の⑵に規定する利用者の支援の度合にある者に対して指定施設入所支援等を行った場合に、１日につき所定単位数を加算する。ただし、ロの重度障害者支援加算(Ⅱ)を算定している場合は、加算しない。</w:t>
            </w:r>
          </w:p>
          <w:p w14:paraId="5BD14218" w14:textId="77777777" w:rsidR="00C23D5A" w:rsidRPr="00AF6F5D" w:rsidRDefault="00C23D5A" w:rsidP="00C23D5A">
            <w:pPr>
              <w:suppressAutoHyphens/>
              <w:autoSpaceDE w:val="0"/>
              <w:autoSpaceDN w:val="0"/>
              <w:spacing w:line="210" w:lineRule="exact"/>
              <w:ind w:left="230" w:hangingChars="128" w:hanging="230"/>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別表第9の3の注7</w:t>
            </w:r>
          </w:p>
          <w:p w14:paraId="05E18C7B" w14:textId="77777777" w:rsidR="00C23D5A" w:rsidRPr="00AF6F5D" w:rsidRDefault="00C23D5A" w:rsidP="00C23D5A">
            <w:pPr>
              <w:suppressAutoHyphens/>
              <w:autoSpaceDE w:val="0"/>
              <w:autoSpaceDN w:val="0"/>
              <w:spacing w:line="210" w:lineRule="exact"/>
              <w:ind w:left="360"/>
              <w:jc w:val="left"/>
              <w:rPr>
                <w:rFonts w:ascii="ＭＳ ゴシック" w:eastAsia="ＭＳ ゴシック" w:hAnsi="ＭＳ ゴシック"/>
              </w:rPr>
            </w:pPr>
          </w:p>
          <w:p w14:paraId="38D70487"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重度障害者支援加算(Ⅲ)が算定されている指定障害者支援施設等であって、別に厚生労働大臣が定める施設基準に適合しているものとして都道府県知事に届け出た指定障害者支援施設等において、別に厚生労働大臣が定める者に対し、指定施設入所支援等を行った場合に、更に１日につき所定単位数に150単位を加算しているか。</w:t>
            </w:r>
          </w:p>
          <w:p w14:paraId="2BD59193"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別表第9の3の注8</w:t>
            </w:r>
          </w:p>
          <w:p w14:paraId="3B3E88C6"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p>
          <w:p w14:paraId="6911DBA2" w14:textId="77777777" w:rsidR="00687B8A" w:rsidRPr="00AF6F5D" w:rsidRDefault="00687B8A" w:rsidP="00687B8A">
            <w:pPr>
              <w:suppressAutoHyphens/>
              <w:autoSpaceDE w:val="0"/>
              <w:autoSpaceDN w:val="0"/>
              <w:spacing w:line="210" w:lineRule="exact"/>
              <w:ind w:left="360" w:hangingChars="200" w:hanging="360"/>
              <w:jc w:val="left"/>
            </w:pPr>
            <w:r w:rsidRPr="00AF6F5D">
              <w:rPr>
                <w:rFonts w:ascii="ＭＳ ゴシック" w:eastAsia="ＭＳ ゴシック" w:hAnsi="ＭＳ ゴシック" w:hint="eastAsia"/>
              </w:rPr>
              <w:t xml:space="preserve">　◎　</w:t>
            </w:r>
            <w:r w:rsidRPr="00AF6F5D">
              <w:t>重度障害者支援加算</w:t>
            </w:r>
            <w:r w:rsidRPr="00AF6F5D">
              <w:t>(</w:t>
            </w:r>
            <w:r w:rsidRPr="00AF6F5D">
              <w:rPr>
                <w:rFonts w:ascii="ＭＳ 明朝" w:eastAsia="ＭＳ 明朝" w:hAnsi="ＭＳ 明朝" w:cs="ＭＳ 明朝" w:hint="eastAsia"/>
              </w:rPr>
              <w:t>Ⅲ</w:t>
            </w:r>
            <w:r w:rsidRPr="00AF6F5D">
              <w:t>)</w:t>
            </w:r>
            <w:r w:rsidRPr="00AF6F5D">
              <w:t>については、次のアからウのいずれの要件も満たす指定障害者支援施設等</w:t>
            </w:r>
            <w:r w:rsidRPr="00AF6F5D">
              <w:t xml:space="preserve"> </w:t>
            </w:r>
            <w:r w:rsidRPr="00AF6F5D">
              <w:t>において、区分</w:t>
            </w:r>
            <w:r w:rsidRPr="00AF6F5D">
              <w:t xml:space="preserve"> 4 </w:t>
            </w:r>
            <w:r w:rsidRPr="00AF6F5D">
              <w:t>以上に該当し、かつ、行動関連項目合計点数が</w:t>
            </w:r>
            <w:r w:rsidRPr="00AF6F5D">
              <w:t>10</w:t>
            </w:r>
            <w:r w:rsidRPr="00AF6F5D">
              <w:t>点以上である利用者に対し、指定施設入所支援等を行った場合に算定する。</w:t>
            </w:r>
            <w:r w:rsidRPr="00AF6F5D">
              <w:t xml:space="preserve"> </w:t>
            </w:r>
            <w:r w:rsidRPr="00AF6F5D">
              <w:t>なお、重度障害者支援加算（</w:t>
            </w:r>
            <w:r w:rsidRPr="00AF6F5D">
              <w:rPr>
                <w:rFonts w:ascii="ＭＳ 明朝" w:eastAsia="ＭＳ 明朝" w:hAnsi="ＭＳ 明朝" w:cs="ＭＳ 明朝" w:hint="eastAsia"/>
              </w:rPr>
              <w:t>Ⅱ</w:t>
            </w:r>
            <w:r w:rsidRPr="00AF6F5D">
              <w:t>）の対象者については、この加算を算定することができない。</w:t>
            </w:r>
          </w:p>
          <w:p w14:paraId="6D23CF88" w14:textId="77777777" w:rsidR="00687B8A" w:rsidRPr="00AF6F5D" w:rsidRDefault="00687B8A" w:rsidP="00687B8A">
            <w:pPr>
              <w:suppressAutoHyphens/>
              <w:autoSpaceDE w:val="0"/>
              <w:autoSpaceDN w:val="0"/>
              <w:spacing w:line="210" w:lineRule="exact"/>
              <w:ind w:leftChars="100" w:left="360" w:hangingChars="100" w:hanging="180"/>
              <w:jc w:val="left"/>
            </w:pPr>
            <w:r w:rsidRPr="00AF6F5D">
              <w:t xml:space="preserve"> </w:t>
            </w:r>
            <w:r w:rsidRPr="00AF6F5D">
              <w:t>ア</w:t>
            </w:r>
            <w:r w:rsidRPr="00AF6F5D">
              <w:t xml:space="preserve"> </w:t>
            </w:r>
            <w:r w:rsidRPr="00AF6F5D">
              <w:t>指定障害者支援施設基準に規定する人員と人員配置体制加</w:t>
            </w:r>
            <w:r w:rsidRPr="00AF6F5D">
              <w:t xml:space="preserve"> </w:t>
            </w:r>
            <w:r w:rsidRPr="00AF6F5D">
              <w:t>算により配置される人員に加えて、当該利用者の支援のために必要と認められる数の人員を加配していること。この場合、常勤換算方法で、基準を超える人員が配置されていれば足りるものである。</w:t>
            </w:r>
          </w:p>
          <w:p w14:paraId="11DD9403" w14:textId="77777777" w:rsidR="00687B8A" w:rsidRPr="00AF6F5D" w:rsidRDefault="00687B8A" w:rsidP="00687B8A">
            <w:pPr>
              <w:suppressAutoHyphens/>
              <w:autoSpaceDE w:val="0"/>
              <w:autoSpaceDN w:val="0"/>
              <w:spacing w:line="210" w:lineRule="exact"/>
              <w:ind w:leftChars="100" w:left="360" w:hangingChars="100" w:hanging="180"/>
              <w:jc w:val="left"/>
            </w:pPr>
            <w:r w:rsidRPr="00AF6F5D">
              <w:t xml:space="preserve"> </w:t>
            </w:r>
            <w:r w:rsidRPr="00AF6F5D">
              <w:t>イ</w:t>
            </w:r>
            <w:r w:rsidRPr="00AF6F5D">
              <w:t xml:space="preserve"> </w:t>
            </w:r>
            <w:r w:rsidRPr="00AF6F5D">
              <w:t>指定障害者支援施設等に配置されているサービス管理責任者又は生活支援員のうち</w:t>
            </w:r>
            <w:r w:rsidRPr="00AF6F5D">
              <w:t>1</w:t>
            </w:r>
            <w:r w:rsidRPr="00AF6F5D">
              <w:t>人以上が、実践研修修了者であること。また、当該事業所において実践研修修了者を配置し、かつ、利用者の中に行動障害を有する者がいる場合は、当該利用者に係る支援計画シート等を作成すること。</w:t>
            </w:r>
            <w:r w:rsidRPr="00AF6F5D">
              <w:t xml:space="preserve"> </w:t>
            </w:r>
            <w:r w:rsidRPr="00AF6F5D">
              <w:t>なお、支援計画シート等については、対象となる利用者に対して関係者間で必要な情報を共有し、一貫性のある支援を行うために、</w:t>
            </w:r>
            <w:r w:rsidRPr="00AF6F5D">
              <w:t>1</w:t>
            </w:r>
            <w:r w:rsidRPr="00AF6F5D">
              <w:t>日の活動の支援に係る支援計画シート等の作成が適切に行われるよう留意すること。</w:t>
            </w:r>
          </w:p>
          <w:p w14:paraId="7C83F773" w14:textId="77777777" w:rsidR="00687B8A" w:rsidRPr="00AF6F5D" w:rsidRDefault="00687B8A" w:rsidP="00687B8A">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t xml:space="preserve"> </w:t>
            </w:r>
            <w:r w:rsidRPr="00AF6F5D">
              <w:t>ウ</w:t>
            </w:r>
            <w:r w:rsidRPr="00AF6F5D">
              <w:t xml:space="preserve"> </w:t>
            </w:r>
            <w:r w:rsidRPr="00AF6F5D">
              <w:t>指定障害者支援施設等に配置されている生活支援員のうち</w:t>
            </w:r>
            <w:r w:rsidRPr="00AF6F5D">
              <w:t>20</w:t>
            </w:r>
            <w:r w:rsidRPr="00AF6F5D">
              <w:t>％以上が、基礎研修修了者であること。</w:t>
            </w:r>
            <w:r w:rsidRPr="00AF6F5D">
              <w:t xml:space="preserve"> </w:t>
            </w:r>
            <w:r w:rsidRPr="00AF6F5D">
              <w:t>エ</w:t>
            </w:r>
            <w:r w:rsidRPr="00AF6F5D">
              <w:t xml:space="preserve"> </w:t>
            </w:r>
            <w:r w:rsidRPr="00AF6F5D">
              <w:t>㈡のエからキの規定を準用する。</w:t>
            </w:r>
          </w:p>
          <w:p w14:paraId="6DB8F81A" w14:textId="77777777" w:rsidR="00687B8A" w:rsidRPr="00AF6F5D" w:rsidRDefault="00687B8A" w:rsidP="00687B8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◆平18障発1031001第二の2(9)⑤（五</w:t>
            </w:r>
            <w:r w:rsidRPr="00AF6F5D">
              <w:rPr>
                <w:rFonts w:ascii="ＭＳ ゴシック" w:eastAsia="ＭＳ ゴシック" w:hAnsi="ＭＳ ゴシック"/>
              </w:rPr>
              <w:t>）</w:t>
            </w:r>
          </w:p>
          <w:p w14:paraId="2CD0BB20" w14:textId="77777777" w:rsidR="00687B8A" w:rsidRPr="00AF6F5D" w:rsidRDefault="00687B8A" w:rsidP="00C23D5A">
            <w:pPr>
              <w:suppressAutoHyphens/>
              <w:autoSpaceDE w:val="0"/>
              <w:autoSpaceDN w:val="0"/>
              <w:spacing w:line="210" w:lineRule="exact"/>
              <w:jc w:val="left"/>
              <w:rPr>
                <w:rFonts w:ascii="ＭＳ ゴシック" w:eastAsia="ＭＳ ゴシック" w:hAnsi="ＭＳ ゴシック"/>
              </w:rPr>
            </w:pPr>
          </w:p>
          <w:p w14:paraId="5EA78D45"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重度障害者支援加算(Ⅲ)が算定されている指定障害者支援施設等につい</w:t>
            </w:r>
            <w:r w:rsidRPr="00AF6F5D">
              <w:rPr>
                <w:rFonts w:ascii="ＭＳ ゴシック" w:eastAsia="ＭＳ ゴシック" w:hAnsi="ＭＳ ゴシック" w:hint="eastAsia"/>
              </w:rPr>
              <w:lastRenderedPageBreak/>
              <w:t>ては、当該加算の算定を開始した日から起算して180日以内の期間について、更に１日につき所定単位数に400単位を加算しているか。</w:t>
            </w:r>
          </w:p>
          <w:p w14:paraId="5CE37751" w14:textId="77777777" w:rsidR="00C23D5A" w:rsidRPr="00AF6F5D" w:rsidRDefault="00C23D5A" w:rsidP="00C23D5A">
            <w:pPr>
              <w:suppressAutoHyphens/>
              <w:autoSpaceDE w:val="0"/>
              <w:autoSpaceDN w:val="0"/>
              <w:spacing w:line="210" w:lineRule="exact"/>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別表第9の3の注9</w:t>
            </w:r>
          </w:p>
          <w:p w14:paraId="1D6543CE"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p>
          <w:p w14:paraId="50E70675"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注８の加算が算定されている指定障害者支援施設等については、当該加算の算定を開始した日から起算して180日以内の期間について、更に１日につき所定単位数に200単位を加算しているか。</w:t>
            </w:r>
          </w:p>
          <w:p w14:paraId="49EFA16D" w14:textId="77777777" w:rsidR="00C23D5A" w:rsidRPr="00AF6F5D" w:rsidRDefault="00C23D5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別表第9の3の注10</w:t>
            </w:r>
          </w:p>
          <w:p w14:paraId="0910B428" w14:textId="77777777" w:rsidR="00687B8A" w:rsidRPr="00AF6F5D" w:rsidRDefault="00687B8A" w:rsidP="00C23D5A">
            <w:pPr>
              <w:suppressAutoHyphens/>
              <w:autoSpaceDE w:val="0"/>
              <w:autoSpaceDN w:val="0"/>
              <w:spacing w:line="210" w:lineRule="exact"/>
              <w:ind w:left="180" w:hangingChars="100" w:hanging="180"/>
              <w:jc w:val="left"/>
              <w:rPr>
                <w:rFonts w:ascii="ＭＳ ゴシック" w:eastAsia="ＭＳ ゴシック" w:hAnsi="ＭＳ ゴシック"/>
              </w:rPr>
            </w:pPr>
          </w:p>
          <w:p w14:paraId="60DC2909" w14:textId="77777777" w:rsidR="00687B8A" w:rsidRPr="00AF6F5D" w:rsidRDefault="00687B8A" w:rsidP="00687B8A">
            <w:pPr>
              <w:suppressAutoHyphens/>
              <w:autoSpaceDE w:val="0"/>
              <w:autoSpaceDN w:val="0"/>
              <w:spacing w:line="210" w:lineRule="exact"/>
              <w:ind w:leftChars="100" w:left="36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t>当該加算の算定を開始した日から</w:t>
            </w:r>
            <w:r w:rsidRPr="00AF6F5D">
              <w:t xml:space="preserve"> </w:t>
            </w:r>
            <w:r w:rsidRPr="00AF6F5D">
              <w:t>起算して</w:t>
            </w:r>
            <w:r w:rsidRPr="00AF6F5D">
              <w:t xml:space="preserve"> 180 </w:t>
            </w:r>
            <w:r w:rsidRPr="00AF6F5D">
              <w:t>日以内の期間について、強度行動障害を有する者に対して、指定施設入所支援等の提供を行った場合に、</w:t>
            </w:r>
            <w:r w:rsidRPr="00AF6F5D">
              <w:t>1</w:t>
            </w:r>
            <w:r w:rsidRPr="00AF6F5D">
              <w:t>日につき</w:t>
            </w:r>
            <w:r w:rsidRPr="00AF6F5D">
              <w:t xml:space="preserve"> </w:t>
            </w:r>
            <w:r w:rsidRPr="00AF6F5D">
              <w:t>所定単位数にさらに所定単位を加算することとしているが、これは重度の行動障害を有する者が、サービス利用の初期段階において、環境の変化等に適応するため特に手厚い支援を要することを</w:t>
            </w:r>
            <w:r w:rsidRPr="00AF6F5D">
              <w:t xml:space="preserve"> </w:t>
            </w:r>
            <w:r w:rsidRPr="00AF6F5D">
              <w:t>評価したものである。なお、当該利用者につき、同一事業所においては、１度までの算定とする。</w:t>
            </w:r>
          </w:p>
          <w:p w14:paraId="791F3B8C" w14:textId="77777777" w:rsidR="00687B8A" w:rsidRPr="00AF6F5D" w:rsidRDefault="00687B8A" w:rsidP="00C23D5A">
            <w:pPr>
              <w:suppressAutoHyphens/>
              <w:autoSpaceDE w:val="0"/>
              <w:autoSpaceDN w:val="0"/>
              <w:spacing w:line="210" w:lineRule="exact"/>
              <w:ind w:left="18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◆平18障発1031001第二の2(9)⑤（六</w:t>
            </w:r>
            <w:r w:rsidRPr="00AF6F5D">
              <w:rPr>
                <w:rFonts w:ascii="ＭＳ ゴシック" w:eastAsia="ＭＳ ゴシック" w:hAnsi="ＭＳ ゴシック"/>
              </w:rPr>
              <w:t>）</w:t>
            </w:r>
          </w:p>
          <w:p w14:paraId="3E3C5EA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tc>
        <w:tc>
          <w:tcPr>
            <w:tcW w:w="310" w:type="dxa"/>
            <w:tcBorders>
              <w:top w:val="single" w:sz="4" w:space="0" w:color="auto"/>
            </w:tcBorders>
          </w:tcPr>
          <w:p w14:paraId="2D08CD38"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45B5A3ED"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45E98FB"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C1FC5E1" w14:textId="77777777" w:rsidR="00C23D5A"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09F7036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44A8F3C" w14:textId="77777777" w:rsidR="00E15EFB" w:rsidRPr="00AF6F5D" w:rsidRDefault="00E15EFB"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【算定の　有・無】</w:t>
            </w:r>
          </w:p>
        </w:tc>
      </w:tr>
      <w:tr w:rsidR="00D5396E" w:rsidRPr="00AF6F5D" w14:paraId="17AF13F7" w14:textId="77777777" w:rsidTr="00707625">
        <w:trPr>
          <w:trHeight w:val="20"/>
        </w:trPr>
        <w:tc>
          <w:tcPr>
            <w:tcW w:w="1531" w:type="dxa"/>
          </w:tcPr>
          <w:p w14:paraId="2EFE342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9231C0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４　夜間看護体制加算</w:t>
            </w:r>
          </w:p>
          <w:p w14:paraId="02F6EEF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639687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368AF8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2230E9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5F4499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7B90F2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1876CCA" w14:textId="77777777" w:rsidR="00C23D5A" w:rsidRPr="00AF6F5D" w:rsidRDefault="00C23D5A" w:rsidP="00C23D5A">
            <w:pPr>
              <w:autoSpaceDE w:val="0"/>
              <w:autoSpaceDN w:val="0"/>
              <w:spacing w:line="210" w:lineRule="exact"/>
              <w:ind w:left="180" w:hangingChars="100" w:hanging="180"/>
              <w:jc w:val="left"/>
              <w:rPr>
                <w:rFonts w:ascii="ＭＳ ゴシック" w:eastAsia="ＭＳ ゴシック" w:hAnsi="ＭＳ ゴシック"/>
              </w:rPr>
            </w:pPr>
          </w:p>
        </w:tc>
        <w:tc>
          <w:tcPr>
            <w:tcW w:w="6380" w:type="dxa"/>
          </w:tcPr>
          <w:p w14:paraId="0365538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14158B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夜勤職員配置体制加算が算定されている指定障害者支援施設等において、指定生活介護等を受ける利用者に対して指定施設入所支援等を提供する時間に、生活支援員に代えて看護職員</w:t>
            </w:r>
            <w:r w:rsidRPr="00AF6F5D">
              <w:rPr>
                <w:rFonts w:ascii="ＭＳ ゴシック" w:eastAsia="ＭＳ ゴシック" w:hAnsi="ＭＳ ゴシック"/>
              </w:rPr>
              <w:t>(</w:t>
            </w:r>
            <w:r w:rsidRPr="00AF6F5D">
              <w:rPr>
                <w:rFonts w:ascii="ＭＳ ゴシック" w:eastAsia="ＭＳ ゴシック" w:hAnsi="ＭＳ ゴシック" w:hint="eastAsia"/>
              </w:rPr>
              <w:t>重度障害者支援加算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の算定対象となる看護職員を除く。)を１以上配置しているものとして</w:t>
            </w:r>
            <w:smartTag w:uri="schemas-MSNCTYST-com/MSNCTYST" w:element="MSNCTYST">
              <w:smartTagPr>
                <w:attr w:name="AddressList" w:val="26:京都府京都市;"/>
                <w:attr w:name="Address" w:val="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へ届け出た施設入所支援等の単位において、１日につき所定単位数を加算する。この場合において、生活支援員に代えて看護職員を配置して指定施設入所支援等の提供を行った場合に、更に１日につき所定単位数に35単位に看護職員の配置人数（１を超えて配置した人数に限る。）を乗じて得た単位数を加算しているか。</w:t>
            </w:r>
          </w:p>
          <w:p w14:paraId="22F4A6E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別表第9の4の注</w:t>
            </w:r>
          </w:p>
          <w:p w14:paraId="1EB346D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EB1103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施設入所支援を提供する時間帯を通じ、看護職員</w:t>
            </w:r>
            <w:r w:rsidRPr="00AF6F5D">
              <w:rPr>
                <w:rFonts w:ascii="ＭＳ ゴシック" w:eastAsia="ＭＳ ゴシック" w:hAnsi="ＭＳ ゴシック"/>
              </w:rPr>
              <w:t>(</w:t>
            </w:r>
            <w:r w:rsidRPr="00AF6F5D">
              <w:rPr>
                <w:rFonts w:ascii="ＭＳ ゴシック" w:eastAsia="ＭＳ ゴシック" w:hAnsi="ＭＳ ゴシック" w:hint="eastAsia"/>
              </w:rPr>
              <w:t>保健師、看護師又は准看護師をいう。</w:t>
            </w:r>
            <w:r w:rsidRPr="00AF6F5D">
              <w:rPr>
                <w:rFonts w:ascii="ＭＳ ゴシック" w:eastAsia="ＭＳ ゴシック" w:hAnsi="ＭＳ ゴシック"/>
              </w:rPr>
              <w:t>)</w:t>
            </w:r>
            <w:r w:rsidRPr="00AF6F5D">
              <w:rPr>
                <w:rFonts w:ascii="ＭＳ ゴシック" w:eastAsia="ＭＳ ゴシック" w:hAnsi="ＭＳ ゴシック" w:hint="eastAsia"/>
              </w:rPr>
              <w:t>を1以上配置する体制を確保している場合に、昼間生活介護を受けている利用者について加算の算定ができるものであること。</w:t>
            </w:r>
          </w:p>
          <w:p w14:paraId="49C8596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なお、原則として毎日夜間看護体制を確保していることを評価するものであり、通常は夜間看護体制を取っていない施設において不定期に看護職員が夜勤を行う場合は算定できない。</w:t>
            </w:r>
          </w:p>
          <w:p w14:paraId="261AF0E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◆平18障発1031001第二の2(9)⑥</w:t>
            </w:r>
          </w:p>
          <w:p w14:paraId="7298AD00" w14:textId="77777777" w:rsidR="00D36C16" w:rsidRPr="00AF6F5D" w:rsidRDefault="00D36C16" w:rsidP="00C23D5A">
            <w:pPr>
              <w:suppressAutoHyphens/>
              <w:autoSpaceDE w:val="0"/>
              <w:autoSpaceDN w:val="0"/>
              <w:spacing w:line="210" w:lineRule="exact"/>
              <w:jc w:val="left"/>
              <w:rPr>
                <w:rFonts w:ascii="ＭＳ ゴシック" w:eastAsia="ＭＳ ゴシック" w:hAnsi="ＭＳ ゴシック"/>
              </w:rPr>
            </w:pPr>
          </w:p>
        </w:tc>
        <w:tc>
          <w:tcPr>
            <w:tcW w:w="310" w:type="dxa"/>
          </w:tcPr>
          <w:p w14:paraId="6631C61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1E89728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9FC009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73AF35E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23B4070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C7F9501"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58416F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770CB4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□夜間において、毎日看護職員を配置しているか</w:t>
            </w:r>
          </w:p>
          <w:p w14:paraId="4D3357A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5B795D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□昼間生活介護の利用者について算定しているか</w:t>
            </w:r>
          </w:p>
          <w:p w14:paraId="2EFC149A" w14:textId="77777777" w:rsidR="00C23D5A" w:rsidRPr="00AF6F5D" w:rsidRDefault="00C23D5A" w:rsidP="00C23D5A">
            <w:pPr>
              <w:autoSpaceDE w:val="0"/>
              <w:autoSpaceDN w:val="0"/>
              <w:spacing w:line="210" w:lineRule="exact"/>
              <w:ind w:left="180" w:hangingChars="100" w:hanging="180"/>
              <w:jc w:val="left"/>
              <w:rPr>
                <w:rFonts w:ascii="ＭＳ ゴシック" w:eastAsia="ＭＳ ゴシック" w:hAnsi="ＭＳ ゴシック"/>
              </w:rPr>
            </w:pPr>
          </w:p>
        </w:tc>
      </w:tr>
      <w:tr w:rsidR="00D5396E" w:rsidRPr="00AF6F5D" w14:paraId="59DBF152" w14:textId="77777777" w:rsidTr="00707625">
        <w:trPr>
          <w:trHeight w:val="20"/>
        </w:trPr>
        <w:tc>
          <w:tcPr>
            <w:tcW w:w="1531" w:type="dxa"/>
            <w:tcBorders>
              <w:bottom w:val="single" w:sz="4" w:space="0" w:color="auto"/>
            </w:tcBorders>
          </w:tcPr>
          <w:p w14:paraId="329DB12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6A2683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５　視覚・聴覚言語障害者支援体制加算</w:t>
            </w:r>
          </w:p>
          <w:p w14:paraId="7F848BD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AF4FDF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3BEA36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38F574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tcPr>
          <w:p w14:paraId="2D13DC6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DFAB880"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イ　視覚・聴覚言語障害者支援体制加算(Ⅰ)　51単位</w:t>
            </w:r>
          </w:p>
          <w:p w14:paraId="4684EDFA" w14:textId="77777777" w:rsidR="00C23D5A" w:rsidRPr="00AF6F5D" w:rsidRDefault="00C23D5A" w:rsidP="00C23D5A">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ロ　視覚・聴覚言語障害者支援体制加算(Ⅱ)　41単位</w:t>
            </w:r>
          </w:p>
          <w:p w14:paraId="74AA63D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7C41427"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□1　イについては、視覚障害者等である指定施設入所支援等の利用者の数(重度の視覚障害、聴覚障害、言語機能障害又は知的障害のうち2以上の障害を有する利用者については、当該利用者の数に2を乗じて得た数とする。注2において同じ。)が当該指定施設入所支援等の利用者の数に100分の50を乗じて得た数以上であって、視覚障害者等との意思疎通に関し専門性を有する者として専ら視覚障害者等の生活支援に従事する従業者を、指定障害者支援施設基準第4条又は附則第3条に規定する人員配置に加え、常勤換算方法で、当該指定施設入所支援等の利用者の数を40で除して得た数以上配置しているものとして都道府県知事に届け出た指定障害者支援施設等において、指定施設入所支援等を行った場合に、1日につき所定単位数を加算しているか。</w:t>
            </w:r>
          </w:p>
          <w:p w14:paraId="4846041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2　ロについては、視覚障害者等である指定施設入所支援等の利用者の数が当該指定施設入所支援等の利用者の数に100分の30を乗じて得た数以上であって、視覚障害者等との意思疎通に関し専門性を有する者として専ら視覚障害者等の生活支援に従事する従業者を、指定障害者支援施設基準第4条又は附則第3条に規定する人員配置に加え、常勤換算方法で、当該指定施設入所支援等の利用者の数を50で除して得た数以上配置しているものとして都道府県知事に届け出た指定障害者支援施設等において、指定施設入所支援等を行った場合に、1日につき所定単位数を加算しているか。</w:t>
            </w:r>
          </w:p>
          <w:p w14:paraId="4117E41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別表第9の4の2の注1、2</w:t>
            </w:r>
          </w:p>
          <w:p w14:paraId="4C95F1E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F6D7FC3" w14:textId="77777777" w:rsidR="00C23D5A" w:rsidRPr="00AF6F5D" w:rsidRDefault="00C23D5A" w:rsidP="00C23D5A">
            <w:pPr>
              <w:suppressAutoHyphens/>
              <w:kinsoku w:val="0"/>
              <w:wordWrap w:val="0"/>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視覚・聴覚言語障害者支援体制加算の取扱い</w:t>
            </w:r>
          </w:p>
          <w:p w14:paraId="16CB1DB4" w14:textId="77777777" w:rsidR="00C23D5A" w:rsidRPr="00AF6F5D" w:rsidRDefault="00C23D5A" w:rsidP="00C23D5A">
            <w:pPr>
              <w:suppressAutoHyphens/>
              <w:autoSpaceDE w:val="0"/>
              <w:autoSpaceDN w:val="0"/>
              <w:spacing w:line="210" w:lineRule="exact"/>
              <w:ind w:leftChars="150" w:left="360" w:hangingChars="50" w:hanging="90"/>
              <w:rPr>
                <w:rFonts w:ascii="ＭＳ ゴシック" w:eastAsia="ＭＳ ゴシック" w:hAnsi="ＭＳ ゴシック"/>
              </w:rPr>
            </w:pPr>
            <w:r w:rsidRPr="00AF6F5D">
              <w:rPr>
                <w:rFonts w:ascii="ＭＳ ゴシック" w:eastAsia="ＭＳ ゴシック" w:hAnsi="ＭＳ ゴシック" w:hint="eastAsia"/>
              </w:rPr>
              <w:t>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視覚・聴覚言語障害者支援体制加算については、注１及び２中「視覚又は聴覚若しくは言語機能に重度の障害のある者」とあるが、具体的には次のアからウまでのいずれかに該当する者であること。</w:t>
            </w:r>
          </w:p>
          <w:p w14:paraId="093F4F45"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ア 視覚障害者</w:t>
            </w:r>
          </w:p>
          <w:p w14:paraId="5CD0CB7A" w14:textId="77777777" w:rsidR="00C23D5A" w:rsidRPr="00AF6F5D" w:rsidRDefault="00C23D5A" w:rsidP="00C23D5A">
            <w:pPr>
              <w:suppressAutoHyphens/>
              <w:autoSpaceDE w:val="0"/>
              <w:autoSpaceDN w:val="0"/>
              <w:spacing w:line="210" w:lineRule="exact"/>
              <w:ind w:leftChars="300" w:left="540" w:firstLineChars="50" w:firstLine="90"/>
              <w:rPr>
                <w:rFonts w:ascii="ＭＳ ゴシック" w:eastAsia="ＭＳ ゴシック" w:hAnsi="ＭＳ ゴシック"/>
              </w:rPr>
            </w:pPr>
            <w:r w:rsidRPr="00AF6F5D">
              <w:rPr>
                <w:rFonts w:ascii="ＭＳ ゴシック" w:eastAsia="ＭＳ ゴシック" w:hAnsi="ＭＳ ゴシック" w:hint="eastAsia"/>
              </w:rPr>
              <w:t>身体障害者福祉法第15 条第4 項の規定により交付を受けた身体障害</w:t>
            </w:r>
            <w:r w:rsidRPr="00AF6F5D">
              <w:rPr>
                <w:rFonts w:ascii="ＭＳ ゴシック" w:eastAsia="ＭＳ ゴシック" w:hAnsi="ＭＳ ゴシック" w:hint="eastAsia"/>
              </w:rPr>
              <w:lastRenderedPageBreak/>
              <w:t>者手帳(以下「身体障害者手帳」という。)の障害の程度が1 級又は2 級に該当し、日常生活におけるコミュニケーションや移動等に支障があると認められる視覚障害を有する者</w:t>
            </w:r>
          </w:p>
          <w:p w14:paraId="511AF71D" w14:textId="77777777" w:rsidR="00C23D5A" w:rsidRPr="00AF6F5D" w:rsidRDefault="00C23D5A" w:rsidP="00C23D5A">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イ 聴覚障害者</w:t>
            </w:r>
          </w:p>
          <w:p w14:paraId="1286EDAD" w14:textId="77777777" w:rsidR="00C23D5A" w:rsidRPr="00AF6F5D" w:rsidRDefault="00C23D5A" w:rsidP="00C23D5A">
            <w:pPr>
              <w:suppressAutoHyphens/>
              <w:autoSpaceDE w:val="0"/>
              <w:autoSpaceDN w:val="0"/>
              <w:spacing w:line="210" w:lineRule="exact"/>
              <w:ind w:leftChars="300" w:left="540" w:firstLineChars="50" w:firstLine="90"/>
              <w:rPr>
                <w:rFonts w:ascii="ＭＳ ゴシック" w:eastAsia="ＭＳ ゴシック" w:hAnsi="ＭＳ ゴシック"/>
              </w:rPr>
            </w:pPr>
            <w:r w:rsidRPr="00AF6F5D">
              <w:rPr>
                <w:rFonts w:ascii="ＭＳ ゴシック" w:eastAsia="ＭＳ ゴシック" w:hAnsi="ＭＳ ゴシック" w:hint="eastAsia"/>
              </w:rPr>
              <w:t>身体障害者手帳の障害の程度が2級に該当し、日常生活におけるコミュニケーションに支障があると認められる聴覚障害を有する者</w:t>
            </w:r>
          </w:p>
          <w:p w14:paraId="5D58CD0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ウ 言語機能障害者</w:t>
            </w:r>
          </w:p>
          <w:p w14:paraId="32BE74D0"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身体障害者手帳の障害の程度が3級に該当し、日常生活におけるコミュニケーションに支障があると認められる言語機能障害を有する者</w:t>
            </w:r>
          </w:p>
          <w:p w14:paraId="4F941F49" w14:textId="77777777" w:rsidR="00C23D5A" w:rsidRPr="00AF6F5D" w:rsidRDefault="00C23D5A" w:rsidP="00C23D5A">
            <w:pPr>
              <w:suppressAutoHyphens/>
              <w:autoSpaceDE w:val="0"/>
              <w:autoSpaceDN w:val="0"/>
              <w:spacing w:line="210" w:lineRule="exact"/>
              <w:ind w:leftChars="150" w:left="450" w:hangingChars="100" w:hanging="180"/>
              <w:rPr>
                <w:rFonts w:ascii="ＭＳ ゴシック" w:eastAsia="ＭＳ ゴシック" w:hAnsi="ＭＳ ゴシック"/>
              </w:rPr>
            </w:pPr>
            <w:r w:rsidRPr="00AF6F5D">
              <w:rPr>
                <w:rFonts w:ascii="ＭＳ ゴシック" w:eastAsia="ＭＳ ゴシック" w:hAnsi="ＭＳ ゴシック" w:hint="eastAsia"/>
              </w:rPr>
              <w:t>㈡</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「重度の視覚障害、聴覚障害、言語機能障害又は知的障害のうち2 以上の障害を有する利用者」については、当該利用者1 人で2 人分の視覚障害者等として数えて算定要件(全利用者の100分の50又は100分の30が視覚障害者等)に該当するか否かを計算することとしているが、この場合の「知的障害」は「重度」の知手話通訳等を行うことができる者的障害である必要はない。</w:t>
            </w:r>
          </w:p>
          <w:p w14:paraId="0081178E"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多機能型事業所等については、当該多機能型事業所等において実施される複数の障害福祉サービスの利用者全体のうち、視覚障害者等の数が利用者の数に100分の50又は100分の30を乗じて得た数以上であり、従業者の加配が当該多機能型事業所等の利用者の合計数を40又は50 で除して得た数以上なされていれば満たされるものであること。</w:t>
            </w:r>
          </w:p>
          <w:p w14:paraId="73714281" w14:textId="77777777" w:rsidR="00C23D5A" w:rsidRPr="00AF6F5D" w:rsidRDefault="00C23D5A" w:rsidP="00C23D5A">
            <w:pPr>
              <w:suppressAutoHyphens/>
              <w:autoSpaceDE w:val="0"/>
              <w:autoSpaceDN w:val="0"/>
              <w:spacing w:line="210" w:lineRule="exact"/>
              <w:ind w:leftChars="150" w:left="450" w:hangingChars="100" w:hanging="180"/>
              <w:rPr>
                <w:rFonts w:ascii="ＭＳ ゴシック" w:eastAsia="ＭＳ ゴシック" w:hAnsi="ＭＳ ゴシック"/>
              </w:rPr>
            </w:pPr>
            <w:r w:rsidRPr="00AF6F5D">
              <w:rPr>
                <w:rFonts w:ascii="ＭＳ ゴシック" w:eastAsia="ＭＳ ゴシック" w:hAnsi="ＭＳ ゴシック" w:hint="eastAsia"/>
              </w:rPr>
              <w:t>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「視覚障害者等との意思疎通に関し専門性を有する者として専ら視覚障害者等の生活支援に従事する従業者」とは、具体的には次のア又はイのいずれかに該当する者であること。</w:t>
            </w:r>
          </w:p>
          <w:p w14:paraId="5B11373D"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ア 視覚障害</w:t>
            </w:r>
          </w:p>
          <w:p w14:paraId="3E810596"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点字の指導、点訳、歩行支援等を行うことができる者</w:t>
            </w:r>
          </w:p>
          <w:p w14:paraId="76C030F1" w14:textId="77777777" w:rsidR="00C23D5A" w:rsidRPr="00AF6F5D" w:rsidRDefault="00C23D5A" w:rsidP="00C23D5A">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hint="eastAsia"/>
              </w:rPr>
              <w:t>イ 聴覚障害又は言語機能障害</w:t>
            </w:r>
          </w:p>
          <w:p w14:paraId="46228B81" w14:textId="77777777" w:rsidR="00C23D5A" w:rsidRPr="00AF6F5D" w:rsidRDefault="00C23D5A" w:rsidP="00C23D5A">
            <w:pPr>
              <w:suppressAutoHyphens/>
              <w:autoSpaceDE w:val="0"/>
              <w:autoSpaceDN w:val="0"/>
              <w:spacing w:line="210" w:lineRule="exact"/>
              <w:ind w:leftChars="250" w:left="450" w:firstLineChars="100" w:firstLine="180"/>
              <w:rPr>
                <w:rFonts w:ascii="ＭＳ ゴシック" w:eastAsia="ＭＳ ゴシック" w:hAnsi="ＭＳ ゴシック"/>
              </w:rPr>
            </w:pPr>
            <w:r w:rsidRPr="00AF6F5D">
              <w:rPr>
                <w:rFonts w:ascii="ＭＳ ゴシック" w:eastAsia="ＭＳ ゴシック" w:hAnsi="ＭＳ ゴシック" w:hint="eastAsia"/>
              </w:rPr>
              <w:t>手話通訳等を行うことができる者</w:t>
            </w:r>
          </w:p>
          <w:p w14:paraId="364EBAB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1031001</w:t>
            </w:r>
            <w:r w:rsidRPr="00AF6F5D">
              <w:rPr>
                <w:rFonts w:ascii="ＭＳ ゴシック" w:eastAsia="ＭＳ ゴシック" w:hAnsi="ＭＳ ゴシック" w:hint="eastAsia"/>
              </w:rPr>
              <w:t>第二の2</w:t>
            </w:r>
            <w:r w:rsidRPr="00AF6F5D">
              <w:rPr>
                <w:rFonts w:ascii="ＭＳ ゴシック" w:eastAsia="ＭＳ ゴシック" w:hAnsi="ＭＳ ゴシック"/>
              </w:rPr>
              <w:t>(9)</w:t>
            </w:r>
            <w:r w:rsidRPr="00AF6F5D">
              <w:rPr>
                <w:rFonts w:ascii="ＭＳ ゴシック" w:eastAsia="ＭＳ ゴシック" w:hAnsi="ＭＳ ゴシック" w:hint="eastAsia"/>
              </w:rPr>
              <w:t>⑦準用(第二の2</w:t>
            </w:r>
            <w:r w:rsidRPr="00AF6F5D">
              <w:rPr>
                <w:rFonts w:ascii="ＭＳ ゴシック" w:eastAsia="ＭＳ ゴシック" w:hAnsi="ＭＳ ゴシック"/>
              </w:rPr>
              <w:t>(</w:t>
            </w:r>
            <w:r w:rsidRPr="00AF6F5D">
              <w:rPr>
                <w:rFonts w:ascii="ＭＳ ゴシック" w:eastAsia="ＭＳ ゴシック" w:hAnsi="ＭＳ ゴシック" w:hint="eastAsia"/>
              </w:rPr>
              <w:t>6</w:t>
            </w:r>
            <w:r w:rsidRPr="00AF6F5D">
              <w:rPr>
                <w:rFonts w:ascii="ＭＳ ゴシック" w:eastAsia="ＭＳ ゴシック" w:hAnsi="ＭＳ ゴシック"/>
              </w:rPr>
              <w:t>)</w:t>
            </w:r>
            <w:r w:rsidRPr="00AF6F5D">
              <w:rPr>
                <w:rFonts w:ascii="ＭＳ ゴシック" w:eastAsia="ＭＳ ゴシック" w:hAnsi="ＭＳ ゴシック" w:hint="eastAsia"/>
              </w:rPr>
              <w:t>⑥)</w:t>
            </w:r>
          </w:p>
          <w:p w14:paraId="055ECD9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100CC2E"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昼間実施サービスにおいて本加算を算定している場合であっても　　　施設入所支援として本加算を算定できるが、この場合、昼間実施サ　　　ービスにおいて配置されている従業者に加え、施設入所支援の従業　　　者として加配することが必要である。</w:t>
            </w:r>
          </w:p>
          <w:p w14:paraId="36A5C36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1031001</w:t>
            </w:r>
            <w:r w:rsidRPr="00AF6F5D">
              <w:rPr>
                <w:rFonts w:ascii="ＭＳ ゴシック" w:eastAsia="ＭＳ ゴシック" w:hAnsi="ＭＳ ゴシック" w:hint="eastAsia"/>
              </w:rPr>
              <w:t>第二の2</w:t>
            </w:r>
            <w:r w:rsidRPr="00AF6F5D">
              <w:rPr>
                <w:rFonts w:ascii="ＭＳ ゴシック" w:eastAsia="ＭＳ ゴシック" w:hAnsi="ＭＳ ゴシック"/>
              </w:rPr>
              <w:t>(9)</w:t>
            </w:r>
            <w:r w:rsidRPr="00AF6F5D">
              <w:rPr>
                <w:rFonts w:ascii="ＭＳ ゴシック" w:eastAsia="ＭＳ ゴシック" w:hAnsi="ＭＳ ゴシック" w:hint="eastAsia"/>
              </w:rPr>
              <w:t>⑦</w:t>
            </w:r>
          </w:p>
          <w:p w14:paraId="1045ECDC" w14:textId="77777777" w:rsidR="00C23D5A" w:rsidRPr="00AF6F5D" w:rsidRDefault="00C23D5A" w:rsidP="00C23D5A">
            <w:pPr>
              <w:suppressAutoHyphens/>
              <w:autoSpaceDE w:val="0"/>
              <w:autoSpaceDN w:val="0"/>
              <w:spacing w:line="210" w:lineRule="exact"/>
              <w:rPr>
                <w:rFonts w:ascii="ＭＳ ゴシック" w:eastAsia="ＭＳ ゴシック" w:hAnsi="ＭＳ ゴシック"/>
              </w:rPr>
            </w:pPr>
          </w:p>
        </w:tc>
        <w:tc>
          <w:tcPr>
            <w:tcW w:w="310" w:type="dxa"/>
            <w:tcBorders>
              <w:bottom w:val="single" w:sz="4" w:space="0" w:color="auto"/>
            </w:tcBorders>
          </w:tcPr>
          <w:p w14:paraId="659C6E5D"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3D42D9B3"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8A681CB"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36CE1373" w14:textId="77777777" w:rsidR="00C23D5A"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1ACD004A"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4590E4B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2A3CF9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bottom w:val="single" w:sz="4" w:space="0" w:color="auto"/>
            </w:tcBorders>
          </w:tcPr>
          <w:p w14:paraId="415EF49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2DB56C5"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639CA9B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C26DB5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9B8A178"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B1759C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5B3DF7E" w14:textId="77777777" w:rsidTr="00707625">
        <w:trPr>
          <w:trHeight w:val="20"/>
        </w:trPr>
        <w:tc>
          <w:tcPr>
            <w:tcW w:w="1531" w:type="dxa"/>
            <w:tcBorders>
              <w:top w:val="single" w:sz="4" w:space="0" w:color="auto"/>
              <w:bottom w:val="single" w:sz="4" w:space="0" w:color="auto"/>
            </w:tcBorders>
          </w:tcPr>
          <w:p w14:paraId="65C5C24F"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6EBC43A3"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６　高次脳機能障害者支援体制加算</w:t>
            </w:r>
          </w:p>
        </w:tc>
        <w:tc>
          <w:tcPr>
            <w:tcW w:w="6380" w:type="dxa"/>
            <w:tcBorders>
              <w:top w:val="single" w:sz="4" w:space="0" w:color="auto"/>
              <w:bottom w:val="single" w:sz="4" w:space="0" w:color="auto"/>
            </w:tcBorders>
          </w:tcPr>
          <w:p w14:paraId="477BB67B"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701466AB"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基準に適合すると認められた利用者の数が当該指定施設入所支援等の利用者の数に100分の30を乗じて得た数以上であって、別に厚生労働大臣が定める施設基準に適合しているものとして京都市長に届け出た指定障害者支援施設等において、指定施設入所支援等を行った場合に、1日につき所定単位数を加算しているか。</w:t>
            </w:r>
          </w:p>
          <w:p w14:paraId="59B3B417"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別表第9の4の3</w:t>
            </w:r>
          </w:p>
          <w:p w14:paraId="5E10CDDD"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45B68C9F"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◎高次脳機能障害者支援体制加算の取扱いについて</w:t>
            </w:r>
          </w:p>
          <w:p w14:paraId="073D9AD7" w14:textId="77777777" w:rsidR="00E15EFB" w:rsidRPr="00AF6F5D" w:rsidRDefault="00E15EFB" w:rsidP="00E15EFB">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以下のとおり取り扱うこととする。</w:t>
            </w:r>
          </w:p>
          <w:p w14:paraId="6169CCDF" w14:textId="77777777" w:rsidR="00E15EFB" w:rsidRPr="00AF6F5D" w:rsidRDefault="00E15EFB" w:rsidP="00E15EFB">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算定に当たっての留意事項</w:t>
            </w:r>
          </w:p>
          <w:p w14:paraId="32E56BA4" w14:textId="77777777" w:rsidR="00E15EFB" w:rsidRPr="00AF6F5D" w:rsidRDefault="00E15EFB" w:rsidP="00E15EFB">
            <w:pPr>
              <w:suppressAutoHyphens/>
              <w:autoSpaceDE w:val="0"/>
              <w:autoSpaceDN w:val="0"/>
              <w:spacing w:line="210" w:lineRule="exact"/>
              <w:ind w:leftChars="100" w:left="180" w:firstLineChars="150" w:firstLine="270"/>
              <w:rPr>
                <w:rFonts w:ascii="ＭＳ ゴシック" w:eastAsia="ＭＳ ゴシック" w:hAnsi="ＭＳ ゴシック"/>
              </w:rPr>
            </w:pPr>
            <w:r w:rsidRPr="00AF6F5D">
              <w:rPr>
                <w:rFonts w:ascii="ＭＳ ゴシック" w:eastAsia="ＭＳ ゴシック" w:hAnsi="ＭＳ ゴシック" w:hint="eastAsia"/>
              </w:rPr>
              <w:t>ア 研修の要件</w:t>
            </w:r>
          </w:p>
          <w:p w14:paraId="265F4A3F" w14:textId="77777777" w:rsidR="00E15EFB" w:rsidRPr="00AF6F5D" w:rsidRDefault="00E15EFB" w:rsidP="00E15EFB">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地域生活支援事業として行われる高次脳機能障害支援者養成に関する研修とは、「高次脳機能障害支援養成研修の実施について」（令和６年２月19 日付け障障発0219 第１号・障精発0219 第１号厚生労働省社会・援護局障害保健福祉部障害福祉課長及び精神・障害保健課長通知）に基づき都道府県が実施する研修をいい、「これに準ずるものとして都道府県知事が認める研修」については、当該研修と同等の内容のものであること。</w:t>
            </w:r>
          </w:p>
          <w:p w14:paraId="30B01A4B" w14:textId="77777777" w:rsidR="00E15EFB" w:rsidRPr="00AF6F5D" w:rsidRDefault="00E15EFB" w:rsidP="00E15EFB">
            <w:pPr>
              <w:suppressAutoHyphens/>
              <w:autoSpaceDE w:val="0"/>
              <w:autoSpaceDN w:val="0"/>
              <w:spacing w:line="210" w:lineRule="exact"/>
              <w:ind w:firstLineChars="250" w:firstLine="450"/>
              <w:rPr>
                <w:rFonts w:ascii="ＭＳ ゴシック" w:eastAsia="ＭＳ ゴシック" w:hAnsi="ＭＳ ゴシック"/>
              </w:rPr>
            </w:pPr>
            <w:r w:rsidRPr="00AF6F5D">
              <w:rPr>
                <w:rFonts w:ascii="ＭＳ ゴシック" w:eastAsia="ＭＳ ゴシック" w:hAnsi="ＭＳ ゴシック" w:hint="eastAsia"/>
              </w:rPr>
              <w:t>イ 高次脳機能障害者の確認方法について</w:t>
            </w:r>
          </w:p>
          <w:p w14:paraId="6EED8D0E" w14:textId="77777777" w:rsidR="00E15EFB" w:rsidRPr="00AF6F5D" w:rsidRDefault="00E15EFB" w:rsidP="00E15EFB">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加算の算定対象となる高次脳機能障害者については、以下のいずれかの書類において高次脳機能障害の診断の記載があることを確認する方法によること。</w:t>
            </w:r>
          </w:p>
          <w:p w14:paraId="2A493BD0" w14:textId="77777777" w:rsidR="00E15EFB" w:rsidRPr="00AF6F5D" w:rsidRDefault="00E15EFB" w:rsidP="00E15EFB">
            <w:pPr>
              <w:suppressAutoHyphens/>
              <w:autoSpaceDE w:val="0"/>
              <w:autoSpaceDN w:val="0"/>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hint="eastAsia"/>
              </w:rPr>
              <w:t>(ｱ) 障害福祉サービス等の支給決定における医師の意見書</w:t>
            </w:r>
          </w:p>
          <w:p w14:paraId="5688596D" w14:textId="77777777" w:rsidR="00E15EFB" w:rsidRPr="00AF6F5D" w:rsidRDefault="00E15EFB" w:rsidP="00E15EFB">
            <w:pPr>
              <w:suppressAutoHyphens/>
              <w:autoSpaceDE w:val="0"/>
              <w:autoSpaceDN w:val="0"/>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hint="eastAsia"/>
              </w:rPr>
              <w:t>(ｲ) 精神障害者保健福祉手帳の申請における医師の診断書</w:t>
            </w:r>
          </w:p>
          <w:p w14:paraId="47DB93A6" w14:textId="77777777" w:rsidR="00E15EFB" w:rsidRPr="00AF6F5D" w:rsidRDefault="00E15EFB" w:rsidP="00E15EFB">
            <w:pPr>
              <w:suppressAutoHyphens/>
              <w:autoSpaceDE w:val="0"/>
              <w:autoSpaceDN w:val="0"/>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hint="eastAsia"/>
              </w:rPr>
              <w:t>(ｳ) その他医師の診断書等（原則として主治医が記載したもの</w:t>
            </w:r>
          </w:p>
          <w:p w14:paraId="4DBC141B" w14:textId="77777777" w:rsidR="00E15EFB" w:rsidRPr="00AF6F5D" w:rsidRDefault="00E15EFB" w:rsidP="00E15EFB">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であること。）</w:t>
            </w:r>
          </w:p>
          <w:p w14:paraId="435C309E" w14:textId="77777777" w:rsidR="00E15EFB" w:rsidRPr="00AF6F5D" w:rsidRDefault="00E15EFB" w:rsidP="00E15EFB">
            <w:pPr>
              <w:suppressAutoHyphens/>
              <w:autoSpaceDE w:val="0"/>
              <w:autoSpaceDN w:val="0"/>
              <w:spacing w:line="210" w:lineRule="exact"/>
              <w:ind w:firstLineChars="250" w:firstLine="450"/>
              <w:rPr>
                <w:rFonts w:ascii="ＭＳ ゴシック" w:eastAsia="ＭＳ ゴシック" w:hAnsi="ＭＳ ゴシック"/>
              </w:rPr>
            </w:pPr>
            <w:r w:rsidRPr="00AF6F5D">
              <w:rPr>
                <w:rFonts w:ascii="ＭＳ ゴシック" w:eastAsia="ＭＳ ゴシック" w:hAnsi="ＭＳ ゴシック" w:hint="eastAsia"/>
              </w:rPr>
              <w:t>ウ 届出等</w:t>
            </w:r>
          </w:p>
          <w:p w14:paraId="42C1EAF3" w14:textId="77777777" w:rsidR="00E15EFB" w:rsidRPr="00AF6F5D" w:rsidRDefault="00E15EFB" w:rsidP="00E15EFB">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当該加算を算定する場合は、研修を修了し従業者を配置している旨を都道府県へ届け出る必要があること。</w:t>
            </w:r>
          </w:p>
          <w:p w14:paraId="245F460B" w14:textId="77777777" w:rsidR="00E15EFB" w:rsidRPr="00AF6F5D" w:rsidRDefault="00E15EFB" w:rsidP="00E15EFB">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また、研修を修了した旨の確認については、原則として修了証書により確認することとするが、その他の書類等により確認できる場合は当該書類等をもって認めて差し支えない。</w:t>
            </w:r>
          </w:p>
          <w:p w14:paraId="760EDEB2" w14:textId="77777777" w:rsidR="00E15EFB" w:rsidRPr="00AF6F5D" w:rsidRDefault="00E15EFB" w:rsidP="00E15EFB">
            <w:pPr>
              <w:suppressAutoHyphens/>
              <w:autoSpaceDE w:val="0"/>
              <w:autoSpaceDN w:val="0"/>
              <w:spacing w:line="210" w:lineRule="exact"/>
              <w:ind w:firstLineChars="250" w:firstLine="450"/>
              <w:rPr>
                <w:rFonts w:ascii="ＭＳ ゴシック" w:eastAsia="ＭＳ ゴシック" w:hAnsi="ＭＳ ゴシック"/>
              </w:rPr>
            </w:pPr>
            <w:r w:rsidRPr="00AF6F5D">
              <w:rPr>
                <w:rFonts w:ascii="ＭＳ ゴシック" w:eastAsia="ＭＳ ゴシック" w:hAnsi="ＭＳ ゴシック" w:hint="eastAsia"/>
              </w:rPr>
              <w:lastRenderedPageBreak/>
              <w:t>㈡</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多機能型事業所等については、当該多機能型事業所等において</w:t>
            </w:r>
          </w:p>
          <w:p w14:paraId="3382568A" w14:textId="77777777" w:rsidR="00E15EFB" w:rsidRPr="00AF6F5D" w:rsidRDefault="00E15EFB" w:rsidP="00E15EFB">
            <w:pPr>
              <w:suppressAutoHyphens/>
              <w:autoSpaceDE w:val="0"/>
              <w:autoSpaceDN w:val="0"/>
              <w:spacing w:line="210" w:lineRule="exact"/>
              <w:ind w:leftChars="300" w:left="540" w:firstLineChars="100" w:firstLine="180"/>
              <w:rPr>
                <w:rFonts w:ascii="ＭＳ ゴシック" w:eastAsia="ＭＳ ゴシック" w:hAnsi="ＭＳ ゴシック"/>
              </w:rPr>
            </w:pPr>
            <w:r w:rsidRPr="00AF6F5D">
              <w:rPr>
                <w:rFonts w:ascii="ＭＳ ゴシック" w:eastAsia="ＭＳ ゴシック" w:hAnsi="ＭＳ ゴシック" w:hint="eastAsia"/>
              </w:rPr>
              <w:t>実施される複数の障害福祉サービスの利用者全体のうち、高次脳機能障害者の数が利用者の数に100分の30 を乗じて得た数以上であり、従業者の加配が当該多機能型事業所等の利用者の合計数を50で除して得た数以上なされていれば満たされるものであること。</w:t>
            </w:r>
          </w:p>
          <w:p w14:paraId="2A3EB9FC" w14:textId="77777777" w:rsidR="00E15EFB" w:rsidRPr="00AF6F5D" w:rsidRDefault="00E15EFB" w:rsidP="00E15EFB">
            <w:p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障発第</w:t>
            </w:r>
            <w:r w:rsidRPr="00AF6F5D">
              <w:rPr>
                <w:rFonts w:ascii="ＭＳ ゴシック" w:eastAsia="ＭＳ ゴシック" w:hAnsi="ＭＳ ゴシック"/>
              </w:rPr>
              <w:t>1031001</w:t>
            </w:r>
            <w:r w:rsidRPr="00AF6F5D">
              <w:rPr>
                <w:rFonts w:ascii="ＭＳ ゴシック" w:eastAsia="ＭＳ ゴシック" w:hAnsi="ＭＳ ゴシック" w:hint="eastAsia"/>
              </w:rPr>
              <w:t>第二の2</w:t>
            </w:r>
            <w:r w:rsidRPr="00AF6F5D">
              <w:rPr>
                <w:rFonts w:ascii="ＭＳ ゴシック" w:eastAsia="ＭＳ ゴシック" w:hAnsi="ＭＳ ゴシック"/>
              </w:rPr>
              <w:t>(9)</w:t>
            </w:r>
            <w:r w:rsidRPr="00AF6F5D">
              <w:rPr>
                <w:rFonts w:ascii="ＭＳ ゴシック" w:eastAsia="ＭＳ ゴシック" w:hAnsi="ＭＳ ゴシック" w:hint="eastAsia"/>
              </w:rPr>
              <w:t>⑧準用(第二の2</w:t>
            </w:r>
            <w:r w:rsidRPr="00AF6F5D">
              <w:rPr>
                <w:rFonts w:ascii="ＭＳ ゴシック" w:eastAsia="ＭＳ ゴシック" w:hAnsi="ＭＳ ゴシック"/>
              </w:rPr>
              <w:t>(</w:t>
            </w:r>
            <w:r w:rsidRPr="00AF6F5D">
              <w:rPr>
                <w:rFonts w:ascii="ＭＳ ゴシック" w:eastAsia="ＭＳ ゴシック" w:hAnsi="ＭＳ ゴシック" w:hint="eastAsia"/>
              </w:rPr>
              <w:t>6</w:t>
            </w:r>
            <w:r w:rsidRPr="00AF6F5D">
              <w:rPr>
                <w:rFonts w:ascii="ＭＳ ゴシック" w:eastAsia="ＭＳ ゴシック" w:hAnsi="ＭＳ ゴシック"/>
              </w:rPr>
              <w:t>)</w:t>
            </w:r>
            <w:r w:rsidRPr="00AF6F5D">
              <w:rPr>
                <w:rFonts w:ascii="ＭＳ ゴシック" w:eastAsia="ＭＳ ゴシック" w:hAnsi="ＭＳ ゴシック" w:hint="eastAsia"/>
              </w:rPr>
              <w:t>⑦)</w:t>
            </w:r>
          </w:p>
          <w:p w14:paraId="4371C7D2" w14:textId="77777777" w:rsidR="00E15EFB" w:rsidRPr="00AF6F5D" w:rsidRDefault="00E15EFB" w:rsidP="00E15EFB">
            <w:pPr>
              <w:suppressAutoHyphens/>
              <w:autoSpaceDE w:val="0"/>
              <w:autoSpaceDN w:val="0"/>
              <w:spacing w:line="210" w:lineRule="exact"/>
              <w:ind w:leftChars="226" w:left="587"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7F0BA3DE"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7C9A8104"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E5482F1"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B304792"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263674B9"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12289807"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3A5D0E93"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1F04E290"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19747AE4" w14:textId="77777777" w:rsidR="00E15EFB" w:rsidRPr="00AF6F5D" w:rsidRDefault="00E15EFB" w:rsidP="00E15EFB">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49B48BC"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744207D8"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2433E879"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766A3F4C"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650B428A"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C0492C1"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567EE229"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5CB71609" w14:textId="77777777" w:rsidR="000916CA" w:rsidRPr="00AF6F5D" w:rsidRDefault="000916CA" w:rsidP="00E15EFB">
            <w:pPr>
              <w:autoSpaceDE w:val="0"/>
              <w:autoSpaceDN w:val="0"/>
              <w:spacing w:line="210" w:lineRule="exact"/>
              <w:ind w:left="180" w:hangingChars="100" w:hanging="180"/>
              <w:rPr>
                <w:rFonts w:ascii="ＭＳ ゴシック" w:eastAsia="ＭＳ ゴシック" w:hAnsi="ＭＳ ゴシック"/>
              </w:rPr>
            </w:pPr>
          </w:p>
          <w:p w14:paraId="76D53A9F"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6D36E06B"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□研修の受講</w:t>
            </w:r>
          </w:p>
          <w:p w14:paraId="6D4C500B"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23A7BAD9"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4B7CC41"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4A23C702"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5996790F"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CAF0C69"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627C21C9"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4F290FC8"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54F5DD8"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□診断の記載</w:t>
            </w:r>
          </w:p>
          <w:p w14:paraId="00D020C8"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4B864F21"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A9680D9"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ADA04A8"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18F19CBE" w14:textId="77777777" w:rsidR="000916CA" w:rsidRPr="00AF6F5D" w:rsidRDefault="000916CA" w:rsidP="00E15EFB">
            <w:pPr>
              <w:autoSpaceDE w:val="0"/>
              <w:autoSpaceDN w:val="0"/>
              <w:spacing w:line="210" w:lineRule="exact"/>
              <w:ind w:left="180" w:hangingChars="100" w:hanging="180"/>
              <w:rPr>
                <w:rFonts w:ascii="ＭＳ ゴシック" w:eastAsia="ＭＳ ゴシック" w:hAnsi="ＭＳ ゴシック"/>
              </w:rPr>
            </w:pPr>
          </w:p>
          <w:p w14:paraId="0816D44F" w14:textId="77777777" w:rsidR="000916CA" w:rsidRPr="00AF6F5D" w:rsidRDefault="000916CA" w:rsidP="00E15EFB">
            <w:pPr>
              <w:autoSpaceDE w:val="0"/>
              <w:autoSpaceDN w:val="0"/>
              <w:spacing w:line="210" w:lineRule="exact"/>
              <w:ind w:left="180" w:hangingChars="100" w:hanging="180"/>
              <w:rPr>
                <w:rFonts w:ascii="ＭＳ ゴシック" w:eastAsia="ＭＳ ゴシック" w:hAnsi="ＭＳ ゴシック"/>
              </w:rPr>
            </w:pPr>
          </w:p>
          <w:p w14:paraId="6EDB7F69" w14:textId="77777777" w:rsidR="000916CA" w:rsidRPr="00AF6F5D" w:rsidRDefault="000916CA"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□届出の有無</w:t>
            </w:r>
          </w:p>
        </w:tc>
      </w:tr>
      <w:tr w:rsidR="00D5396E" w:rsidRPr="00AF6F5D" w14:paraId="6B47E4A9" w14:textId="77777777" w:rsidTr="00707625">
        <w:trPr>
          <w:trHeight w:val="20"/>
        </w:trPr>
        <w:tc>
          <w:tcPr>
            <w:tcW w:w="1531" w:type="dxa"/>
            <w:tcBorders>
              <w:top w:val="single" w:sz="4" w:space="0" w:color="auto"/>
            </w:tcBorders>
          </w:tcPr>
          <w:p w14:paraId="1091EAD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8EA527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７　入所時特別支援加算</w:t>
            </w:r>
          </w:p>
          <w:p w14:paraId="606B0A8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57EDE3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F1EC3C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A49C28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AB853B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C6F6BF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98CD0B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tcBorders>
          </w:tcPr>
          <w:p w14:paraId="2A2F15D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B6545D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新たに入所者を受け入れた日から起算して</w:t>
            </w:r>
            <w:r w:rsidRPr="00AF6F5D">
              <w:rPr>
                <w:rFonts w:ascii="ＭＳ ゴシック" w:eastAsia="ＭＳ ゴシック" w:hAnsi="ＭＳ ゴシック"/>
              </w:rPr>
              <w:t>30</w:t>
            </w:r>
            <w:r w:rsidRPr="00AF6F5D">
              <w:rPr>
                <w:rFonts w:ascii="ＭＳ ゴシック" w:eastAsia="ＭＳ ゴシック" w:hAnsi="ＭＳ ゴシック" w:hint="eastAsia"/>
              </w:rPr>
              <w:t>日以内の期間において、指定施設入所支援等の提供を行った場合に、</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日につき</w:t>
            </w:r>
            <w:r w:rsidRPr="00AF6F5D">
              <w:rPr>
                <w:rFonts w:ascii="ＭＳ ゴシック" w:eastAsia="ＭＳ ゴシック" w:hAnsi="ＭＳ ゴシック"/>
              </w:rPr>
              <w:t>30</w:t>
            </w:r>
            <w:r w:rsidRPr="00AF6F5D">
              <w:rPr>
                <w:rFonts w:ascii="ＭＳ ゴシック" w:eastAsia="ＭＳ ゴシック" w:hAnsi="ＭＳ ゴシック" w:hint="eastAsia"/>
              </w:rPr>
              <w:t>単位を加算しているか。</w:t>
            </w:r>
          </w:p>
          <w:p w14:paraId="27357BE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別表第9の5の注</w:t>
            </w:r>
          </w:p>
          <w:p w14:paraId="49DE763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66A62D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入所時特別支援加算の取扱い</w:t>
            </w:r>
          </w:p>
          <w:p w14:paraId="6A5EAEC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入所者については、指定障害者支援施設へ入所した当初には、施設での生活に慣れるために様々な支援を必要とすることから、入所日から</w:t>
            </w:r>
            <w:r w:rsidRPr="00AF6F5D">
              <w:rPr>
                <w:rFonts w:ascii="ＭＳ ゴシック" w:eastAsia="ＭＳ ゴシック" w:hAnsi="ＭＳ ゴシック"/>
              </w:rPr>
              <w:t>30</w:t>
            </w:r>
            <w:r w:rsidRPr="00AF6F5D">
              <w:rPr>
                <w:rFonts w:ascii="ＭＳ ゴシック" w:eastAsia="ＭＳ ゴシック" w:hAnsi="ＭＳ ゴシック" w:hint="eastAsia"/>
              </w:rPr>
              <w:t>日間に限って、1日につき</w:t>
            </w:r>
            <w:r w:rsidRPr="00AF6F5D">
              <w:rPr>
                <w:rFonts w:ascii="ＭＳ ゴシック" w:eastAsia="ＭＳ ゴシック" w:hAnsi="ＭＳ ゴシック"/>
              </w:rPr>
              <w:t>30</w:t>
            </w:r>
            <w:r w:rsidRPr="00AF6F5D">
              <w:rPr>
                <w:rFonts w:ascii="ＭＳ ゴシック" w:eastAsia="ＭＳ ゴシック" w:hAnsi="ＭＳ ゴシック" w:hint="eastAsia"/>
              </w:rPr>
              <w:t>単位を加算することとする。</w:t>
            </w:r>
          </w:p>
          <w:p w14:paraId="4D646FBF"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入所時特別支援加算は、日中活動サービスの初期加算に相当する加算である。</w:t>
            </w:r>
            <w:r w:rsidRPr="00AF6F5D">
              <w:rPr>
                <w:rFonts w:ascii="ＭＳ ゴシック" w:eastAsia="ＭＳ ゴシック" w:hAnsi="ＭＳ ゴシック"/>
              </w:rPr>
              <w:t xml:space="preserve"> </w:t>
            </w:r>
          </w:p>
          <w:p w14:paraId="211FCF9A"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その他留意事項は生活介護サービス費の初期加算の規定を参照。</w:t>
            </w:r>
          </w:p>
          <w:p w14:paraId="5C6BF8E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◆平18障発1031001第二の2(9)⑨</w:t>
            </w:r>
          </w:p>
          <w:p w14:paraId="3539557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top w:val="single" w:sz="4" w:space="0" w:color="auto"/>
            </w:tcBorders>
          </w:tcPr>
          <w:p w14:paraId="7391A1D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4FB3BA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52C617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32A4E0DD"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7A5339B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5D989CD"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65886E6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DFFC1E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□入所後30日間であるか(30回の利用ではない)</w:t>
            </w:r>
          </w:p>
          <w:p w14:paraId="17BE9103"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4CDEE9E"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0AE8FB27" w14:textId="77777777" w:rsidTr="00707625">
        <w:trPr>
          <w:trHeight w:val="20"/>
        </w:trPr>
        <w:tc>
          <w:tcPr>
            <w:tcW w:w="1531" w:type="dxa"/>
          </w:tcPr>
          <w:p w14:paraId="401C094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E9BBEC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８　入院・外泊時加算</w:t>
            </w:r>
          </w:p>
          <w:p w14:paraId="07F2D30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09967B4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6380" w:type="dxa"/>
          </w:tcPr>
          <w:p w14:paraId="6D03199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2AF8CF4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 入院・外泊時加算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p>
          <w:p w14:paraId="2634BD8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利用定員が</w:t>
            </w:r>
            <w:r w:rsidRPr="00AF6F5D">
              <w:rPr>
                <w:rFonts w:ascii="ＭＳ ゴシック" w:eastAsia="ＭＳ ゴシック" w:hAnsi="ＭＳ ゴシック"/>
              </w:rPr>
              <w:t>60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320</w:t>
            </w:r>
            <w:r w:rsidRPr="00AF6F5D">
              <w:rPr>
                <w:rFonts w:ascii="ＭＳ ゴシック" w:eastAsia="ＭＳ ゴシック" w:hAnsi="ＭＳ ゴシック" w:hint="eastAsia"/>
              </w:rPr>
              <w:t>単位</w:t>
            </w:r>
          </w:p>
          <w:p w14:paraId="5057724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利用定員が</w:t>
            </w:r>
            <w:r w:rsidRPr="00AF6F5D">
              <w:rPr>
                <w:rFonts w:ascii="ＭＳ ゴシック" w:eastAsia="ＭＳ ゴシック" w:hAnsi="ＭＳ ゴシック"/>
              </w:rPr>
              <w:t>61</w:t>
            </w:r>
            <w:r w:rsidRPr="00AF6F5D">
              <w:rPr>
                <w:rFonts w:ascii="ＭＳ ゴシック" w:eastAsia="ＭＳ ゴシック" w:hAnsi="ＭＳ ゴシック" w:hint="eastAsia"/>
              </w:rPr>
              <w:t>人以上</w:t>
            </w:r>
            <w:r w:rsidRPr="00AF6F5D">
              <w:rPr>
                <w:rFonts w:ascii="ＭＳ ゴシック" w:eastAsia="ＭＳ ゴシック" w:hAnsi="ＭＳ ゴシック"/>
              </w:rPr>
              <w:t>80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272</w:t>
            </w:r>
            <w:r w:rsidRPr="00AF6F5D">
              <w:rPr>
                <w:rFonts w:ascii="ＭＳ ゴシック" w:eastAsia="ＭＳ ゴシック" w:hAnsi="ＭＳ ゴシック" w:hint="eastAsia"/>
              </w:rPr>
              <w:t>単位</w:t>
            </w:r>
          </w:p>
          <w:p w14:paraId="45C7FB4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利用定員が</w:t>
            </w:r>
            <w:r w:rsidRPr="00AF6F5D">
              <w:rPr>
                <w:rFonts w:ascii="ＭＳ ゴシック" w:eastAsia="ＭＳ ゴシック" w:hAnsi="ＭＳ ゴシック"/>
              </w:rPr>
              <w:t>81</w:t>
            </w:r>
            <w:r w:rsidRPr="00AF6F5D">
              <w:rPr>
                <w:rFonts w:ascii="ＭＳ ゴシック" w:eastAsia="ＭＳ ゴシック" w:hAnsi="ＭＳ ゴシック" w:hint="eastAsia"/>
              </w:rPr>
              <w:t xml:space="preserve">人以上　　　　　　</w:t>
            </w:r>
            <w:r w:rsidRPr="00AF6F5D">
              <w:rPr>
                <w:rFonts w:ascii="ＭＳ ゴシック" w:eastAsia="ＭＳ ゴシック" w:hAnsi="ＭＳ ゴシック"/>
              </w:rPr>
              <w:t>247</w:t>
            </w:r>
            <w:r w:rsidRPr="00AF6F5D">
              <w:rPr>
                <w:rFonts w:ascii="ＭＳ ゴシック" w:eastAsia="ＭＳ ゴシック" w:hAnsi="ＭＳ ゴシック" w:hint="eastAsia"/>
              </w:rPr>
              <w:t>単位</w:t>
            </w:r>
          </w:p>
          <w:p w14:paraId="23FF21A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DBA646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利用者が病院又は診療所への入院を要した場合及び利用者に対して居宅における外泊</w:t>
            </w:r>
            <w:r w:rsidRPr="00AF6F5D">
              <w:rPr>
                <w:rFonts w:ascii="ＭＳ ゴシック" w:eastAsia="ＭＳ ゴシック" w:hAnsi="ＭＳ ゴシック"/>
              </w:rPr>
              <w:t>(</w:t>
            </w:r>
            <w:r w:rsidRPr="00AF6F5D">
              <w:rPr>
                <w:rFonts w:ascii="ＭＳ ゴシック" w:eastAsia="ＭＳ ゴシック" w:hAnsi="ＭＳ ゴシック" w:hint="eastAsia"/>
              </w:rPr>
              <w:t>体験的な指定共同生活援助、体験的な日中サービス支援型指定共同生活援助及び体験的な外部サービス利用型指定共同生活援助の利用に伴う外泊を含む。以下同じ。</w:t>
            </w:r>
            <w:r w:rsidRPr="00AF6F5D">
              <w:rPr>
                <w:rFonts w:ascii="ＭＳ ゴシック" w:eastAsia="ＭＳ ゴシック" w:hAnsi="ＭＳ ゴシック"/>
              </w:rPr>
              <w:t>)</w:t>
            </w:r>
            <w:r w:rsidRPr="00AF6F5D">
              <w:rPr>
                <w:rFonts w:ascii="ＭＳ ゴシック" w:eastAsia="ＭＳ ゴシック" w:hAnsi="ＭＳ ゴシック" w:hint="eastAsia"/>
              </w:rPr>
              <w:t>を認めた場合に、入院し、又は外泊した翌日から起算して8日を限度として、所定単位数に代えて、利用定員に応じた単位数（地方公共団体が設置する指定障害者支援施設の場合にあってはそれぞれの単位数の</w:t>
            </w:r>
            <w:r w:rsidRPr="00AF6F5D">
              <w:rPr>
                <w:rFonts w:ascii="ＭＳ ゴシック" w:eastAsia="ＭＳ ゴシック" w:hAnsi="ＭＳ ゴシック"/>
              </w:rPr>
              <w:t>1000</w:t>
            </w:r>
            <w:r w:rsidRPr="00AF6F5D">
              <w:rPr>
                <w:rFonts w:ascii="ＭＳ ゴシック" w:eastAsia="ＭＳ ゴシック" w:hAnsi="ＭＳ ゴシック" w:hint="eastAsia"/>
              </w:rPr>
              <w:t>分の</w:t>
            </w:r>
            <w:r w:rsidRPr="00AF6F5D">
              <w:rPr>
                <w:rFonts w:ascii="ＭＳ ゴシック" w:eastAsia="ＭＳ ゴシック" w:hAnsi="ＭＳ ゴシック"/>
              </w:rPr>
              <w:t>965</w:t>
            </w:r>
            <w:r w:rsidRPr="00AF6F5D">
              <w:rPr>
                <w:rFonts w:ascii="ＭＳ ゴシック" w:eastAsia="ＭＳ ゴシック" w:hAnsi="ＭＳ ゴシック" w:hint="eastAsia"/>
              </w:rPr>
              <w:t>に相当する単位数とする。）を算定しているか。</w:t>
            </w:r>
          </w:p>
          <w:p w14:paraId="42AB66E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ただし、入院又は外泊の初日及び最終日は算定しない。</w:t>
            </w:r>
          </w:p>
          <w:p w14:paraId="449702A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別表第9の6の注1</w:t>
            </w:r>
          </w:p>
          <w:p w14:paraId="704CD77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EF2EF8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 入院・外泊時加算(Ⅱ)</w:t>
            </w:r>
          </w:p>
          <w:p w14:paraId="58DC259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利用定員が</w:t>
            </w:r>
            <w:r w:rsidRPr="00AF6F5D">
              <w:rPr>
                <w:rFonts w:ascii="ＭＳ ゴシック" w:eastAsia="ＭＳ ゴシック" w:hAnsi="ＭＳ ゴシック"/>
              </w:rPr>
              <w:t>60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191</w:t>
            </w:r>
            <w:r w:rsidRPr="00AF6F5D">
              <w:rPr>
                <w:rFonts w:ascii="ＭＳ ゴシック" w:eastAsia="ＭＳ ゴシック" w:hAnsi="ＭＳ ゴシック" w:hint="eastAsia"/>
              </w:rPr>
              <w:t>単位</w:t>
            </w:r>
          </w:p>
          <w:p w14:paraId="109C303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利用定員が</w:t>
            </w:r>
            <w:r w:rsidRPr="00AF6F5D">
              <w:rPr>
                <w:rFonts w:ascii="ＭＳ ゴシック" w:eastAsia="ＭＳ ゴシック" w:hAnsi="ＭＳ ゴシック"/>
              </w:rPr>
              <w:t>61</w:t>
            </w:r>
            <w:r w:rsidRPr="00AF6F5D">
              <w:rPr>
                <w:rFonts w:ascii="ＭＳ ゴシック" w:eastAsia="ＭＳ ゴシック" w:hAnsi="ＭＳ ゴシック" w:hint="eastAsia"/>
              </w:rPr>
              <w:t>人以上</w:t>
            </w:r>
            <w:r w:rsidRPr="00AF6F5D">
              <w:rPr>
                <w:rFonts w:ascii="ＭＳ ゴシック" w:eastAsia="ＭＳ ゴシック" w:hAnsi="ＭＳ ゴシック"/>
              </w:rPr>
              <w:t>80</w:t>
            </w:r>
            <w:r w:rsidRPr="00AF6F5D">
              <w:rPr>
                <w:rFonts w:ascii="ＭＳ ゴシック" w:eastAsia="ＭＳ ゴシック" w:hAnsi="ＭＳ ゴシック" w:hint="eastAsia"/>
              </w:rPr>
              <w:t xml:space="preserve">人以下　　</w:t>
            </w:r>
            <w:r w:rsidRPr="00AF6F5D">
              <w:rPr>
                <w:rFonts w:ascii="ＭＳ ゴシック" w:eastAsia="ＭＳ ゴシック" w:hAnsi="ＭＳ ゴシック"/>
              </w:rPr>
              <w:t>162</w:t>
            </w:r>
            <w:r w:rsidRPr="00AF6F5D">
              <w:rPr>
                <w:rFonts w:ascii="ＭＳ ゴシック" w:eastAsia="ＭＳ ゴシック" w:hAnsi="ＭＳ ゴシック" w:hint="eastAsia"/>
              </w:rPr>
              <w:t>単位</w:t>
            </w:r>
          </w:p>
          <w:p w14:paraId="52F24D3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利用定員が</w:t>
            </w:r>
            <w:r w:rsidRPr="00AF6F5D">
              <w:rPr>
                <w:rFonts w:ascii="ＭＳ ゴシック" w:eastAsia="ＭＳ ゴシック" w:hAnsi="ＭＳ ゴシック"/>
              </w:rPr>
              <w:t>81</w:t>
            </w:r>
            <w:r w:rsidRPr="00AF6F5D">
              <w:rPr>
                <w:rFonts w:ascii="ＭＳ ゴシック" w:eastAsia="ＭＳ ゴシック" w:hAnsi="ＭＳ ゴシック" w:hint="eastAsia"/>
              </w:rPr>
              <w:t xml:space="preserve">人以上　　　　　　</w:t>
            </w:r>
            <w:r w:rsidRPr="00AF6F5D">
              <w:rPr>
                <w:rFonts w:ascii="ＭＳ ゴシック" w:eastAsia="ＭＳ ゴシック" w:hAnsi="ＭＳ ゴシック"/>
              </w:rPr>
              <w:t>147</w:t>
            </w:r>
            <w:r w:rsidRPr="00AF6F5D">
              <w:rPr>
                <w:rFonts w:ascii="ＭＳ ゴシック" w:eastAsia="ＭＳ ゴシック" w:hAnsi="ＭＳ ゴシック" w:hint="eastAsia"/>
              </w:rPr>
              <w:t>単位</w:t>
            </w:r>
          </w:p>
          <w:p w14:paraId="34897A1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191DC44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利用者が病院又は診療所への入院を要した場合及び利用者に対して居宅における外泊を認めた場合に、施設従業者が、施設障害福祉サービス計画に基づき、当該利用者に対する支援を行った場合に、入院し、又は外泊した翌日から起算して8日を超えた日から</w:t>
            </w:r>
            <w:r w:rsidRPr="00AF6F5D">
              <w:rPr>
                <w:rFonts w:ascii="ＭＳ ゴシック" w:eastAsia="ＭＳ ゴシック" w:hAnsi="ＭＳ ゴシック"/>
              </w:rPr>
              <w:t>82</w:t>
            </w:r>
            <w:r w:rsidRPr="00AF6F5D">
              <w:rPr>
                <w:rFonts w:ascii="ＭＳ ゴシック" w:eastAsia="ＭＳ ゴシック" w:hAnsi="ＭＳ ゴシック" w:hint="eastAsia"/>
              </w:rPr>
              <w:t>日を限度として、所定単位数に代えて、利用定員に応じた単位数（地方公共団体が設置する指定障害者支援施設の場合にあってはそれぞれの単位数の</w:t>
            </w:r>
            <w:r w:rsidRPr="00AF6F5D">
              <w:rPr>
                <w:rFonts w:ascii="ＭＳ ゴシック" w:eastAsia="ＭＳ ゴシック" w:hAnsi="ＭＳ ゴシック"/>
              </w:rPr>
              <w:t>1000</w:t>
            </w:r>
            <w:r w:rsidRPr="00AF6F5D">
              <w:rPr>
                <w:rFonts w:ascii="ＭＳ ゴシック" w:eastAsia="ＭＳ ゴシック" w:hAnsi="ＭＳ ゴシック" w:hint="eastAsia"/>
              </w:rPr>
              <w:t>分の</w:t>
            </w:r>
            <w:r w:rsidRPr="00AF6F5D">
              <w:rPr>
                <w:rFonts w:ascii="ＭＳ ゴシック" w:eastAsia="ＭＳ ゴシック" w:hAnsi="ＭＳ ゴシック"/>
              </w:rPr>
              <w:t>965</w:t>
            </w:r>
            <w:r w:rsidRPr="00AF6F5D">
              <w:rPr>
                <w:rFonts w:ascii="ＭＳ ゴシック" w:eastAsia="ＭＳ ゴシック" w:hAnsi="ＭＳ ゴシック" w:hint="eastAsia"/>
              </w:rPr>
              <w:t>に相当する単位数とする。）を算定しているか。</w:t>
            </w:r>
          </w:p>
          <w:p w14:paraId="25FEF42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ただし、入院又は外泊の初日及び最終日は算定しない。</w:t>
            </w:r>
          </w:p>
          <w:p w14:paraId="40E8CC9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別表第9の6の注2</w:t>
            </w:r>
          </w:p>
          <w:p w14:paraId="3DFD899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293F2F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入院・外泊時加算（Ⅰ）（Ⅱ）の取扱い</w:t>
            </w:r>
          </w:p>
          <w:p w14:paraId="40DCE5C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①　入院又は外泊の期間に初日及び最終日は含まないので、連続して9泊の入院又は外泊を行う場合は、8日と計算されること。</w:t>
            </w:r>
          </w:p>
          <w:p w14:paraId="7567699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②　9日を超える入院にあっては指定障害者支援施設等の従業者が、特段の事情</w:t>
            </w:r>
            <w:r w:rsidRPr="00AF6F5D">
              <w:rPr>
                <w:rFonts w:ascii="ＭＳ ゴシック" w:eastAsia="ＭＳ ゴシック" w:hAnsi="ＭＳ ゴシック"/>
              </w:rPr>
              <w:t>(</w:t>
            </w:r>
            <w:r w:rsidRPr="00AF6F5D">
              <w:rPr>
                <w:rFonts w:ascii="ＭＳ ゴシック" w:eastAsia="ＭＳ ゴシック" w:hAnsi="ＭＳ ゴシック" w:hint="eastAsia"/>
              </w:rPr>
              <w:t>利用者の事情により、病院又は診療所を訪問することができない場合を主として指すものであること。</w:t>
            </w:r>
            <w:r w:rsidRPr="00AF6F5D">
              <w:rPr>
                <w:rFonts w:ascii="ＭＳ ゴシック" w:eastAsia="ＭＳ ゴシック" w:hAnsi="ＭＳ ゴシック"/>
              </w:rPr>
              <w:t>)</w:t>
            </w:r>
            <w:r w:rsidRPr="00AF6F5D">
              <w:rPr>
                <w:rFonts w:ascii="ＭＳ ゴシック" w:eastAsia="ＭＳ ゴシック" w:hAnsi="ＭＳ ゴシック" w:hint="eastAsia"/>
              </w:rPr>
              <w:t>のない限り、原則として１週間に１回以上、病院又は診療所を訪問し、入院期間中の被服等の準備や利用者の相談支援など、日常生活上の支援を行い、入院以外の外泊にあっては、家族等との連絡調整や交通手段の確保等を行った場合、入院又は外泊期間</w:t>
            </w:r>
            <w:r w:rsidRPr="00AF6F5D">
              <w:rPr>
                <w:rFonts w:ascii="ＭＳ ゴシック" w:eastAsia="ＭＳ ゴシック" w:hAnsi="ＭＳ ゴシック"/>
              </w:rPr>
              <w:t>(</w:t>
            </w:r>
            <w:r w:rsidRPr="00AF6F5D">
              <w:rPr>
                <w:rFonts w:ascii="ＭＳ ゴシック" w:eastAsia="ＭＳ ゴシック" w:hAnsi="ＭＳ ゴシック" w:hint="eastAsia"/>
              </w:rPr>
              <w:t>入院又は外泊の初日及び最終日を除く。</w:t>
            </w:r>
            <w:r w:rsidRPr="00AF6F5D">
              <w:rPr>
                <w:rFonts w:ascii="ＭＳ ゴシック" w:eastAsia="ＭＳ ゴシック" w:hAnsi="ＭＳ ゴシック"/>
              </w:rPr>
              <w:t>)</w:t>
            </w:r>
            <w:r w:rsidRPr="00AF6F5D">
              <w:rPr>
                <w:rFonts w:ascii="ＭＳ ゴシック" w:eastAsia="ＭＳ ゴシック" w:hAnsi="ＭＳ ゴシック" w:hint="eastAsia"/>
              </w:rPr>
              <w:t>について、１日につき所定単位数を算定するものであること。</w:t>
            </w:r>
          </w:p>
          <w:p w14:paraId="1B4ABA7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③　入院・外泊の際に支援を行った場合は、その支援の内容を記録しておくこと。また、入院の場合において、特段の事情</w:t>
            </w:r>
            <w:r w:rsidRPr="00AF6F5D">
              <w:rPr>
                <w:rFonts w:ascii="ＭＳ ゴシック" w:eastAsia="ＭＳ ゴシック" w:hAnsi="ＭＳ ゴシック"/>
              </w:rPr>
              <w:t>(</w:t>
            </w:r>
            <w:r w:rsidRPr="00AF6F5D">
              <w:rPr>
                <w:rFonts w:ascii="ＭＳ ゴシック" w:eastAsia="ＭＳ ゴシック" w:hAnsi="ＭＳ ゴシック" w:hint="eastAsia"/>
              </w:rPr>
              <w:t>利用者の事情により、病院又は診療所を訪問することができない場合を主として指すものであること。</w:t>
            </w:r>
            <w:r w:rsidRPr="00AF6F5D">
              <w:rPr>
                <w:rFonts w:ascii="ＭＳ ゴシック" w:eastAsia="ＭＳ ゴシック" w:hAnsi="ＭＳ ゴシック"/>
              </w:rPr>
              <w:t>)</w:t>
            </w:r>
            <w:r w:rsidRPr="00AF6F5D">
              <w:rPr>
                <w:rFonts w:ascii="ＭＳ ゴシック" w:eastAsia="ＭＳ ゴシック" w:hAnsi="ＭＳ ゴシック" w:hint="eastAsia"/>
              </w:rPr>
              <w:t>により訪問ができなくなった場合については、その具体的な内容を記録しておくこと。</w:t>
            </w:r>
          </w:p>
          <w:p w14:paraId="1CDF732B"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④　入所者の入院又は外泊の期間中で、かつ、入院・外泊時加算の算定期間中にあっては、当該利用者が使用していたベッドを他のサービスに利用することなく空けておくことが原則であるが、当該利用者の同意があれば、そのベッドを短期入所サービスに活用することは可能であること。ただし、この場合、入院・外泊時加算は算定できないこと。</w:t>
            </w:r>
          </w:p>
          <w:p w14:paraId="4352049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⑤　指定障害者支援施設等の入所者が、地域生活への移行へ向けて、指定共同生活援助、日中サービス支援型指定共同生活援助若しくは外部サービス利用型指定共同生活援助の体験的な利用を行う場合又は指定地域移行支援の体験的な宿泊支援を利用する場合にあっては、当該体験利用を行っている間について、当該加算を算定して差し支えない。</w:t>
            </w:r>
          </w:p>
          <w:p w14:paraId="3C87427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⑥　当該加算を算定する日においては、特定障害者特別給付費（補足給付）の算定が可能であること。</w:t>
            </w:r>
          </w:p>
          <w:p w14:paraId="2C0DA3C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◆平18障発1031001第二の2(9)⑩</w:t>
            </w:r>
          </w:p>
          <w:p w14:paraId="224FD26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B4737C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H24.8.31 Q&amp;A</w:t>
            </w:r>
            <w:r w:rsidRPr="00AF6F5D">
              <w:rPr>
                <w:rFonts w:ascii="ＭＳ ゴシック" w:eastAsia="ＭＳ ゴシック" w:hAnsi="ＭＳ ゴシック"/>
                <w:i/>
              </w:rPr>
              <w:t xml:space="preserve"> </w:t>
            </w:r>
            <w:r w:rsidRPr="00AF6F5D">
              <w:rPr>
                <w:rFonts w:ascii="ＭＳ ゴシック" w:eastAsia="ＭＳ ゴシック" w:hAnsi="ＭＳ ゴシック" w:hint="eastAsia"/>
                <w:i/>
              </w:rPr>
              <w:t>問54-3</w:t>
            </w:r>
          </w:p>
          <w:p w14:paraId="26335A8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hint="eastAsia"/>
                <w:i/>
              </w:rPr>
              <w:t>入院・外泊時加算(Ⅰ)、(Ⅱ)と入院時支援特別加算の算定関係は、</w:t>
            </w:r>
          </w:p>
          <w:p w14:paraId="1B25D94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①　入院からはじめの8日間は入院・外泊時加算(Ⅰ)を算定</w:t>
            </w:r>
          </w:p>
          <w:p w14:paraId="160D042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②　①</w:t>
            </w:r>
            <w:r w:rsidR="00FF387D" w:rsidRPr="00AF6F5D">
              <w:rPr>
                <w:rFonts w:ascii="ＭＳ ゴシック" w:eastAsia="ＭＳ ゴシック" w:hAnsi="ＭＳ ゴシック" w:hint="eastAsia"/>
                <w:i/>
              </w:rPr>
              <w:t>か</w:t>
            </w:r>
            <w:r w:rsidRPr="00AF6F5D">
              <w:rPr>
                <w:rFonts w:ascii="ＭＳ ゴシック" w:eastAsia="ＭＳ ゴシック" w:hAnsi="ＭＳ ゴシック" w:hint="eastAsia"/>
                <w:i/>
              </w:rPr>
              <w:t>ら引き続き入院する場合には、82日間を限度として入院・　　　　外泊時加算(Ⅱ)を算定</w:t>
            </w:r>
          </w:p>
          <w:p w14:paraId="0C6649E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③　②からさらに引き続き入院する場合には、入院時支援特別加算　　　　を算定</w:t>
            </w:r>
          </w:p>
          <w:p w14:paraId="4B2EF48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6368647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6E31F9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4240C9F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A8FD85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0B6BB83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E8695F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Pr>
          <w:p w14:paraId="4C34980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8B8EFDB"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09D6579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EEAE3B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42ED59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3C51AA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B9BA0B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C70E9C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2C5C06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772F6F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0799A3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41D9E60"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F51886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5EB258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90C3A0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51A49DF"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C90E67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DE6908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0143DD2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3879435"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34D7ED6"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F07A4F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□入院、外泊の初日及び最終日は除いているか</w:t>
            </w:r>
          </w:p>
          <w:p w14:paraId="1350189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2CC495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□９日を超える入院にあっては、１週間に１回以上訪問しているか</w:t>
            </w:r>
          </w:p>
          <w:p w14:paraId="7225C14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D74AF9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□入院の場合、日常生活上の支援（被服等の準備や相談支援）をおこなっているか</w:t>
            </w:r>
          </w:p>
          <w:p w14:paraId="7081FD5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5DFD9C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□外泊の場合、家族等との連絡調整や交通手段の確保等を行っているか</w:t>
            </w:r>
          </w:p>
          <w:p w14:paraId="37B185F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06D788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□支援内容を記録しているか（記録が確認できない場合は算定不可）</w:t>
            </w:r>
          </w:p>
          <w:p w14:paraId="72B5891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958299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□特段の事情により訪問ができなくなった</w:t>
            </w:r>
            <w:r w:rsidRPr="00AF6F5D">
              <w:rPr>
                <w:rFonts w:ascii="ＭＳ ゴシック" w:eastAsia="ＭＳ ゴシック" w:hAnsi="ＭＳ ゴシック" w:hint="eastAsia"/>
              </w:rPr>
              <w:lastRenderedPageBreak/>
              <w:t>場合は、記録しているか</w:t>
            </w:r>
          </w:p>
          <w:p w14:paraId="06406C9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0926B1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□入院外泊中にベットを空けているか（短期入所サービスに活用する場合、利用者の同意があるか）</w:t>
            </w:r>
          </w:p>
          <w:p w14:paraId="3C233ED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F2E0D0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□短期入所サービスに活用した場合、当加算を算定していないか</w:t>
            </w:r>
          </w:p>
          <w:p w14:paraId="14B6A05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D32A29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A946B6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552160FB" w14:textId="77777777" w:rsidTr="00707625">
        <w:trPr>
          <w:trHeight w:val="20"/>
        </w:trPr>
        <w:tc>
          <w:tcPr>
            <w:tcW w:w="1531" w:type="dxa"/>
          </w:tcPr>
          <w:p w14:paraId="26F7CB8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B46E08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９　入院時支援特別加算</w:t>
            </w:r>
          </w:p>
          <w:p w14:paraId="391FFAD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tc>
        <w:tc>
          <w:tcPr>
            <w:tcW w:w="6380" w:type="dxa"/>
          </w:tcPr>
          <w:p w14:paraId="1AE646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F295C6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家族等から入院に係る支援を受けることが困難な利用者が病院又は診療所</w:t>
            </w:r>
            <w:r w:rsidRPr="00AF6F5D">
              <w:rPr>
                <w:rFonts w:ascii="ＭＳ ゴシック" w:eastAsia="ＭＳ ゴシック" w:hAnsi="ＭＳ ゴシック"/>
              </w:rPr>
              <w:t>(</w:t>
            </w:r>
            <w:r w:rsidRPr="00AF6F5D">
              <w:rPr>
                <w:rFonts w:ascii="ＭＳ ゴシック" w:eastAsia="ＭＳ ゴシック" w:hAnsi="ＭＳ ゴシック" w:hint="eastAsia"/>
              </w:rPr>
              <w:t>指定障害者支援施設等の同一敷地内に併設する病院又は診療所を除く。）への入院を要した場合に、施設従業者のうちいずれかの職種の者が、施設障害福祉サービス計画に基づき、当該利用者が入院している病院又は診療所を訪問し、当該病院又は診療所との連絡調整及び被服等の準備その他の日常生活上の支援を行った場合に、1月に1回を限度として、入院期間の日数の合計に応じ、所定単位数を算定しているか。</w:t>
            </w:r>
          </w:p>
          <w:p w14:paraId="40CBB9B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2A0351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①　当該月における入院期間（入院の初日及び最終日並びに入院・外泊時加算が算定される期間を除く。②に同じ）の日数の合計が4日未満の場合　　</w:t>
            </w:r>
            <w:r w:rsidRPr="00AF6F5D">
              <w:rPr>
                <w:rFonts w:ascii="ＭＳ ゴシック" w:eastAsia="ＭＳ ゴシック" w:hAnsi="ＭＳ ゴシック"/>
              </w:rPr>
              <w:t>561</w:t>
            </w:r>
            <w:r w:rsidRPr="00AF6F5D">
              <w:rPr>
                <w:rFonts w:ascii="ＭＳ ゴシック" w:eastAsia="ＭＳ ゴシック" w:hAnsi="ＭＳ ゴシック" w:hint="eastAsia"/>
              </w:rPr>
              <w:t>単位</w:t>
            </w:r>
          </w:p>
          <w:p w14:paraId="372263A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②　当該月における入院期間の日数合計が4日以上の場合　</w:t>
            </w:r>
            <w:r w:rsidRPr="00AF6F5D">
              <w:rPr>
                <w:rFonts w:ascii="ＭＳ ゴシック" w:eastAsia="ＭＳ ゴシック" w:hAnsi="ＭＳ ゴシック"/>
              </w:rPr>
              <w:t>1、122</w:t>
            </w:r>
            <w:r w:rsidRPr="00AF6F5D">
              <w:rPr>
                <w:rFonts w:ascii="ＭＳ ゴシック" w:eastAsia="ＭＳ ゴシック" w:hAnsi="ＭＳ ゴシック" w:hint="eastAsia"/>
              </w:rPr>
              <w:t>単位</w:t>
            </w:r>
          </w:p>
          <w:p w14:paraId="3D5556B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別表第9の7の注</w:t>
            </w:r>
          </w:p>
          <w:p w14:paraId="0DEC263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3782B1E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長期間にわたる入院療養又は頻回の入院療養が必要な利用者に対し、指定障害者支援施設等の従業者が病院又は診療所を訪問し、入院期間中の被服等の準備や利用者の相談支援など、日常生活上の支援を行うとともに、退院後の円滑な生活移行が可能となるよう、病院又は診療所との連絡調整を行った場合に、1月の入院日数の合計数（入院の初日及び最終日並びに入院・外泊時加算が算定される期間を除く</w:t>
            </w:r>
            <w:r w:rsidRPr="00AF6F5D">
              <w:rPr>
                <w:rFonts w:ascii="ＭＳ ゴシック" w:eastAsia="ＭＳ ゴシック" w:hAnsi="ＭＳ ゴシック"/>
              </w:rPr>
              <w:t>)</w:t>
            </w:r>
            <w:r w:rsidRPr="00AF6F5D">
              <w:rPr>
                <w:rFonts w:ascii="ＭＳ ゴシック" w:eastAsia="ＭＳ ゴシック" w:hAnsi="ＭＳ ゴシック" w:hint="eastAsia"/>
              </w:rPr>
              <w:t>に応じ、加算する。ただし、利用者が入所する指定障害者支援施設等の近隣に家族等の居宅がある場合であって、家族等からの支援を受けることが可能である者についてはこの加算の対象としない。</w:t>
            </w:r>
          </w:p>
          <w:p w14:paraId="2BEF749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また、①が算定される場合にあっては少なくとも</w:t>
            </w:r>
            <w:r w:rsidRPr="00AF6F5D">
              <w:rPr>
                <w:rFonts w:ascii="ＭＳ ゴシック" w:eastAsia="ＭＳ ゴシック" w:hAnsi="ＭＳ ゴシック"/>
              </w:rPr>
              <w:t>1</w:t>
            </w:r>
            <w:r w:rsidRPr="00AF6F5D">
              <w:rPr>
                <w:rFonts w:ascii="ＭＳ ゴシック" w:eastAsia="ＭＳ ゴシック" w:hAnsi="ＭＳ ゴシック" w:hint="eastAsia"/>
              </w:rPr>
              <w:t>回以上、②が算定される場合にあっては少なくとも</w:t>
            </w:r>
            <w:r w:rsidRPr="00AF6F5D">
              <w:rPr>
                <w:rFonts w:ascii="ＭＳ ゴシック" w:eastAsia="ＭＳ ゴシック" w:hAnsi="ＭＳ ゴシック"/>
              </w:rPr>
              <w:t>2</w:t>
            </w:r>
            <w:r w:rsidRPr="00AF6F5D">
              <w:rPr>
                <w:rFonts w:ascii="ＭＳ ゴシック" w:eastAsia="ＭＳ ゴシック" w:hAnsi="ＭＳ ゴシック" w:hint="eastAsia"/>
              </w:rPr>
              <w:t>回以上病院は診療所を訪問する必要があること。なお、入院期間が4日以上の場合であって、病院又は診療所への訪問回数が1回である場合については①を算定する。</w:t>
            </w:r>
          </w:p>
          <w:p w14:paraId="1C586288"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なお、当該加算を算定する日においては、特定障害者特別給付費</w:t>
            </w:r>
            <w:r w:rsidRPr="00AF6F5D">
              <w:rPr>
                <w:rFonts w:ascii="ＭＳ ゴシック" w:eastAsia="ＭＳ ゴシック" w:hAnsi="ＭＳ ゴシック"/>
              </w:rPr>
              <w:t>(</w:t>
            </w:r>
            <w:r w:rsidRPr="00AF6F5D">
              <w:rPr>
                <w:rFonts w:ascii="ＭＳ ゴシック" w:eastAsia="ＭＳ ゴシック" w:hAnsi="ＭＳ ゴシック" w:hint="eastAsia"/>
              </w:rPr>
              <w:t>補足給付</w:t>
            </w:r>
            <w:r w:rsidRPr="00AF6F5D">
              <w:rPr>
                <w:rFonts w:ascii="ＭＳ ゴシック" w:eastAsia="ＭＳ ゴシック" w:hAnsi="ＭＳ ゴシック"/>
              </w:rPr>
              <w:t>)</w:t>
            </w:r>
            <w:r w:rsidRPr="00AF6F5D">
              <w:rPr>
                <w:rFonts w:ascii="ＭＳ ゴシック" w:eastAsia="ＭＳ ゴシック" w:hAnsi="ＭＳ ゴシック" w:hint="eastAsia"/>
              </w:rPr>
              <w:t>の算定が可能であること。</w:t>
            </w:r>
          </w:p>
          <w:p w14:paraId="05C8AC3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◆平18障発1031001第二の2(9)⑩</w:t>
            </w:r>
          </w:p>
          <w:p w14:paraId="7E826A6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tc>
        <w:tc>
          <w:tcPr>
            <w:tcW w:w="310" w:type="dxa"/>
          </w:tcPr>
          <w:p w14:paraId="6C39D241"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143EEC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62C99DF"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1817B55D"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0957C5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1D0566F"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1090B84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1AFAD22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□入院期間の算定において、入院の初日及び最終日、入院・外泊時加算の算定期間を除いているか</w:t>
            </w:r>
          </w:p>
          <w:p w14:paraId="235D629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09BD95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□日常生活上の支援（被服等の準備や相談支援）をおこなっているか</w:t>
            </w:r>
          </w:p>
          <w:p w14:paraId="05EE28C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C9E9D3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□支援内容を記録しているか（記録が確認できない場合は算定不可）</w:t>
            </w:r>
          </w:p>
          <w:p w14:paraId="0C02927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9BA85C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□①の場合、少なくとも１回以上訪問しているか</w:t>
            </w:r>
          </w:p>
          <w:p w14:paraId="63AAD7E4"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C29334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□②の場合、少なくとも２回以上訪問しているか（１回の場合、①を算定する）</w:t>
            </w:r>
          </w:p>
          <w:p w14:paraId="43A1D2E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225087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C3871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045BFD8" w14:textId="77777777" w:rsidTr="00707625">
        <w:trPr>
          <w:trHeight w:val="20"/>
        </w:trPr>
        <w:tc>
          <w:tcPr>
            <w:tcW w:w="1531" w:type="dxa"/>
          </w:tcPr>
          <w:p w14:paraId="7C9253C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4A5B86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10　地域移行加算</w:t>
            </w:r>
          </w:p>
          <w:p w14:paraId="34A0855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D2905D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79D3019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cs="ＭＳ 明朝"/>
              </w:rPr>
            </w:pPr>
          </w:p>
          <w:p w14:paraId="2EF200C9"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cs="ＭＳ 明朝" w:hint="eastAsia"/>
              </w:rPr>
              <w:t xml:space="preserve">□　</w:t>
            </w:r>
            <w:r w:rsidRPr="00AF6F5D">
              <w:rPr>
                <w:rFonts w:ascii="ＭＳ ゴシック" w:eastAsia="ＭＳ ゴシック" w:hAnsi="ＭＳ ゴシック" w:hint="eastAsia"/>
              </w:rPr>
              <w:t>入所期間が1月を超えると見込まれる利用者（指定生活介護等を受ける者に限る。）の退所に先立って、施設従業者のうちいずれかの職種のものが、当該利用者に対して、退所後の生活について相談援助を行い、かつ、当該利用者が退所後生活する居宅を訪問し、当該利用者及びその家族等に対して退所後の障害福祉サ－ビスその他の保健医療サービス又は福祉サービスについて相談援助及び連絡調整を行った場合に、入所中２回を限度として所定単位数を加算し、当該利用者の退所後</w:t>
            </w:r>
            <w:r w:rsidRPr="00AF6F5D">
              <w:rPr>
                <w:rFonts w:ascii="ＭＳ ゴシック" w:eastAsia="ＭＳ ゴシック" w:hAnsi="ＭＳ ゴシック"/>
              </w:rPr>
              <w:t>30</w:t>
            </w:r>
            <w:r w:rsidRPr="00AF6F5D">
              <w:rPr>
                <w:rFonts w:ascii="ＭＳ ゴシック" w:eastAsia="ＭＳ ゴシック" w:hAnsi="ＭＳ ゴシック" w:hint="eastAsia"/>
              </w:rPr>
              <w:t>日以内に当該利用者の居宅を訪問し、当該利用者及びその家族等に対して相談援助を行った場合に、退所後</w:t>
            </w:r>
            <w:r w:rsidRPr="00AF6F5D">
              <w:rPr>
                <w:rFonts w:ascii="ＭＳ ゴシック" w:eastAsia="ＭＳ ゴシック" w:hAnsi="ＭＳ ゴシック"/>
              </w:rPr>
              <w:t>1</w:t>
            </w:r>
            <w:r w:rsidRPr="00AF6F5D">
              <w:rPr>
                <w:rFonts w:ascii="ＭＳ ゴシック" w:eastAsia="ＭＳ ゴシック" w:hAnsi="ＭＳ ゴシック" w:hint="eastAsia"/>
              </w:rPr>
              <w:t>回を限度として</w:t>
            </w:r>
            <w:r w:rsidRPr="00AF6F5D">
              <w:rPr>
                <w:rFonts w:ascii="ＭＳ ゴシック" w:eastAsia="ＭＳ ゴシック" w:hAnsi="ＭＳ ゴシック"/>
              </w:rPr>
              <w:t>500</w:t>
            </w:r>
            <w:r w:rsidRPr="00AF6F5D">
              <w:rPr>
                <w:rFonts w:ascii="ＭＳ ゴシック" w:eastAsia="ＭＳ ゴシック" w:hAnsi="ＭＳ ゴシック" w:hint="eastAsia"/>
              </w:rPr>
              <w:t>単位を加算しているか。</w:t>
            </w:r>
          </w:p>
          <w:p w14:paraId="1514F89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ただし、当該利用者が、退所後に他の社会福祉施設等に入所する場合にあっては、加算しない。</w:t>
            </w:r>
          </w:p>
          <w:p w14:paraId="6090621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別表第9の8の注</w:t>
            </w:r>
          </w:p>
          <w:p w14:paraId="1E10B60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0224B717"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lastRenderedPageBreak/>
              <w:t xml:space="preserve">　◎　地域移行加算の取扱い</w:t>
            </w:r>
          </w:p>
          <w:p w14:paraId="5590A0D5" w14:textId="77777777" w:rsidR="00C23D5A" w:rsidRPr="00AF6F5D" w:rsidRDefault="00C23D5A" w:rsidP="00C23D5A">
            <w:pPr>
              <w:suppressAutoHyphens/>
              <w:kinsoku w:val="0"/>
              <w:wordWrap w:val="0"/>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退院前の相談援助については、入院期間が１月を超えると見込まれる利用者の居宅生活</w:t>
            </w:r>
            <w:r w:rsidRPr="00AF6F5D">
              <w:rPr>
                <w:rFonts w:ascii="ＭＳ ゴシック" w:eastAsia="ＭＳ ゴシック" w:hAnsi="ＭＳ ゴシック"/>
              </w:rPr>
              <w:t>(</w:t>
            </w:r>
            <w:r w:rsidRPr="00AF6F5D">
              <w:rPr>
                <w:rFonts w:ascii="ＭＳ ゴシック" w:eastAsia="ＭＳ ゴシック" w:hAnsi="ＭＳ ゴシック" w:hint="eastAsia"/>
              </w:rPr>
              <w:t>福祉ホーム又は共同生活援助を行う共同生活住居における生活を含む。以下同じ。</w:t>
            </w:r>
            <w:r w:rsidRPr="00AF6F5D">
              <w:rPr>
                <w:rFonts w:ascii="ＭＳ ゴシック" w:eastAsia="ＭＳ ゴシック" w:hAnsi="ＭＳ ゴシック"/>
              </w:rPr>
              <w:t>)</w:t>
            </w:r>
            <w:r w:rsidRPr="00AF6F5D">
              <w:rPr>
                <w:rFonts w:ascii="ＭＳ ゴシック" w:eastAsia="ＭＳ ゴシック" w:hAnsi="ＭＳ ゴシック" w:hint="eastAsia"/>
              </w:rPr>
              <w:t>に先立って、退院後の生活に関する相談援助を行い、かつ、利用者が退院後生活する居宅を訪問して退院後の居宅サービス等について相談援助及び連絡調整を行った場合に、入院中</w:t>
            </w:r>
            <w:r w:rsidRPr="00AF6F5D">
              <w:rPr>
                <w:rFonts w:ascii="ＭＳ ゴシック" w:eastAsia="ＭＳ ゴシック" w:hAnsi="ＭＳ ゴシック"/>
              </w:rPr>
              <w:t>1</w:t>
            </w:r>
            <w:r w:rsidRPr="00AF6F5D">
              <w:rPr>
                <w:rFonts w:ascii="ＭＳ ゴシック" w:eastAsia="ＭＳ ゴシック" w:hAnsi="ＭＳ ゴシック" w:hint="eastAsia"/>
              </w:rPr>
              <w:t>回に限り加算を算定するものである。</w:t>
            </w:r>
          </w:p>
          <w:p w14:paraId="2876DD0E" w14:textId="77777777" w:rsidR="00C23D5A" w:rsidRPr="00AF6F5D" w:rsidRDefault="00C23D5A" w:rsidP="00C23D5A">
            <w:pPr>
              <w:suppressAutoHyphens/>
              <w:kinsoku w:val="0"/>
              <w:wordWrap w:val="0"/>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また、利用者の退院後</w:t>
            </w:r>
            <w:r w:rsidRPr="00AF6F5D">
              <w:rPr>
                <w:rFonts w:ascii="ＭＳ ゴシック" w:eastAsia="ＭＳ ゴシック" w:hAnsi="ＭＳ ゴシック"/>
              </w:rPr>
              <w:t>30</w:t>
            </w:r>
            <w:r w:rsidRPr="00AF6F5D">
              <w:rPr>
                <w:rFonts w:ascii="ＭＳ ゴシック" w:eastAsia="ＭＳ ゴシック" w:hAnsi="ＭＳ ゴシック" w:hint="eastAsia"/>
              </w:rPr>
              <w:t>日以内に当該利用者の居宅を訪問し、当該利用者及びその家族等に対して相談援助を行った場合に、退院後１回を限度として加算を算定するものである。</w:t>
            </w:r>
            <w:r w:rsidRPr="00AF6F5D">
              <w:rPr>
                <w:rFonts w:ascii="ＭＳ ゴシック" w:eastAsia="ＭＳ ゴシック" w:hAnsi="ＭＳ ゴシック"/>
              </w:rPr>
              <w:t xml:space="preserve"> </w:t>
            </w:r>
          </w:p>
          <w:p w14:paraId="730B2C1D" w14:textId="77777777" w:rsidR="00C23D5A" w:rsidRPr="00AF6F5D" w:rsidRDefault="00C23D5A" w:rsidP="00C23D5A">
            <w:pPr>
              <w:suppressAutoHyphens/>
              <w:kinsoku w:val="0"/>
              <w:wordWrap w:val="0"/>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地域移行加算は退院日に算定し、退院後の訪問相談については訪問日に算定するものであること。</w:t>
            </w:r>
          </w:p>
          <w:p w14:paraId="0EA84010" w14:textId="77777777" w:rsidR="00C23D5A" w:rsidRPr="00AF6F5D" w:rsidRDefault="00C23D5A" w:rsidP="00C23D5A">
            <w:pPr>
              <w:suppressAutoHyphens/>
              <w:wordWrap w:val="0"/>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地域移行加算は、次のアからウまでのいずれかに該当する場合には、算定できないものであること。</w:t>
            </w:r>
          </w:p>
          <w:p w14:paraId="67AE4C19"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ア　退院して病院又は診療所へ入院する場合</w:t>
            </w:r>
          </w:p>
          <w:p w14:paraId="24AA5451"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イ　退院して他の社会福祉施設等へ入所する場合</w:t>
            </w:r>
          </w:p>
          <w:p w14:paraId="35717D38"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ウ　死亡退院の場合</w:t>
            </w:r>
          </w:p>
          <w:p w14:paraId="5DDDA65B" w14:textId="77777777" w:rsidR="00C23D5A" w:rsidRPr="00AF6F5D" w:rsidRDefault="00C23D5A" w:rsidP="00C23D5A">
            <w:pPr>
              <w:suppressAutoHyphens/>
              <w:kinsoku w:val="0"/>
              <w:wordWrap w:val="0"/>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地域移行加算の対象となる相談援助を行った場合は相談援助を行った日及び相談援助の内容の要点に関する記録を行うこと。</w:t>
            </w:r>
          </w:p>
          <w:p w14:paraId="1B43E92C" w14:textId="77777777" w:rsidR="00C23D5A" w:rsidRPr="00AF6F5D" w:rsidRDefault="00C23D5A" w:rsidP="00C23D5A">
            <w:pPr>
              <w:suppressAutoHyphens/>
              <w:wordWrap w:val="0"/>
              <w:autoSpaceDE w:val="0"/>
              <w:autoSpaceDN w:val="0"/>
              <w:spacing w:line="210" w:lineRule="exact"/>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w w:val="50"/>
              </w:rPr>
              <w:t>五</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地域移行加算に係る相談援助の内容は、次のようなものであること。</w:t>
            </w:r>
          </w:p>
          <w:p w14:paraId="1754F6FB"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ア　退院後の障害福祉サービスの利用等に関する相談援助</w:t>
            </w:r>
          </w:p>
          <w:p w14:paraId="3193C54A" w14:textId="77777777" w:rsidR="00C23D5A" w:rsidRPr="00AF6F5D" w:rsidRDefault="00C23D5A" w:rsidP="00C23D5A">
            <w:pPr>
              <w:rPr>
                <w:rFonts w:ascii="ＭＳ ゴシック" w:eastAsia="ＭＳ ゴシック" w:hAnsi="ＭＳ ゴシック"/>
              </w:rPr>
            </w:pPr>
            <w:r w:rsidRPr="00AF6F5D">
              <w:rPr>
                <w:rFonts w:ascii="ＭＳ ゴシック" w:eastAsia="ＭＳ ゴシック" w:hAnsi="ＭＳ ゴシック" w:hint="eastAsia"/>
              </w:rPr>
              <w:t xml:space="preserve">　　　イ　食事、入浴、健康管理等居宅における生活に関する相談援助</w:t>
            </w:r>
          </w:p>
          <w:p w14:paraId="0D047403" w14:textId="77777777" w:rsidR="00C23D5A" w:rsidRPr="00AF6F5D" w:rsidRDefault="00C23D5A" w:rsidP="00C23D5A">
            <w:pPr>
              <w:suppressAutoHyphens/>
              <w:kinsoku w:val="0"/>
              <w:wordWrap w:val="0"/>
              <w:autoSpaceDE w:val="0"/>
              <w:autoSpaceDN w:val="0"/>
              <w:spacing w:line="210" w:lineRule="exact"/>
              <w:ind w:left="720" w:hangingChars="400" w:hanging="720"/>
              <w:rPr>
                <w:rFonts w:ascii="ＭＳ ゴシック" w:eastAsia="ＭＳ ゴシック" w:hAnsi="ＭＳ ゴシック"/>
              </w:rPr>
            </w:pPr>
            <w:r w:rsidRPr="00AF6F5D">
              <w:rPr>
                <w:rFonts w:ascii="ＭＳ ゴシック" w:eastAsia="ＭＳ ゴシック" w:hAnsi="ＭＳ ゴシック" w:hint="eastAsia"/>
              </w:rPr>
              <w:t xml:space="preserve">　　　ウ　退院する者の運動機能及び日常生活動作能力の維持及び向上を目的として行う各種訓練等に関する相談援助</w:t>
            </w:r>
          </w:p>
          <w:p w14:paraId="7EE35F8B"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エ　住宅改修に関する相談援助</w:t>
            </w:r>
          </w:p>
          <w:p w14:paraId="73D54A22" w14:textId="77777777" w:rsidR="00C23D5A" w:rsidRPr="00AF6F5D" w:rsidRDefault="00C23D5A" w:rsidP="00C23D5A">
            <w:pPr>
              <w:suppressAutoHyphens/>
              <w:kinsoku w:val="0"/>
              <w:wordWrap w:val="0"/>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 xml:space="preserve">　　　オ　退院する者の介護等に関する相談援助</w:t>
            </w:r>
          </w:p>
          <w:p w14:paraId="5889F741" w14:textId="77777777" w:rsidR="00C23D5A" w:rsidRPr="00AF6F5D" w:rsidRDefault="00C23D5A" w:rsidP="00C23D5A">
            <w:pPr>
              <w:ind w:left="450" w:hangingChars="250" w:hanging="45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w:t>
            </w:r>
            <w:r w:rsidRPr="00AF6F5D">
              <w:rPr>
                <w:rFonts w:ascii="ＭＳ ゴシック" w:eastAsia="ＭＳ ゴシック" w:hAnsi="ＭＳ ゴシック" w:hint="eastAsia"/>
                <w:w w:val="50"/>
              </w:rPr>
              <w:t>六</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退院前の相談援助に係る加算を算定していない場合であっても、退院後の訪問による相談援助を行えば、当該支援について加算を算定できるものであること。</w:t>
            </w:r>
          </w:p>
          <w:p w14:paraId="3FDF710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◆平18障発1031001第二の2(9)⑫準用（第二の</w:t>
            </w:r>
            <w:r w:rsidRPr="00AF6F5D">
              <w:rPr>
                <w:rFonts w:ascii="ＭＳ ゴシック" w:eastAsia="ＭＳ ゴシック" w:hAnsi="ＭＳ ゴシック"/>
              </w:rPr>
              <w:t>2(</w:t>
            </w:r>
            <w:r w:rsidRPr="00AF6F5D">
              <w:rPr>
                <w:rFonts w:ascii="ＭＳ ゴシック" w:eastAsia="ＭＳ ゴシック" w:hAnsi="ＭＳ ゴシック" w:hint="eastAsia"/>
              </w:rPr>
              <w:t>5</w:t>
            </w:r>
            <w:r w:rsidRPr="00AF6F5D">
              <w:rPr>
                <w:rFonts w:ascii="ＭＳ ゴシック" w:eastAsia="ＭＳ ゴシック" w:hAnsi="ＭＳ ゴシック"/>
              </w:rPr>
              <w:t>)</w:t>
            </w:r>
            <w:r w:rsidRPr="00AF6F5D">
              <w:rPr>
                <w:rFonts w:ascii="ＭＳ ゴシック" w:eastAsia="ＭＳ ゴシック" w:hAnsi="ＭＳ ゴシック" w:hint="eastAsia"/>
              </w:rPr>
              <w:t>③）</w:t>
            </w:r>
          </w:p>
          <w:p w14:paraId="79FFC90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64D0B15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5304AA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18AD69D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FC1861D"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E42E4C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7502CEA"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9D7FFCC"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4E7D197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4D9469DA" w14:textId="77777777" w:rsidTr="00707625">
        <w:trPr>
          <w:trHeight w:val="20"/>
        </w:trPr>
        <w:tc>
          <w:tcPr>
            <w:tcW w:w="1531" w:type="dxa"/>
          </w:tcPr>
          <w:p w14:paraId="7EDD995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6513AB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Pr="00AF6F5D">
              <w:rPr>
                <w:rFonts w:ascii="ＭＳ ゴシック" w:eastAsia="ＭＳ ゴシック" w:hAnsi="ＭＳ ゴシック"/>
              </w:rPr>
              <w:t>1</w:t>
            </w:r>
            <w:r w:rsidRPr="00AF6F5D">
              <w:rPr>
                <w:rFonts w:ascii="ＭＳ ゴシック" w:eastAsia="ＭＳ ゴシック" w:hAnsi="ＭＳ ゴシック" w:hint="eastAsia"/>
              </w:rPr>
              <w:t xml:space="preserve">　地域移行促進加算</w:t>
            </w:r>
          </w:p>
        </w:tc>
        <w:tc>
          <w:tcPr>
            <w:tcW w:w="6380" w:type="dxa"/>
          </w:tcPr>
          <w:p w14:paraId="45470FB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233D6D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イ　地域移行促進加算(Ⅰ)　120単位</w:t>
            </w:r>
          </w:p>
          <w:p w14:paraId="29C7039A" w14:textId="77777777" w:rsidR="00C23D5A" w:rsidRPr="00AF6F5D" w:rsidRDefault="00C23D5A"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ロ　地域移行促進加算(Ⅱ)　 60単位</w:t>
            </w:r>
          </w:p>
          <w:p w14:paraId="52E1F59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4196DEF2" w14:textId="77777777" w:rsidR="00C23D5A" w:rsidRPr="00AF6F5D" w:rsidRDefault="00C23D5A" w:rsidP="00C23D5A">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1　地域移行促進加算(Ⅰ)については、別に厚生労働大臣が定める施設基準に適合するものとして京都市長に届け出た指定障害者支援施設等に入所する利用者が、指定地域移行支援の体験的な宿泊支援(指定相談基準第23条第1項に規定する体験的な宿泊支援のうち単身での生活に向けたものをいう。以下この注1において同じ。)を利用する場合において、当該指定障害者支援施設等に置くべき従業者が、体験的な宿泊支援に係る指定地域移行支援事業者(指定相談基準第3条第2項に規定する指定地域移行支援事業者をいう。以下同じ。)との連絡調整その他の相談援助を行った場合に、所定単位数に代えて算定しているか。</w:t>
            </w:r>
          </w:p>
          <w:p w14:paraId="53F3BBE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87BC25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2　地域移行促進加算(Ⅱ)については、別に厚生労働大臣が定める施設基準に適合するものとして、京都市長に届け出た指定障害者支援施設等に入所する利用者に対して、地域生活への移行に向けた支援(宿泊を伴わないものに限る。)を実施した場合に、1月につき3回を限度として所定単位数を算定しているか。</w:t>
            </w:r>
          </w:p>
          <w:p w14:paraId="4EDC4DE4" w14:textId="77777777" w:rsidR="00C23D5A" w:rsidRPr="00AF6F5D" w:rsidRDefault="00C23D5A" w:rsidP="00C23D5A">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別に厚生労働大臣が定める施設基準に適合するものとして京都市長に届け出た指定障害者支援施設等に入所する利用者が、指定地域移行支援の体験的な宿泊支援（指定相談支援基準第23条第1項に規定する体験的な宿泊支援のうち単身での生活に向けたものをいう。）を利用する場合において、当該指定障害者支援施設に置くべき従業者が、体験的な宿泊支援に係る指定地域移行支援事業者との連絡調整その他の相談援助を行った場合に、所定単位数に代えて算定しているか。</w:t>
            </w:r>
          </w:p>
          <w:p w14:paraId="74A4F11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◆平18厚告523別表第9の8の2の注</w:t>
            </w:r>
          </w:p>
          <w:p w14:paraId="76C1708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760679A7" w14:textId="77777777" w:rsidR="00C23D5A" w:rsidRPr="00AF6F5D" w:rsidRDefault="00C23D5A" w:rsidP="00C23D5A">
            <w:pPr>
              <w:autoSpaceDE w:val="0"/>
              <w:autoSpaceDN w:val="0"/>
              <w:adjustRightInd w:val="0"/>
              <w:jc w:val="left"/>
              <w:rPr>
                <w:rFonts w:ascii="ＭＳ ゴシック" w:eastAsia="ＭＳ ゴシック" w:hAnsi="ＭＳ ゴシック" w:cs="Generic0-Regular"/>
                <w:kern w:val="0"/>
              </w:rPr>
            </w:pPr>
            <w:r w:rsidRPr="00AF6F5D">
              <w:rPr>
                <w:rFonts w:ascii="ＭＳ ゴシック" w:eastAsia="ＭＳ ゴシック" w:hAnsi="ＭＳ ゴシック" w:hint="eastAsia"/>
              </w:rPr>
              <w:t xml:space="preserve">　◎　</w:t>
            </w:r>
            <w:r w:rsidRPr="00AF6F5D">
              <w:rPr>
                <w:rFonts w:ascii="ＭＳ ゴシック" w:eastAsia="ＭＳ ゴシック" w:hAnsi="ＭＳ ゴシック" w:cs="Generic0-Regular" w:hint="eastAsia"/>
                <w:kern w:val="0"/>
              </w:rPr>
              <w:t>地域移行促進加算の取扱いについて</w:t>
            </w:r>
          </w:p>
          <w:p w14:paraId="7175E5B0" w14:textId="77777777" w:rsidR="00C23D5A" w:rsidRPr="00AF6F5D" w:rsidRDefault="00C23D5A" w:rsidP="00C23D5A">
            <w:pPr>
              <w:autoSpaceDE w:val="0"/>
              <w:autoSpaceDN w:val="0"/>
              <w:adjustRightInd w:val="0"/>
              <w:ind w:leftChars="133" w:left="419"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㈠</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報酬告示第</w:t>
            </w:r>
            <w:r w:rsidRPr="00AF6F5D">
              <w:rPr>
                <w:rFonts w:ascii="ＭＳ ゴシック" w:eastAsia="ＭＳ ゴシック" w:hAnsi="ＭＳ ゴシック" w:cs="Generic1-Regular"/>
                <w:kern w:val="0"/>
              </w:rPr>
              <w:t xml:space="preserve">9 </w:t>
            </w:r>
            <w:r w:rsidRPr="00AF6F5D">
              <w:rPr>
                <w:rFonts w:ascii="ＭＳ ゴシック" w:eastAsia="ＭＳ ゴシック" w:hAnsi="ＭＳ ゴシック" w:cs="Generic0-Regular" w:hint="eastAsia"/>
                <w:kern w:val="0"/>
              </w:rPr>
              <w:t>の</w:t>
            </w:r>
            <w:r w:rsidRPr="00AF6F5D">
              <w:rPr>
                <w:rFonts w:ascii="ＭＳ ゴシック" w:eastAsia="ＭＳ ゴシック" w:hAnsi="ＭＳ ゴシック" w:cs="Generic1-Regular"/>
                <w:kern w:val="0"/>
              </w:rPr>
              <w:t xml:space="preserve">8 </w:t>
            </w:r>
            <w:r w:rsidRPr="00AF6F5D">
              <w:rPr>
                <w:rFonts w:ascii="ＭＳ ゴシック" w:eastAsia="ＭＳ ゴシック" w:hAnsi="ＭＳ ゴシック" w:cs="Generic0-Regular" w:hint="eastAsia"/>
                <w:kern w:val="0"/>
              </w:rPr>
              <w:t>の</w:t>
            </w:r>
            <w:r w:rsidRPr="00AF6F5D">
              <w:rPr>
                <w:rFonts w:ascii="ＭＳ ゴシック" w:eastAsia="ＭＳ ゴシック" w:hAnsi="ＭＳ ゴシック" w:cs="Generic1-Regular"/>
                <w:kern w:val="0"/>
              </w:rPr>
              <w:t xml:space="preserve">2 </w:t>
            </w:r>
            <w:r w:rsidRPr="00AF6F5D">
              <w:rPr>
                <w:rFonts w:ascii="ＭＳ ゴシック" w:eastAsia="ＭＳ ゴシック" w:hAnsi="ＭＳ ゴシック" w:cs="Generic0-Regular" w:hint="eastAsia"/>
                <w:kern w:val="0"/>
              </w:rPr>
              <w:t>のイの地域移行促進加算</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Ⅰ</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については、市町村により地域生活支援拠点等に位置づけられていること並びに市町村及び拠点関係機関との連携担当者を１名以上配置していることを都道府県知事に届け出た指定障害者支援施設等において算定するものであるが、以下のとおり取り扱うこととする。</w:t>
            </w:r>
          </w:p>
          <w:p w14:paraId="52F9920A" w14:textId="77777777" w:rsidR="00C23D5A" w:rsidRPr="00AF6F5D" w:rsidRDefault="00C23D5A" w:rsidP="00C23D5A">
            <w:pPr>
              <w:autoSpaceDE w:val="0"/>
              <w:autoSpaceDN w:val="0"/>
              <w:adjustRightInd w:val="0"/>
              <w:ind w:leftChars="200" w:left="45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ア</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施設障害福祉サービス計画に基づき、以下に掲げる体験的な宿泊支援</w:t>
            </w:r>
            <w:r w:rsidRPr="00AF6F5D">
              <w:rPr>
                <w:rFonts w:ascii="ＭＳ ゴシック" w:eastAsia="ＭＳ ゴシック" w:hAnsi="ＭＳ ゴシック" w:cs="Generic0-Regular" w:hint="eastAsia"/>
                <w:kern w:val="0"/>
              </w:rPr>
              <w:lastRenderedPageBreak/>
              <w:t>に係る指定地域移行支援事業者との連絡調整その他の相談援助を行った場合に算定するものであること</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当該支援を行った場合には当該支援の内容を記録すること。</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w:t>
            </w:r>
          </w:p>
          <w:p w14:paraId="4B646246" w14:textId="77777777" w:rsidR="00C23D5A" w:rsidRPr="00AF6F5D" w:rsidRDefault="00C23D5A" w:rsidP="00C23D5A">
            <w:pPr>
              <w:autoSpaceDE w:val="0"/>
              <w:autoSpaceDN w:val="0"/>
              <w:adjustRightInd w:val="0"/>
              <w:ind w:leftChars="250" w:left="720" w:hangingChars="150" w:hanging="270"/>
              <w:jc w:val="left"/>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ｱ</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体験的な宿泊支援を行うに当たっての指定地域移行支援事業者との留意点等の情報共有その他必要な連絡調整</w:t>
            </w:r>
          </w:p>
          <w:p w14:paraId="651AECB2" w14:textId="77777777" w:rsidR="00C23D5A" w:rsidRPr="00AF6F5D" w:rsidRDefault="00C23D5A" w:rsidP="00C23D5A">
            <w:pPr>
              <w:autoSpaceDE w:val="0"/>
              <w:autoSpaceDN w:val="0"/>
              <w:adjustRightInd w:val="0"/>
              <w:ind w:leftChars="250" w:left="720" w:hangingChars="150" w:hanging="270"/>
              <w:jc w:val="left"/>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ｲ</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体験的な宿泊支援を行った際の状況に係る指定地域移行支援事業者との情報共有や当該状況を踏まえた今後の支援方針の協議等</w:t>
            </w:r>
          </w:p>
          <w:p w14:paraId="54F75DA0" w14:textId="77777777" w:rsidR="00C23D5A" w:rsidRPr="00AF6F5D" w:rsidRDefault="00C23D5A" w:rsidP="00C23D5A">
            <w:pPr>
              <w:autoSpaceDE w:val="0"/>
              <w:autoSpaceDN w:val="0"/>
              <w:adjustRightInd w:val="0"/>
              <w:ind w:firstLineChars="250" w:firstLine="450"/>
              <w:jc w:val="left"/>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ｳ</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利用者に対する体験的な宿泊支援に係る相談援助</w:t>
            </w:r>
          </w:p>
          <w:p w14:paraId="30CFB1B8" w14:textId="77777777" w:rsidR="00C23D5A" w:rsidRPr="00AF6F5D" w:rsidRDefault="00C23D5A" w:rsidP="00C23D5A">
            <w:pPr>
              <w:autoSpaceDE w:val="0"/>
              <w:autoSpaceDN w:val="0"/>
              <w:adjustRightInd w:val="0"/>
              <w:ind w:leftChars="200" w:left="54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イ</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地域移行促進加算</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Ⅰ</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については、障害者の日常生活及び社会生活を総合的に支援するための法律に基づく指定地域相談支援に要する費用に関する基準</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平成</w:t>
            </w:r>
            <w:r w:rsidRPr="00AF6F5D">
              <w:rPr>
                <w:rFonts w:ascii="ＭＳ ゴシック" w:eastAsia="ＭＳ ゴシック" w:hAnsi="ＭＳ ゴシック" w:cs="Generic1-Regular"/>
                <w:kern w:val="0"/>
              </w:rPr>
              <w:t xml:space="preserve">24 </w:t>
            </w:r>
            <w:r w:rsidRPr="00AF6F5D">
              <w:rPr>
                <w:rFonts w:ascii="ＭＳ ゴシック" w:eastAsia="ＭＳ ゴシック" w:hAnsi="ＭＳ ゴシック" w:cs="Generic0-Regular" w:hint="eastAsia"/>
                <w:kern w:val="0"/>
              </w:rPr>
              <w:t>年厚生労働省告示第</w:t>
            </w:r>
            <w:r w:rsidRPr="00AF6F5D">
              <w:rPr>
                <w:rFonts w:ascii="ＭＳ ゴシック" w:eastAsia="ＭＳ ゴシック" w:hAnsi="ＭＳ ゴシック" w:cs="Generic1-Regular"/>
                <w:kern w:val="0"/>
              </w:rPr>
              <w:t xml:space="preserve">124 </w:t>
            </w:r>
            <w:r w:rsidRPr="00AF6F5D">
              <w:rPr>
                <w:rFonts w:ascii="ＭＳ ゴシック" w:eastAsia="ＭＳ ゴシック" w:hAnsi="ＭＳ ゴシック" w:cs="Generic0-Regular" w:hint="eastAsia"/>
                <w:kern w:val="0"/>
              </w:rPr>
              <w:t>号。以下「地域相談支援報酬告示」という。</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第</w:t>
            </w:r>
            <w:r w:rsidRPr="00AF6F5D">
              <w:rPr>
                <w:rFonts w:ascii="ＭＳ ゴシック" w:eastAsia="ＭＳ ゴシック" w:hAnsi="ＭＳ ゴシック" w:cs="Generic1-Regular"/>
                <w:kern w:val="0"/>
              </w:rPr>
              <w:t>1</w:t>
            </w:r>
            <w:r w:rsidRPr="00AF6F5D">
              <w:rPr>
                <w:rFonts w:ascii="ＭＳ ゴシック" w:eastAsia="ＭＳ ゴシック" w:hAnsi="ＭＳ ゴシック" w:cs="Generic0-Regular" w:hint="eastAsia"/>
                <w:kern w:val="0"/>
              </w:rPr>
              <w:t>の</w:t>
            </w:r>
            <w:r w:rsidRPr="00AF6F5D">
              <w:rPr>
                <w:rFonts w:ascii="ＭＳ ゴシック" w:eastAsia="ＭＳ ゴシック" w:hAnsi="ＭＳ ゴシック" w:cs="Generic1-Regular"/>
                <w:kern w:val="0"/>
              </w:rPr>
              <w:t xml:space="preserve">5 </w:t>
            </w:r>
            <w:r w:rsidRPr="00AF6F5D">
              <w:rPr>
                <w:rFonts w:ascii="ＭＳ ゴシック" w:eastAsia="ＭＳ ゴシック" w:hAnsi="ＭＳ ゴシック" w:cs="Generic0-Regular" w:hint="eastAsia"/>
                <w:kern w:val="0"/>
              </w:rPr>
              <w:t>の地域移行促進加算</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Ⅰ</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を算定している期間に限り、</w:t>
            </w:r>
            <w:r w:rsidRPr="00AF6F5D">
              <w:rPr>
                <w:rFonts w:ascii="ＭＳ ゴシック" w:eastAsia="ＭＳ ゴシック" w:hAnsi="ＭＳ ゴシック" w:cs="Generic1-Regular"/>
                <w:kern w:val="0"/>
              </w:rPr>
              <w:t xml:space="preserve">1 </w:t>
            </w:r>
            <w:r w:rsidRPr="00AF6F5D">
              <w:rPr>
                <w:rFonts w:ascii="ＭＳ ゴシック" w:eastAsia="ＭＳ ゴシック" w:hAnsi="ＭＳ ゴシック" w:cs="Generic0-Regular" w:hint="eastAsia"/>
                <w:kern w:val="0"/>
              </w:rPr>
              <w:t>日につき所定単位数に代えて算定できるものであること。地域移行促進加算</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Ⅰ</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の算定期間中にあっては、施設入所支援の外泊に位置付けられるものとし、入院・外泊時加算を併せて算定できるものであること。なお、外泊の期間に初日及び最終日は含まないので、体験的な宿泊支援の利用開始日及び終了日は体験宿泊支援加算を算定しないものであること。</w:t>
            </w:r>
          </w:p>
          <w:p w14:paraId="2AE1BD95" w14:textId="77777777" w:rsidR="00C23D5A" w:rsidRPr="00AF6F5D" w:rsidRDefault="00C23D5A" w:rsidP="00C23D5A">
            <w:pPr>
              <w:autoSpaceDE w:val="0"/>
              <w:autoSpaceDN w:val="0"/>
              <w:adjustRightInd w:val="0"/>
              <w:ind w:leftChars="250" w:left="54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ウ</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地域移行促進加算</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Ⅰ</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を算定する日においては、特定障害者特別給付費</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補足給付</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の算定が可能であること。エ</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w:t>
            </w:r>
          </w:p>
          <w:p w14:paraId="3132B986" w14:textId="77777777" w:rsidR="00C23D5A" w:rsidRPr="00AF6F5D" w:rsidRDefault="00C23D5A" w:rsidP="00C23D5A">
            <w:pPr>
              <w:autoSpaceDE w:val="0"/>
              <w:autoSpaceDN w:val="0"/>
              <w:adjustRightInd w:val="0"/>
              <w:ind w:leftChars="300" w:left="540" w:firstLineChars="50" w:firstLine="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14:paraId="02040C98" w14:textId="77777777" w:rsidR="00C23D5A" w:rsidRPr="00AF6F5D" w:rsidRDefault="00C23D5A" w:rsidP="00C23D5A">
            <w:pPr>
              <w:autoSpaceDE w:val="0"/>
              <w:autoSpaceDN w:val="0"/>
              <w:adjustRightInd w:val="0"/>
              <w:ind w:leftChars="200" w:left="54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㈡</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報酬告示第</w:t>
            </w:r>
            <w:r w:rsidRPr="00AF6F5D">
              <w:rPr>
                <w:rFonts w:ascii="ＭＳ ゴシック" w:eastAsia="ＭＳ ゴシック" w:hAnsi="ＭＳ ゴシック" w:cs="Generic1-Regular"/>
                <w:kern w:val="0"/>
              </w:rPr>
              <w:t xml:space="preserve">9 </w:t>
            </w:r>
            <w:r w:rsidRPr="00AF6F5D">
              <w:rPr>
                <w:rFonts w:ascii="ＭＳ ゴシック" w:eastAsia="ＭＳ ゴシック" w:hAnsi="ＭＳ ゴシック" w:cs="Generic0-Regular" w:hint="eastAsia"/>
                <w:kern w:val="0"/>
              </w:rPr>
              <w:t>の</w:t>
            </w:r>
            <w:r w:rsidRPr="00AF6F5D">
              <w:rPr>
                <w:rFonts w:ascii="ＭＳ ゴシック" w:eastAsia="ＭＳ ゴシック" w:hAnsi="ＭＳ ゴシック" w:cs="Generic1-Regular"/>
                <w:kern w:val="0"/>
              </w:rPr>
              <w:t xml:space="preserve">8 </w:t>
            </w:r>
            <w:r w:rsidRPr="00AF6F5D">
              <w:rPr>
                <w:rFonts w:ascii="ＭＳ ゴシック" w:eastAsia="ＭＳ ゴシック" w:hAnsi="ＭＳ ゴシック" w:cs="Generic0-Regular" w:hint="eastAsia"/>
                <w:kern w:val="0"/>
              </w:rPr>
              <w:t>の</w:t>
            </w:r>
            <w:r w:rsidRPr="00AF6F5D">
              <w:rPr>
                <w:rFonts w:ascii="ＭＳ ゴシック" w:eastAsia="ＭＳ ゴシック" w:hAnsi="ＭＳ ゴシック" w:cs="Generic1-Regular"/>
                <w:kern w:val="0"/>
              </w:rPr>
              <w:t xml:space="preserve">2 </w:t>
            </w:r>
            <w:r w:rsidRPr="00AF6F5D">
              <w:rPr>
                <w:rFonts w:ascii="ＭＳ ゴシック" w:eastAsia="ＭＳ ゴシック" w:hAnsi="ＭＳ ゴシック" w:cs="Generic0-Regular" w:hint="eastAsia"/>
                <w:kern w:val="0"/>
              </w:rPr>
              <w:t>のロの地域移行促進加算</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Ⅱ</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については、地域生活支援拠点等と連携の上、以下に例示するような地域生活への移行に向けた支援（宿泊を伴わないものに限る。）を、指定障害者支援施設の職員が同行した上で実施した場合に加算するものであること。</w:t>
            </w:r>
          </w:p>
          <w:p w14:paraId="7063DE8F" w14:textId="77777777" w:rsidR="00C23D5A" w:rsidRPr="00AF6F5D" w:rsidRDefault="00C23D5A" w:rsidP="00C23D5A">
            <w:pPr>
              <w:autoSpaceDE w:val="0"/>
              <w:autoSpaceDN w:val="0"/>
              <w:adjustRightInd w:val="0"/>
              <w:ind w:leftChars="300" w:left="54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指定障害者支援施設の昼間実施サービスの時間帯に入所者に対して実施したものについても加算の対象とする。</w:t>
            </w:r>
          </w:p>
          <w:p w14:paraId="425E0EC2" w14:textId="77777777" w:rsidR="00C23D5A" w:rsidRPr="00AF6F5D" w:rsidRDefault="00C23D5A" w:rsidP="00C23D5A">
            <w:pPr>
              <w:autoSpaceDE w:val="0"/>
              <w:autoSpaceDN w:val="0"/>
              <w:adjustRightInd w:val="0"/>
              <w:ind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（例）</w:t>
            </w:r>
          </w:p>
          <w:p w14:paraId="2D690E28" w14:textId="77777777" w:rsidR="00C23D5A" w:rsidRPr="00AF6F5D" w:rsidRDefault="00C23D5A" w:rsidP="00C23D5A">
            <w:pPr>
              <w:autoSpaceDE w:val="0"/>
              <w:autoSpaceDN w:val="0"/>
              <w:adjustRightInd w:val="0"/>
              <w:ind w:left="9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共同生活援助事業所や、生活介護等（障害者支援施設と併設しているものは除く）の通所事業所への見学や事業所内での食事の体験</w:t>
            </w:r>
          </w:p>
          <w:p w14:paraId="3250DAAA" w14:textId="77777777" w:rsidR="00C23D5A" w:rsidRPr="00AF6F5D" w:rsidRDefault="00C23D5A" w:rsidP="00C23D5A">
            <w:pPr>
              <w:autoSpaceDE w:val="0"/>
              <w:autoSpaceDN w:val="0"/>
              <w:adjustRightInd w:val="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地域の活動（自治会等の地域様々な主体が開催する催し等）への参加</w:t>
            </w:r>
          </w:p>
          <w:p w14:paraId="62E18632" w14:textId="77777777" w:rsidR="00C23D5A" w:rsidRPr="00AF6F5D" w:rsidRDefault="00C23D5A" w:rsidP="00C23D5A">
            <w:pPr>
              <w:autoSpaceDE w:val="0"/>
              <w:autoSpaceDN w:val="0"/>
              <w:adjustRightInd w:val="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現に１人暮らしをしている障害者の生活状況の見学</w:t>
            </w:r>
          </w:p>
          <w:p w14:paraId="00E60F39" w14:textId="77777777" w:rsidR="00C23D5A" w:rsidRPr="00AF6F5D" w:rsidRDefault="00C23D5A" w:rsidP="00C23D5A">
            <w:pPr>
              <w:autoSpaceDE w:val="0"/>
              <w:autoSpaceDN w:val="0"/>
              <w:adjustRightInd w:val="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買い物や公共交通機関の利用等の地域の暮らしを想定した体験</w:t>
            </w:r>
          </w:p>
          <w:p w14:paraId="14E2B622" w14:textId="77777777" w:rsidR="00C23D5A" w:rsidRPr="00AF6F5D" w:rsidRDefault="00C23D5A" w:rsidP="00C23D5A">
            <w:pPr>
              <w:suppressAutoHyphens/>
              <w:autoSpaceDE w:val="0"/>
              <w:autoSpaceDN w:val="0"/>
              <w:spacing w:line="210" w:lineRule="exact"/>
              <w:ind w:leftChars="200" w:left="72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◆平18障発1031001第二の2(9)⑬</w:t>
            </w:r>
          </w:p>
          <w:p w14:paraId="5871E13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23D9B61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722A531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CC2539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260D0D7D"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5DCB3B2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58A8BFE6"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CD6C301"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3603DF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1AE601F0" w14:textId="77777777" w:rsidTr="00707625">
        <w:trPr>
          <w:trHeight w:val="20"/>
        </w:trPr>
        <w:tc>
          <w:tcPr>
            <w:tcW w:w="1531" w:type="dxa"/>
          </w:tcPr>
          <w:p w14:paraId="51ADC11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1D6451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rPr>
              <w:t>12</w:t>
            </w:r>
            <w:r w:rsidRPr="00AF6F5D">
              <w:rPr>
                <w:rFonts w:ascii="ＭＳ ゴシック" w:eastAsia="ＭＳ ゴシック" w:hAnsi="ＭＳ ゴシック" w:hint="eastAsia"/>
              </w:rPr>
              <w:t xml:space="preserve">　地域生活移行個別支援特別加算</w:t>
            </w:r>
          </w:p>
          <w:p w14:paraId="6426194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p>
          <w:p w14:paraId="24A4143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p>
          <w:p w14:paraId="45A8DCB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7A277A8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79422B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12</w:t>
            </w:r>
            <w:r w:rsidRPr="00AF6F5D">
              <w:rPr>
                <w:rFonts w:ascii="ＭＳ ゴシック" w:eastAsia="ＭＳ ゴシック" w:hAnsi="ＭＳ ゴシック" w:hint="eastAsia"/>
              </w:rPr>
              <w:t>単位</w:t>
            </w:r>
          </w:p>
          <w:p w14:paraId="6903F38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別に厚生労働大臣が定める施設基準に適合しているものとして</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長に届け出た指定施設入所支援等の単位において、1日につき</w:t>
            </w:r>
            <w:r w:rsidRPr="00AF6F5D">
              <w:rPr>
                <w:rFonts w:ascii="ＭＳ ゴシック" w:eastAsia="ＭＳ ゴシック" w:hAnsi="ＭＳ ゴシック"/>
              </w:rPr>
              <w:t>12</w:t>
            </w:r>
            <w:r w:rsidRPr="00AF6F5D">
              <w:rPr>
                <w:rFonts w:ascii="ＭＳ ゴシック" w:eastAsia="ＭＳ ゴシック" w:hAnsi="ＭＳ ゴシック" w:hint="eastAsia"/>
              </w:rPr>
              <w:t>単位を加算しているか。</w:t>
            </w:r>
          </w:p>
          <w:p w14:paraId="57A2A5A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別表第9の9の注1</w:t>
            </w:r>
          </w:p>
          <w:p w14:paraId="15BB1F6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6AFF99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別に厚生労働大臣が定める施設基準</w:t>
            </w:r>
          </w:p>
          <w:p w14:paraId="68082EBD"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 xml:space="preserve">(1) </w:t>
            </w:r>
            <w:r w:rsidRPr="00AF6F5D">
              <w:rPr>
                <w:rFonts w:ascii="ＭＳ ゴシック" w:eastAsia="ＭＳ ゴシック" w:hAnsi="ＭＳ ゴシック" w:cs="ＭＳ Ｐゴシック" w:hint="eastAsia"/>
              </w:rPr>
              <w:t>厚生労働大臣が定める者</w:t>
            </w:r>
            <w:r w:rsidRPr="00AF6F5D">
              <w:rPr>
                <w:rFonts w:ascii="ＭＳ ゴシック" w:eastAsia="ＭＳ ゴシック" w:hAnsi="ＭＳ ゴシック"/>
              </w:rPr>
              <w:t>(</w:t>
            </w:r>
            <w:r w:rsidRPr="00AF6F5D">
              <w:rPr>
                <w:rFonts w:ascii="ＭＳ ゴシック" w:eastAsia="ＭＳ ゴシック" w:hAnsi="ＭＳ ゴシック" w:hint="eastAsia"/>
              </w:rPr>
              <w:t>下記参照</w:t>
            </w:r>
            <w:r w:rsidRPr="00AF6F5D">
              <w:rPr>
                <w:rFonts w:ascii="ＭＳ ゴシック" w:eastAsia="ＭＳ ゴシック" w:hAnsi="ＭＳ ゴシック"/>
              </w:rPr>
              <w:t>)</w:t>
            </w:r>
            <w:r w:rsidRPr="00AF6F5D">
              <w:rPr>
                <w:rFonts w:ascii="ＭＳ ゴシック" w:eastAsia="ＭＳ ゴシック" w:hAnsi="ＭＳ ゴシック" w:cs="ＭＳ Ｐゴシック" w:hint="eastAsia"/>
              </w:rPr>
              <w:t>に対する適切な支援を行うために必要な数の生</w:t>
            </w:r>
            <w:r w:rsidRPr="00AF6F5D">
              <w:rPr>
                <w:rFonts w:ascii="ＭＳ ゴシック" w:eastAsia="ＭＳ ゴシック" w:hAnsi="ＭＳ ゴシック" w:hint="eastAsia"/>
              </w:rPr>
              <w:t>活</w:t>
            </w:r>
            <w:r w:rsidRPr="00AF6F5D">
              <w:rPr>
                <w:rFonts w:ascii="ＭＳ ゴシック" w:eastAsia="ＭＳ ゴシック" w:hAnsi="ＭＳ ゴシック" w:cs="ＭＳ Ｐゴシック" w:hint="eastAsia"/>
              </w:rPr>
              <w:t>支援員を配置することが可能であること。</w:t>
            </w:r>
          </w:p>
          <w:p w14:paraId="1CF5EAAB"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 xml:space="preserve">(2) </w:t>
            </w:r>
            <w:r w:rsidRPr="00AF6F5D">
              <w:rPr>
                <w:rFonts w:ascii="ＭＳ ゴシック" w:eastAsia="ＭＳ ゴシック" w:hAnsi="ＭＳ ゴシック" w:cs="ＭＳ Ｐゴシック" w:hint="eastAsia"/>
              </w:rPr>
              <w:t>社会福祉士又は精神保健福祉士の資格を有する従業者による生活支援員の支援体制が確保されていること。</w:t>
            </w:r>
          </w:p>
          <w:p w14:paraId="21386C1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 xml:space="preserve">(3) </w:t>
            </w:r>
            <w:r w:rsidRPr="00AF6F5D">
              <w:rPr>
                <w:rFonts w:ascii="ＭＳ ゴシック" w:eastAsia="ＭＳ ゴシック" w:hAnsi="ＭＳ ゴシック" w:cs="ＭＳ Ｐゴシック" w:hint="eastAsia"/>
              </w:rPr>
              <w:t>精神科を担当する医師による定期的な指導が月2回以上行われていること。（施設の運営規程における主たる対象とする障害の種類が精神障害である場合に限る。）</w:t>
            </w:r>
          </w:p>
          <w:p w14:paraId="0C96F976"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 xml:space="preserve">(4) </w:t>
            </w:r>
            <w:r w:rsidRPr="00AF6F5D">
              <w:rPr>
                <w:rFonts w:ascii="ＭＳ ゴシック" w:eastAsia="ＭＳ ゴシック" w:hAnsi="ＭＳ ゴシック" w:cs="ＭＳ Ｐゴシック" w:hint="eastAsia"/>
              </w:rPr>
              <w:t>指定障害者支援施設等の従業者に対し、医療観察法第42条第1項第2号</w:t>
            </w:r>
            <w:r w:rsidRPr="00AF6F5D">
              <w:rPr>
                <w:rFonts w:ascii="ＭＳ ゴシック" w:eastAsia="ＭＳ ゴシック" w:hAnsi="ＭＳ ゴシック" w:cs="ＭＳ Ｐゴシック" w:hint="eastAsia"/>
              </w:rPr>
              <w:lastRenderedPageBreak/>
              <w:t>又は第51条第1項第2号に基づく入院によらない医療を受けている者、刑事施設又は少年院を釈放された障害者の支援に関する研修が年1回以上行われていること。</w:t>
            </w:r>
          </w:p>
          <w:p w14:paraId="16ECCE34"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 xml:space="preserve">(5) </w:t>
            </w:r>
            <w:r w:rsidRPr="00AF6F5D">
              <w:rPr>
                <w:rFonts w:ascii="ＭＳ ゴシック" w:eastAsia="ＭＳ ゴシック" w:hAnsi="ＭＳ ゴシック" w:hint="eastAsia"/>
              </w:rPr>
              <w:t>保護観察所、更生保護施設、指定医療機関又は精神保健福祉センター等の関係機関との協力体制が整えられていること。</w:t>
            </w:r>
          </w:p>
          <w:p w14:paraId="15AF6C6C"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◆平18厚告551三のハ</w:t>
            </w:r>
          </w:p>
          <w:p w14:paraId="05DF225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5C33F794"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別に厚生労働大臣が定める者</w:t>
            </w:r>
          </w:p>
          <w:p w14:paraId="50ADE286"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cs="ＭＳ Ｐゴシック" w:hint="eastAsia"/>
              </w:rPr>
              <w:t xml:space="preserve">　　心神喪失等の状態で重大な他害行為を行った者の医療及び観察等に関する法律</w:t>
            </w:r>
            <w:r w:rsidRPr="00AF6F5D">
              <w:rPr>
                <w:rFonts w:ascii="ＭＳ ゴシック" w:eastAsia="ＭＳ ゴシック" w:hAnsi="ＭＳ ゴシック"/>
              </w:rPr>
              <w:t>(</w:t>
            </w:r>
            <w:r w:rsidRPr="00AF6F5D">
              <w:rPr>
                <w:rFonts w:ascii="ＭＳ ゴシック" w:eastAsia="ＭＳ ゴシック" w:hAnsi="ＭＳ ゴシック" w:cs="ＭＳ Ｐゴシック" w:hint="eastAsia"/>
              </w:rPr>
              <w:t>平成</w:t>
            </w:r>
            <w:r w:rsidRPr="00AF6F5D">
              <w:rPr>
                <w:rFonts w:ascii="ＭＳ ゴシック" w:eastAsia="ＭＳ ゴシック" w:hAnsi="ＭＳ ゴシック"/>
              </w:rPr>
              <w:t>15</w:t>
            </w:r>
            <w:r w:rsidRPr="00AF6F5D">
              <w:rPr>
                <w:rFonts w:ascii="ＭＳ ゴシック" w:eastAsia="ＭＳ ゴシック" w:hAnsi="ＭＳ ゴシック" w:cs="ＭＳ Ｐゴシック" w:hint="eastAsia"/>
              </w:rPr>
              <w:t>年法律第</w:t>
            </w:r>
            <w:r w:rsidRPr="00AF6F5D">
              <w:rPr>
                <w:rFonts w:ascii="ＭＳ ゴシック" w:eastAsia="ＭＳ ゴシック" w:hAnsi="ＭＳ ゴシック"/>
              </w:rPr>
              <w:t>100</w:t>
            </w:r>
            <w:r w:rsidRPr="00AF6F5D">
              <w:rPr>
                <w:rFonts w:ascii="ＭＳ ゴシック" w:eastAsia="ＭＳ ゴシック" w:hAnsi="ＭＳ ゴシック" w:cs="ＭＳ Ｐゴシック" w:hint="eastAsia"/>
              </w:rPr>
              <w:t>号）第</w:t>
            </w:r>
            <w:r w:rsidRPr="00AF6F5D">
              <w:rPr>
                <w:rFonts w:ascii="ＭＳ ゴシック" w:eastAsia="ＭＳ ゴシック" w:hAnsi="ＭＳ ゴシック"/>
              </w:rPr>
              <w:t>42</w:t>
            </w:r>
            <w:r w:rsidRPr="00AF6F5D">
              <w:rPr>
                <w:rFonts w:ascii="ＭＳ ゴシック" w:eastAsia="ＭＳ ゴシック" w:hAnsi="ＭＳ ゴシック" w:cs="ＭＳ Ｐ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cs="ＭＳ Ｐゴシック" w:hint="eastAsia"/>
              </w:rPr>
              <w:t>項第</w:t>
            </w:r>
            <w:r w:rsidRPr="00AF6F5D">
              <w:rPr>
                <w:rFonts w:ascii="ＭＳ ゴシック" w:eastAsia="ＭＳ ゴシック" w:hAnsi="ＭＳ ゴシック"/>
              </w:rPr>
              <w:t>2</w:t>
            </w:r>
            <w:r w:rsidRPr="00AF6F5D">
              <w:rPr>
                <w:rFonts w:ascii="ＭＳ ゴシック" w:eastAsia="ＭＳ ゴシック" w:hAnsi="ＭＳ ゴシック" w:cs="ＭＳ Ｐゴシック" w:hint="eastAsia"/>
              </w:rPr>
              <w:t>号又は第</w:t>
            </w:r>
            <w:r w:rsidRPr="00AF6F5D">
              <w:rPr>
                <w:rFonts w:ascii="ＭＳ ゴシック" w:eastAsia="ＭＳ ゴシック" w:hAnsi="ＭＳ ゴシック"/>
              </w:rPr>
              <w:t>51</w:t>
            </w:r>
            <w:r w:rsidRPr="00AF6F5D">
              <w:rPr>
                <w:rFonts w:ascii="ＭＳ ゴシック" w:eastAsia="ＭＳ ゴシック" w:hAnsi="ＭＳ ゴシック" w:cs="ＭＳ Ｐゴシック" w:hint="eastAsia"/>
              </w:rPr>
              <w:t>条第</w:t>
            </w:r>
            <w:r w:rsidRPr="00AF6F5D">
              <w:rPr>
                <w:rFonts w:ascii="ＭＳ ゴシック" w:eastAsia="ＭＳ ゴシック" w:hAnsi="ＭＳ ゴシック"/>
              </w:rPr>
              <w:t>1</w:t>
            </w:r>
            <w:r w:rsidRPr="00AF6F5D">
              <w:rPr>
                <w:rFonts w:ascii="ＭＳ ゴシック" w:eastAsia="ＭＳ ゴシック" w:hAnsi="ＭＳ ゴシック" w:cs="ＭＳ Ｐゴシック" w:hint="eastAsia"/>
              </w:rPr>
              <w:t>項第</w:t>
            </w:r>
            <w:r w:rsidRPr="00AF6F5D">
              <w:rPr>
                <w:rFonts w:ascii="ＭＳ ゴシック" w:eastAsia="ＭＳ ゴシック" w:hAnsi="ＭＳ ゴシック"/>
              </w:rPr>
              <w:t>2</w:t>
            </w:r>
            <w:r w:rsidRPr="00AF6F5D">
              <w:rPr>
                <w:rFonts w:ascii="ＭＳ ゴシック" w:eastAsia="ＭＳ ゴシック" w:hAnsi="ＭＳ ゴシック" w:cs="ＭＳ Ｐゴシック" w:hint="eastAsia"/>
              </w:rPr>
              <w:t>号に基づく入院によらない医療を受ける者、刑事収容施設及び被収容者等の処遇に関する法律（平成</w:t>
            </w:r>
            <w:r w:rsidRPr="00AF6F5D">
              <w:rPr>
                <w:rFonts w:ascii="ＭＳ ゴシック" w:eastAsia="ＭＳ ゴシック" w:hAnsi="ＭＳ ゴシック"/>
              </w:rPr>
              <w:t>17</w:t>
            </w:r>
            <w:r w:rsidRPr="00AF6F5D">
              <w:rPr>
                <w:rFonts w:ascii="ＭＳ ゴシック" w:eastAsia="ＭＳ ゴシック" w:hAnsi="ＭＳ ゴシック" w:cs="ＭＳ Ｐゴシック" w:hint="eastAsia"/>
              </w:rPr>
              <w:t>年法律第</w:t>
            </w:r>
            <w:r w:rsidRPr="00AF6F5D">
              <w:rPr>
                <w:rFonts w:ascii="ＭＳ ゴシック" w:eastAsia="ＭＳ ゴシック" w:hAnsi="ＭＳ ゴシック"/>
              </w:rPr>
              <w:t>50</w:t>
            </w:r>
            <w:r w:rsidRPr="00AF6F5D">
              <w:rPr>
                <w:rFonts w:ascii="ＭＳ ゴシック" w:eastAsia="ＭＳ ゴシック" w:hAnsi="ＭＳ ゴシック" w:cs="ＭＳ Ｐゴシック" w:hint="eastAsia"/>
              </w:rPr>
              <w:t>号）第</w:t>
            </w:r>
            <w:r w:rsidRPr="00AF6F5D">
              <w:rPr>
                <w:rFonts w:ascii="ＭＳ ゴシック" w:eastAsia="ＭＳ ゴシック" w:hAnsi="ＭＳ ゴシック"/>
              </w:rPr>
              <w:t>3</w:t>
            </w:r>
            <w:r w:rsidRPr="00AF6F5D">
              <w:rPr>
                <w:rFonts w:ascii="ＭＳ ゴシック" w:eastAsia="ＭＳ ゴシック" w:hAnsi="ＭＳ ゴシック" w:cs="ＭＳ Ｐゴシック" w:hint="eastAsia"/>
              </w:rPr>
              <w:t>条に規定する刑事施設又は少年院法（昭和</w:t>
            </w:r>
            <w:r w:rsidRPr="00AF6F5D">
              <w:rPr>
                <w:rFonts w:ascii="ＭＳ ゴシック" w:eastAsia="ＭＳ ゴシック" w:hAnsi="ＭＳ ゴシック"/>
              </w:rPr>
              <w:t>2</w:t>
            </w:r>
            <w:r w:rsidRPr="00AF6F5D">
              <w:rPr>
                <w:rFonts w:ascii="ＭＳ ゴシック" w:eastAsia="ＭＳ ゴシック" w:hAnsi="ＭＳ ゴシック" w:hint="eastAsia"/>
              </w:rPr>
              <w:t>6</w:t>
            </w:r>
            <w:r w:rsidRPr="00AF6F5D">
              <w:rPr>
                <w:rFonts w:ascii="ＭＳ ゴシック" w:eastAsia="ＭＳ ゴシック" w:hAnsi="ＭＳ ゴシック" w:cs="ＭＳ Ｐゴシック" w:hint="eastAsia"/>
              </w:rPr>
              <w:t>年法律第</w:t>
            </w:r>
            <w:r w:rsidRPr="00AF6F5D">
              <w:rPr>
                <w:rFonts w:ascii="ＭＳ ゴシック" w:eastAsia="ＭＳ ゴシック" w:hAnsi="ＭＳ ゴシック" w:hint="eastAsia"/>
              </w:rPr>
              <w:t>58</w:t>
            </w:r>
            <w:r w:rsidRPr="00AF6F5D">
              <w:rPr>
                <w:rFonts w:ascii="ＭＳ ゴシック" w:eastAsia="ＭＳ ゴシック" w:hAnsi="ＭＳ ゴシック" w:cs="ＭＳ Ｐゴシック" w:hint="eastAsia"/>
              </w:rPr>
              <w:t>号）第</w:t>
            </w:r>
            <w:r w:rsidRPr="00AF6F5D">
              <w:rPr>
                <w:rFonts w:ascii="ＭＳ ゴシック" w:eastAsia="ＭＳ ゴシック" w:hAnsi="ＭＳ ゴシック" w:hint="eastAsia"/>
              </w:rPr>
              <w:t>3</w:t>
            </w:r>
            <w:r w:rsidRPr="00AF6F5D">
              <w:rPr>
                <w:rFonts w:ascii="ＭＳ ゴシック" w:eastAsia="ＭＳ ゴシック" w:hAnsi="ＭＳ ゴシック" w:cs="ＭＳ Ｐゴシック" w:hint="eastAsia"/>
              </w:rPr>
              <w:t>条に規定する少年院からの釈放に伴って関係機関からの調整の結果、受け入れた者であって釈放から</w:t>
            </w:r>
            <w:r w:rsidRPr="00AF6F5D">
              <w:rPr>
                <w:rFonts w:ascii="ＭＳ ゴシック" w:eastAsia="ＭＳ ゴシック" w:hAnsi="ＭＳ ゴシック"/>
              </w:rPr>
              <w:t>3</w:t>
            </w:r>
            <w:r w:rsidRPr="00AF6F5D">
              <w:rPr>
                <w:rFonts w:ascii="ＭＳ ゴシック" w:eastAsia="ＭＳ ゴシック" w:hAnsi="ＭＳ ゴシック" w:cs="ＭＳ Ｐゴシック" w:hint="eastAsia"/>
              </w:rPr>
              <w:t>年を経過していない者又はこれに準ずる者</w:t>
            </w:r>
          </w:p>
          <w:p w14:paraId="39D80EE3"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556</w:t>
            </w:r>
            <w:r w:rsidRPr="00AF6F5D">
              <w:rPr>
                <w:rFonts w:ascii="ＭＳ ゴシック" w:eastAsia="ＭＳ ゴシック" w:hAnsi="ＭＳ ゴシック" w:hint="eastAsia"/>
              </w:rPr>
              <w:t>の九</w:t>
            </w:r>
          </w:p>
          <w:p w14:paraId="30BFFCF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50599701"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の要件となる人員配置については、あらかじめ指定基準上配置すべき従業者に加えて一定数の配置を求めるものではないが、常に新たな利用者を受け入れる可能性があることを踏まえた関係機関との連携等のための体制、加算対象者の受入時には必要な数の人員を確保することが可能な体制又は有資格者による指導体制及び精神科を担当する医師により月2回以上の定期的な指導体制</w:t>
            </w:r>
            <w:r w:rsidRPr="00AF6F5D">
              <w:rPr>
                <w:rFonts w:ascii="ＭＳ ゴシック" w:eastAsia="ＭＳ ゴシック" w:hAnsi="ＭＳ ゴシック" w:cs="ＭＳ Ｐゴシック" w:hint="eastAsia"/>
              </w:rPr>
              <w:t>（当該施設の運営規程における主たる対象とする障害の種類が精神障害である場合に限る。）</w:t>
            </w:r>
            <w:r w:rsidRPr="00AF6F5D">
              <w:rPr>
                <w:rFonts w:ascii="ＭＳ ゴシック" w:eastAsia="ＭＳ ゴシック" w:hAnsi="ＭＳ ゴシック" w:hint="eastAsia"/>
              </w:rPr>
              <w:t>が整えられていること。</w:t>
            </w:r>
          </w:p>
          <w:p w14:paraId="1802EF70" w14:textId="77777777" w:rsidR="00C23D5A" w:rsidRPr="00AF6F5D" w:rsidRDefault="00C23D5A" w:rsidP="00C23D5A">
            <w:pPr>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者を講師とする事業所内研修、既に支援の実績のある事業所の視察、関係団体が行う研修会の受講等の方法により行うものとする。</w:t>
            </w:r>
          </w:p>
          <w:p w14:paraId="43A848A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◆平18障発1031001第二の2(9)⑭(一)</w:t>
            </w:r>
          </w:p>
          <w:p w14:paraId="29F7BB2F" w14:textId="77777777" w:rsidR="00C23D5A" w:rsidRPr="00AF6F5D" w:rsidRDefault="00C23D5A" w:rsidP="00C23D5A">
            <w:pPr>
              <w:suppressAutoHyphens/>
              <w:autoSpaceDE w:val="0"/>
              <w:autoSpaceDN w:val="0"/>
              <w:spacing w:line="210" w:lineRule="exact"/>
              <w:ind w:leftChars="200" w:left="720" w:hangingChars="200" w:hanging="360"/>
              <w:rPr>
                <w:rFonts w:ascii="ＭＳ ゴシック" w:eastAsia="ＭＳ ゴシック" w:hAnsi="ＭＳ ゴシック"/>
              </w:rPr>
            </w:pPr>
          </w:p>
        </w:tc>
        <w:tc>
          <w:tcPr>
            <w:tcW w:w="310" w:type="dxa"/>
          </w:tcPr>
          <w:p w14:paraId="1FD4BA5D"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3EFE55C8"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E2DA4E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781B5A0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4C5995E9"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3D8DDB1"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1BDA52B"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376429A" w14:textId="77777777" w:rsidR="00C23D5A" w:rsidRPr="00AF6F5D" w:rsidRDefault="00C23D5A" w:rsidP="00C23D5A">
            <w:pPr>
              <w:autoSpaceDE w:val="0"/>
              <w:autoSpaceDN w:val="0"/>
              <w:spacing w:line="210" w:lineRule="exact"/>
              <w:rPr>
                <w:rFonts w:ascii="ＭＳ ゴシック" w:eastAsia="ＭＳ ゴシック" w:hAnsi="ＭＳ ゴシック"/>
              </w:rPr>
            </w:pPr>
          </w:p>
        </w:tc>
      </w:tr>
      <w:tr w:rsidR="00D5396E" w:rsidRPr="00AF6F5D" w14:paraId="49AAD018" w14:textId="77777777" w:rsidTr="00707625">
        <w:trPr>
          <w:trHeight w:val="20"/>
        </w:trPr>
        <w:tc>
          <w:tcPr>
            <w:tcW w:w="1531" w:type="dxa"/>
          </w:tcPr>
          <w:p w14:paraId="04E50E9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26C4A8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p>
        </w:tc>
        <w:tc>
          <w:tcPr>
            <w:tcW w:w="6380" w:type="dxa"/>
          </w:tcPr>
          <w:p w14:paraId="6F74214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52E049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306</w:t>
            </w:r>
            <w:r w:rsidRPr="00AF6F5D">
              <w:rPr>
                <w:rFonts w:ascii="ＭＳ ゴシック" w:eastAsia="ＭＳ ゴシック" w:hAnsi="ＭＳ ゴシック" w:hint="eastAsia"/>
              </w:rPr>
              <w:t>単位</w:t>
            </w:r>
          </w:p>
          <w:p w14:paraId="61725C6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が算定されている指定障害者支援施設等であって、別に厚生労働大臣が定める者（(Ⅰ)の「※別に厚生労働大臣が定める者」を参照）に対して、施設入所支援等の提供を行った場合に、</w:t>
            </w:r>
            <w:r w:rsidRPr="00AF6F5D">
              <w:rPr>
                <w:rFonts w:ascii="ＭＳ ゴシック" w:eastAsia="ＭＳ ゴシック" w:hAnsi="ＭＳ ゴシック"/>
              </w:rPr>
              <w:t>3</w:t>
            </w:r>
            <w:r w:rsidRPr="00AF6F5D">
              <w:rPr>
                <w:rFonts w:ascii="ＭＳ ゴシック" w:eastAsia="ＭＳ ゴシック" w:hAnsi="ＭＳ ゴシック" w:hint="eastAsia"/>
              </w:rPr>
              <w:t>年以内</w:t>
            </w:r>
            <w:r w:rsidRPr="00AF6F5D">
              <w:rPr>
                <w:rFonts w:ascii="ＭＳ ゴシック" w:eastAsia="ＭＳ ゴシック" w:hAnsi="ＭＳ ゴシック"/>
              </w:rPr>
              <w:t>(</w:t>
            </w:r>
            <w:r w:rsidRPr="00AF6F5D">
              <w:rPr>
                <w:rFonts w:ascii="ＭＳ ゴシック" w:eastAsia="ＭＳ ゴシック" w:hAnsi="ＭＳ ゴシック" w:hint="eastAsia"/>
              </w:rPr>
              <w:t>医療観察法に基づく通院期間の延長が行われた場合にあっては、当該延長期間が終了するまで</w:t>
            </w:r>
            <w:r w:rsidRPr="00AF6F5D">
              <w:rPr>
                <w:rFonts w:ascii="ＭＳ ゴシック" w:eastAsia="ＭＳ ゴシック" w:hAnsi="ＭＳ ゴシック"/>
              </w:rPr>
              <w:t>)</w:t>
            </w:r>
            <w:r w:rsidRPr="00AF6F5D">
              <w:rPr>
                <w:rFonts w:ascii="ＭＳ ゴシック" w:eastAsia="ＭＳ ゴシック" w:hAnsi="ＭＳ ゴシック" w:hint="eastAsia"/>
              </w:rPr>
              <w:t>の期間</w:t>
            </w:r>
            <w:r w:rsidRPr="00AF6F5D">
              <w:rPr>
                <w:rFonts w:ascii="ＭＳ ゴシック" w:eastAsia="ＭＳ ゴシック" w:hAnsi="ＭＳ ゴシック"/>
              </w:rPr>
              <w:t>(</w:t>
            </w:r>
            <w:r w:rsidRPr="00AF6F5D">
              <w:rPr>
                <w:rFonts w:ascii="ＭＳ ゴシック" w:eastAsia="ＭＳ ゴシック" w:hAnsi="ＭＳ ゴシック" w:hint="eastAsia"/>
              </w:rPr>
              <w:t>他の指定障害福祉サービスを行う事業所及び指定障害者支援施設等において地域生活移行個別支援特別加算を算定した期間を含む。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において、</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日につき</w:t>
            </w:r>
            <w:r w:rsidRPr="00AF6F5D">
              <w:rPr>
                <w:rFonts w:ascii="ＭＳ ゴシック" w:eastAsia="ＭＳ ゴシック" w:hAnsi="ＭＳ ゴシック"/>
              </w:rPr>
              <w:t>306</w:t>
            </w:r>
            <w:r w:rsidRPr="00AF6F5D">
              <w:rPr>
                <w:rFonts w:ascii="ＭＳ ゴシック" w:eastAsia="ＭＳ ゴシック" w:hAnsi="ＭＳ ゴシック" w:hint="eastAsia"/>
              </w:rPr>
              <w:t>単位を加算しているか。</w:t>
            </w:r>
          </w:p>
          <w:p w14:paraId="7B50F0C7"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別表第9の9の注2</w:t>
            </w:r>
          </w:p>
          <w:p w14:paraId="6B31F60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p>
          <w:p w14:paraId="76B9695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地域生活移行個別支援特別加算</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p>
          <w:p w14:paraId="420B7BAF" w14:textId="77777777" w:rsidR="00C23D5A" w:rsidRPr="00AF6F5D" w:rsidRDefault="00C23D5A" w:rsidP="00C23D5A">
            <w:pPr>
              <w:autoSpaceDE w:val="0"/>
              <w:autoSpaceDN w:val="0"/>
              <w:adjustRightInd w:val="0"/>
              <w:ind w:leftChars="200" w:left="540" w:hangingChars="100" w:hanging="180"/>
              <w:jc w:val="left"/>
              <w:rPr>
                <w:rFonts w:ascii="ＭＳ ゴシック" w:eastAsia="ＭＳ ゴシック" w:hAnsi="ＭＳ ゴシック"/>
              </w:rPr>
            </w:pPr>
            <w:r w:rsidRPr="00AF6F5D">
              <w:rPr>
                <w:rFonts w:ascii="ＭＳ ゴシック" w:eastAsia="ＭＳ ゴシック" w:hAnsi="ＭＳ ゴシック" w:hint="eastAsia"/>
              </w:rPr>
              <w:t>ア　地域生活移行個別支援特別加算の対象者については、医療観察法に基づく通院決定を受けてから3年を経過していない者</w:t>
            </w:r>
            <w:r w:rsidRPr="00AF6F5D">
              <w:rPr>
                <w:rFonts w:ascii="ＭＳ ゴシック" w:eastAsia="ＭＳ ゴシック" w:hAnsi="ＭＳ ゴシック"/>
              </w:rPr>
              <w:t>(</w:t>
            </w:r>
            <w:r w:rsidRPr="00AF6F5D">
              <w:rPr>
                <w:rFonts w:ascii="ＭＳ ゴシック" w:eastAsia="ＭＳ ゴシック" w:hAnsi="ＭＳ ゴシック" w:hint="eastAsia"/>
              </w:rPr>
              <w:t>通院期間が延長された場合、その延長期間を限度とする。</w:t>
            </w:r>
            <w:r w:rsidRPr="00AF6F5D">
              <w:rPr>
                <w:rFonts w:ascii="ＭＳ ゴシック" w:eastAsia="ＭＳ ゴシック" w:hAnsi="ＭＳ ゴシック"/>
              </w:rPr>
              <w:t>)</w:t>
            </w:r>
            <w:r w:rsidRPr="00AF6F5D">
              <w:rPr>
                <w:rFonts w:ascii="ＭＳ ゴシック" w:eastAsia="ＭＳ ゴシック" w:hAnsi="ＭＳ ゴシック" w:hint="eastAsia"/>
              </w:rPr>
              <w:t>又は矯正施設若しくは更生保護施設を退所等の後、3年を経過していない者であって、保護観察所又は</w:t>
            </w:r>
            <w:r w:rsidRPr="00AF6F5D">
              <w:rPr>
                <w:rFonts w:ascii="ＭＳ ゴシック" w:eastAsia="ＭＳ ゴシック" w:hAnsi="ＭＳ ゴシック" w:cs="Generic0-Regular" w:hint="eastAsia"/>
                <w:kern w:val="0"/>
              </w:rPr>
              <w:t>「生活困窮者自立相談支援事業等の実施について」</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平成</w:t>
            </w:r>
            <w:r w:rsidRPr="00AF6F5D">
              <w:rPr>
                <w:rFonts w:ascii="ＭＳ ゴシック" w:eastAsia="ＭＳ ゴシック" w:hAnsi="ＭＳ ゴシック" w:cs="Generic1-Regular"/>
                <w:kern w:val="0"/>
              </w:rPr>
              <w:t xml:space="preserve">27 </w:t>
            </w:r>
            <w:r w:rsidRPr="00AF6F5D">
              <w:rPr>
                <w:rFonts w:ascii="ＭＳ ゴシック" w:eastAsia="ＭＳ ゴシック" w:hAnsi="ＭＳ ゴシック" w:cs="Generic0-Regular" w:hint="eastAsia"/>
                <w:kern w:val="0"/>
              </w:rPr>
              <w:t>年７月</w:t>
            </w:r>
            <w:r w:rsidRPr="00AF6F5D">
              <w:rPr>
                <w:rFonts w:ascii="ＭＳ ゴシック" w:eastAsia="ＭＳ ゴシック" w:hAnsi="ＭＳ ゴシック" w:cs="Generic1-Regular"/>
                <w:kern w:val="0"/>
              </w:rPr>
              <w:t xml:space="preserve">27 </w:t>
            </w:r>
            <w:r w:rsidRPr="00AF6F5D">
              <w:rPr>
                <w:rFonts w:ascii="ＭＳ ゴシック" w:eastAsia="ＭＳ ゴシック" w:hAnsi="ＭＳ ゴシック" w:cs="Generic0-Regular" w:hint="eastAsia"/>
                <w:kern w:val="0"/>
              </w:rPr>
              <w:t>日付け社援発</w:t>
            </w:r>
            <w:r w:rsidRPr="00AF6F5D">
              <w:rPr>
                <w:rFonts w:ascii="ＭＳ ゴシック" w:eastAsia="ＭＳ ゴシック" w:hAnsi="ＭＳ ゴシック" w:cs="Generic1-Regular"/>
                <w:kern w:val="0"/>
              </w:rPr>
              <w:t xml:space="preserve">0727 </w:t>
            </w:r>
            <w:r w:rsidRPr="00AF6F5D">
              <w:rPr>
                <w:rFonts w:ascii="ＭＳ ゴシック" w:eastAsia="ＭＳ ゴシック" w:hAnsi="ＭＳ ゴシック" w:cs="Generic0-Regular" w:hint="eastAsia"/>
                <w:kern w:val="0"/>
              </w:rPr>
              <w:t>第２号厚生労働省社会・援護局長通知</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における</w:t>
            </w:r>
            <w:r w:rsidRPr="00AF6F5D">
              <w:rPr>
                <w:rFonts w:ascii="ＭＳ ゴシック" w:eastAsia="ＭＳ ゴシック" w:hAnsi="ＭＳ ゴシック" w:hint="eastAsia"/>
              </w:rPr>
              <w:t>地域生活定着支援センターとの調整により、指定障害者支援施設を利用することとなった者をいうものである。</w:t>
            </w:r>
          </w:p>
          <w:p w14:paraId="4D94C84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矯正施設からの退所等の後、一定期間居宅で生活した後3年以内に保護観察所又は地域生活定着支援センターとの調整により、指定障害者支援施設を利用することになった場合、指定障害者支援施設の利用を開始してから3年以内で必要と認められる期間について加算の算定対象となる。</w:t>
            </w:r>
          </w:p>
          <w:p w14:paraId="5FD3641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イ　加算の対象となる施設については、以下の支援を行うものとする。</w:t>
            </w:r>
          </w:p>
          <w:p w14:paraId="4BB3B792"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本人や関係者からの聞き取りや経過記録、行動観察等によるアセスメントに基づき、犯罪行為等に至った要因を理解し、これを誘発しないような環境調整と地域生活への移行に向けた必要な専門的支援</w:t>
            </w:r>
            <w:r w:rsidRPr="00AF6F5D">
              <w:rPr>
                <w:rFonts w:ascii="ＭＳ ゴシック" w:eastAsia="ＭＳ ゴシック" w:hAnsi="ＭＳ ゴシック"/>
              </w:rPr>
              <w:t>(</w:t>
            </w:r>
            <w:r w:rsidRPr="00AF6F5D">
              <w:rPr>
                <w:rFonts w:ascii="ＭＳ ゴシック" w:eastAsia="ＭＳ ゴシック" w:hAnsi="ＭＳ ゴシック" w:hint="eastAsia"/>
              </w:rPr>
              <w:t>教育又は訓練</w:t>
            </w:r>
            <w:r w:rsidRPr="00AF6F5D">
              <w:rPr>
                <w:rFonts w:ascii="ＭＳ ゴシック" w:eastAsia="ＭＳ ゴシック" w:hAnsi="ＭＳ ゴシック"/>
              </w:rPr>
              <w:t>)</w:t>
            </w:r>
            <w:r w:rsidRPr="00AF6F5D">
              <w:rPr>
                <w:rFonts w:ascii="ＭＳ ゴシック" w:eastAsia="ＭＳ ゴシック" w:hAnsi="ＭＳ ゴシック" w:hint="eastAsia"/>
              </w:rPr>
              <w:t>が組み込まれた施設障害福祉サービス計画の作成</w:t>
            </w:r>
          </w:p>
          <w:p w14:paraId="4896477C"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指定医療機関や保護観察所等の関係者との調整会議の開催</w:t>
            </w:r>
          </w:p>
          <w:p w14:paraId="48414C05"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日常生活や人間関係に関する助言</w:t>
            </w:r>
          </w:p>
          <w:p w14:paraId="0C0E2BD8"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医療観察法に基づく通院決定を受けた者に対する通院の支援</w:t>
            </w:r>
          </w:p>
          <w:p w14:paraId="16B4B0A6"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他のサービス等を利用する時間帯も含めた緊急時の対応</w:t>
            </w:r>
          </w:p>
          <w:p w14:paraId="2CE9861B"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rPr>
              <w:lastRenderedPageBreak/>
              <w:t>(</w:t>
            </w:r>
            <w:r w:rsidRPr="00AF6F5D">
              <w:rPr>
                <w:rFonts w:ascii="ＭＳ ゴシック" w:eastAsia="ＭＳ ゴシック" w:hAnsi="ＭＳ ゴシック" w:hint="eastAsia"/>
                <w:w w:val="50"/>
              </w:rPr>
              <w:t>カ</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その他必要な支援</w:t>
            </w:r>
          </w:p>
          <w:p w14:paraId="15CA7D5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◆平18障発1031001第二の2(9)⑭(二)</w:t>
            </w:r>
          </w:p>
          <w:p w14:paraId="14367F8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Pr>
          <w:p w14:paraId="09C6C4CC"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2978716B"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CA3EF44"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81EAB92"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1BA8A56E"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FDF38F1"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1983012"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6678F70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0AB10BCB" w14:textId="77777777" w:rsidTr="00707625">
        <w:trPr>
          <w:trHeight w:val="20"/>
        </w:trPr>
        <w:tc>
          <w:tcPr>
            <w:tcW w:w="1531" w:type="dxa"/>
          </w:tcPr>
          <w:p w14:paraId="38FDF3C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17EB31A"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Pr="00AF6F5D">
              <w:rPr>
                <w:rFonts w:ascii="ＭＳ ゴシック" w:eastAsia="ＭＳ ゴシック" w:hAnsi="ＭＳ ゴシック"/>
              </w:rPr>
              <w:t>3</w:t>
            </w:r>
            <w:r w:rsidRPr="00AF6F5D">
              <w:rPr>
                <w:rFonts w:ascii="ＭＳ ゴシック" w:eastAsia="ＭＳ ゴシック" w:hAnsi="ＭＳ ゴシック" w:hint="eastAsia"/>
              </w:rPr>
              <w:t xml:space="preserve">　栄養マネジメント加算</w:t>
            </w:r>
          </w:p>
          <w:p w14:paraId="74A9A5B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Pr>
          <w:p w14:paraId="2B464873"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42563E5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次の①から④までに掲げる基準のいずれにも適合するものとして</w:t>
            </w:r>
            <w:smartTag w:uri="schemas-MSNCTYST-com/MSNCTYST" w:element="MSNCTYST">
              <w:smartTagPr>
                <w:attr w:name="Address" w:val="京都市"/>
                <w:attr w:name="AddressList" w:val="26:京都府京都市;"/>
              </w:smartTagPr>
              <w:r w:rsidRPr="00AF6F5D">
                <w:rPr>
                  <w:rFonts w:ascii="ＭＳ ゴシック" w:eastAsia="ＭＳ ゴシック" w:hAnsi="ＭＳ ゴシック" w:hint="eastAsia"/>
                </w:rPr>
                <w:t>京都市</w:t>
              </w:r>
            </w:smartTag>
            <w:r w:rsidRPr="00AF6F5D">
              <w:rPr>
                <w:rFonts w:ascii="ＭＳ ゴシック" w:eastAsia="ＭＳ ゴシック" w:hAnsi="ＭＳ ゴシック" w:hint="eastAsia"/>
              </w:rPr>
              <w:t>長に届け出た指定障害者支援施設等について、</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日につき</w:t>
            </w:r>
            <w:r w:rsidRPr="00AF6F5D">
              <w:rPr>
                <w:rFonts w:ascii="ＭＳ ゴシック" w:eastAsia="ＭＳ ゴシック" w:hAnsi="ＭＳ ゴシック"/>
              </w:rPr>
              <w:t>1</w:t>
            </w:r>
            <w:r w:rsidRPr="00AF6F5D">
              <w:rPr>
                <w:rFonts w:ascii="ＭＳ ゴシック" w:eastAsia="ＭＳ ゴシック" w:hAnsi="ＭＳ ゴシック" w:hint="eastAsia"/>
              </w:rPr>
              <w:t>2単位を加算しているか。</w:t>
            </w:r>
          </w:p>
          <w:p w14:paraId="01A366C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①　常勤の管理栄養士を1名以上配置していること。</w:t>
            </w:r>
          </w:p>
          <w:p w14:paraId="74AAB6D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②　入所者の栄養状態を施設入所時に把握し、医師、管理栄養士、看護師その他の職種の者が共同して、入所者ごとの摂食・嚥下機能及び食形態にも配慮した栄養ケア計画を作成していること。</w:t>
            </w:r>
          </w:p>
          <w:p w14:paraId="543501B7"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③　入所者ごとの栄養ケア計画に従い栄養管理を行っているとともに、入所者の栄養状態を定期的に記録していること。</w:t>
            </w:r>
          </w:p>
          <w:p w14:paraId="108FA3EC"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④　入所者ごとの栄養ケア計画の進捗状況を定期的に評価し、必要に応じて当該計画を見直していること。</w:t>
            </w:r>
          </w:p>
          <w:p w14:paraId="7190516C"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別表第9の10の注</w:t>
            </w:r>
          </w:p>
          <w:p w14:paraId="4890A16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F8BFDE5"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栄養マネジメント加算の取扱い</w:t>
            </w:r>
          </w:p>
          <w:p w14:paraId="68983D7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栄養健康状態の維持や食生活の向上を図るため、個別の障害者の栄養、健康状態に着目した栄養ケア・マネジメントの実施</w:t>
            </w:r>
            <w:r w:rsidRPr="00AF6F5D">
              <w:rPr>
                <w:rFonts w:ascii="ＭＳ ゴシック" w:eastAsia="ＭＳ ゴシック" w:hAnsi="ＭＳ ゴシック"/>
              </w:rPr>
              <w:t>(</w:t>
            </w:r>
            <w:r w:rsidRPr="00AF6F5D">
              <w:rPr>
                <w:rFonts w:ascii="ＭＳ ゴシック" w:eastAsia="ＭＳ ゴシック" w:hAnsi="ＭＳ ゴシック" w:hint="eastAsia"/>
              </w:rPr>
              <w:t>以下「栄養ケア・マネジメント」という。</w:t>
            </w:r>
            <w:r w:rsidRPr="00AF6F5D">
              <w:rPr>
                <w:rFonts w:ascii="ＭＳ ゴシック" w:eastAsia="ＭＳ ゴシック" w:hAnsi="ＭＳ ゴシック"/>
              </w:rPr>
              <w:t>)</w:t>
            </w:r>
            <w:r w:rsidRPr="00AF6F5D">
              <w:rPr>
                <w:rFonts w:ascii="ＭＳ ゴシック" w:eastAsia="ＭＳ ゴシック" w:hAnsi="ＭＳ ゴシック" w:hint="eastAsia"/>
              </w:rPr>
              <w:t>を評価しているところである。</w:t>
            </w:r>
          </w:p>
          <w:p w14:paraId="337AE11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0C18ECB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栄養ケア・マネジメントは、入所者ごとに行われる個別支援計画の一環として行われることに留意すること。また、栄養ケア・マネジメントは、低栄養状態のリスクにかかわらず、原則として入所者全員に対して実施すべきものであること。</w:t>
            </w:r>
          </w:p>
          <w:p w14:paraId="333D1FE3"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4AFD1C49"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施設に常勤の管理栄養士を1名以上配置して行うものであること。</w:t>
            </w:r>
          </w:p>
          <w:p w14:paraId="6B32E7AC"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なお、調理業務の委託先にのみ管理栄養士が配置されている場合は、当該加算を算定できないこと。</w:t>
            </w:r>
          </w:p>
          <w:p w14:paraId="1AEE9272"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4D74D4B0"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常勤の管理栄養士が、同一敷地内の複数の障害福祉サービスの栄養ケア・マネジメントを行う場合は、当該管理栄養士が所属する施設のみ算定できること。</w:t>
            </w:r>
          </w:p>
          <w:p w14:paraId="16104366"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p>
          <w:p w14:paraId="08F66345"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五</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栄養ケア・マネジメントについては、以下のアからキまでに掲げるとおり、実施すること。</w:t>
            </w:r>
          </w:p>
          <w:p w14:paraId="6F4AFEEB"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ア　入所者ごとの低栄養状態のリスクを、施設入所時に把握すること（以下「栄養スクリーニング」という。）。</w:t>
            </w:r>
            <w:r w:rsidRPr="00AF6F5D">
              <w:rPr>
                <w:rFonts w:ascii="ＭＳ ゴシック" w:eastAsia="ＭＳ ゴシック" w:hAnsi="ＭＳ ゴシック"/>
              </w:rPr>
              <w:t xml:space="preserve"> </w:t>
            </w:r>
          </w:p>
          <w:p w14:paraId="2B2267B2"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イ　栄養スクリーニングを踏まえ、入所者ごとの解決すべき課題を把握すること（以下「栄養アセスメント」という。）。</w:t>
            </w:r>
            <w:r w:rsidRPr="00AF6F5D">
              <w:rPr>
                <w:rFonts w:ascii="ＭＳ ゴシック" w:eastAsia="ＭＳ ゴシック" w:hAnsi="ＭＳ ゴシック"/>
              </w:rPr>
              <w:t xml:space="preserve"> </w:t>
            </w:r>
          </w:p>
          <w:p w14:paraId="61F0E7E9"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ウ　栄養アセスメントを踏まえ、施設長の管理の下、医師、管理栄養士、看護職員、サービス管理責任者その他の職種の者が共同して、入所者ごとに、栄養補給に関する事項</w:t>
            </w:r>
            <w:r w:rsidRPr="00AF6F5D">
              <w:rPr>
                <w:rFonts w:ascii="ＭＳ ゴシック" w:eastAsia="ＭＳ ゴシック" w:hAnsi="ＭＳ ゴシック"/>
              </w:rPr>
              <w:t>(</w:t>
            </w:r>
            <w:r w:rsidRPr="00AF6F5D">
              <w:rPr>
                <w:rFonts w:ascii="ＭＳ ゴシック" w:eastAsia="ＭＳ ゴシック" w:hAnsi="ＭＳ ゴシック" w:hint="eastAsia"/>
              </w:rPr>
              <w:t>栄養補給量、補給方法等</w:t>
            </w:r>
            <w:r w:rsidRPr="00AF6F5D">
              <w:rPr>
                <w:rFonts w:ascii="ＭＳ ゴシック" w:eastAsia="ＭＳ ゴシック" w:hAnsi="ＭＳ ゴシック"/>
              </w:rPr>
              <w:t>)</w:t>
            </w:r>
            <w:r w:rsidRPr="00AF6F5D">
              <w:rPr>
                <w:rFonts w:ascii="ＭＳ ゴシック" w:eastAsia="ＭＳ ゴシック" w:hAnsi="ＭＳ ゴシック" w:hint="eastAsia"/>
              </w:rPr>
              <w:t>、栄養食事相談に関する事項</w:t>
            </w:r>
            <w:r w:rsidRPr="00AF6F5D">
              <w:rPr>
                <w:rFonts w:ascii="ＭＳ ゴシック" w:eastAsia="ＭＳ ゴシック" w:hAnsi="ＭＳ ゴシック"/>
              </w:rPr>
              <w:t>(</w:t>
            </w:r>
            <w:r w:rsidRPr="00AF6F5D">
              <w:rPr>
                <w:rFonts w:ascii="ＭＳ ゴシック" w:eastAsia="ＭＳ ゴシック" w:hAnsi="ＭＳ ゴシック" w:hint="eastAsia"/>
              </w:rPr>
              <w:t>食事に関する内容の説明等</w:t>
            </w:r>
            <w:r w:rsidRPr="00AF6F5D">
              <w:rPr>
                <w:rFonts w:ascii="ＭＳ ゴシック" w:eastAsia="ＭＳ ゴシック" w:hAnsi="ＭＳ ゴシック"/>
              </w:rPr>
              <w:t>)</w:t>
            </w:r>
            <w:r w:rsidRPr="00AF6F5D">
              <w:rPr>
                <w:rFonts w:ascii="ＭＳ ゴシック" w:eastAsia="ＭＳ ゴシック" w:hAnsi="ＭＳ ゴシック" w:hint="eastAsia"/>
              </w:rPr>
              <w:t>、解決すべき事項に対し関連職種が共同して取り組むべき事項等を記載した栄養ケア計画を作成すること。また、作成した栄養ケア計画については、栄養ケア・マネジメントの対象となる入所者又はその家族に説明し、その同意を得ること。なお、指定施設入所支援においては、栄養ケア計画に相当する内容を個別支援計画の中に記載する場合は、その記載をもって栄養ケア計画の作成に代えることができるものとすること</w:t>
            </w:r>
            <w:r w:rsidRPr="00AF6F5D">
              <w:rPr>
                <w:rFonts w:ascii="ＭＳ ゴシック" w:eastAsia="ＭＳ ゴシック" w:hAnsi="ＭＳ ゴシック"/>
              </w:rPr>
              <w:t xml:space="preserve"> </w:t>
            </w:r>
          </w:p>
          <w:p w14:paraId="71FDC416"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エ　栄養ケア計画に基づき、入所者ごとに栄養ケア・マネジメントを実施するとともに、栄養ケア計画に実施上の問題</w:t>
            </w:r>
            <w:r w:rsidRPr="00AF6F5D">
              <w:rPr>
                <w:rFonts w:ascii="ＭＳ ゴシック" w:eastAsia="ＭＳ ゴシック" w:hAnsi="ＭＳ ゴシック"/>
              </w:rPr>
              <w:t>(</w:t>
            </w:r>
            <w:r w:rsidRPr="00AF6F5D">
              <w:rPr>
                <w:rFonts w:ascii="ＭＳ ゴシック" w:eastAsia="ＭＳ ゴシック" w:hAnsi="ＭＳ ゴシック" w:hint="eastAsia"/>
              </w:rPr>
              <w:t>栄養補給方法の変更の必要性、関連職種が共同して取り組むべき事項の見直しの必要性等</w:t>
            </w:r>
            <w:r w:rsidRPr="00AF6F5D">
              <w:rPr>
                <w:rFonts w:ascii="ＭＳ ゴシック" w:eastAsia="ＭＳ ゴシック" w:hAnsi="ＭＳ ゴシック"/>
              </w:rPr>
              <w:t>)</w:t>
            </w:r>
            <w:r w:rsidRPr="00AF6F5D">
              <w:rPr>
                <w:rFonts w:ascii="ＭＳ ゴシック" w:eastAsia="ＭＳ ゴシック" w:hAnsi="ＭＳ ゴシック" w:hint="eastAsia"/>
              </w:rPr>
              <w:t>があれば直ちに当該計画を修正すること</w:t>
            </w:r>
          </w:p>
          <w:p w14:paraId="2F587628"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オ　入所者ごとの栄養状態に応じて、定期的に、入所者の生活機能の状況を検討し、栄養状態のモニタリングを行うこと。その際、栄養スクリーニング時に把握した入所者ごとの低栄養状態のリスクのレベルに応じ、それぞれのモニタリング間隔を設定し、入所者ごとの栄養ケア計画に記載すること。当該モニタリング間隔の設定に当たっては、低栄養状態のリスクの高い者及び栄養補給方法の変更の必要性がある者（経管栄養法から経口栄養法への変更等）については、概ね2週間ごと、低栄養状態のリスクが低い者については、概ね3月ごとに行うこと。なお、低栄養状態のリスクが低い者も含め、少なくとも月1回体重を測定するなど、入所者の栄養状態の把握を行うこと。</w:t>
            </w:r>
          </w:p>
          <w:p w14:paraId="6FB9A13D"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カ　入所者ごとに、概ね3月を目途として、低栄養状態のリスクについて、栄養スクリーニングを実施し、栄養ケア計画の見直しを行うこと。</w:t>
            </w:r>
            <w:r w:rsidRPr="00AF6F5D">
              <w:rPr>
                <w:rFonts w:ascii="ＭＳ ゴシック" w:eastAsia="ＭＳ ゴシック" w:hAnsi="ＭＳ ゴシック"/>
              </w:rPr>
              <w:t xml:space="preserve"> </w:t>
            </w:r>
          </w:p>
          <w:p w14:paraId="3F6B90A7"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r w:rsidRPr="00AF6F5D">
              <w:rPr>
                <w:rFonts w:ascii="ＭＳ ゴシック" w:eastAsia="ＭＳ ゴシック" w:hAnsi="ＭＳ ゴシック" w:hint="eastAsia"/>
              </w:rPr>
              <w:t>キ　サービスの提供の記録において利用者ごとの栄養ケア計画に従い</w:t>
            </w:r>
            <w:r w:rsidRPr="00AF6F5D">
              <w:rPr>
                <w:rFonts w:ascii="ＭＳ ゴシック" w:eastAsia="ＭＳ ゴシック" w:hAnsi="ＭＳ ゴシック" w:hint="eastAsia"/>
              </w:rPr>
              <w:lastRenderedPageBreak/>
              <w:t>管理栄養士が利用者の栄養状態を定期的に記録する場合は、当該記録とは別に栄養マネジメント加算の算定のために利用者の栄養状態を定期的に記録する必要はないものとすること。</w:t>
            </w:r>
          </w:p>
          <w:p w14:paraId="1C993B4D" w14:textId="77777777" w:rsidR="00C23D5A" w:rsidRPr="00AF6F5D" w:rsidRDefault="00C23D5A" w:rsidP="00C23D5A">
            <w:pPr>
              <w:suppressAutoHyphens/>
              <w:autoSpaceDE w:val="0"/>
              <w:autoSpaceDN w:val="0"/>
              <w:spacing w:line="210" w:lineRule="exact"/>
              <w:ind w:leftChars="300" w:left="720" w:hangingChars="100" w:hanging="180"/>
              <w:rPr>
                <w:rFonts w:ascii="ＭＳ ゴシック" w:eastAsia="ＭＳ ゴシック" w:hAnsi="ＭＳ ゴシック"/>
              </w:rPr>
            </w:pPr>
          </w:p>
          <w:p w14:paraId="3D84AA47" w14:textId="77777777" w:rsidR="00C23D5A" w:rsidRPr="00AF6F5D" w:rsidRDefault="00C23D5A" w:rsidP="00C23D5A">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六</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栄養ケア計画を作成し、入所者又はその家族に説明し、その同意を得られた日から栄養マネジメント加算は算定を開始するものとすること。</w:t>
            </w:r>
          </w:p>
          <w:p w14:paraId="25852D34"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◆平18障発1031001第二の2(9)⑮</w:t>
            </w:r>
          </w:p>
          <w:p w14:paraId="0123DB57" w14:textId="77777777" w:rsidR="006038A3" w:rsidRPr="00AF6F5D" w:rsidRDefault="006038A3" w:rsidP="006038A3">
            <w:pPr>
              <w:suppressAutoHyphens/>
              <w:autoSpaceDE w:val="0"/>
              <w:autoSpaceDN w:val="0"/>
              <w:spacing w:line="210" w:lineRule="exact"/>
              <w:rPr>
                <w:rFonts w:ascii="ＭＳ ゴシック" w:eastAsia="ＭＳ ゴシック" w:hAnsi="ＭＳ ゴシック"/>
              </w:rPr>
            </w:pPr>
          </w:p>
        </w:tc>
        <w:tc>
          <w:tcPr>
            <w:tcW w:w="310" w:type="dxa"/>
          </w:tcPr>
          <w:p w14:paraId="57A25BF7"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0AAEF7E3"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56886A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6025736"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Pr>
          <w:p w14:paraId="62D8826A"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7100782"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CFCC864"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78A066B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C9151C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□常勤の管理栄養士をを配置しているか。</w:t>
            </w:r>
          </w:p>
          <w:p w14:paraId="2DFAE3E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D071AD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氏名：</w:t>
            </w:r>
          </w:p>
          <w:p w14:paraId="649DB43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資格：</w:t>
            </w:r>
          </w:p>
          <w:p w14:paraId="1116D94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49B317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0C5A1E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【関係通知】「栄養マネジメント加算及び経口移行加算等に関する事務処理手順例及び様式例の提示について」を参照</w:t>
            </w:r>
          </w:p>
          <w:p w14:paraId="78E12EE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1D123C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F56EE7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□個別支援計画の一環として行っているか</w:t>
            </w:r>
          </w:p>
          <w:p w14:paraId="4508708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FD2B9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□全ての利用者に実施しているか</w:t>
            </w:r>
          </w:p>
          <w:p w14:paraId="0215BE2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72D700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□複数の施設の栄養ケアマネジメントを行っていないか</w:t>
            </w:r>
          </w:p>
          <w:p w14:paraId="452FB8C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2D07AE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□栄養スクリーニングを行っているか</w:t>
            </w:r>
          </w:p>
          <w:p w14:paraId="23084DE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0A2850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□栄養アセスメントを行っているか</w:t>
            </w:r>
          </w:p>
          <w:p w14:paraId="45D5D75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7B26212"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□多職種共同で、栄養ケア計画を作成しているか</w:t>
            </w:r>
          </w:p>
          <w:p w14:paraId="51691AFD"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3D3C9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□栄養ケア計画を入所者等へ説明し、同意を得ているか</w:t>
            </w:r>
          </w:p>
          <w:p w14:paraId="70496CA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BDA24A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ABDCAC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E19FF0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659803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□低栄養状態のリスクのレベルに応じ、モニタリングを行っているか</w:t>
            </w:r>
          </w:p>
          <w:p w14:paraId="2299960E"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（高リスクは、２週間ごと。低リスクは３月ごと）</w:t>
            </w:r>
          </w:p>
          <w:p w14:paraId="791E4E2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AA941C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□少なくとも月１回体重を測定するなどしているか</w:t>
            </w:r>
          </w:p>
          <w:p w14:paraId="6A4D42D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109F9E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□３月を目途に、栄養ケア計画を見直しているか</w:t>
            </w:r>
          </w:p>
          <w:p w14:paraId="66C453C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4CDE83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A53067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E2BAD5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CA5BF98"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lastRenderedPageBreak/>
              <w:t>□栄養ケア計画の同意を得た日から算定を開始しているか</w:t>
            </w:r>
          </w:p>
          <w:p w14:paraId="4DB3EDA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45041307" w14:textId="77777777" w:rsidTr="00707625">
        <w:trPr>
          <w:trHeight w:val="20"/>
        </w:trPr>
        <w:tc>
          <w:tcPr>
            <w:tcW w:w="1531" w:type="dxa"/>
            <w:tcBorders>
              <w:bottom w:val="single" w:sz="4" w:space="0" w:color="auto"/>
            </w:tcBorders>
          </w:tcPr>
          <w:p w14:paraId="451E2258"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30185B44"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Pr="00AF6F5D">
              <w:rPr>
                <w:rFonts w:ascii="ＭＳ ゴシック" w:eastAsia="ＭＳ ゴシック" w:hAnsi="ＭＳ ゴシック"/>
              </w:rPr>
              <w:t>4</w:t>
            </w:r>
            <w:r w:rsidRPr="00AF6F5D">
              <w:rPr>
                <w:rFonts w:ascii="ＭＳ ゴシック" w:eastAsia="ＭＳ ゴシック" w:hAnsi="ＭＳ ゴシック" w:hint="eastAsia"/>
              </w:rPr>
              <w:t xml:space="preserve">　経口移行加算</w:t>
            </w:r>
          </w:p>
          <w:p w14:paraId="31721C9E"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p>
          <w:p w14:paraId="01C095DF"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p>
          <w:p w14:paraId="54422F87"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tcPr>
          <w:p w14:paraId="0A262BA2"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p>
          <w:p w14:paraId="7564AB4F"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において、医師の指示に基づき、医師、管理栄養士、看護師その他の職種の者が共同して、現に経管により食事を摂取している入所者ごとに経口による食事の摂取を進めるための経口移行計画を作成している場合であって、当該計画に従い、医師の指示を受けた管理栄養士又は栄養士による栄養管理及び支援が行われた場合は当該計画が作成された日から起算して</w:t>
            </w:r>
            <w:r w:rsidRPr="00AF6F5D">
              <w:rPr>
                <w:rFonts w:ascii="ＭＳ ゴシック" w:eastAsia="ＭＳ ゴシック" w:hAnsi="ＭＳ ゴシック"/>
              </w:rPr>
              <w:t>180</w:t>
            </w:r>
            <w:r w:rsidRPr="00AF6F5D">
              <w:rPr>
                <w:rFonts w:ascii="ＭＳ ゴシック" w:eastAsia="ＭＳ ゴシック" w:hAnsi="ＭＳ ゴシック" w:hint="eastAsia"/>
              </w:rPr>
              <w:t>日以内の期間に限り、</w:t>
            </w:r>
            <w:r w:rsidRPr="00AF6F5D">
              <w:rPr>
                <w:rFonts w:ascii="ＭＳ ゴシック" w:eastAsia="ＭＳ ゴシック" w:hAnsi="ＭＳ ゴシック"/>
              </w:rPr>
              <w:t>1</w:t>
            </w:r>
            <w:r w:rsidRPr="00AF6F5D">
              <w:rPr>
                <w:rFonts w:ascii="ＭＳ ゴシック" w:eastAsia="ＭＳ ゴシック" w:hAnsi="ＭＳ ゴシック" w:hint="eastAsia"/>
              </w:rPr>
              <w:t>日につき</w:t>
            </w:r>
            <w:r w:rsidRPr="00AF6F5D">
              <w:rPr>
                <w:rFonts w:ascii="ＭＳ ゴシック" w:eastAsia="ＭＳ ゴシック" w:hAnsi="ＭＳ ゴシック"/>
              </w:rPr>
              <w:t>28</w:t>
            </w:r>
            <w:r w:rsidRPr="00AF6F5D">
              <w:rPr>
                <w:rFonts w:ascii="ＭＳ ゴシック" w:eastAsia="ＭＳ ゴシック" w:hAnsi="ＭＳ ゴシック" w:hint="eastAsia"/>
              </w:rPr>
              <w:t>単位を加算しているか。ただし、この場合において、栄養マネジメント加算を算定していない場合は、加算しない。</w:t>
            </w:r>
          </w:p>
          <w:p w14:paraId="320CDE27"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別表第9の11の注1</w:t>
            </w:r>
          </w:p>
          <w:p w14:paraId="32B339BD"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20BACAA6"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経口による食事の摂取を進めるための経口移行計画に基づき、管理栄養士又は栄養士が行う栄養管理及び支援が、当該計画が作成された日から起算して</w:t>
            </w:r>
            <w:r w:rsidRPr="00AF6F5D">
              <w:rPr>
                <w:rFonts w:ascii="ＭＳ ゴシック" w:eastAsia="ＭＳ ゴシック" w:hAnsi="ＭＳ ゴシック"/>
              </w:rPr>
              <w:t>180</w:t>
            </w:r>
            <w:r w:rsidRPr="00AF6F5D">
              <w:rPr>
                <w:rFonts w:ascii="ＭＳ ゴシック" w:eastAsia="ＭＳ ゴシック" w:hAnsi="ＭＳ ゴシック" w:hint="eastAsia"/>
              </w:rPr>
              <w:t>日を超えた期間に行われた場合であっても、経口による食事の摂取が一部可能な者であって、医師の指示に基づき継続して経口による食事の摂取を進めるための栄養管理及び支援が必要とされるものに対しては、引き続き当該加算を算定しているか。</w:t>
            </w:r>
          </w:p>
          <w:p w14:paraId="38FD049E"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別表第9の11の注2</w:t>
            </w:r>
          </w:p>
          <w:p w14:paraId="5DA6F1B8" w14:textId="77777777" w:rsidR="00885C86" w:rsidRPr="00AF6F5D" w:rsidRDefault="00885C86" w:rsidP="00C23D5A">
            <w:pPr>
              <w:suppressAutoHyphens/>
              <w:autoSpaceDE w:val="0"/>
              <w:autoSpaceDN w:val="0"/>
              <w:spacing w:line="210" w:lineRule="exact"/>
              <w:ind w:left="180" w:hangingChars="100" w:hanging="180"/>
              <w:rPr>
                <w:rFonts w:ascii="ＭＳ ゴシック" w:eastAsia="ＭＳ ゴシック" w:hAnsi="ＭＳ ゴシック"/>
              </w:rPr>
            </w:pPr>
          </w:p>
          <w:p w14:paraId="68941541" w14:textId="77777777" w:rsidR="00885C86" w:rsidRPr="00AF6F5D" w:rsidRDefault="00885C86"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経口移行加算の取扱い</w:t>
            </w:r>
          </w:p>
          <w:p w14:paraId="140050A8" w14:textId="77777777" w:rsidR="00885C86" w:rsidRPr="00AF6F5D" w:rsidRDefault="00885C86" w:rsidP="00C23D5A">
            <w:pPr>
              <w:suppressAutoHyphens/>
              <w:autoSpaceDE w:val="0"/>
              <w:autoSpaceDN w:val="0"/>
              <w:spacing w:line="210" w:lineRule="exact"/>
              <w:ind w:leftChars="133" w:left="419"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経口移行加算のうち経管栄養から経口栄養に移行しようとする者に係るものについては、次に掲げるアからウまでのとおり、実施するものとすること。</w:t>
            </w:r>
            <w:r w:rsidRPr="00AF6F5D">
              <w:rPr>
                <w:rFonts w:ascii="ＭＳ ゴシック" w:eastAsia="ＭＳ ゴシック" w:hAnsi="ＭＳ ゴシック"/>
              </w:rPr>
              <w:t xml:space="preserve"> </w:t>
            </w:r>
          </w:p>
          <w:p w14:paraId="6B23020A" w14:textId="77777777" w:rsidR="00885C86" w:rsidRPr="00AF6F5D" w:rsidRDefault="00885C86" w:rsidP="00C23D5A">
            <w:pPr>
              <w:suppressAutoHyphens/>
              <w:autoSpaceDE w:val="0"/>
              <w:autoSpaceDN w:val="0"/>
              <w:spacing w:line="210" w:lineRule="exact"/>
              <w:ind w:leftChars="225" w:left="585" w:hangingChars="100" w:hanging="180"/>
              <w:rPr>
                <w:rFonts w:ascii="ＭＳ ゴシック" w:eastAsia="ＭＳ ゴシック" w:hAnsi="ＭＳ ゴシック"/>
              </w:rPr>
            </w:pPr>
            <w:r w:rsidRPr="00AF6F5D">
              <w:rPr>
                <w:rFonts w:ascii="ＭＳ ゴシック" w:eastAsia="ＭＳ ゴシック" w:hAnsi="ＭＳ ゴシック" w:hint="eastAsia"/>
              </w:rPr>
              <w:t>ア　現に経管により食事を摂取している者であって、経口による食事の摂取を進めるための栄養管理及び支援が必要であるとして、医師の指示を受けた者を対象とすること。医師、歯科医師、管理栄養士、看護職員、言語聴覚士、サービス管理責任者その他の職種の者が共同して、経口による食事の摂取を進めるための栄養管理の方法等を示した経口移行計画を作成すること</w:t>
            </w:r>
            <w:r w:rsidRPr="00AF6F5D">
              <w:rPr>
                <w:rFonts w:ascii="ＭＳ ゴシック" w:eastAsia="ＭＳ ゴシック" w:hAnsi="ＭＳ ゴシック"/>
              </w:rPr>
              <w:t>(</w:t>
            </w:r>
            <w:r w:rsidRPr="00AF6F5D">
              <w:rPr>
                <w:rFonts w:ascii="ＭＳ ゴシック" w:eastAsia="ＭＳ ゴシック" w:hAnsi="ＭＳ ゴシック" w:hint="eastAsia"/>
              </w:rPr>
              <w:t>栄養ケア計画と一体のものとして作成すること。</w:t>
            </w:r>
            <w:r w:rsidRPr="00AF6F5D">
              <w:rPr>
                <w:rFonts w:ascii="ＭＳ ゴシック" w:eastAsia="ＭＳ ゴシック" w:hAnsi="ＭＳ ゴシック"/>
              </w:rPr>
              <w:t>)</w:t>
            </w:r>
            <w:r w:rsidRPr="00AF6F5D">
              <w:rPr>
                <w:rFonts w:ascii="ＭＳ ゴシック" w:eastAsia="ＭＳ ゴシック" w:hAnsi="ＭＳ ゴシック" w:hint="eastAsia"/>
              </w:rPr>
              <w:t>。また、当該計画については、栄養管理及び支援の対象となる入所者又はその家族に説明し、その同意を得ること。なお、指定施設入所支援においては、経口移行計画に相当する内容を個別支援計画の中に記載する場合は、その記載をもって経口移行計画の作成に代えることができるものとすること。共同して経口移行計画を作成するに当たって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39121EA3" w14:textId="77777777" w:rsidR="00885C86" w:rsidRPr="00AF6F5D" w:rsidRDefault="00885C86" w:rsidP="00C23D5A">
            <w:pPr>
              <w:suppressAutoHyphens/>
              <w:autoSpaceDE w:val="0"/>
              <w:autoSpaceDN w:val="0"/>
              <w:spacing w:line="210" w:lineRule="exact"/>
              <w:ind w:leftChars="225" w:left="585" w:hangingChars="100" w:hanging="180"/>
              <w:rPr>
                <w:rFonts w:ascii="ＭＳ ゴシック" w:eastAsia="ＭＳ ゴシック" w:hAnsi="ＭＳ ゴシック"/>
              </w:rPr>
            </w:pPr>
            <w:r w:rsidRPr="00AF6F5D">
              <w:rPr>
                <w:rFonts w:ascii="ＭＳ ゴシック" w:eastAsia="ＭＳ ゴシック" w:hAnsi="ＭＳ ゴシック" w:hint="eastAsia"/>
              </w:rPr>
              <w:t>イ　当該計画に基づき、栄養管理及び支援を実施すること。経口移行加算の算定期間は、経口からの食事の摂取が可能となり経管による食事の摂取を終了した日までの期間とするが、その期間は入所者又はその家族の同意を得た日から起算して</w:t>
            </w:r>
            <w:r w:rsidRPr="00AF6F5D">
              <w:rPr>
                <w:rFonts w:ascii="ＭＳ ゴシック" w:eastAsia="ＭＳ ゴシック" w:hAnsi="ＭＳ ゴシック"/>
              </w:rPr>
              <w:t>180</w:t>
            </w:r>
            <w:r w:rsidRPr="00AF6F5D">
              <w:rPr>
                <w:rFonts w:ascii="ＭＳ ゴシック" w:eastAsia="ＭＳ ゴシック" w:hAnsi="ＭＳ ゴシック" w:hint="eastAsia"/>
              </w:rPr>
              <w:t>日以内の期間に限るものとし、それを超えた場合においては、原則として当該加算は算定しないこと。</w:t>
            </w:r>
          </w:p>
          <w:p w14:paraId="072E275D" w14:textId="77777777" w:rsidR="00856867" w:rsidRPr="00AF6F5D" w:rsidRDefault="00885C86" w:rsidP="00856867">
            <w:pPr>
              <w:suppressAutoHyphens/>
              <w:autoSpaceDE w:val="0"/>
              <w:autoSpaceDN w:val="0"/>
              <w:spacing w:line="210" w:lineRule="exact"/>
              <w:ind w:leftChars="225" w:left="585" w:hangingChars="100" w:hanging="180"/>
              <w:rPr>
                <w:rFonts w:ascii="ＭＳ ゴシック" w:eastAsia="ＭＳ ゴシック" w:hAnsi="ＭＳ ゴシック"/>
              </w:rPr>
            </w:pPr>
            <w:r w:rsidRPr="00AF6F5D">
              <w:rPr>
                <w:rFonts w:ascii="ＭＳ ゴシック" w:eastAsia="ＭＳ ゴシック" w:hAnsi="ＭＳ ゴシック" w:hint="eastAsia"/>
              </w:rPr>
              <w:t>ウ　経口による食事の摂取を進めるための栄養管理及び支援が、入所者又はその家族の同意を得られた日から起算して、</w:t>
            </w:r>
            <w:r w:rsidRPr="00AF6F5D">
              <w:rPr>
                <w:rFonts w:ascii="ＭＳ ゴシック" w:eastAsia="ＭＳ ゴシック" w:hAnsi="ＭＳ ゴシック"/>
              </w:rPr>
              <w:t>180</w:t>
            </w:r>
            <w:r w:rsidRPr="00AF6F5D">
              <w:rPr>
                <w:rFonts w:ascii="ＭＳ ゴシック" w:eastAsia="ＭＳ ゴシック" w:hAnsi="ＭＳ ゴシック" w:hint="eastAsia"/>
              </w:rPr>
              <w:t>日を超えて実施され</w:t>
            </w:r>
            <w:r w:rsidR="00856867" w:rsidRPr="00AF6F5D">
              <w:rPr>
                <w:rFonts w:ascii="ＭＳ ゴシック" w:eastAsia="ＭＳ ゴシック" w:hAnsi="ＭＳ ゴシック" w:hint="eastAsia"/>
              </w:rPr>
              <w:t>る場合でも、経口による食事の摂取が一部可能なものであって、医師の指示に基づき、継続して経口による食事の摂取を進めるための栄養管理及び支援が必要とされる場合にあっては、引き続き当該加算を算定できるものとすること。ただし、この場合において、医師の指示は概ね二週間ごとに受けるものとすること。</w:t>
            </w:r>
          </w:p>
          <w:p w14:paraId="10A8CD97" w14:textId="77777777" w:rsidR="00856867" w:rsidRPr="00AF6F5D" w:rsidRDefault="00856867" w:rsidP="00856867">
            <w:pPr>
              <w:suppressAutoHyphens/>
              <w:autoSpaceDE w:val="0"/>
              <w:autoSpaceDN w:val="0"/>
              <w:spacing w:line="210" w:lineRule="exact"/>
              <w:ind w:leftChars="300" w:left="720" w:hangingChars="100" w:hanging="180"/>
              <w:rPr>
                <w:rFonts w:ascii="ＭＳ ゴシック" w:eastAsia="ＭＳ ゴシック" w:hAnsi="ＭＳ ゴシック"/>
              </w:rPr>
            </w:pPr>
          </w:p>
          <w:p w14:paraId="36E3D32D" w14:textId="77777777" w:rsidR="00856867" w:rsidRPr="00AF6F5D" w:rsidRDefault="00856867" w:rsidP="00856867">
            <w:pPr>
              <w:suppressAutoHyphens/>
              <w:autoSpaceDE w:val="0"/>
              <w:autoSpaceDN w:val="0"/>
              <w:spacing w:line="210" w:lineRule="exact"/>
              <w:ind w:leftChars="133" w:left="419"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経管栄養法から経口栄養法への移行は、場合によっては、誤嚥性肺炎の危険も生じうることから、次のアからエまでについて確認した上で実施すること。</w:t>
            </w:r>
          </w:p>
          <w:p w14:paraId="5D293D76" w14:textId="77777777" w:rsidR="00856867" w:rsidRPr="00AF6F5D" w:rsidRDefault="00856867" w:rsidP="00856867">
            <w:pPr>
              <w:suppressAutoHyphens/>
              <w:autoSpaceDE w:val="0"/>
              <w:autoSpaceDN w:val="0"/>
              <w:spacing w:line="210" w:lineRule="exact"/>
              <w:ind w:leftChars="225" w:left="585" w:hangingChars="100" w:hanging="180"/>
              <w:rPr>
                <w:rFonts w:ascii="ＭＳ ゴシック" w:eastAsia="ＭＳ ゴシック" w:hAnsi="ＭＳ ゴシック"/>
              </w:rPr>
            </w:pPr>
            <w:r w:rsidRPr="00AF6F5D">
              <w:rPr>
                <w:rFonts w:ascii="ＭＳ ゴシック" w:eastAsia="ＭＳ ゴシック" w:hAnsi="ＭＳ ゴシック" w:hint="eastAsia"/>
              </w:rPr>
              <w:t>ア　全身状態が安定していること</w:t>
            </w:r>
            <w:r w:rsidRPr="00AF6F5D">
              <w:rPr>
                <w:rFonts w:ascii="ＭＳ ゴシック" w:eastAsia="ＭＳ ゴシック" w:hAnsi="ＭＳ ゴシック"/>
              </w:rPr>
              <w:t>(</w:t>
            </w:r>
            <w:r w:rsidRPr="00AF6F5D">
              <w:rPr>
                <w:rFonts w:ascii="ＭＳ ゴシック" w:eastAsia="ＭＳ ゴシック" w:hAnsi="ＭＳ ゴシック" w:hint="eastAsia"/>
              </w:rPr>
              <w:t>血圧、呼吸、体温が安定しており、現疾患の病態が安定していること。</w:t>
            </w:r>
            <w:r w:rsidRPr="00AF6F5D">
              <w:rPr>
                <w:rFonts w:ascii="ＭＳ ゴシック" w:eastAsia="ＭＳ ゴシック" w:hAnsi="ＭＳ ゴシック"/>
              </w:rPr>
              <w:t>)</w:t>
            </w:r>
            <w:r w:rsidRPr="00AF6F5D">
              <w:rPr>
                <w:rFonts w:ascii="ＭＳ ゴシック" w:eastAsia="ＭＳ ゴシック" w:hAnsi="ＭＳ ゴシック" w:hint="eastAsia"/>
              </w:rPr>
              <w:t>。</w:t>
            </w:r>
            <w:r w:rsidRPr="00AF6F5D">
              <w:rPr>
                <w:rFonts w:ascii="ＭＳ ゴシック" w:eastAsia="ＭＳ ゴシック" w:hAnsi="ＭＳ ゴシック"/>
              </w:rPr>
              <w:t xml:space="preserve"> </w:t>
            </w:r>
          </w:p>
          <w:p w14:paraId="1227C916" w14:textId="77777777" w:rsidR="00856867" w:rsidRPr="00AF6F5D" w:rsidRDefault="00856867" w:rsidP="00856867">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イ　刺激しなくても覚醒を保っていられること。</w:t>
            </w:r>
          </w:p>
          <w:p w14:paraId="1B5A1614" w14:textId="77777777" w:rsidR="00856867" w:rsidRPr="00AF6F5D" w:rsidRDefault="00856867" w:rsidP="00856867">
            <w:pPr>
              <w:suppressAutoHyphens/>
              <w:autoSpaceDE w:val="0"/>
              <w:autoSpaceDN w:val="0"/>
              <w:spacing w:line="210" w:lineRule="exact"/>
              <w:ind w:leftChars="225" w:left="585" w:hangingChars="100" w:hanging="180"/>
              <w:rPr>
                <w:rFonts w:ascii="ＭＳ ゴシック" w:eastAsia="ＭＳ ゴシック" w:hAnsi="ＭＳ ゴシック"/>
              </w:rPr>
            </w:pPr>
            <w:r w:rsidRPr="00AF6F5D">
              <w:rPr>
                <w:rFonts w:ascii="ＭＳ ゴシック" w:eastAsia="ＭＳ ゴシック" w:hAnsi="ＭＳ ゴシック" w:hint="eastAsia"/>
              </w:rPr>
              <w:t>ウ　嚥下反射が見られること（唾液嚥下や口腔、咽頭への刺激による喉頭挙上が認められること。）。</w:t>
            </w:r>
            <w:r w:rsidRPr="00AF6F5D">
              <w:rPr>
                <w:rFonts w:ascii="ＭＳ ゴシック" w:eastAsia="ＭＳ ゴシック" w:hAnsi="ＭＳ ゴシック"/>
              </w:rPr>
              <w:t xml:space="preserve"> </w:t>
            </w:r>
          </w:p>
          <w:p w14:paraId="6A0DC2DF" w14:textId="77777777" w:rsidR="00856867" w:rsidRPr="00AF6F5D" w:rsidRDefault="00856867" w:rsidP="00856867">
            <w:pPr>
              <w:suppressAutoHyphens/>
              <w:autoSpaceDE w:val="0"/>
              <w:autoSpaceDN w:val="0"/>
              <w:spacing w:line="210" w:lineRule="exact"/>
              <w:ind w:firstLineChars="200" w:firstLine="360"/>
              <w:rPr>
                <w:rFonts w:ascii="ＭＳ ゴシック" w:eastAsia="ＭＳ ゴシック" w:hAnsi="ＭＳ ゴシック"/>
              </w:rPr>
            </w:pPr>
            <w:r w:rsidRPr="00AF6F5D">
              <w:rPr>
                <w:rFonts w:ascii="ＭＳ ゴシック" w:eastAsia="ＭＳ ゴシック" w:hAnsi="ＭＳ ゴシック" w:hint="eastAsia"/>
              </w:rPr>
              <w:t>エ　咽頭内容物を吸引した後は唾液を嚥下しても「むせ」がないこと。</w:t>
            </w:r>
          </w:p>
          <w:p w14:paraId="2CF9DB66" w14:textId="77777777" w:rsidR="00856867" w:rsidRPr="00AF6F5D" w:rsidRDefault="00856867" w:rsidP="00856867">
            <w:pPr>
              <w:suppressAutoHyphens/>
              <w:autoSpaceDE w:val="0"/>
              <w:autoSpaceDN w:val="0"/>
              <w:spacing w:line="210" w:lineRule="exact"/>
              <w:ind w:leftChars="300" w:left="720" w:hangingChars="100" w:hanging="180"/>
              <w:rPr>
                <w:rFonts w:ascii="ＭＳ ゴシック" w:eastAsia="ＭＳ ゴシック" w:hAnsi="ＭＳ ゴシック"/>
              </w:rPr>
            </w:pPr>
          </w:p>
          <w:p w14:paraId="0862B199" w14:textId="77777777" w:rsidR="00856867" w:rsidRPr="00AF6F5D" w:rsidRDefault="00856867" w:rsidP="00856867">
            <w:pPr>
              <w:suppressAutoHyphens/>
              <w:autoSpaceDE w:val="0"/>
              <w:autoSpaceDN w:val="0"/>
              <w:spacing w:line="210" w:lineRule="exact"/>
              <w:ind w:leftChars="133" w:left="419"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経口移行加算を</w:t>
            </w:r>
            <w:r w:rsidRPr="00AF6F5D">
              <w:rPr>
                <w:rFonts w:ascii="ＭＳ ゴシック" w:eastAsia="ＭＳ ゴシック" w:hAnsi="ＭＳ ゴシック"/>
              </w:rPr>
              <w:t>180</w:t>
            </w:r>
            <w:r w:rsidRPr="00AF6F5D">
              <w:rPr>
                <w:rFonts w:ascii="ＭＳ ゴシック" w:eastAsia="ＭＳ ゴシック" w:hAnsi="ＭＳ ゴシック" w:hint="eastAsia"/>
              </w:rPr>
              <w:t>日間にわたり算定した後、経口摂取に移行できなかった場合に、期間を空けて再度経口摂取に移行するための栄養管理を実施した場合は、当該加算は算定できないものとすること。</w:t>
            </w:r>
          </w:p>
          <w:p w14:paraId="4D43F061"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◆平18障発1031001第二の2(9)⑯</w:t>
            </w:r>
          </w:p>
          <w:p w14:paraId="4269A31D" w14:textId="77777777" w:rsidR="00856867" w:rsidRPr="00AF6F5D" w:rsidRDefault="00856867" w:rsidP="00856867">
            <w:pPr>
              <w:suppressAutoHyphens/>
              <w:autoSpaceDE w:val="0"/>
              <w:autoSpaceDN w:val="0"/>
              <w:spacing w:line="210" w:lineRule="exact"/>
              <w:rPr>
                <w:rFonts w:ascii="ＭＳ ゴシック" w:eastAsia="ＭＳ ゴシック" w:hAnsi="ＭＳ ゴシック"/>
              </w:rPr>
            </w:pPr>
          </w:p>
        </w:tc>
        <w:tc>
          <w:tcPr>
            <w:tcW w:w="310" w:type="dxa"/>
            <w:tcBorders>
              <w:bottom w:val="single" w:sz="4" w:space="0" w:color="auto"/>
            </w:tcBorders>
          </w:tcPr>
          <w:p w14:paraId="69A35C42" w14:textId="77777777" w:rsidR="00885C86" w:rsidRPr="00AF6F5D" w:rsidRDefault="00885C86" w:rsidP="00C23D5A">
            <w:pPr>
              <w:autoSpaceDE w:val="0"/>
              <w:autoSpaceDN w:val="0"/>
              <w:spacing w:line="210" w:lineRule="exact"/>
              <w:ind w:left="180" w:hangingChars="100" w:hanging="180"/>
              <w:jc w:val="center"/>
              <w:rPr>
                <w:rFonts w:ascii="ＭＳ ゴシック" w:eastAsia="ＭＳ ゴシック" w:hAnsi="ＭＳ ゴシック"/>
              </w:rPr>
            </w:pPr>
          </w:p>
          <w:p w14:paraId="3B17502E" w14:textId="77777777" w:rsidR="00885C86" w:rsidRPr="00AF6F5D" w:rsidRDefault="00885C86"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86BC663" w14:textId="77777777" w:rsidR="00885C86" w:rsidRPr="00AF6F5D" w:rsidRDefault="00885C86"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29A676FE" w14:textId="77777777" w:rsidR="00885C86" w:rsidRPr="00AF6F5D" w:rsidRDefault="00885C86"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722FBC7F" w14:textId="77777777" w:rsidR="00885C86" w:rsidRPr="00AF6F5D" w:rsidRDefault="00885C86" w:rsidP="00C23D5A">
            <w:pPr>
              <w:autoSpaceDE w:val="0"/>
              <w:autoSpaceDN w:val="0"/>
              <w:spacing w:line="210" w:lineRule="exact"/>
              <w:rPr>
                <w:rFonts w:ascii="ＭＳ ゴシック" w:eastAsia="ＭＳ ゴシック" w:hAnsi="ＭＳ ゴシック"/>
              </w:rPr>
            </w:pPr>
          </w:p>
          <w:p w14:paraId="2C5F4641" w14:textId="77777777" w:rsidR="00885C86" w:rsidRPr="00AF6F5D" w:rsidRDefault="00885C86"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E16F7AA" w14:textId="77777777" w:rsidR="00885C86" w:rsidRPr="00AF6F5D" w:rsidRDefault="00885C86" w:rsidP="00C23D5A">
            <w:pPr>
              <w:autoSpaceDE w:val="0"/>
              <w:autoSpaceDN w:val="0"/>
              <w:spacing w:line="210" w:lineRule="exact"/>
              <w:rPr>
                <w:rFonts w:ascii="ＭＳ ゴシック" w:eastAsia="ＭＳ ゴシック" w:hAnsi="ＭＳ ゴシック"/>
              </w:rPr>
            </w:pPr>
          </w:p>
          <w:p w14:paraId="32281C9C"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【関係通知】「栄養マネジメント加算及び経口移行加算等に関する事務処理手順例及び様式例の提示について」を参照</w:t>
            </w:r>
          </w:p>
          <w:p w14:paraId="47DE5D12"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38A5518F"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3936A282"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00051A9D"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5EDAB427"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073E2213"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75ADF570"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2DADAEEB"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7B1C3021"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036F5C20"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622DEE19"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171410F2"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□医師の指示があるか</w:t>
            </w:r>
          </w:p>
          <w:p w14:paraId="77DAE1E9"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2319AB38"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□多職種共同で、経口移行計画を作成しているか（栄養ケア計画と一体のものとして作成）</w:t>
            </w:r>
          </w:p>
          <w:p w14:paraId="2ACA5BB0"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302C2855"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□経口移行計画を入所者等へ説明し、同意を得ているか</w:t>
            </w:r>
          </w:p>
          <w:p w14:paraId="291423F7"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04B48177"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1BD777B1"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34178363"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□経口移行計画の同意を得た日から起算して180日以内の期間に限っているか（例外あり）</w:t>
            </w:r>
          </w:p>
          <w:p w14:paraId="05184EC0"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1091D0CD"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09B0117B" w14:textId="77777777" w:rsidTr="00707625">
        <w:trPr>
          <w:trHeight w:val="20"/>
        </w:trPr>
        <w:tc>
          <w:tcPr>
            <w:tcW w:w="1531" w:type="dxa"/>
            <w:tcBorders>
              <w:top w:val="single" w:sz="4" w:space="0" w:color="auto"/>
            </w:tcBorders>
          </w:tcPr>
          <w:p w14:paraId="485AC31E"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CFC2BFD"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Pr="00AF6F5D">
              <w:rPr>
                <w:rFonts w:ascii="ＭＳ ゴシック" w:eastAsia="ＭＳ ゴシック" w:hAnsi="ＭＳ ゴシック"/>
              </w:rPr>
              <w:t>5</w:t>
            </w:r>
            <w:r w:rsidRPr="00AF6F5D">
              <w:rPr>
                <w:rFonts w:ascii="ＭＳ ゴシック" w:eastAsia="ＭＳ ゴシック" w:hAnsi="ＭＳ ゴシック" w:hint="eastAsia"/>
              </w:rPr>
              <w:t xml:space="preserve">　経口維持加算</w:t>
            </w:r>
          </w:p>
          <w:p w14:paraId="51307DCC"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p>
          <w:p w14:paraId="4C56E2BC"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3C45282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422428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15FE1A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660B9F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7CBA4D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A7F404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ED15615"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FE03441"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741662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2F9878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9D1A601"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ADA4B4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386D79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70A360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DC80A9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E4AADC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1FA69B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EB7507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9962F0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1981FC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407DA26"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C48E13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2F5972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2B5BE7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159A82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79421A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8DCD75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B3D26B9"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403816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588A33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5EB2BE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A01425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D5A1D1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51B5C10"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5A7C80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0B2665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70C628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12DCAB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4C67BE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D8B902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E26018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316992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4FF1F1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A58F46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1A5B41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CFBB76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FB8598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E4EF380"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5E02130"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265DDF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9004689"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A9EC366"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7BAF16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9CCC67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FE7151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F217E0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2ECCED9"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1C841D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A936565"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3A5B0A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677C6A5"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C0C9410"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99907C6"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ECC083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46475F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D0F010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3A6C05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F2D5A9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9FA1BD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B0BDD8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13E61A1"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134324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A7ACBD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3EB4B2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4AEF2A8"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69FE88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FA95B0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F16651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931617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6744BC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68CB4D6"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F026CE0"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B17C63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A1CC52F"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CC590A9"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24B958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8B38EA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B741180"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ED0593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9FBFE7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35E8A8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CF6233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9B175E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8041978"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051FD8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478752A"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C33CAE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tcBorders>
          </w:tcPr>
          <w:p w14:paraId="79FB3F67" w14:textId="77777777" w:rsidR="00885C86" w:rsidRPr="00AF6F5D" w:rsidRDefault="00885C86" w:rsidP="00856867">
            <w:pPr>
              <w:suppressAutoHyphens/>
              <w:autoSpaceDE w:val="0"/>
              <w:autoSpaceDN w:val="0"/>
              <w:spacing w:line="210" w:lineRule="exact"/>
              <w:ind w:left="180" w:hangingChars="100" w:hanging="180"/>
              <w:rPr>
                <w:rFonts w:ascii="ＭＳ ゴシック" w:eastAsia="ＭＳ ゴシック" w:hAnsi="ＭＳ ゴシック"/>
              </w:rPr>
            </w:pPr>
          </w:p>
          <w:p w14:paraId="36BC4390"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において、現に経口により食事を摂取する者であって、摂食機能障害を有し、誤嚥が認められる入所者に対して、医師又は歯科医師の指示に基づき、医師、歯科医師、管理栄養士、看護師その他の職種の者が共同して、入所者の栄養管理をするため食事の観察及び会議等を行い入所者ごとに経口維持計画を作成している場合であって、当該計画に従い、医師又は歯科医師の指示（歯科医師が指示を行う場合にあっては、当該指示を受ける管理栄養士等が医師の指導を受けている場合に限る。）を受けた管理栄養士又は栄養士が、栄養管理を行った場合には、次に掲げる区分に応じ、当該計画が作成された日から起算して６月以内の期間に限り、１月につきそれぞれ所定単位数を加算しているか。ただし、経口移行加算を算定している場合又は栄養マネジメント加算を算定していない場合算定しない。</w:t>
            </w:r>
          </w:p>
          <w:p w14:paraId="6F78A993"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別表第9の12の注1</w:t>
            </w:r>
          </w:p>
          <w:p w14:paraId="030E6A7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B15EBE1"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協力歯科医療機関を定めている指定障害者支援施設等が、⑴の経口維持加算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を算定している場合であって、入所者の経口による継続的な食事の摂取を支援するための食事の観察及び会議等に、医師（指定障害者支援施設基準第４条第１項第１号に規定する医師を除く。）、歯科医師、歯科衛生士又は言語聴覚士が加わった場合は、１月につき所定単位数を加算する。</w:t>
            </w:r>
          </w:p>
          <w:p w14:paraId="7307027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別表第9の12の注2</w:t>
            </w:r>
          </w:p>
          <w:p w14:paraId="6EF74787"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1F80093F"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経口による継続的な食事の摂取を進めるための経口維持計画に基づき管理栄養士又は栄養士が行う栄養管理及び支援が、当該計画が作成された日の属する月から起算して６月を超えた期間に行われる場合であっても、摂食機能障害を有し、誤嚥が認められる入所者であって、医師又は歯科医師の指示（歯科医師が指示を行う場合にあっては、当該指示を受ける管理栄養士等が医師の指導を受けている場合に限る。）に基づき、継続して誤嚥防止のための食事の摂取を進めるための特別な管理が必要とされるものに対しては、引き続き当該加算を算定しているか。</w:t>
            </w:r>
          </w:p>
          <w:p w14:paraId="0DEF6B77"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別表第9の12の注</w:t>
            </w:r>
            <w:r w:rsidRPr="00AF6F5D">
              <w:rPr>
                <w:rFonts w:ascii="ＭＳ ゴシック" w:eastAsia="ＭＳ ゴシック" w:hAnsi="ＭＳ ゴシック"/>
              </w:rPr>
              <w:t>3</w:t>
            </w:r>
          </w:p>
          <w:p w14:paraId="34FA62D6"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p>
          <w:p w14:paraId="04AE84D6" w14:textId="77777777" w:rsidR="00856867" w:rsidRPr="00AF6F5D" w:rsidRDefault="00856867" w:rsidP="00856867">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経口維持加算の取扱い</w:t>
            </w:r>
          </w:p>
          <w:p w14:paraId="362AB818" w14:textId="77777777" w:rsidR="00856867" w:rsidRPr="00AF6F5D" w:rsidRDefault="00856867" w:rsidP="00856867">
            <w:pPr>
              <w:suppressAutoHyphens/>
              <w:autoSpaceDE w:val="0"/>
              <w:autoSpaceDN w:val="0"/>
              <w:spacing w:line="210" w:lineRule="exact"/>
              <w:ind w:leftChars="100" w:left="540" w:hangingChars="200" w:hanging="360"/>
              <w:rPr>
                <w:rFonts w:ascii="ＭＳ ゴシック" w:eastAsia="ＭＳ ゴシック" w:hAnsi="ＭＳ ゴシック"/>
              </w:rPr>
            </w:pPr>
            <w:r w:rsidRPr="00AF6F5D">
              <w:rPr>
                <w:rFonts w:ascii="ＭＳ ゴシック" w:eastAsia="ＭＳ ゴシック" w:hAnsi="ＭＳ ゴシック" w:hint="eastAsia"/>
              </w:rPr>
              <w:t>(一) 報酬告示第９の12の経口維持加算のうち、経口維持加算(Ⅰ)については、次に掲げるアからエまでの通り、実施するものとすること。</w:t>
            </w:r>
          </w:p>
          <w:p w14:paraId="1FE54CF5"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p>
          <w:p w14:paraId="3AC61D7C" w14:textId="77777777" w:rsidR="00856867" w:rsidRPr="00AF6F5D" w:rsidRDefault="00856867" w:rsidP="00856867">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ア 現に経口により食事を摂取している者であって、摂食機能障害（食事の摂取に関する認知機能の低下を含む。以下同じ。）を有し、水飲みテスト（「氷砕片飲み込み検査」、「食物テスト（</w:t>
            </w:r>
            <w:proofErr w:type="spellStart"/>
            <w:r w:rsidRPr="00AF6F5D">
              <w:rPr>
                <w:rFonts w:ascii="ＭＳ ゴシック" w:eastAsia="ＭＳ ゴシック" w:hAnsi="ＭＳ ゴシック" w:hint="eastAsia"/>
              </w:rPr>
              <w:t>foodtest</w:t>
            </w:r>
            <w:proofErr w:type="spellEnd"/>
            <w:r w:rsidRPr="00AF6F5D">
              <w:rPr>
                <w:rFonts w:ascii="ＭＳ ゴシック" w:eastAsia="ＭＳ ゴシック" w:hAnsi="ＭＳ ゴシック" w:hint="eastAsia"/>
              </w:rPr>
              <w:t>）」、「改訂水飲みテスト」などを含む。以下同じ。）、頸部聴診法、造影撮影（診療報酬の算定方法（平成20年厚生労働省告示第59号）別表第一医科診療報酬点数表（以下「医科診療報酬点数表」という。）中「造影剤使用撮影」をいう。以下同じ。）、内視鏡検査（医科診療報酬点数表中「喉頭ファイバースコピー」をいう。以下同じ。）等により誤嚥が認められる（喉頭侵入が認められる場合及び食事の摂取に関する認知機能の低下により誤嚥の有無に関する検査を実施することが困難である場合を含む。以下同じ。）ことから、継続して経口による食事の摂取を進めるための栄養管理及び支援が必要であるものとして、医師又は歯科医師の指示を受けたものを対象とすること。ただし、歯科医師が指示を行う場合にあっては、当該指示を受ける管理栄養士等が、対象となる入所者に対する療養のために必要な栄養の指導を行うに当たり、主治の医師の指導を受けている場合に限る（以下同じ。）。</w:t>
            </w:r>
          </w:p>
          <w:p w14:paraId="5D65E6A7"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p>
          <w:p w14:paraId="294E6EE2" w14:textId="77777777" w:rsidR="00856867" w:rsidRPr="00AF6F5D" w:rsidRDefault="00856867" w:rsidP="00D5396E">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イ 月１回以上、医師、歯科医師、管理栄養士、看護職員、言語聴覚士、サービス管理責任者その他の職種の者が共同して、入所者の栄養管理をするための食事の観察及び会議を行い、入所者ごとに継続して経口による食事の摂取を進めるための特別な管理の方法等を示した経口維持計画を作成すること（栄養ケア計画と一体のものとして作成すること。）。また、当該計画については、栄養管理及び支援の対象となる入所者又はその家族に説明し、その同意を得ること。なお、指定施設入所支援においては、経口維持計画に相当する内容を個別支援計画に記載する場合は、その記載をもって経口維持計画の作成に代えることができるものとすること。共同して経口維持計画を作成するに当たっては、テレビ電話装置等を活用して行うことができるものとする。ただし、障害を有する者が参加する場合には、その</w:t>
            </w:r>
            <w:r w:rsidRPr="00AF6F5D">
              <w:rPr>
                <w:rFonts w:ascii="ＭＳ ゴシック" w:eastAsia="ＭＳ ゴシック" w:hAnsi="ＭＳ ゴシック" w:hint="eastAsia"/>
              </w:rPr>
              <w:lastRenderedPageBreak/>
              <w:t>障害の特性に応じた適切な配慮を行うこと。なお、個人情報保護委員会「個人情報の保護に関する法律についてのガイドライン」等を遵守すること。</w:t>
            </w:r>
          </w:p>
          <w:p w14:paraId="4100A241" w14:textId="77777777" w:rsidR="00856867" w:rsidRPr="00AF6F5D" w:rsidRDefault="00856867" w:rsidP="00D5396E">
            <w:pPr>
              <w:suppressAutoHyphens/>
              <w:autoSpaceDE w:val="0"/>
              <w:autoSpaceDN w:val="0"/>
              <w:spacing w:line="210" w:lineRule="exact"/>
              <w:rPr>
                <w:rFonts w:ascii="ＭＳ ゴシック" w:eastAsia="ＭＳ ゴシック" w:hAnsi="ＭＳ ゴシック"/>
              </w:rPr>
            </w:pPr>
          </w:p>
          <w:p w14:paraId="505D5C66" w14:textId="77777777" w:rsidR="00856867" w:rsidRPr="00AF6F5D" w:rsidRDefault="00856867" w:rsidP="00D5396E">
            <w:pPr>
              <w:suppressAutoHyphens/>
              <w:autoSpaceDE w:val="0"/>
              <w:autoSpaceDN w:val="0"/>
              <w:spacing w:line="210" w:lineRule="exact"/>
              <w:ind w:leftChars="133" w:left="419" w:hangingChars="100" w:hanging="18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経口維持計画に基づき、栄養管理及び支援を実施すること。「栄養管理及び支援」とは、入所者の誤嚥を防止しつつ、継続して経口による食事の摂取を進めるための食物形態、摂食方法等における適切な配慮のことをいう。経口維持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の算定期間は、継続して経口による食事の摂取を進めるための特別な管理により、当該入所者に摂食機能障害及び誤嚥が認められなくなったと医師又は歯科医師が判断した日までの期間とするが、その期間は入所者又はその家族の同意を得られた日の属する月から起算して６月以内の期間に限るものとし、それを超えた場合においては、原則として当該加算は算定しないこと。</w:t>
            </w:r>
          </w:p>
          <w:p w14:paraId="28AE8528" w14:textId="77777777" w:rsidR="00856867" w:rsidRPr="00AF6F5D" w:rsidRDefault="00856867" w:rsidP="00856867">
            <w:pPr>
              <w:suppressAutoHyphens/>
              <w:autoSpaceDE w:val="0"/>
              <w:autoSpaceDN w:val="0"/>
              <w:spacing w:line="210" w:lineRule="exact"/>
              <w:ind w:leftChars="200" w:left="540" w:hangingChars="100" w:hanging="180"/>
              <w:rPr>
                <w:rFonts w:ascii="ＭＳ ゴシック" w:eastAsia="ＭＳ ゴシック" w:hAnsi="ＭＳ ゴシック"/>
              </w:rPr>
            </w:pPr>
          </w:p>
          <w:p w14:paraId="4A3709AD" w14:textId="7FF3B83F" w:rsidR="00856867" w:rsidRPr="00AF6F5D" w:rsidRDefault="00856867" w:rsidP="00D5396E">
            <w:pPr>
              <w:suppressAutoHyphens/>
              <w:autoSpaceDE w:val="0"/>
              <w:autoSpaceDN w:val="0"/>
              <w:spacing w:line="210" w:lineRule="exact"/>
              <w:ind w:leftChars="133" w:left="419" w:hangingChars="100" w:hanging="18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入所者又はその家族の同意を得られた日の属する月から起算して６月を超えた場合でも、水飲みテスト、頸部聴診法、造形撮影、内視鏡検査等により、引き続き、摂食機能障害及び誤嚥が認められ、継続して経口による食事の摂取を進めるための特別な管理が必要であるものとして、医師又は歯科医師の指示がなされ、また、当該特別な管理を継続することについての入所者の同意が得られた場合にあっては、引き続き当該加算を算定できるものとすること。</w:t>
            </w:r>
          </w:p>
          <w:p w14:paraId="3C7B09E4" w14:textId="77777777" w:rsidR="00856867" w:rsidRPr="00AF6F5D" w:rsidRDefault="00856867" w:rsidP="00D5396E">
            <w:pPr>
              <w:suppressAutoHyphens/>
              <w:autoSpaceDE w:val="0"/>
              <w:autoSpaceDN w:val="0"/>
              <w:spacing w:line="210" w:lineRule="exact"/>
              <w:ind w:leftChars="200" w:left="360" w:firstLineChars="150" w:firstLine="270"/>
              <w:rPr>
                <w:rFonts w:ascii="ＭＳ ゴシック" w:eastAsia="ＭＳ ゴシック" w:hAnsi="ＭＳ ゴシック"/>
              </w:rPr>
            </w:pPr>
            <w:r w:rsidRPr="00AF6F5D">
              <w:rPr>
                <w:rFonts w:ascii="ＭＳ ゴシック" w:eastAsia="ＭＳ ゴシック" w:hAnsi="ＭＳ ゴシック" w:hint="eastAsia"/>
              </w:rPr>
              <w:t>ただし、医師又は歯科医師の指示は、概ね１月ごとに受けるものとすること。</w:t>
            </w:r>
          </w:p>
          <w:p w14:paraId="573733B6" w14:textId="77777777" w:rsidR="00856867" w:rsidRPr="00AF6F5D" w:rsidRDefault="00856867" w:rsidP="00856867">
            <w:pPr>
              <w:suppressAutoHyphens/>
              <w:autoSpaceDE w:val="0"/>
              <w:autoSpaceDN w:val="0"/>
              <w:spacing w:line="210" w:lineRule="exact"/>
              <w:ind w:leftChars="300" w:left="540" w:firstLineChars="50" w:firstLine="90"/>
              <w:rPr>
                <w:rFonts w:ascii="ＭＳ ゴシック" w:eastAsia="ＭＳ ゴシック" w:hAnsi="ＭＳ ゴシック"/>
              </w:rPr>
            </w:pPr>
          </w:p>
          <w:p w14:paraId="7BC7BCAF" w14:textId="77777777" w:rsidR="00856867" w:rsidRPr="00AF6F5D" w:rsidRDefault="00856867" w:rsidP="00856867">
            <w:pPr>
              <w:suppressAutoHyphens/>
              <w:autoSpaceDE w:val="0"/>
              <w:autoSpaceDN w:val="0"/>
              <w:spacing w:line="210" w:lineRule="exact"/>
              <w:ind w:leftChars="100" w:left="540" w:hangingChars="200" w:hanging="360"/>
              <w:rPr>
                <w:rFonts w:ascii="ＭＳ ゴシック" w:eastAsia="ＭＳ ゴシック" w:hAnsi="ＭＳ ゴシック"/>
              </w:rPr>
            </w:pPr>
            <w:r w:rsidRPr="00AF6F5D">
              <w:rPr>
                <w:rFonts w:ascii="ＭＳ ゴシック" w:eastAsia="ＭＳ ゴシック" w:hAnsi="ＭＳ ゴシック" w:hint="eastAsia"/>
              </w:rPr>
              <w:t>（二）報酬告示第９の</w:t>
            </w:r>
            <w:r w:rsidRPr="00AF6F5D">
              <w:rPr>
                <w:rFonts w:ascii="ＭＳ ゴシック" w:eastAsia="ＭＳ ゴシック" w:hAnsi="ＭＳ ゴシック"/>
              </w:rPr>
              <w:t>12</w:t>
            </w:r>
            <w:r w:rsidRPr="00AF6F5D">
              <w:rPr>
                <w:rFonts w:ascii="ＭＳ ゴシック" w:eastAsia="ＭＳ ゴシック" w:hAnsi="ＭＳ ゴシック" w:hint="eastAsia"/>
              </w:rPr>
              <w:t>の経口維持加算のうち、経口維持加算</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における食事の観察及び会議等の実施に当たっては、医師（指定障害者支援施設基準第４条第１号に規定する医師を除く。）、歯科医師、歯科衛生士又は言語聴覚士のいずれか１名以上が加わることにより、多種多様な意見に基づく質の高い経口維持計画を策定した場合に算定されるものであること。</w:t>
            </w:r>
          </w:p>
          <w:p w14:paraId="389E712C" w14:textId="77777777" w:rsidR="00856867" w:rsidRPr="00AF6F5D" w:rsidRDefault="00856867" w:rsidP="00856867">
            <w:pPr>
              <w:suppressAutoHyphens/>
              <w:autoSpaceDE w:val="0"/>
              <w:autoSpaceDN w:val="0"/>
              <w:spacing w:line="210" w:lineRule="exact"/>
              <w:ind w:leftChars="156" w:left="551"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三</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経口維持加算</w:t>
            </w:r>
            <w:r w:rsidRPr="00AF6F5D">
              <w:rPr>
                <w:rFonts w:ascii="ＭＳ ゴシック" w:eastAsia="ＭＳ ゴシック" w:hAnsi="ＭＳ ゴシック"/>
              </w:rPr>
              <w:t>(</w:t>
            </w:r>
            <w:r w:rsidRPr="00AF6F5D">
              <w:rPr>
                <w:rFonts w:ascii="ＭＳ ゴシック" w:eastAsia="ＭＳ ゴシック" w:hAnsi="ＭＳ ゴシック" w:hint="eastAsia"/>
              </w:rPr>
              <w:t>Ⅰ</w:t>
            </w:r>
            <w:r w:rsidRPr="00AF6F5D">
              <w:rPr>
                <w:rFonts w:ascii="ＭＳ ゴシック" w:eastAsia="ＭＳ ゴシック" w:hAnsi="ＭＳ ゴシック"/>
              </w:rPr>
              <w:t>)</w:t>
            </w:r>
            <w:r w:rsidRPr="00AF6F5D">
              <w:rPr>
                <w:rFonts w:ascii="ＭＳ ゴシック" w:eastAsia="ＭＳ ゴシック" w:hAnsi="ＭＳ ゴシック" w:hint="eastAsia"/>
              </w:rPr>
              <w:t>及び経口維持加算</w:t>
            </w:r>
            <w:r w:rsidRPr="00AF6F5D">
              <w:rPr>
                <w:rFonts w:ascii="ＭＳ ゴシック" w:eastAsia="ＭＳ ゴシック" w:hAnsi="ＭＳ ゴシック"/>
              </w:rPr>
              <w:t>(</w:t>
            </w:r>
            <w:r w:rsidRPr="00AF6F5D">
              <w:rPr>
                <w:rFonts w:ascii="ＭＳ ゴシック" w:eastAsia="ＭＳ ゴシック" w:hAnsi="ＭＳ ゴシック" w:hint="eastAsia"/>
              </w:rPr>
              <w:t>Ⅱ</w:t>
            </w:r>
            <w:r w:rsidRPr="00AF6F5D">
              <w:rPr>
                <w:rFonts w:ascii="ＭＳ ゴシック" w:eastAsia="ＭＳ ゴシック" w:hAnsi="ＭＳ ゴシック"/>
              </w:rPr>
              <w:t>)</w:t>
            </w:r>
            <w:r w:rsidRPr="00AF6F5D">
              <w:rPr>
                <w:rFonts w:ascii="ＭＳ ゴシック" w:eastAsia="ＭＳ ゴシック" w:hAnsi="ＭＳ ゴシック" w:hint="eastAsia"/>
              </w:rPr>
              <w:t>の算定に当たり実施する食事の観察及び会議等は、関係職種が一堂に会して実施することを想定しているがやむを得ない理由により、参加するべき者の参加が得られなかった場合は、その結果について終了後速やかに情報共有を行うことで、算定を可能とする。また、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14:paraId="31687888" w14:textId="77777777" w:rsidR="00856867" w:rsidRPr="00AF6F5D" w:rsidRDefault="00856867" w:rsidP="00856867">
            <w:pPr>
              <w:suppressAutoHyphens/>
              <w:autoSpaceDE w:val="0"/>
              <w:autoSpaceDN w:val="0"/>
              <w:spacing w:line="210" w:lineRule="exact"/>
              <w:ind w:leftChars="156" w:left="551"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四</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食事の中止、十分な排痰、医師又は歯科医師との緊密な連携等が迅速に行われる体制をとること。</w:t>
            </w:r>
          </w:p>
          <w:p w14:paraId="0FE4C131"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◆平18障発1031001第二の2(9)⑰</w:t>
            </w:r>
          </w:p>
          <w:p w14:paraId="55D428BA" w14:textId="77777777" w:rsidR="00856867" w:rsidRPr="00AF6F5D" w:rsidRDefault="00856867" w:rsidP="00856867">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top w:val="single" w:sz="4" w:space="0" w:color="auto"/>
            </w:tcBorders>
          </w:tcPr>
          <w:p w14:paraId="472B3CB0"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p>
          <w:p w14:paraId="60C412F6"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D185E34"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AE2CDE1"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3A00F42D"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p>
          <w:p w14:paraId="51A4281B" w14:textId="77777777" w:rsidR="00885C86" w:rsidRPr="00AF6F5D" w:rsidRDefault="00885C86" w:rsidP="00C23D5A">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top w:val="single" w:sz="4" w:space="0" w:color="auto"/>
            </w:tcBorders>
          </w:tcPr>
          <w:p w14:paraId="21A371C5" w14:textId="77777777" w:rsidR="00856867" w:rsidRPr="00AF6F5D" w:rsidRDefault="00856867" w:rsidP="00856867">
            <w:pPr>
              <w:autoSpaceDE w:val="0"/>
              <w:autoSpaceDN w:val="0"/>
              <w:spacing w:line="210" w:lineRule="exact"/>
              <w:rPr>
                <w:rFonts w:ascii="ＭＳ ゴシック" w:eastAsia="ＭＳ ゴシック" w:hAnsi="ＭＳ ゴシック"/>
              </w:rPr>
            </w:pPr>
          </w:p>
          <w:p w14:paraId="165063DE" w14:textId="77777777" w:rsidR="00856867" w:rsidRPr="00AF6F5D" w:rsidRDefault="00856867" w:rsidP="00856867">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513F233"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93F4B0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C2CE284"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□医師又は歯科医師の指示があるか（歯科医師の場合、管理栄養士等が医師の指導を受けているか）</w:t>
            </w:r>
          </w:p>
          <w:p w14:paraId="40FABF8A"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E92E5F3"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148C8CC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F0228C7"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0E33CC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89E5F4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1EBAE6BD"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332AB5E"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9E4EC4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E49ED76"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527AE25"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E509907"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50BAEB4"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C3A37AF"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0771E0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34C6AF48"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53F295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3227DD9"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D42B5F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34C81AE"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917B0E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CE951DB"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DF5E5D2"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D7E8A06"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A81CED6"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0E8CC98"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DFDCFCB"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□多職種共同で、経口維持計画を作成しているか（栄養ケア計画と一体のものとして作成）</w:t>
            </w:r>
          </w:p>
          <w:p w14:paraId="7D1959DC"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099593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5FF617A"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14B5365"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1CB2DDF"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AAB983A"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3FBEF92"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13226951"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A2F0186"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85A34E3"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7ABE60B"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8A51E52"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188FFF7"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FD067D7"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92C9D63"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3F9ED521"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B6317B2"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3390F729"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B669E29"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ACE629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AA7F5B9"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088A71A8"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4236FD64"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52A3CA7B"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09BB2C3"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2025DA21"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72DDE0E"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□経口維持計画を入所者等へ説明し、同意を得ているか</w:t>
            </w:r>
          </w:p>
          <w:p w14:paraId="65ACB685" w14:textId="77777777" w:rsidR="00856867" w:rsidRPr="00AF6F5D" w:rsidRDefault="00856867" w:rsidP="00856867">
            <w:pPr>
              <w:autoSpaceDE w:val="0"/>
              <w:autoSpaceDN w:val="0"/>
              <w:spacing w:line="210" w:lineRule="exact"/>
              <w:rPr>
                <w:rFonts w:ascii="ＭＳ ゴシック" w:eastAsia="ＭＳ ゴシック" w:hAnsi="ＭＳ ゴシック"/>
              </w:rPr>
            </w:pPr>
          </w:p>
          <w:p w14:paraId="2DE2FAB0" w14:textId="77777777" w:rsidR="000613BB" w:rsidRPr="00AF6F5D" w:rsidRDefault="000613BB" w:rsidP="00856867">
            <w:pPr>
              <w:autoSpaceDE w:val="0"/>
              <w:autoSpaceDN w:val="0"/>
              <w:spacing w:line="210" w:lineRule="exact"/>
              <w:rPr>
                <w:rFonts w:ascii="ＭＳ ゴシック" w:eastAsia="ＭＳ ゴシック" w:hAnsi="ＭＳ ゴシック"/>
              </w:rPr>
            </w:pPr>
          </w:p>
          <w:p w14:paraId="77B7FAC4" w14:textId="77777777" w:rsidR="000613BB" w:rsidRPr="00AF6F5D" w:rsidRDefault="000613BB" w:rsidP="00856867">
            <w:pPr>
              <w:autoSpaceDE w:val="0"/>
              <w:autoSpaceDN w:val="0"/>
              <w:spacing w:line="210" w:lineRule="exact"/>
              <w:rPr>
                <w:rFonts w:ascii="ＭＳ ゴシック" w:eastAsia="ＭＳ ゴシック" w:hAnsi="ＭＳ ゴシック"/>
              </w:rPr>
            </w:pPr>
          </w:p>
          <w:p w14:paraId="681C2052" w14:textId="77777777" w:rsidR="000613BB" w:rsidRPr="00AF6F5D" w:rsidRDefault="000613BB" w:rsidP="00856867">
            <w:pPr>
              <w:autoSpaceDE w:val="0"/>
              <w:autoSpaceDN w:val="0"/>
              <w:spacing w:line="210" w:lineRule="exact"/>
              <w:rPr>
                <w:rFonts w:ascii="ＭＳ ゴシック" w:eastAsia="ＭＳ ゴシック" w:hAnsi="ＭＳ ゴシック"/>
              </w:rPr>
            </w:pPr>
          </w:p>
          <w:p w14:paraId="1A10D204"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□経口維持計画の同意を得た日から起算して６月以内の期間に限っているか（例外あり）</w:t>
            </w:r>
          </w:p>
          <w:p w14:paraId="1255B055"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7C5A6E4A"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3445FCAD"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7BFB52FC"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3AB7B1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49E10C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EF659A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BDAB18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FD8D7D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CDE1AF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FBE56B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4119F85"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3218084"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74C2191"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4EB09ACE"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682FB696"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97C8BF6"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A120C53"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716F893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5EF0049B"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38ED9171"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0CF15B72"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224DCB27"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p w14:paraId="1D776D7D"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719A2495" w14:textId="77777777" w:rsidTr="00707625">
        <w:trPr>
          <w:trHeight w:val="20"/>
        </w:trPr>
        <w:tc>
          <w:tcPr>
            <w:tcW w:w="1531" w:type="dxa"/>
            <w:tcBorders>
              <w:bottom w:val="single" w:sz="4" w:space="0" w:color="auto"/>
            </w:tcBorders>
          </w:tcPr>
          <w:p w14:paraId="429B5095"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5B6F471C" w14:textId="77777777" w:rsidR="00856867" w:rsidRPr="00AF6F5D" w:rsidRDefault="000613BB"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16</w:t>
            </w:r>
            <w:r w:rsidR="00856867" w:rsidRPr="00AF6F5D">
              <w:rPr>
                <w:rFonts w:ascii="ＭＳ ゴシック" w:eastAsia="ＭＳ ゴシック" w:hAnsi="ＭＳ ゴシック" w:hint="eastAsia"/>
              </w:rPr>
              <w:t xml:space="preserve">　口腔衛生管理体制加算</w:t>
            </w:r>
          </w:p>
          <w:p w14:paraId="5707D4FD"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6282C340"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D896A2E"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2BBB5130"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C26562F"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5C5284E"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27A8335F"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AC780E0"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52A80883"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135B5C3D"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32EE510D"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BA81EBC"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BB00948"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2B60FA15"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266B2E6"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8E9EF07"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183D8B4"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A1D4049"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F383AFD"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3B3BC929"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7FA10E25"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60A8A2FE"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081C65C"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4DA39A54"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1864595E"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5CC51E40"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11265272"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0635A70D" w14:textId="77777777" w:rsidR="00856867" w:rsidRPr="00AF6F5D" w:rsidRDefault="00856867" w:rsidP="00885C86">
            <w:pPr>
              <w:autoSpaceDE w:val="0"/>
              <w:autoSpaceDN w:val="0"/>
              <w:spacing w:line="210" w:lineRule="exact"/>
              <w:rPr>
                <w:rFonts w:ascii="ＭＳ ゴシック" w:eastAsia="ＭＳ ゴシック" w:hAnsi="ＭＳ ゴシック"/>
              </w:rPr>
            </w:pPr>
          </w:p>
        </w:tc>
        <w:tc>
          <w:tcPr>
            <w:tcW w:w="6380" w:type="dxa"/>
            <w:tcBorders>
              <w:top w:val="single" w:sz="4" w:space="0" w:color="auto"/>
            </w:tcBorders>
          </w:tcPr>
          <w:p w14:paraId="535643B6"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p>
          <w:p w14:paraId="2F707A7B" w14:textId="77777777" w:rsidR="00856867" w:rsidRPr="00AF6F5D" w:rsidRDefault="00856867"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口腔衛生管理体制加算</w:t>
            </w:r>
          </w:p>
          <w:p w14:paraId="0917809A" w14:textId="77777777" w:rsidR="00856867" w:rsidRPr="00AF6F5D" w:rsidRDefault="00856867"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別に厚生労働大臣が定める施設基準に適合しているものとして京都市長に届け出た指定障害者支援施設等において、歯科医師又は歯科医師の指示を受けた歯科衛生士が、施設従業者に対する口腔ケアに係る技術的助言及び指導を月１回以上行っている場合に、１月につき所定単位数を加算する。</w:t>
            </w:r>
          </w:p>
          <w:p w14:paraId="65AD4519" w14:textId="77777777" w:rsidR="00856867" w:rsidRPr="00AF6F5D" w:rsidRDefault="00856867" w:rsidP="00C23D5A">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別表第9の12の2注</w:t>
            </w:r>
          </w:p>
          <w:p w14:paraId="4340AFEA" w14:textId="77777777" w:rsidR="00856867" w:rsidRPr="00AF6F5D" w:rsidRDefault="00856867" w:rsidP="00C23D5A">
            <w:pPr>
              <w:suppressAutoHyphens/>
              <w:autoSpaceDE w:val="0"/>
              <w:autoSpaceDN w:val="0"/>
              <w:spacing w:line="210" w:lineRule="exact"/>
              <w:ind w:leftChars="100" w:left="180" w:firstLineChars="100" w:firstLine="180"/>
              <w:rPr>
                <w:rFonts w:ascii="ＭＳ ゴシック" w:eastAsia="ＭＳ ゴシック" w:hAnsi="ＭＳ ゴシック"/>
              </w:rPr>
            </w:pPr>
          </w:p>
          <w:p w14:paraId="23A98A10" w14:textId="77777777" w:rsidR="00856867" w:rsidRPr="00AF6F5D" w:rsidRDefault="00856867" w:rsidP="00C23D5A">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hint="eastAsia"/>
              </w:rPr>
              <w:t>◎　口腔衛生管理体制加算について</w:t>
            </w:r>
          </w:p>
          <w:p w14:paraId="3A224A6D" w14:textId="77777777" w:rsidR="00856867" w:rsidRPr="00AF6F5D" w:rsidRDefault="00856867" w:rsidP="00134A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報酬告示第９の</w:t>
            </w:r>
            <w:r w:rsidRPr="00AF6F5D">
              <w:rPr>
                <w:rFonts w:ascii="ＭＳ ゴシック" w:eastAsia="ＭＳ ゴシック" w:hAnsi="ＭＳ ゴシック"/>
              </w:rPr>
              <w:t>12</w:t>
            </w:r>
            <w:r w:rsidRPr="00AF6F5D">
              <w:rPr>
                <w:rFonts w:ascii="ＭＳ ゴシック" w:eastAsia="ＭＳ ゴシック" w:hAnsi="ＭＳ ゴシック" w:hint="eastAsia"/>
              </w:rPr>
              <w:t>の２の「口腔ケアに係る技術的助言及び指導」とは、当該施設における入所者の口腔内状態の評価方法、適切な口腔ケアの手技、口腔ケアに必要な物品整理の留意点、口腔ケアに伴うリスク管理、その他当該施設において日常的な口腔ケアの実施に当たり必要と思われる事項のうち、いずれかに係る技術的助言及び指導のことをいうものであって、個々の入所者の口腔ケア計画をいうものではない。</w:t>
            </w:r>
          </w:p>
          <w:p w14:paraId="508DFD6E" w14:textId="77777777" w:rsidR="00134AFB" w:rsidRPr="00AF6F5D" w:rsidRDefault="00134AFB" w:rsidP="00134AFB">
            <w:pPr>
              <w:suppressAutoHyphens/>
              <w:autoSpaceDE w:val="0"/>
              <w:autoSpaceDN w:val="0"/>
              <w:spacing w:line="210" w:lineRule="exact"/>
              <w:ind w:firstLineChars="100" w:firstLine="180"/>
              <w:rPr>
                <w:rFonts w:ascii="ＭＳ ゴシック" w:eastAsia="ＭＳ ゴシック" w:hAnsi="ＭＳ ゴシック"/>
              </w:rPr>
            </w:pPr>
          </w:p>
          <w:p w14:paraId="724049E3" w14:textId="77777777" w:rsidR="00856867" w:rsidRPr="00AF6F5D" w:rsidRDefault="00856867" w:rsidP="00134AFB">
            <w:pPr>
              <w:suppressAutoHyphens/>
              <w:autoSpaceDE w:val="0"/>
              <w:autoSpaceDN w:val="0"/>
              <w:spacing w:line="210" w:lineRule="exact"/>
              <w:ind w:firstLineChars="100" w:firstLine="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「入所者の口腔ケア・マネジメントに係る計画」については、</w:t>
            </w:r>
          </w:p>
          <w:p w14:paraId="275F7D02" w14:textId="77777777" w:rsidR="00856867" w:rsidRPr="00AF6F5D" w:rsidRDefault="00856867" w:rsidP="00C23D5A">
            <w:pPr>
              <w:suppressAutoHyphens/>
              <w:autoSpaceDE w:val="0"/>
              <w:autoSpaceDN w:val="0"/>
              <w:spacing w:line="210" w:lineRule="exact"/>
              <w:ind w:leftChars="100" w:left="180" w:firstLineChars="400" w:firstLine="720"/>
              <w:rPr>
                <w:rFonts w:ascii="ＭＳ ゴシック" w:eastAsia="ＭＳ ゴシック" w:hAnsi="ＭＳ ゴシック"/>
              </w:rPr>
            </w:pPr>
            <w:r w:rsidRPr="00AF6F5D">
              <w:rPr>
                <w:rFonts w:ascii="ＭＳ ゴシック" w:eastAsia="ＭＳ ゴシック" w:hAnsi="ＭＳ ゴシック" w:hint="eastAsia"/>
              </w:rPr>
              <w:t>以下の事項を記載すること。</w:t>
            </w:r>
          </w:p>
          <w:p w14:paraId="154B6CCD"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当該施設において入所者の口腔ケアを推進するための課題</w:t>
            </w:r>
          </w:p>
          <w:p w14:paraId="0999BB5C"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イ</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当該施設における目標</w:t>
            </w:r>
          </w:p>
          <w:p w14:paraId="69B56574"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ウ</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具体的方策</w:t>
            </w:r>
          </w:p>
          <w:p w14:paraId="6F01F359"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エ</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留意事項</w:t>
            </w:r>
          </w:p>
          <w:p w14:paraId="38E17FDD"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オ</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当該施設と歯科医療機関との連携状況</w:t>
            </w:r>
          </w:p>
          <w:p w14:paraId="3DF315BB"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カ</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歯科医師からの指示内容の要点（当該計画の作成に当たって</w:t>
            </w:r>
          </w:p>
          <w:p w14:paraId="3195759C" w14:textId="77777777" w:rsidR="00856867" w:rsidRPr="00AF6F5D" w:rsidRDefault="00856867" w:rsidP="00C23D5A">
            <w:pPr>
              <w:suppressAutoHyphens/>
              <w:autoSpaceDE w:val="0"/>
              <w:autoSpaceDN w:val="0"/>
              <w:spacing w:line="210" w:lineRule="exact"/>
              <w:ind w:leftChars="100" w:left="180" w:firstLineChars="450" w:firstLine="810"/>
              <w:rPr>
                <w:rFonts w:ascii="ＭＳ ゴシック" w:eastAsia="ＭＳ ゴシック" w:hAnsi="ＭＳ ゴシック"/>
              </w:rPr>
            </w:pPr>
            <w:r w:rsidRPr="00AF6F5D">
              <w:rPr>
                <w:rFonts w:ascii="ＭＳ ゴシック" w:eastAsia="ＭＳ ゴシック" w:hAnsi="ＭＳ ゴシック" w:hint="eastAsia"/>
              </w:rPr>
              <w:t>の技術的助言・指導を歯科衛生士が行った場合に限る。）</w:t>
            </w:r>
          </w:p>
          <w:p w14:paraId="4DCDB0DF" w14:textId="77777777" w:rsidR="00856867" w:rsidRPr="00AF6F5D" w:rsidRDefault="00856867" w:rsidP="00C23D5A">
            <w:pPr>
              <w:suppressAutoHyphens/>
              <w:autoSpaceDE w:val="0"/>
              <w:autoSpaceDN w:val="0"/>
              <w:spacing w:line="210" w:lineRule="exact"/>
              <w:ind w:leftChars="100" w:left="180" w:firstLineChars="300" w:firstLine="540"/>
              <w:rPr>
                <w:rFonts w:ascii="ＭＳ ゴシック" w:eastAsia="ＭＳ ゴシック" w:hAnsi="ＭＳ ゴシック"/>
              </w:rPr>
            </w:pPr>
            <w:r w:rsidRPr="00AF6F5D">
              <w:rPr>
                <w:rFonts w:ascii="ＭＳ ゴシック" w:eastAsia="ＭＳ ゴシック" w:hAnsi="ＭＳ ゴシック" w:hint="eastAsia"/>
              </w:rPr>
              <w:t>キ</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その他必要と思われる事項</w:t>
            </w:r>
          </w:p>
          <w:p w14:paraId="670734A0" w14:textId="77777777" w:rsidR="00856867" w:rsidRPr="00AF6F5D" w:rsidRDefault="00856867" w:rsidP="00C23D5A">
            <w:pPr>
              <w:suppressAutoHyphens/>
              <w:autoSpaceDE w:val="0"/>
              <w:autoSpaceDN w:val="0"/>
              <w:spacing w:line="210" w:lineRule="exact"/>
              <w:ind w:leftChars="100" w:left="180" w:firstLineChars="200" w:firstLine="360"/>
              <w:rPr>
                <w:rFonts w:ascii="ＭＳ ゴシック" w:eastAsia="ＭＳ ゴシック" w:hAnsi="ＭＳ ゴシック"/>
              </w:rPr>
            </w:pPr>
          </w:p>
          <w:p w14:paraId="1A7AC142" w14:textId="77777777" w:rsidR="00856867" w:rsidRPr="00AF6F5D" w:rsidRDefault="00856867" w:rsidP="00134A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三</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医療保険において歯科訪問診療料又は訪問歯科衛生指導料が算定された日の属する月であっても口腔衛生管理体制加算を算定できるが、従業者に対する口腔ケアに係る技術的助言及び指導又は入所者の口腔ケア・マネジメントに係る計画に関する技術的助言及び指導を行うに当たっては、歯科訪問診療又は訪問歯科衛生指導の実施時間以外の時間帯に行うこと。</w:t>
            </w:r>
          </w:p>
          <w:p w14:paraId="7254C05D" w14:textId="77777777" w:rsidR="00856867" w:rsidRPr="00AF6F5D" w:rsidRDefault="00856867" w:rsidP="00C23D5A">
            <w:pPr>
              <w:suppressAutoHyphens/>
              <w:autoSpaceDE w:val="0"/>
              <w:autoSpaceDN w:val="0"/>
              <w:spacing w:line="210" w:lineRule="exact"/>
              <w:ind w:leftChars="100" w:left="180" w:firstLineChars="200" w:firstLine="360"/>
              <w:rPr>
                <w:rFonts w:ascii="ＭＳ ゴシック" w:eastAsia="ＭＳ ゴシック" w:hAnsi="ＭＳ ゴシック"/>
              </w:rPr>
            </w:pPr>
          </w:p>
          <w:p w14:paraId="3864A340" w14:textId="77777777" w:rsidR="00856867" w:rsidRPr="00AF6F5D" w:rsidRDefault="00856867" w:rsidP="00134A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四</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入所者の口腔機能の維持・向上のため、年１回以上を目安として、定期的な歯科検診（健診）を実施することが望ましい。</w:t>
            </w:r>
          </w:p>
          <w:p w14:paraId="07D7A4A5" w14:textId="77777777" w:rsidR="00856867" w:rsidRPr="00AF6F5D" w:rsidRDefault="00856867" w:rsidP="00134AFB">
            <w:pPr>
              <w:suppressAutoHyphens/>
              <w:autoSpaceDE w:val="0"/>
              <w:autoSpaceDN w:val="0"/>
              <w:spacing w:line="210" w:lineRule="exact"/>
              <w:ind w:firstLineChars="300" w:firstLine="540"/>
              <w:rPr>
                <w:rFonts w:ascii="ＭＳ ゴシック" w:eastAsia="ＭＳ ゴシック" w:hAnsi="ＭＳ ゴシック"/>
              </w:rPr>
            </w:pPr>
            <w:r w:rsidRPr="00AF6F5D">
              <w:rPr>
                <w:rFonts w:ascii="ＭＳ ゴシック" w:eastAsia="ＭＳ ゴシック" w:hAnsi="ＭＳ ゴシック" w:hint="eastAsia"/>
              </w:rPr>
              <w:t>◆平18障発1031001第二の2(9)⑱</w:t>
            </w:r>
          </w:p>
          <w:p w14:paraId="76D411F9" w14:textId="77777777" w:rsidR="006038A3" w:rsidRPr="00AF6F5D" w:rsidRDefault="006038A3" w:rsidP="00C23D5A">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top w:val="single" w:sz="4" w:space="0" w:color="auto"/>
            </w:tcBorders>
          </w:tcPr>
          <w:p w14:paraId="40C27AF6" w14:textId="77777777" w:rsidR="00856867" w:rsidRPr="00AF6F5D" w:rsidRDefault="00856867" w:rsidP="00C23D5A">
            <w:pPr>
              <w:autoSpaceDE w:val="0"/>
              <w:autoSpaceDN w:val="0"/>
              <w:spacing w:line="210" w:lineRule="exact"/>
              <w:ind w:left="180" w:hangingChars="100" w:hanging="180"/>
              <w:jc w:val="center"/>
              <w:rPr>
                <w:rFonts w:ascii="ＭＳ ゴシック" w:eastAsia="ＭＳ ゴシック" w:hAnsi="ＭＳ ゴシック"/>
              </w:rPr>
            </w:pPr>
          </w:p>
          <w:p w14:paraId="7FF412CB"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5181F75F"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01FBDAA5" w14:textId="77777777" w:rsidR="00856867" w:rsidRPr="00AF6F5D" w:rsidRDefault="00856867" w:rsidP="00C23D5A">
            <w:pPr>
              <w:autoSpaceDE w:val="0"/>
              <w:autoSpaceDN w:val="0"/>
              <w:spacing w:line="210" w:lineRule="exact"/>
              <w:ind w:left="180" w:hangingChars="100" w:hanging="180"/>
              <w:jc w:val="center"/>
              <w:rPr>
                <w:rFonts w:ascii="ＭＳ ゴシック" w:eastAsia="ＭＳ ゴシック" w:hAnsi="ＭＳ ゴシック"/>
              </w:rPr>
            </w:pPr>
          </w:p>
          <w:p w14:paraId="35FFAB55"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2C5CA8FC"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9CB9280"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11C0393B"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1660424F"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05DC9B2F"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B39FC50"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A9189A3"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3C5A26BB"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698C98CA"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51CE7AD0"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94A59F2"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346997B2"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51ED4807"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16F10F82"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38ECB556"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6BF5662D"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405DC68E"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68971950"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07B30934"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A74BC05"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6B5E0B7E"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11EBCE66"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1E59C8A4"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5730E25"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59F2A816"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7571BAE4"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271BA727"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6AE8536A"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6DD4F7F3" w14:textId="77777777" w:rsidR="00D36C16" w:rsidRPr="00AF6F5D" w:rsidRDefault="00D36C16" w:rsidP="00C23D5A">
            <w:pPr>
              <w:autoSpaceDE w:val="0"/>
              <w:autoSpaceDN w:val="0"/>
              <w:spacing w:line="210" w:lineRule="exact"/>
              <w:ind w:left="180" w:hangingChars="100" w:hanging="180"/>
              <w:jc w:val="center"/>
              <w:rPr>
                <w:rFonts w:ascii="ＭＳ ゴシック" w:eastAsia="ＭＳ ゴシック" w:hAnsi="ＭＳ ゴシック"/>
              </w:rPr>
            </w:pPr>
          </w:p>
          <w:p w14:paraId="0FE44281" w14:textId="77777777" w:rsidR="00D36C16" w:rsidRPr="00AF6F5D" w:rsidRDefault="00D36C16" w:rsidP="00D36C16">
            <w:pPr>
              <w:autoSpaceDE w:val="0"/>
              <w:autoSpaceDN w:val="0"/>
              <w:spacing w:line="210" w:lineRule="exact"/>
              <w:rPr>
                <w:rFonts w:ascii="ＭＳ ゴシック" w:eastAsia="ＭＳ ゴシック" w:hAnsi="ＭＳ ゴシック"/>
              </w:rPr>
            </w:pPr>
          </w:p>
        </w:tc>
        <w:tc>
          <w:tcPr>
            <w:tcW w:w="1959" w:type="dxa"/>
            <w:tcBorders>
              <w:top w:val="single" w:sz="4" w:space="0" w:color="auto"/>
            </w:tcBorders>
          </w:tcPr>
          <w:p w14:paraId="42D80FC0" w14:textId="77777777" w:rsidR="00856867" w:rsidRPr="00AF6F5D" w:rsidRDefault="00856867" w:rsidP="00C23D5A">
            <w:pPr>
              <w:autoSpaceDE w:val="0"/>
              <w:autoSpaceDN w:val="0"/>
              <w:spacing w:line="210" w:lineRule="exact"/>
              <w:rPr>
                <w:rFonts w:ascii="ＭＳ ゴシック" w:eastAsia="ＭＳ ゴシック" w:hAnsi="ＭＳ ゴシック"/>
              </w:rPr>
            </w:pPr>
          </w:p>
          <w:p w14:paraId="75E11E20" w14:textId="77777777" w:rsidR="00856867" w:rsidRPr="00AF6F5D" w:rsidRDefault="00856867"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84DA89C"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364A5398"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5C75CFC6"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2EB0CBCD"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F874E64"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14D720C8"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1C1152F4"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5FA81A41"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F04119E"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6A24CAB7"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2081B309"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2ABE30F8"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5D69659F"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2F6C6233"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6C000568" w14:textId="77777777" w:rsidR="00856867" w:rsidRPr="00AF6F5D" w:rsidRDefault="008A254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□記載があるか。</w:t>
            </w:r>
          </w:p>
          <w:p w14:paraId="57DC608A"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3C706E6B"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048C202"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24796FA"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F77BCE7"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3F96B9B8"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145F8C7B"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309D0CD9"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1402A339"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43C72A3"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5E06A224"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3F87317E"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p w14:paraId="408296A0"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CD94885" w14:textId="77777777" w:rsidR="00856867" w:rsidRPr="00AF6F5D" w:rsidRDefault="00856867" w:rsidP="00856867">
            <w:pPr>
              <w:autoSpaceDE w:val="0"/>
              <w:autoSpaceDN w:val="0"/>
              <w:spacing w:line="210" w:lineRule="exact"/>
              <w:ind w:left="180" w:hangingChars="100" w:hanging="180"/>
              <w:rPr>
                <w:rFonts w:ascii="ＭＳ ゴシック" w:eastAsia="ＭＳ ゴシック" w:hAnsi="ＭＳ ゴシック"/>
              </w:rPr>
            </w:pPr>
          </w:p>
          <w:p w14:paraId="66C012B2" w14:textId="77777777" w:rsidR="00856867" w:rsidRPr="00AF6F5D" w:rsidRDefault="00856867"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08E02989" w14:textId="77777777" w:rsidTr="00707625">
        <w:trPr>
          <w:trHeight w:val="20"/>
        </w:trPr>
        <w:tc>
          <w:tcPr>
            <w:tcW w:w="1531" w:type="dxa"/>
            <w:tcBorders>
              <w:top w:val="single" w:sz="4" w:space="0" w:color="auto"/>
              <w:bottom w:val="single" w:sz="4" w:space="0" w:color="auto"/>
            </w:tcBorders>
          </w:tcPr>
          <w:p w14:paraId="417A53E0" w14:textId="77777777" w:rsidR="00885C86" w:rsidRPr="00AF6F5D" w:rsidRDefault="00885C86" w:rsidP="00C23D5A">
            <w:pPr>
              <w:autoSpaceDE w:val="0"/>
              <w:autoSpaceDN w:val="0"/>
              <w:spacing w:line="210" w:lineRule="exact"/>
              <w:ind w:left="180" w:hangingChars="100" w:hanging="180"/>
              <w:rPr>
                <w:rFonts w:ascii="ＭＳ ゴシック" w:eastAsia="ＭＳ ゴシック" w:hAnsi="ＭＳ ゴシック"/>
              </w:rPr>
            </w:pPr>
          </w:p>
          <w:p w14:paraId="0CF09A03" w14:textId="77777777" w:rsidR="006229B7" w:rsidRPr="00AF6F5D" w:rsidRDefault="000613BB"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17</w:t>
            </w:r>
            <w:r w:rsidR="006229B7" w:rsidRPr="00AF6F5D">
              <w:rPr>
                <w:rFonts w:ascii="ＭＳ ゴシック" w:eastAsia="ＭＳ ゴシック" w:hAnsi="ＭＳ ゴシック" w:hint="eastAsia"/>
              </w:rPr>
              <w:t xml:space="preserve">　口腔衛生管理加算</w:t>
            </w:r>
          </w:p>
          <w:p w14:paraId="05510C35" w14:textId="77777777" w:rsidR="006229B7" w:rsidRPr="00AF6F5D" w:rsidRDefault="006229B7"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114DF9B1"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p>
          <w:p w14:paraId="7770A3C2"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口腔衛生管理加算</w:t>
            </w:r>
          </w:p>
          <w:p w14:paraId="37474CFA" w14:textId="77777777" w:rsidR="00885C86" w:rsidRPr="00AF6F5D" w:rsidRDefault="00885C86" w:rsidP="00885C86">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別に厚生労働大臣が定める施設基準に適合しているものとして京都市長に届け出た指定障害者支援施設等において、次に掲げる基準のいずれにも該当する場合に、１月につき所定単位数を加算する。ただし、この場合において、口腔衛生管理体制加算を算定していない場合は、算定しない。</w:t>
            </w:r>
          </w:p>
          <w:p w14:paraId="4560E444"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p>
          <w:p w14:paraId="3121EF8D" w14:textId="77777777" w:rsidR="00885C86" w:rsidRPr="00AF6F5D" w:rsidRDefault="00885C86" w:rsidP="00885C86">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イ 歯科医師の指示を受けた歯科衛生士が、入所者に対し、口腔ケアを月２回以上行うこと。</w:t>
            </w:r>
          </w:p>
          <w:p w14:paraId="7DEFCECF" w14:textId="77777777" w:rsidR="00134AFB" w:rsidRPr="00AF6F5D" w:rsidRDefault="00134AFB" w:rsidP="00885C86">
            <w:pPr>
              <w:suppressAutoHyphens/>
              <w:autoSpaceDE w:val="0"/>
              <w:autoSpaceDN w:val="0"/>
              <w:spacing w:line="210" w:lineRule="exact"/>
              <w:ind w:leftChars="100" w:left="450" w:hangingChars="150" w:hanging="270"/>
              <w:rPr>
                <w:rFonts w:ascii="ＭＳ ゴシック" w:eastAsia="ＭＳ ゴシック" w:hAnsi="ＭＳ ゴシック"/>
              </w:rPr>
            </w:pPr>
          </w:p>
          <w:p w14:paraId="73DDCC30" w14:textId="77777777" w:rsidR="00885C86" w:rsidRPr="00AF6F5D" w:rsidRDefault="00885C86" w:rsidP="00885C86">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ロ 歯科衛生士が、イにおける入所者に係る口腔ケアについて、施設従業者に対し、具体的な技術的助言及び指導を行うこと。</w:t>
            </w:r>
          </w:p>
          <w:p w14:paraId="1EEF4A58" w14:textId="77777777" w:rsidR="00134AFB" w:rsidRPr="00AF6F5D" w:rsidRDefault="00134AFB" w:rsidP="00885C86">
            <w:pPr>
              <w:suppressAutoHyphens/>
              <w:autoSpaceDE w:val="0"/>
              <w:autoSpaceDN w:val="0"/>
              <w:spacing w:line="210" w:lineRule="exact"/>
              <w:ind w:leftChars="100" w:left="450" w:hangingChars="150" w:hanging="270"/>
              <w:rPr>
                <w:rFonts w:ascii="ＭＳ ゴシック" w:eastAsia="ＭＳ ゴシック" w:hAnsi="ＭＳ ゴシック"/>
              </w:rPr>
            </w:pPr>
          </w:p>
          <w:p w14:paraId="5D03E404" w14:textId="77777777" w:rsidR="00885C86" w:rsidRPr="00AF6F5D" w:rsidRDefault="00885C86" w:rsidP="00885C86">
            <w:pPr>
              <w:suppressAutoHyphens/>
              <w:autoSpaceDE w:val="0"/>
              <w:autoSpaceDN w:val="0"/>
              <w:spacing w:line="210" w:lineRule="exact"/>
              <w:ind w:leftChars="100" w:left="450" w:hangingChars="150" w:hanging="270"/>
              <w:rPr>
                <w:rFonts w:ascii="ＭＳ ゴシック" w:eastAsia="ＭＳ ゴシック" w:hAnsi="ＭＳ ゴシック"/>
              </w:rPr>
            </w:pPr>
            <w:r w:rsidRPr="00AF6F5D">
              <w:rPr>
                <w:rFonts w:ascii="ＭＳ ゴシック" w:eastAsia="ＭＳ ゴシック" w:hAnsi="ＭＳ ゴシック" w:hint="eastAsia"/>
              </w:rPr>
              <w:t>ハ 歯科衛生士が、イにおける入所者の口腔に関する施設従業者からの相談等に必要に応じ対応すること。</w:t>
            </w:r>
          </w:p>
          <w:p w14:paraId="794F4351"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別表第9の12の3注</w:t>
            </w:r>
          </w:p>
          <w:p w14:paraId="70D680C5"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p>
          <w:p w14:paraId="7016F9A1" w14:textId="77777777" w:rsidR="00885C86" w:rsidRPr="00AF6F5D" w:rsidRDefault="00885C86" w:rsidP="00885C86">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口腔衛生管理加算について</w:t>
            </w:r>
          </w:p>
          <w:p w14:paraId="587FC95C" w14:textId="497A3365" w:rsidR="00885C86" w:rsidRPr="00AF6F5D" w:rsidRDefault="00885C86" w:rsidP="00885C86">
            <w:pPr>
              <w:suppressAutoHyphens/>
              <w:autoSpaceDE w:val="0"/>
              <w:autoSpaceDN w:val="0"/>
              <w:spacing w:line="210" w:lineRule="exact"/>
              <w:ind w:leftChars="200" w:left="630"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一</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報酬告示第９の</w:t>
            </w:r>
            <w:r w:rsidRPr="00AF6F5D">
              <w:rPr>
                <w:rFonts w:ascii="ＭＳ ゴシック" w:eastAsia="ＭＳ ゴシック" w:hAnsi="ＭＳ ゴシック"/>
              </w:rPr>
              <w:t>12</w:t>
            </w:r>
            <w:r w:rsidRPr="00AF6F5D">
              <w:rPr>
                <w:rFonts w:ascii="ＭＳ ゴシック" w:eastAsia="ＭＳ ゴシック" w:hAnsi="ＭＳ ゴシック" w:hint="eastAsia"/>
              </w:rPr>
              <w:t>の３の口腔衛生管理加算については、歯科医師の指示を受けた歯科衛生士が口腔衛生管理体制加算を算定している施設の入所者に対して口腔ケアを実施し、当該入所者に係る口腔ケアについて従業者へ具体的な技術的助言及び指導をした場合において、当該入所者ごとに算定するものである。</w:t>
            </w:r>
            <w:r w:rsidRPr="00AF6F5D">
              <w:rPr>
                <w:rFonts w:ascii="ＭＳ ゴシック" w:eastAsia="ＭＳ ゴシック" w:hAnsi="ＭＳ ゴシック"/>
              </w:rPr>
              <w:t>(</w:t>
            </w:r>
            <w:r w:rsidRPr="00AF6F5D">
              <w:rPr>
                <w:rFonts w:ascii="ＭＳ ゴシック" w:eastAsia="ＭＳ ゴシック" w:hAnsi="ＭＳ ゴシック" w:hint="eastAsia"/>
              </w:rPr>
              <w:t>二</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施設が口腔衛生管理加算に係るサービスを提供する場合においては、当該サービスを実施する同一月内において医療保険による訪問歯科衛生指導の実施の有無を入所者又はその家族等に確認するとともに、当該サービスについて説明し、その提供に関する同意を得た上で行うこと、</w:t>
            </w:r>
          </w:p>
          <w:p w14:paraId="395CB7D9"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p>
          <w:p w14:paraId="3505C91D" w14:textId="77777777" w:rsidR="00885C86" w:rsidRPr="00AF6F5D" w:rsidRDefault="00885C86" w:rsidP="00885C86">
            <w:pPr>
              <w:suppressAutoHyphens/>
              <w:autoSpaceDE w:val="0"/>
              <w:autoSpaceDN w:val="0"/>
              <w:spacing w:line="210" w:lineRule="exact"/>
              <w:ind w:leftChars="200" w:left="630" w:hangingChars="150" w:hanging="27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三</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歯科医師の指示を受けて当該施設の入所者に対して口腔ケアを行う歯科衛生士は、口腔に関する問題点、歯科医師からの指示内容の要点（ただし、歯科医師から受けた指示内容のうち、特に歯科衛生士が入所者に対する口腔ケアを行うに当たり配慮すべき事項とする。）、当該歯科衛生士が実施した口腔ケアの内容、当該入所者に係る口腔ケアについて従業者への具体的な技術的助言及び指導の内容及びその他必要と思われる事項に係る記録（以下「口腔衛生管理に関する実施記録」という。）を作成し、当該施設に提出すること。当該施設は、当該口腔衛生管理に関する実施記録を保管するとともに、必要に応じてその写しを当該入所者に対して提出すること。</w:t>
            </w:r>
          </w:p>
          <w:p w14:paraId="3A0129BD" w14:textId="77777777" w:rsidR="00885C86" w:rsidRPr="00AF6F5D" w:rsidRDefault="00885C86" w:rsidP="00885C86">
            <w:pPr>
              <w:suppressAutoHyphens/>
              <w:autoSpaceDE w:val="0"/>
              <w:autoSpaceDN w:val="0"/>
              <w:spacing w:line="210" w:lineRule="exact"/>
              <w:ind w:leftChars="100" w:left="180" w:firstLineChars="100" w:firstLine="180"/>
              <w:rPr>
                <w:rFonts w:ascii="ＭＳ ゴシック" w:eastAsia="ＭＳ ゴシック" w:hAnsi="ＭＳ ゴシック"/>
              </w:rPr>
            </w:pPr>
          </w:p>
          <w:p w14:paraId="59AB0715" w14:textId="77777777" w:rsidR="00885C86" w:rsidRPr="00AF6F5D" w:rsidRDefault="00885C86" w:rsidP="00885C86">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四</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当該歯科衛生士は、従業者から当該入所者の口腔に関する相談等に必要に応じて対応するとともに、当該入所者の口腔の状態により医療保険における対応が必要となる場合には、適切な歯科医療サービスが提供されるよう当該歯科医師及び当該施設への情報提供を行うこと。</w:t>
            </w:r>
          </w:p>
          <w:p w14:paraId="113B9F27"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p>
          <w:p w14:paraId="37554B93" w14:textId="77777777" w:rsidR="00885C86" w:rsidRPr="00AF6F5D" w:rsidRDefault="00885C86" w:rsidP="00885C86">
            <w:pPr>
              <w:suppressAutoHyphens/>
              <w:autoSpaceDE w:val="0"/>
              <w:autoSpaceDN w:val="0"/>
              <w:spacing w:line="210" w:lineRule="exact"/>
              <w:ind w:leftChars="200" w:left="54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rPr>
              <w:t>五</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本加算は、医療保険において歯科訪問診療料が算定される日の属する月であっても算定できるが、訪問歯科衛生指導料が算定された日の属する月においては、訪問歯科衛生指導料が３回以上算定された場合には算定できない。</w:t>
            </w:r>
          </w:p>
          <w:p w14:paraId="5E4106EA" w14:textId="77777777" w:rsidR="00885C86" w:rsidRPr="00AF6F5D" w:rsidRDefault="00885C86" w:rsidP="00885C86">
            <w:pPr>
              <w:suppressAutoHyphens/>
              <w:autoSpaceDE w:val="0"/>
              <w:autoSpaceDN w:val="0"/>
              <w:spacing w:line="210" w:lineRule="exact"/>
              <w:ind w:leftChars="100" w:left="180" w:firstLineChars="200" w:firstLine="360"/>
              <w:rPr>
                <w:rFonts w:ascii="ＭＳ ゴシック" w:eastAsia="ＭＳ ゴシック" w:hAnsi="ＭＳ ゴシック"/>
              </w:rPr>
            </w:pPr>
            <w:r w:rsidRPr="00AF6F5D">
              <w:rPr>
                <w:rFonts w:ascii="ＭＳ ゴシック" w:eastAsia="ＭＳ ゴシック" w:hAnsi="ＭＳ ゴシック" w:hint="eastAsia"/>
              </w:rPr>
              <w:t>◆平18障発1031001第二の2(9)⑲</w:t>
            </w:r>
          </w:p>
          <w:p w14:paraId="7FB327E7"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rPr>
            </w:pPr>
          </w:p>
          <w:p w14:paraId="170ED483"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H24</w:t>
            </w:r>
            <w:r w:rsidRPr="00AF6F5D">
              <w:rPr>
                <w:rFonts w:ascii="ＭＳ ゴシック" w:eastAsia="ＭＳ ゴシック" w:hAnsi="ＭＳ ゴシック"/>
                <w:i/>
              </w:rPr>
              <w:t xml:space="preserve">.8.31 Q&amp;A </w:t>
            </w:r>
            <w:r w:rsidRPr="00AF6F5D">
              <w:rPr>
                <w:rFonts w:ascii="ＭＳ ゴシック" w:eastAsia="ＭＳ ゴシック" w:hAnsi="ＭＳ ゴシック" w:hint="eastAsia"/>
                <w:i/>
              </w:rPr>
              <w:t>問</w:t>
            </w:r>
            <w:r w:rsidRPr="00AF6F5D">
              <w:rPr>
                <w:rFonts w:ascii="ＭＳ ゴシック" w:eastAsia="ＭＳ ゴシック" w:hAnsi="ＭＳ ゴシック"/>
                <w:i/>
              </w:rPr>
              <w:t>55</w:t>
            </w:r>
          </w:p>
          <w:p w14:paraId="2EFB685A" w14:textId="77777777" w:rsidR="00885C86" w:rsidRPr="00AF6F5D" w:rsidRDefault="00885C86" w:rsidP="00885C86">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i/>
              </w:rPr>
              <w:t xml:space="preserve">   </w:t>
            </w:r>
            <w:r w:rsidRPr="00AF6F5D">
              <w:rPr>
                <w:rFonts w:ascii="ＭＳ ゴシック" w:eastAsia="ＭＳ ゴシック" w:hAnsi="ＭＳ ゴシック" w:hint="eastAsia"/>
                <w:i/>
              </w:rPr>
              <w:t xml:space="preserve">　指示を行う歯科医師は、対象者の入所している施設に勤務する歯科医師に限定していない。</w:t>
            </w:r>
          </w:p>
          <w:p w14:paraId="72BA69EA" w14:textId="77777777" w:rsidR="00134AFB" w:rsidRPr="00AF6F5D" w:rsidRDefault="00134AFB" w:rsidP="00097409">
            <w:pPr>
              <w:suppressAutoHyphens/>
              <w:autoSpaceDE w:val="0"/>
              <w:autoSpaceDN w:val="0"/>
              <w:spacing w:line="210" w:lineRule="exact"/>
              <w:rPr>
                <w:rFonts w:ascii="ＭＳ ゴシック" w:eastAsia="ＭＳ ゴシック" w:hAnsi="ＭＳ ゴシック"/>
              </w:rPr>
            </w:pPr>
          </w:p>
        </w:tc>
        <w:tc>
          <w:tcPr>
            <w:tcW w:w="310" w:type="dxa"/>
            <w:tcBorders>
              <w:top w:val="single" w:sz="4" w:space="0" w:color="auto"/>
              <w:bottom w:val="single" w:sz="4" w:space="0" w:color="auto"/>
            </w:tcBorders>
          </w:tcPr>
          <w:p w14:paraId="747E2A5E"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p>
          <w:p w14:paraId="272C5BCD"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BCA807E"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2B04461" w14:textId="77777777" w:rsidR="00856867" w:rsidRPr="00AF6F5D" w:rsidRDefault="00856867" w:rsidP="00856867">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p w14:paraId="4F3C1893" w14:textId="77777777" w:rsidR="00885C86" w:rsidRPr="00AF6F5D" w:rsidRDefault="00885C86" w:rsidP="00C23D5A">
            <w:pPr>
              <w:autoSpaceDE w:val="0"/>
              <w:autoSpaceDN w:val="0"/>
              <w:spacing w:line="210" w:lineRule="exact"/>
              <w:ind w:left="180" w:hangingChars="100" w:hanging="180"/>
              <w:jc w:val="center"/>
              <w:rPr>
                <w:rFonts w:ascii="ＭＳ ゴシック" w:eastAsia="ＭＳ ゴシック" w:hAnsi="ＭＳ ゴシック"/>
              </w:rPr>
            </w:pPr>
          </w:p>
        </w:tc>
        <w:tc>
          <w:tcPr>
            <w:tcW w:w="1959" w:type="dxa"/>
            <w:tcBorders>
              <w:top w:val="single" w:sz="4" w:space="0" w:color="auto"/>
              <w:bottom w:val="single" w:sz="4" w:space="0" w:color="auto"/>
            </w:tcBorders>
          </w:tcPr>
          <w:p w14:paraId="4F87A95A" w14:textId="77777777" w:rsidR="00885C86" w:rsidRPr="00AF6F5D" w:rsidRDefault="00885C86" w:rsidP="00C23D5A">
            <w:pPr>
              <w:autoSpaceDE w:val="0"/>
              <w:autoSpaceDN w:val="0"/>
              <w:spacing w:line="210" w:lineRule="exact"/>
              <w:rPr>
                <w:rFonts w:ascii="ＭＳ ゴシック" w:eastAsia="ＭＳ ゴシック" w:hAnsi="ＭＳ ゴシック"/>
              </w:rPr>
            </w:pPr>
          </w:p>
          <w:p w14:paraId="2278B564" w14:textId="77777777" w:rsidR="00885C86" w:rsidRPr="00AF6F5D" w:rsidRDefault="00885C86" w:rsidP="00885C86">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【算定の　有・無】</w:t>
            </w:r>
          </w:p>
          <w:p w14:paraId="0BD3930D" w14:textId="77777777" w:rsidR="00885C86" w:rsidRPr="00AF6F5D" w:rsidRDefault="00885C86" w:rsidP="00C23D5A">
            <w:pPr>
              <w:autoSpaceDE w:val="0"/>
              <w:autoSpaceDN w:val="0"/>
              <w:spacing w:line="210" w:lineRule="exact"/>
              <w:rPr>
                <w:rFonts w:ascii="ＭＳ ゴシック" w:eastAsia="ＭＳ ゴシック" w:hAnsi="ＭＳ ゴシック"/>
              </w:rPr>
            </w:pPr>
          </w:p>
          <w:p w14:paraId="4EBD0568" w14:textId="77777777" w:rsidR="008A254A" w:rsidRPr="00AF6F5D" w:rsidRDefault="008A254A" w:rsidP="00C23D5A">
            <w:pPr>
              <w:autoSpaceDE w:val="0"/>
              <w:autoSpaceDN w:val="0"/>
              <w:spacing w:line="210" w:lineRule="exact"/>
              <w:rPr>
                <w:rFonts w:ascii="ＭＳ ゴシック" w:eastAsia="ＭＳ ゴシック" w:hAnsi="ＭＳ ゴシック"/>
              </w:rPr>
            </w:pPr>
          </w:p>
          <w:p w14:paraId="44853CA6" w14:textId="77777777" w:rsidR="008A254A" w:rsidRPr="00AF6F5D" w:rsidRDefault="000613BB"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□口腔衛生管理体制加算を算定しているか</w:t>
            </w:r>
          </w:p>
          <w:p w14:paraId="46748C4A" w14:textId="77777777" w:rsidR="008A254A" w:rsidRPr="00AF6F5D" w:rsidRDefault="008A254A" w:rsidP="00C23D5A">
            <w:pPr>
              <w:autoSpaceDE w:val="0"/>
              <w:autoSpaceDN w:val="0"/>
              <w:spacing w:line="210" w:lineRule="exact"/>
              <w:rPr>
                <w:rFonts w:ascii="ＭＳ ゴシック" w:eastAsia="ＭＳ ゴシック" w:hAnsi="ＭＳ ゴシック"/>
              </w:rPr>
            </w:pPr>
          </w:p>
          <w:p w14:paraId="0036C083" w14:textId="77777777" w:rsidR="008A254A" w:rsidRPr="00AF6F5D" w:rsidRDefault="008A254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w:t>
            </w:r>
            <w:r w:rsidR="000613BB" w:rsidRPr="00AF6F5D">
              <w:rPr>
                <w:rFonts w:ascii="ＭＳ ゴシック" w:eastAsia="ＭＳ ゴシック" w:hAnsi="ＭＳ ゴシック" w:hint="eastAsia"/>
              </w:rPr>
              <w:t>月２回以上実施しているか</w:t>
            </w:r>
          </w:p>
          <w:p w14:paraId="4F841BF5" w14:textId="77777777" w:rsidR="008A254A" w:rsidRPr="00AF6F5D" w:rsidRDefault="008A254A" w:rsidP="00C23D5A">
            <w:pPr>
              <w:autoSpaceDE w:val="0"/>
              <w:autoSpaceDN w:val="0"/>
              <w:spacing w:line="210" w:lineRule="exact"/>
              <w:rPr>
                <w:rFonts w:ascii="ＭＳ ゴシック" w:eastAsia="ＭＳ ゴシック" w:hAnsi="ＭＳ ゴシック"/>
              </w:rPr>
            </w:pPr>
          </w:p>
          <w:p w14:paraId="1A3172F4" w14:textId="77777777" w:rsidR="000613BB" w:rsidRPr="00AF6F5D" w:rsidRDefault="000613BB"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□技術的助言及び指導があるか</w:t>
            </w:r>
          </w:p>
          <w:p w14:paraId="7613C08C" w14:textId="77777777" w:rsidR="000613BB" w:rsidRPr="00AF6F5D" w:rsidRDefault="000613BB" w:rsidP="00C23D5A">
            <w:pPr>
              <w:autoSpaceDE w:val="0"/>
              <w:autoSpaceDN w:val="0"/>
              <w:spacing w:line="210" w:lineRule="exact"/>
              <w:rPr>
                <w:rFonts w:ascii="ＭＳ ゴシック" w:eastAsia="ＭＳ ゴシック" w:hAnsi="ＭＳ ゴシック"/>
              </w:rPr>
            </w:pPr>
          </w:p>
          <w:p w14:paraId="6ECEA6C1" w14:textId="77777777" w:rsidR="000613BB" w:rsidRPr="00AF6F5D" w:rsidRDefault="000613BB"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□相談等に必要に応じ対応できる体制があるか</w:t>
            </w:r>
          </w:p>
        </w:tc>
      </w:tr>
      <w:tr w:rsidR="00D5396E" w:rsidRPr="00AF6F5D" w14:paraId="23B6E2FA" w14:textId="77777777" w:rsidTr="00707625">
        <w:trPr>
          <w:trHeight w:val="20"/>
        </w:trPr>
        <w:tc>
          <w:tcPr>
            <w:tcW w:w="1531" w:type="dxa"/>
            <w:tcBorders>
              <w:top w:val="single" w:sz="4" w:space="0" w:color="auto"/>
              <w:bottom w:val="single" w:sz="4" w:space="0" w:color="auto"/>
            </w:tcBorders>
          </w:tcPr>
          <w:p w14:paraId="1AA6242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2C55BD5"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000613BB" w:rsidRPr="00AF6F5D">
              <w:rPr>
                <w:rFonts w:ascii="ＭＳ ゴシック" w:eastAsia="ＭＳ ゴシック" w:hAnsi="ＭＳ ゴシック" w:hint="eastAsia"/>
              </w:rPr>
              <w:t>8</w:t>
            </w:r>
            <w:r w:rsidRPr="00AF6F5D">
              <w:rPr>
                <w:rFonts w:ascii="ＭＳ ゴシック" w:eastAsia="ＭＳ ゴシック" w:hAnsi="ＭＳ ゴシック" w:hint="eastAsia"/>
              </w:rPr>
              <w:t xml:space="preserve">　療養食加算</w:t>
            </w:r>
          </w:p>
          <w:p w14:paraId="1860E3A8"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580A5F7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20FC9A3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15B4145B"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管理栄養士又は栄養士が配置されている指定障害者支援施設等において、別に厚生労働大臣が定める療養食を提供した場合に、1日につき23単位を加</w:t>
            </w:r>
            <w:r w:rsidRPr="00AF6F5D">
              <w:rPr>
                <w:rFonts w:ascii="ＭＳ ゴシック" w:eastAsia="ＭＳ ゴシック" w:hAnsi="ＭＳ ゴシック" w:hint="eastAsia"/>
              </w:rPr>
              <w:lastRenderedPageBreak/>
              <w:t>算しているか。</w:t>
            </w:r>
          </w:p>
          <w:p w14:paraId="387DB6A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◆平18厚告523別表第9の13の注</w:t>
            </w:r>
          </w:p>
          <w:p w14:paraId="49D43AF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DE6247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※厚生労働大臣が定める療養食</w:t>
            </w:r>
          </w:p>
          <w:p w14:paraId="3110C451"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疾病治療の直接手段として、医師の発行する食事せんに基づき提供された適切な栄養量及び内容を有する糖尿病食、腎臓病食、肝臓病食、胃潰瘍食、貧血食、膵臓病食、脂質異常症食、痛風食及び特別な場合の検査食とする。</w:t>
            </w:r>
          </w:p>
          <w:p w14:paraId="6B4812FE"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◆平21厚告177</w:t>
            </w:r>
          </w:p>
          <w:p w14:paraId="470D839F"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p>
          <w:p w14:paraId="6C7F5396"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療養食加算の取扱い</w:t>
            </w:r>
          </w:p>
          <w:p w14:paraId="6BB67FC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一</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利用者の病状等に応じて、主治の医師より利用者に対し疾患治療の直接手段として発行された食事せんに基づき、療養食が提供された場合に算定すること。なお、当該加算を行う場合は、療養食の献立表が作成されている必要があること。</w:t>
            </w:r>
          </w:p>
          <w:p w14:paraId="534FD612"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二</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加算の対象となる療養食は、疾病治療の直接手段として、医師の発行する食事せんに基づいて提供される利用者の年齢、病状等に対応した栄養量及び内容を有する治療食</w:t>
            </w:r>
            <w:r w:rsidRPr="00AF6F5D">
              <w:rPr>
                <w:rFonts w:ascii="ＭＳ ゴシック" w:eastAsia="ＭＳ ゴシック" w:hAnsi="ＭＳ ゴシック"/>
              </w:rPr>
              <w:t>(</w:t>
            </w:r>
            <w:r w:rsidRPr="00AF6F5D">
              <w:rPr>
                <w:rFonts w:ascii="ＭＳ ゴシック" w:eastAsia="ＭＳ ゴシック" w:hAnsi="ＭＳ ゴシック" w:hint="eastAsia"/>
              </w:rPr>
              <w:t>糖尿病食、腎臓病食、肝臓病食、胃潰瘍食</w:t>
            </w:r>
            <w:r w:rsidRPr="00AF6F5D">
              <w:rPr>
                <w:rFonts w:ascii="ＭＳ ゴシック" w:eastAsia="ＭＳ ゴシック" w:hAnsi="ＭＳ ゴシック"/>
              </w:rPr>
              <w:t>(</w:t>
            </w:r>
            <w:r w:rsidRPr="00AF6F5D">
              <w:rPr>
                <w:rFonts w:ascii="ＭＳ ゴシック" w:eastAsia="ＭＳ ゴシック" w:hAnsi="ＭＳ ゴシック" w:hint="eastAsia"/>
              </w:rPr>
              <w:t>流動食は除く。)、貧血食、膵臓病食、脂質異常症食、痛風食及び特別な場合の検査食をいうものであること。</w:t>
            </w:r>
          </w:p>
          <w:p w14:paraId="38D44AF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三</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前記の療養食の摂取の方法については、経口又は経管の別を問わないこと。</w:t>
            </w:r>
          </w:p>
          <w:p w14:paraId="434D3BE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四</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減塩食療法等について</w:t>
            </w:r>
          </w:p>
          <w:p w14:paraId="04FEDF2A"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心臓疾患等に対して減塩食療法を行う場合は、腎臓病食に準じて取り扱うことができるものであるが、高血圧症に対して減塩食療法を行う場合は、加算の対象とはならないこと。</w:t>
            </w:r>
          </w:p>
          <w:p w14:paraId="40C3F91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また、腎臓病食に準じて取り扱うことができる心臓疾患等の減塩食については、総量</w:t>
            </w:r>
            <w:r w:rsidRPr="00AF6F5D">
              <w:rPr>
                <w:rFonts w:ascii="ＭＳ ゴシック" w:eastAsia="ＭＳ ゴシック" w:hAnsi="ＭＳ ゴシック"/>
              </w:rPr>
              <w:t>6.0g</w:t>
            </w:r>
            <w:r w:rsidRPr="00AF6F5D">
              <w:rPr>
                <w:rFonts w:ascii="ＭＳ ゴシック" w:eastAsia="ＭＳ ゴシック" w:hAnsi="ＭＳ ゴシック" w:hint="eastAsia"/>
              </w:rPr>
              <w:t>未満の減塩食をいうこと。</w:t>
            </w:r>
          </w:p>
          <w:p w14:paraId="3938C9D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五</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肝臓病食について</w:t>
            </w:r>
          </w:p>
          <w:p w14:paraId="52A4240E"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肝臓病食とは、肝庇護食、肝炎食、肝硬変食、閉鎖性黄症食（胆石症及び胆嚢炎による閉鎖性黄症の場合を含む。）等をいうこと。</w:t>
            </w:r>
          </w:p>
          <w:p w14:paraId="7E081CF3"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六</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胃潰瘍食について</w:t>
            </w:r>
          </w:p>
          <w:p w14:paraId="184B9DC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十二指腸潰瘍の場合も胃潰瘍食として取り扱って差し支えないこと。手術前後に与える高カロリー食は加算の対象としないが、侵襲の大きな消化管手術の術後において胃潰瘍食に準ずる食事を提供する場合は、療養食の加算が認められること。また、クローン病、潰瘍性大腸炎等により腸管の機能が低下している入所者等に対する低残さ食については、療養食として取り扱って差し支えないこと</w:t>
            </w:r>
          </w:p>
          <w:p w14:paraId="27EF91D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七</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貧血食の対象者となる入所者等について</w:t>
            </w:r>
          </w:p>
          <w:p w14:paraId="2CB9A1D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療養食として提供される貧血食の対象となる入所者等は、血中ヘモグロビン濃度が</w:t>
            </w:r>
            <w:r w:rsidRPr="00AF6F5D">
              <w:rPr>
                <w:rFonts w:ascii="ＭＳ ゴシック" w:eastAsia="ＭＳ ゴシック" w:hAnsi="ＭＳ ゴシック"/>
              </w:rPr>
              <w:t>10g</w:t>
            </w:r>
            <w:r w:rsidRPr="00AF6F5D">
              <w:rPr>
                <w:rFonts w:ascii="ＭＳ ゴシック" w:eastAsia="ＭＳ ゴシック" w:hAnsi="ＭＳ ゴシック" w:hint="eastAsia"/>
              </w:rPr>
              <w:t>／</w:t>
            </w:r>
            <w:r w:rsidRPr="00AF6F5D">
              <w:rPr>
                <w:rFonts w:ascii="ＭＳ ゴシック" w:eastAsia="ＭＳ ゴシック" w:hAnsi="ＭＳ ゴシック"/>
              </w:rPr>
              <w:t>dl</w:t>
            </w:r>
            <w:r w:rsidRPr="00AF6F5D">
              <w:rPr>
                <w:rFonts w:ascii="ＭＳ ゴシック" w:eastAsia="ＭＳ ゴシック" w:hAnsi="ＭＳ ゴシック" w:hint="eastAsia"/>
              </w:rPr>
              <w:t>以下であり、その原因が鉄分の欠乏に由来する者であること。</w:t>
            </w:r>
          </w:p>
          <w:p w14:paraId="6882A7AB"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八</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高度肥満症に対する食事療法について</w:t>
            </w:r>
          </w:p>
          <w:p w14:paraId="776740E8"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高度肥満症</w:t>
            </w:r>
            <w:r w:rsidRPr="00AF6F5D">
              <w:rPr>
                <w:rFonts w:ascii="ＭＳ ゴシック" w:eastAsia="ＭＳ ゴシック" w:hAnsi="ＭＳ ゴシック"/>
              </w:rPr>
              <w:t>(</w:t>
            </w:r>
            <w:r w:rsidRPr="00AF6F5D">
              <w:rPr>
                <w:rFonts w:ascii="ＭＳ ゴシック" w:eastAsia="ＭＳ ゴシック" w:hAnsi="ＭＳ ゴシック" w:hint="eastAsia"/>
              </w:rPr>
              <w:t>肥満度が+</w:t>
            </w:r>
            <w:r w:rsidRPr="00AF6F5D">
              <w:rPr>
                <w:rFonts w:ascii="ＭＳ ゴシック" w:eastAsia="ＭＳ ゴシック" w:hAnsi="ＭＳ ゴシック"/>
              </w:rPr>
              <w:t>70</w:t>
            </w:r>
            <w:r w:rsidRPr="00AF6F5D">
              <w:rPr>
                <w:rFonts w:ascii="ＭＳ ゴシック" w:eastAsia="ＭＳ ゴシック" w:hAnsi="ＭＳ ゴシック" w:hint="eastAsia"/>
              </w:rPr>
              <w:t>％以上又は</w:t>
            </w:r>
            <w:r w:rsidRPr="00AF6F5D">
              <w:rPr>
                <w:rFonts w:ascii="ＭＳ ゴシック" w:eastAsia="ＭＳ ゴシック" w:hAnsi="ＭＳ ゴシック"/>
              </w:rPr>
              <w:t>BMI(Body Mass Index)</w:t>
            </w:r>
            <w:r w:rsidRPr="00AF6F5D">
              <w:rPr>
                <w:rFonts w:ascii="ＭＳ ゴシック" w:eastAsia="ＭＳ ゴシック" w:hAnsi="ＭＳ ゴシック" w:hint="eastAsia"/>
              </w:rPr>
              <w:t>が</w:t>
            </w:r>
            <w:r w:rsidRPr="00AF6F5D">
              <w:rPr>
                <w:rFonts w:ascii="ＭＳ ゴシック" w:eastAsia="ＭＳ ゴシック" w:hAnsi="ＭＳ ゴシック"/>
              </w:rPr>
              <w:t>35</w:t>
            </w:r>
            <w:r w:rsidRPr="00AF6F5D">
              <w:rPr>
                <w:rFonts w:ascii="ＭＳ ゴシック" w:eastAsia="ＭＳ ゴシック" w:hAnsi="ＭＳ ゴシック" w:hint="eastAsia"/>
              </w:rPr>
              <w:t>以上</w:t>
            </w:r>
            <w:r w:rsidRPr="00AF6F5D">
              <w:rPr>
                <w:rFonts w:ascii="ＭＳ ゴシック" w:eastAsia="ＭＳ ゴシック" w:hAnsi="ＭＳ ゴシック"/>
              </w:rPr>
              <w:t>)</w:t>
            </w:r>
            <w:r w:rsidRPr="00AF6F5D">
              <w:rPr>
                <w:rFonts w:ascii="ＭＳ ゴシック" w:eastAsia="ＭＳ ゴシック" w:hAnsi="ＭＳ ゴシック" w:hint="eastAsia"/>
              </w:rPr>
              <w:t>に対して食事療法を行う場合は、脂質異常症食に準じて取り扱うことができること。</w:t>
            </w:r>
          </w:p>
          <w:p w14:paraId="4F31F2CD"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九</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特別な場合の検査食について</w:t>
            </w:r>
          </w:p>
          <w:p w14:paraId="4A3C7950"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特別な場合の検査食とは、潜血食のほか、大腸Ⅹ線検査・大腸内視鏡検査のために特に残さの少ない調理済食品を使用した場合は、「特別な場合の検査食」として取り扱って差し支えないこと。</w:t>
            </w:r>
            <w:r w:rsidRPr="00AF6F5D">
              <w:rPr>
                <w:rFonts w:ascii="ＭＳ ゴシック" w:eastAsia="ＭＳ ゴシック" w:hAnsi="ＭＳ ゴシック"/>
              </w:rPr>
              <w:t xml:space="preserve"> </w:t>
            </w:r>
          </w:p>
          <w:p w14:paraId="0D06DFE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rPr>
              <w:t>(</w:t>
            </w:r>
            <w:r w:rsidRPr="00AF6F5D">
              <w:rPr>
                <w:rFonts w:ascii="ＭＳ ゴシック" w:eastAsia="ＭＳ ゴシック" w:hAnsi="ＭＳ ゴシック" w:hint="eastAsia"/>
                <w:w w:val="50"/>
              </w:rPr>
              <w:t>十</w:t>
            </w:r>
            <w:r w:rsidRPr="00AF6F5D">
              <w:rPr>
                <w:rFonts w:ascii="ＭＳ ゴシック" w:eastAsia="ＭＳ ゴシック" w:hAnsi="ＭＳ ゴシック"/>
              </w:rPr>
              <w:t>)</w:t>
            </w:r>
            <w:r w:rsidRPr="00AF6F5D">
              <w:rPr>
                <w:rFonts w:ascii="ＭＳ ゴシック" w:eastAsia="ＭＳ ゴシック" w:hAnsi="ＭＳ ゴシック" w:hint="eastAsia"/>
              </w:rPr>
              <w:t xml:space="preserve"> 脂質異常症食の対象となる入所者等について</w:t>
            </w:r>
          </w:p>
          <w:p w14:paraId="5BC8AC0F"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療養食として提供される脂質異常症食の対象となる入所者等は、空腹時定常状態における</w:t>
            </w:r>
            <w:r w:rsidRPr="00AF6F5D">
              <w:rPr>
                <w:rFonts w:ascii="ＭＳ ゴシック" w:eastAsia="ＭＳ ゴシック" w:hAnsi="ＭＳ ゴシック"/>
              </w:rPr>
              <w:t>LDL</w:t>
            </w:r>
            <w:r w:rsidRPr="00AF6F5D">
              <w:rPr>
                <w:rFonts w:ascii="ＭＳ ゴシック" w:eastAsia="ＭＳ ゴシック" w:hAnsi="ＭＳ ゴシック" w:hint="eastAsia"/>
              </w:rPr>
              <w:t>－コレステロール値が</w:t>
            </w:r>
            <w:r w:rsidRPr="00AF6F5D">
              <w:rPr>
                <w:rFonts w:ascii="ＭＳ ゴシック" w:eastAsia="ＭＳ ゴシック" w:hAnsi="ＭＳ ゴシック"/>
              </w:rPr>
              <w:t>140</w:t>
            </w:r>
            <w:r w:rsidRPr="00AF6F5D">
              <w:rPr>
                <w:rFonts w:ascii="ＭＳ ゴシック" w:eastAsia="ＭＳ ゴシック" w:hAnsi="ＭＳ ゴシック" w:hint="eastAsia"/>
              </w:rPr>
              <w:t>mg／</w:t>
            </w:r>
            <w:r w:rsidRPr="00AF6F5D">
              <w:rPr>
                <w:rFonts w:ascii="ＭＳ ゴシック" w:eastAsia="ＭＳ ゴシック" w:hAnsi="ＭＳ ゴシック"/>
              </w:rPr>
              <w:t>dl</w:t>
            </w:r>
            <w:r w:rsidRPr="00AF6F5D">
              <w:rPr>
                <w:rFonts w:ascii="ＭＳ ゴシック" w:eastAsia="ＭＳ ゴシック" w:hAnsi="ＭＳ ゴシック" w:hint="eastAsia"/>
              </w:rPr>
              <w:t>以上である者又は</w:t>
            </w:r>
            <w:r w:rsidRPr="00AF6F5D">
              <w:rPr>
                <w:rFonts w:ascii="ＭＳ ゴシック" w:eastAsia="ＭＳ ゴシック" w:hAnsi="ＭＳ ゴシック"/>
              </w:rPr>
              <w:t>HDL</w:t>
            </w:r>
            <w:r w:rsidRPr="00AF6F5D">
              <w:rPr>
                <w:rFonts w:ascii="ＭＳ ゴシック" w:eastAsia="ＭＳ ゴシック" w:hAnsi="ＭＳ ゴシック" w:hint="eastAsia"/>
              </w:rPr>
              <w:t>－コレステロール値が</w:t>
            </w:r>
            <w:r w:rsidRPr="00AF6F5D">
              <w:rPr>
                <w:rFonts w:ascii="ＭＳ ゴシック" w:eastAsia="ＭＳ ゴシック" w:hAnsi="ＭＳ ゴシック"/>
              </w:rPr>
              <w:t>40mg</w:t>
            </w:r>
            <w:r w:rsidRPr="00AF6F5D">
              <w:rPr>
                <w:rFonts w:ascii="ＭＳ ゴシック" w:eastAsia="ＭＳ ゴシック" w:hAnsi="ＭＳ ゴシック" w:hint="eastAsia"/>
              </w:rPr>
              <w:t>／</w:t>
            </w:r>
            <w:r w:rsidRPr="00AF6F5D">
              <w:rPr>
                <w:rFonts w:ascii="ＭＳ ゴシック" w:eastAsia="ＭＳ ゴシック" w:hAnsi="ＭＳ ゴシック"/>
              </w:rPr>
              <w:t>dl</w:t>
            </w:r>
            <w:r w:rsidRPr="00AF6F5D">
              <w:rPr>
                <w:rFonts w:ascii="ＭＳ ゴシック" w:eastAsia="ＭＳ ゴシック" w:hAnsi="ＭＳ ゴシック" w:hint="eastAsia"/>
              </w:rPr>
              <w:t>未満若しくは血清中性脂肪値が</w:t>
            </w:r>
            <w:r w:rsidRPr="00AF6F5D">
              <w:rPr>
                <w:rFonts w:ascii="ＭＳ ゴシック" w:eastAsia="ＭＳ ゴシック" w:hAnsi="ＭＳ ゴシック"/>
              </w:rPr>
              <w:t>150mg</w:t>
            </w:r>
            <w:r w:rsidRPr="00AF6F5D">
              <w:rPr>
                <w:rFonts w:ascii="ＭＳ ゴシック" w:eastAsia="ＭＳ ゴシック" w:hAnsi="ＭＳ ゴシック" w:hint="eastAsia"/>
              </w:rPr>
              <w:t>／</w:t>
            </w:r>
            <w:r w:rsidRPr="00AF6F5D">
              <w:rPr>
                <w:rFonts w:ascii="ＭＳ ゴシック" w:eastAsia="ＭＳ ゴシック" w:hAnsi="ＭＳ ゴシック"/>
              </w:rPr>
              <w:t>dl</w:t>
            </w:r>
            <w:r w:rsidRPr="00AF6F5D">
              <w:rPr>
                <w:rFonts w:ascii="ＭＳ ゴシック" w:eastAsia="ＭＳ ゴシック" w:hAnsi="ＭＳ ゴシック" w:hint="eastAsia"/>
              </w:rPr>
              <w:t>以上である者であること。</w:t>
            </w:r>
          </w:p>
          <w:p w14:paraId="3C7DA10D"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◆平18障発1031001第二の2(9)⑳</w:t>
            </w:r>
          </w:p>
          <w:p w14:paraId="3A98554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p>
          <w:p w14:paraId="010B56D0"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H21.4.30 Q&amp;A VOL.3 問8-2</w:t>
            </w:r>
          </w:p>
          <w:p w14:paraId="2B0E25E2" w14:textId="77777777" w:rsidR="00C23D5A" w:rsidRPr="00AF6F5D" w:rsidRDefault="00C23D5A" w:rsidP="00C23D5A">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i/>
              </w:rPr>
              <w:t xml:space="preserve">　　療養食の調理を外部委託している場合にも以下のいずれの要件も満たすたす場合には、当該加算が算定できる。</w:t>
            </w:r>
          </w:p>
          <w:p w14:paraId="58D00B0B" w14:textId="77777777" w:rsidR="00C23D5A" w:rsidRPr="00AF6F5D" w:rsidRDefault="00C23D5A" w:rsidP="00C23D5A">
            <w:pPr>
              <w:suppressAutoHyphens/>
              <w:autoSpaceDE w:val="0"/>
              <w:autoSpaceDN w:val="0"/>
              <w:spacing w:line="210" w:lineRule="exact"/>
              <w:ind w:left="360"/>
              <w:rPr>
                <w:rFonts w:ascii="ＭＳ ゴシック" w:eastAsia="ＭＳ ゴシック" w:hAnsi="ＭＳ ゴシック"/>
                <w:i/>
              </w:rPr>
            </w:pPr>
            <w:r w:rsidRPr="00AF6F5D">
              <w:rPr>
                <w:rFonts w:ascii="ＭＳ ゴシック" w:eastAsia="ＭＳ ゴシック" w:hAnsi="ＭＳ ゴシック" w:hint="eastAsia"/>
                <w:i/>
              </w:rPr>
              <w:t>①　当該施設において、栄養士配置加算が算定されていること。</w:t>
            </w:r>
          </w:p>
          <w:p w14:paraId="40449653" w14:textId="77777777" w:rsidR="00C23D5A" w:rsidRPr="00AF6F5D" w:rsidRDefault="00C23D5A" w:rsidP="00C23D5A">
            <w:pPr>
              <w:suppressAutoHyphens/>
              <w:autoSpaceDE w:val="0"/>
              <w:autoSpaceDN w:val="0"/>
              <w:spacing w:line="210" w:lineRule="exact"/>
              <w:ind w:left="360"/>
              <w:rPr>
                <w:rFonts w:ascii="ＭＳ ゴシック" w:eastAsia="ＭＳ ゴシック" w:hAnsi="ＭＳ ゴシック"/>
                <w:i/>
              </w:rPr>
            </w:pPr>
            <w:r w:rsidRPr="00AF6F5D">
              <w:rPr>
                <w:rFonts w:ascii="ＭＳ ゴシック" w:eastAsia="ＭＳ ゴシック" w:hAnsi="ＭＳ ゴシック" w:hint="eastAsia"/>
                <w:i/>
              </w:rPr>
              <w:t>②　医師の食事せんに基づいた療養食の献立表が作成されていること。</w:t>
            </w:r>
          </w:p>
          <w:p w14:paraId="2247D0E9" w14:textId="77777777" w:rsidR="00C23D5A" w:rsidRPr="00AF6F5D" w:rsidRDefault="00C23D5A" w:rsidP="00C23D5A">
            <w:pPr>
              <w:suppressAutoHyphens/>
              <w:autoSpaceDE w:val="0"/>
              <w:autoSpaceDN w:val="0"/>
              <w:spacing w:line="210" w:lineRule="exact"/>
              <w:ind w:leftChars="100" w:left="360" w:hangingChars="100" w:hanging="180"/>
              <w:rPr>
                <w:rFonts w:ascii="ＭＳ ゴシック" w:eastAsia="ＭＳ ゴシック" w:hAnsi="ＭＳ ゴシック"/>
                <w:i/>
              </w:rPr>
            </w:pPr>
            <w:r w:rsidRPr="00AF6F5D">
              <w:rPr>
                <w:rFonts w:ascii="ＭＳ ゴシック" w:eastAsia="ＭＳ ゴシック" w:hAnsi="ＭＳ ゴシック" w:hint="eastAsia"/>
                <w:i/>
              </w:rPr>
              <w:t xml:space="preserve">　③</w:t>
            </w:r>
            <w:r w:rsidRPr="00AF6F5D">
              <w:rPr>
                <w:rFonts w:ascii="ＭＳ ゴシック" w:eastAsia="ＭＳ ゴシック" w:hAnsi="ＭＳ ゴシック"/>
                <w:i/>
              </w:rPr>
              <w:t xml:space="preserve"> </w:t>
            </w:r>
            <w:r w:rsidRPr="00AF6F5D">
              <w:rPr>
                <w:rFonts w:ascii="ＭＳ ゴシック" w:eastAsia="ＭＳ ゴシック" w:hAnsi="ＭＳ ゴシック" w:hint="eastAsia"/>
                <w:i/>
              </w:rPr>
              <w:t>衛生上適切な措置（クックチル、クックフリーズ、クックサーブ又は真空調理の調理方式）が施された上で療養食が提供されていること。</w:t>
            </w:r>
          </w:p>
          <w:p w14:paraId="2E14524B" w14:textId="77777777" w:rsidR="00250711" w:rsidRPr="00AF6F5D" w:rsidRDefault="00250711" w:rsidP="00C23D5A">
            <w:pPr>
              <w:suppressAutoHyphens/>
              <w:autoSpaceDE w:val="0"/>
              <w:autoSpaceDN w:val="0"/>
              <w:spacing w:line="210" w:lineRule="exact"/>
              <w:ind w:left="180" w:hangingChars="100" w:hanging="180"/>
              <w:rPr>
                <w:rFonts w:ascii="ＭＳ ゴシック" w:eastAsia="ＭＳ ゴシック" w:hAnsi="ＭＳ ゴシック"/>
                <w:i/>
              </w:rPr>
            </w:pPr>
          </w:p>
        </w:tc>
        <w:tc>
          <w:tcPr>
            <w:tcW w:w="310" w:type="dxa"/>
            <w:tcBorders>
              <w:top w:val="single" w:sz="4" w:space="0" w:color="auto"/>
              <w:bottom w:val="single" w:sz="4" w:space="0" w:color="auto"/>
            </w:tcBorders>
          </w:tcPr>
          <w:p w14:paraId="5CA5DBB0"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p>
          <w:p w14:paraId="61E9E3F9"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4DBBD05"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5CEF426E" w14:textId="77777777" w:rsidR="00C23D5A" w:rsidRPr="00AF6F5D" w:rsidRDefault="00C23D5A" w:rsidP="00C23D5A">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lastRenderedPageBreak/>
              <w:t>否</w:t>
            </w:r>
          </w:p>
        </w:tc>
        <w:tc>
          <w:tcPr>
            <w:tcW w:w="1959" w:type="dxa"/>
            <w:tcBorders>
              <w:top w:val="single" w:sz="4" w:space="0" w:color="auto"/>
              <w:bottom w:val="single" w:sz="4" w:space="0" w:color="auto"/>
            </w:tcBorders>
          </w:tcPr>
          <w:p w14:paraId="61D45917" w14:textId="77777777" w:rsidR="00C23D5A" w:rsidRPr="00AF6F5D" w:rsidRDefault="00C23D5A" w:rsidP="00C23D5A">
            <w:pPr>
              <w:autoSpaceDE w:val="0"/>
              <w:autoSpaceDN w:val="0"/>
              <w:spacing w:line="210" w:lineRule="exact"/>
              <w:rPr>
                <w:rFonts w:ascii="ＭＳ ゴシック" w:eastAsia="ＭＳ ゴシック" w:hAnsi="ＭＳ ゴシック"/>
              </w:rPr>
            </w:pPr>
          </w:p>
          <w:p w14:paraId="2A6AAD1C" w14:textId="77777777" w:rsidR="00C23D5A" w:rsidRPr="00AF6F5D" w:rsidRDefault="00C23D5A" w:rsidP="00C23D5A">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597FD846"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898CBC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8CD41D1"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□医師の食事せんに基づき提供しているか</w:t>
            </w:r>
          </w:p>
          <w:p w14:paraId="3562CA3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29F3766B"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□療養食の献立表が作成されているか</w:t>
            </w:r>
          </w:p>
          <w:p w14:paraId="7C12BEAF"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762A3B4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□療養食の種別は加算対象となるか</w:t>
            </w:r>
          </w:p>
          <w:p w14:paraId="4D310EC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E1199A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□経口移行加算、経口維持加算の算定者に対し算定していないか</w:t>
            </w:r>
          </w:p>
          <w:p w14:paraId="343F701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0BBB145"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3B8C5D2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12DED779"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9FCF947"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F3D4B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D35162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089E9DB3"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81487DC"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6ACE6BA"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421C455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519BDC7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p w14:paraId="63648E60" w14:textId="77777777" w:rsidR="00C23D5A" w:rsidRPr="00AF6F5D" w:rsidRDefault="00C23D5A" w:rsidP="00C23D5A">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36B564EA" w14:textId="77777777" w:rsidTr="00707625">
        <w:trPr>
          <w:trHeight w:val="20"/>
        </w:trPr>
        <w:tc>
          <w:tcPr>
            <w:tcW w:w="1531" w:type="dxa"/>
            <w:tcBorders>
              <w:top w:val="single" w:sz="4" w:space="0" w:color="auto"/>
              <w:bottom w:val="single" w:sz="4" w:space="0" w:color="auto"/>
            </w:tcBorders>
          </w:tcPr>
          <w:p w14:paraId="3A2E4C17"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1D29DBD5"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1</w:t>
            </w:r>
            <w:r w:rsidR="000613BB" w:rsidRPr="00AF6F5D">
              <w:rPr>
                <w:rFonts w:ascii="ＭＳ ゴシック" w:eastAsia="ＭＳ ゴシック" w:hAnsi="ＭＳ ゴシック" w:hint="eastAsia"/>
              </w:rPr>
              <w:t>9</w:t>
            </w:r>
            <w:r w:rsidRPr="00AF6F5D">
              <w:rPr>
                <w:rFonts w:ascii="ＭＳ ゴシック" w:eastAsia="ＭＳ ゴシック" w:hAnsi="ＭＳ ゴシック" w:hint="eastAsia"/>
              </w:rPr>
              <w:t xml:space="preserve">　地域移行支援体制加算</w:t>
            </w:r>
          </w:p>
          <w:p w14:paraId="69E34D2C"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5014862C"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3E6C231F" w14:textId="77777777" w:rsidR="00E15EFB" w:rsidRPr="00AF6F5D" w:rsidRDefault="00E15EFB" w:rsidP="00E15EFB">
            <w:pPr>
              <w:autoSpaceDE w:val="0"/>
              <w:autoSpaceDN w:val="0"/>
              <w:spacing w:line="210" w:lineRule="exact"/>
              <w:ind w:left="211" w:hangingChars="117" w:hanging="211"/>
              <w:rPr>
                <w:rFonts w:ascii="ＭＳ ゴシック" w:eastAsia="ＭＳ ゴシック" w:hAnsi="ＭＳ ゴシック"/>
              </w:rPr>
            </w:pPr>
            <w:r w:rsidRPr="00AF6F5D">
              <w:rPr>
                <w:rFonts w:ascii="ＭＳ ゴシック" w:eastAsia="ＭＳ ゴシック" w:hAnsi="ＭＳ ゴシック" w:hint="eastAsia"/>
              </w:rPr>
              <w:t>□　前年度に当該指定障害者支援施設等から退所し、地域生活が6月以上継続している者が1人以上いる指定障害者支援施設等であって、利用定員を減少させたものとして京都市長に届け出た指定障害者支援施設等について、利用</w:t>
            </w:r>
            <w:r w:rsidRPr="00AF6F5D">
              <w:rPr>
                <w:rFonts w:ascii="ＭＳ ゴシック" w:eastAsia="ＭＳ ゴシック" w:hAnsi="ＭＳ ゴシック" w:hint="eastAsia"/>
              </w:rPr>
              <w:lastRenderedPageBreak/>
              <w:t>定員及び障害支援区分に応じ、1年間を限度として1日につき所定単位数に当該利用定員の減少数を乗じて得た単位数を加算する。</w:t>
            </w:r>
          </w:p>
          <w:p w14:paraId="558C2DA2"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◆平18厚告523別表第9の13の2注</w:t>
            </w:r>
          </w:p>
          <w:p w14:paraId="7DBF83BA"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372D7BA5" w14:textId="77777777" w:rsidR="00E15EFB" w:rsidRPr="00AF6F5D" w:rsidRDefault="00E15EFB" w:rsidP="00E15EFB">
            <w:pPr>
              <w:autoSpaceDE w:val="0"/>
              <w:autoSpaceDN w:val="0"/>
              <w:spacing w:line="210" w:lineRule="exact"/>
              <w:ind w:left="270" w:hangingChars="150" w:hanging="270"/>
              <w:rPr>
                <w:rFonts w:ascii="ＭＳ ゴシック" w:eastAsia="ＭＳ ゴシック" w:hAnsi="ＭＳ ゴシック"/>
              </w:rPr>
            </w:pPr>
            <w:r w:rsidRPr="00AF6F5D">
              <w:rPr>
                <w:rFonts w:ascii="ＭＳ ゴシック" w:eastAsia="ＭＳ ゴシック" w:hAnsi="ＭＳ ゴシック" w:hint="eastAsia"/>
              </w:rPr>
              <w:t xml:space="preserve">　◎ 地域移行支援体制加算については、以下のア及びイの基準を満たした場合に、障害者支援施設を退所し、退所から６月以上、指定共同生活援助事業所等へ入居している者又は賃貸等により地域で生活している者（介護老人福祉施設等の介護保険施設へ入居するために退所した者及び病院への長期入院のために退所した者を除く。以下同じ。）の人数に応じて加算するものであること。</w:t>
            </w:r>
          </w:p>
          <w:p w14:paraId="66ED3331" w14:textId="77777777" w:rsidR="00E15EFB" w:rsidRPr="00AF6F5D" w:rsidRDefault="00E15EFB" w:rsidP="00E15EFB">
            <w:pPr>
              <w:autoSpaceDE w:val="0"/>
              <w:autoSpaceDN w:val="0"/>
              <w:spacing w:line="210" w:lineRule="exact"/>
              <w:ind w:leftChars="100" w:left="270" w:hangingChars="50" w:hanging="90"/>
              <w:rPr>
                <w:rFonts w:ascii="ＭＳ ゴシック" w:eastAsia="ＭＳ ゴシック" w:hAnsi="ＭＳ ゴシック"/>
              </w:rPr>
            </w:pPr>
            <w:r w:rsidRPr="00AF6F5D">
              <w:rPr>
                <w:rFonts w:ascii="ＭＳ ゴシック" w:eastAsia="ＭＳ ゴシック" w:hAnsi="ＭＳ ゴシック" w:hint="eastAsia"/>
              </w:rPr>
              <w:t>ア 前年度（４月から３月の間のことをいう。以下同じ。）において、障害者支援施設等を退所し、退所から６月以上、地域での生活が継続している者（指定共同生活援助事業所等へ入居している者又は賃貸等により地域で生活している者のことをいう。以下同じ。）がいること。</w:t>
            </w:r>
          </w:p>
          <w:p w14:paraId="34D1DF3B" w14:textId="77777777" w:rsidR="00E15EFB" w:rsidRPr="00AF6F5D" w:rsidRDefault="00E15EFB" w:rsidP="00E15EFB">
            <w:pPr>
              <w:autoSpaceDE w:val="0"/>
              <w:autoSpaceDN w:val="0"/>
              <w:spacing w:line="210" w:lineRule="exact"/>
              <w:ind w:leftChars="150" w:left="27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なお、前年度の実績としては、退所から６月以上、地域での生活が継続している者が対象となること。</w:t>
            </w:r>
          </w:p>
          <w:p w14:paraId="726D9AA5" w14:textId="77777777" w:rsidR="00E15EFB" w:rsidRPr="00AF6F5D" w:rsidRDefault="00E15EFB" w:rsidP="00E15EFB">
            <w:pPr>
              <w:autoSpaceDE w:val="0"/>
              <w:autoSpaceDN w:val="0"/>
              <w:spacing w:line="210" w:lineRule="exact"/>
              <w:ind w:leftChars="100" w:left="270" w:hangingChars="50" w:hanging="90"/>
              <w:rPr>
                <w:rFonts w:ascii="ＭＳ ゴシック" w:eastAsia="ＭＳ ゴシック" w:hAnsi="ＭＳ ゴシック"/>
              </w:rPr>
            </w:pPr>
            <w:r w:rsidRPr="00AF6F5D">
              <w:rPr>
                <w:rFonts w:ascii="ＭＳ ゴシック" w:eastAsia="ＭＳ ゴシック" w:hAnsi="ＭＳ ゴシック" w:hint="eastAsia"/>
              </w:rPr>
              <w:t>イ 前年度における障害者支援施設等の退所から６月以上、地域での生活が継続している者の実績を踏まえて、翌年度から入所定員を、障害者支援施設等を退所し、退所から６月以上、地域での生活が継続している者の人数分減少させていること。</w:t>
            </w:r>
          </w:p>
          <w:p w14:paraId="71D29F54" w14:textId="77777777" w:rsidR="00E15EFB" w:rsidRPr="00AF6F5D" w:rsidRDefault="00E15EFB" w:rsidP="00E15EFB">
            <w:pPr>
              <w:autoSpaceDE w:val="0"/>
              <w:autoSpaceDN w:val="0"/>
              <w:spacing w:line="210" w:lineRule="exact"/>
              <w:ind w:leftChars="100" w:left="270" w:hangingChars="50" w:hanging="90"/>
              <w:rPr>
                <w:rFonts w:ascii="ＭＳ ゴシック" w:eastAsia="ＭＳ ゴシック" w:hAnsi="ＭＳ ゴシック"/>
                <w:b/>
                <w:bCs/>
              </w:rPr>
            </w:pPr>
            <w:r w:rsidRPr="00AF6F5D">
              <w:rPr>
                <w:rFonts w:ascii="ＭＳ ゴシック" w:eastAsia="ＭＳ ゴシック" w:hAnsi="ＭＳ ゴシック" w:hint="eastAsia"/>
              </w:rPr>
              <w:t xml:space="preserve">　◆平18障発1031001第二の2(9)㉑</w:t>
            </w:r>
          </w:p>
          <w:p w14:paraId="38374F3B"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tc>
        <w:tc>
          <w:tcPr>
            <w:tcW w:w="310" w:type="dxa"/>
            <w:tcBorders>
              <w:top w:val="single" w:sz="4" w:space="0" w:color="auto"/>
              <w:bottom w:val="single" w:sz="4" w:space="0" w:color="auto"/>
            </w:tcBorders>
          </w:tcPr>
          <w:p w14:paraId="3CE74BB2"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104FCD86"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608C49B2"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00F41E77"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304164D1"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57C5787F" w14:textId="77777777" w:rsidR="00E15EFB" w:rsidRPr="00AF6F5D" w:rsidRDefault="00E15EFB" w:rsidP="00E15EFB">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4DAC8BEC"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6F80AE8E" w14:textId="77777777" w:rsidR="00E15EFB" w:rsidRPr="00AF6F5D" w:rsidRDefault="00E15EFB" w:rsidP="00E15EFB">
            <w:pPr>
              <w:autoSpaceDE w:val="0"/>
              <w:autoSpaceDN w:val="0"/>
              <w:spacing w:line="210" w:lineRule="exact"/>
              <w:rPr>
                <w:rFonts w:ascii="ＭＳ ゴシック" w:eastAsia="ＭＳ ゴシック" w:hAnsi="ＭＳ ゴシック"/>
              </w:rPr>
            </w:pPr>
          </w:p>
        </w:tc>
      </w:tr>
      <w:tr w:rsidR="00D5396E" w:rsidRPr="00AF6F5D" w14:paraId="22CD6089" w14:textId="77777777" w:rsidTr="00707625">
        <w:trPr>
          <w:trHeight w:val="20"/>
        </w:trPr>
        <w:tc>
          <w:tcPr>
            <w:tcW w:w="1531" w:type="dxa"/>
            <w:tcBorders>
              <w:top w:val="single" w:sz="4" w:space="0" w:color="auto"/>
            </w:tcBorders>
          </w:tcPr>
          <w:p w14:paraId="67ED2B10"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1099FEA6" w14:textId="77777777" w:rsidR="00E15EFB" w:rsidRPr="00AF6F5D" w:rsidRDefault="000613B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20</w:t>
            </w:r>
            <w:r w:rsidR="00E15EFB" w:rsidRPr="00AF6F5D">
              <w:rPr>
                <w:rFonts w:ascii="ＭＳ ゴシック" w:eastAsia="ＭＳ ゴシック" w:hAnsi="ＭＳ ゴシック"/>
              </w:rPr>
              <w:t xml:space="preserve"> </w:t>
            </w:r>
            <w:r w:rsidR="00E15EFB" w:rsidRPr="00AF6F5D">
              <w:rPr>
                <w:rFonts w:ascii="ＭＳ ゴシック" w:eastAsia="ＭＳ ゴシック" w:hAnsi="ＭＳ ゴシック" w:hint="eastAsia"/>
              </w:rPr>
              <w:t>通院支援加算</w:t>
            </w:r>
          </w:p>
        </w:tc>
        <w:tc>
          <w:tcPr>
            <w:tcW w:w="6380" w:type="dxa"/>
            <w:tcBorders>
              <w:top w:val="single" w:sz="4" w:space="0" w:color="auto"/>
            </w:tcBorders>
          </w:tcPr>
          <w:p w14:paraId="7ECAE71D"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4911484F"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指定障害者支援施設等に入所する者に対し、通院に係る支援を実施しているものとして京都市長に届け出た指定障害者支援施設等において、当該通院に係る支援を行ったときに、1月に2回を限度として所定単位数を算定しているか。</w:t>
            </w:r>
          </w:p>
          <w:p w14:paraId="370FD372"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13の3</w:t>
            </w:r>
          </w:p>
          <w:p w14:paraId="752F8099"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3A6552A9" w14:textId="77777777" w:rsidR="00E15EFB" w:rsidRPr="00AF6F5D" w:rsidRDefault="00E15EFB" w:rsidP="00E15EFB">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 xml:space="preserve">　◎　通院支援加算については、入所者が病院又は診療所に通院する際に、当該指定障害者支援施設の職員が同行した場合に加算するものであること。</w:t>
            </w:r>
          </w:p>
          <w:p w14:paraId="5C20F895" w14:textId="77777777" w:rsidR="00E15EFB" w:rsidRPr="00AF6F5D" w:rsidRDefault="00E15EFB" w:rsidP="00E15EFB">
            <w:pPr>
              <w:suppressAutoHyphens/>
              <w:autoSpaceDE w:val="0"/>
              <w:autoSpaceDN w:val="0"/>
              <w:spacing w:line="210" w:lineRule="exact"/>
              <w:ind w:leftChars="200" w:left="360" w:firstLineChars="100" w:firstLine="180"/>
              <w:rPr>
                <w:rFonts w:ascii="ＭＳ ゴシック" w:eastAsia="ＭＳ ゴシック" w:hAnsi="ＭＳ ゴシック"/>
              </w:rPr>
            </w:pPr>
            <w:r w:rsidRPr="00AF6F5D">
              <w:rPr>
                <w:rFonts w:ascii="ＭＳ ゴシック" w:eastAsia="ＭＳ ゴシック" w:hAnsi="ＭＳ ゴシック" w:hint="eastAsia"/>
              </w:rPr>
              <w:t>なお、指定障害者支援施設の昼間実施サービスの時間帯において、入所者に対して実施したものについても加算の対象とする。</w:t>
            </w:r>
          </w:p>
          <w:p w14:paraId="77ED4823" w14:textId="77777777" w:rsidR="00E15EFB" w:rsidRPr="00AF6F5D" w:rsidRDefault="00E15EFB" w:rsidP="00E15EFB">
            <w:pPr>
              <w:autoSpaceDE w:val="0"/>
              <w:autoSpaceDN w:val="0"/>
              <w:spacing w:line="210" w:lineRule="exact"/>
              <w:ind w:leftChars="100" w:left="270" w:hangingChars="50" w:hanging="90"/>
              <w:rPr>
                <w:rFonts w:ascii="ＭＳ ゴシック" w:eastAsia="ＭＳ ゴシック" w:hAnsi="ＭＳ ゴシック"/>
                <w:b/>
                <w:bCs/>
              </w:rPr>
            </w:pPr>
            <w:r w:rsidRPr="00AF6F5D">
              <w:rPr>
                <w:rFonts w:ascii="ＭＳ ゴシック" w:eastAsia="ＭＳ ゴシック" w:hAnsi="ＭＳ ゴシック" w:hint="eastAsia"/>
              </w:rPr>
              <w:t xml:space="preserve"> ◆平18障発1031001第二の2(9)㉒</w:t>
            </w:r>
          </w:p>
          <w:p w14:paraId="64F56903" w14:textId="77777777" w:rsidR="00E15EFB" w:rsidRPr="00AF6F5D" w:rsidRDefault="00E15EFB" w:rsidP="00E15EFB">
            <w:pPr>
              <w:suppressAutoHyphens/>
              <w:autoSpaceDE w:val="0"/>
              <w:autoSpaceDN w:val="0"/>
              <w:spacing w:line="210" w:lineRule="exact"/>
              <w:rPr>
                <w:rFonts w:ascii="ＭＳ ゴシック" w:eastAsia="ＭＳ ゴシック" w:hAnsi="ＭＳ ゴシック"/>
                <w:highlight w:val="yellow"/>
              </w:rPr>
            </w:pPr>
          </w:p>
        </w:tc>
        <w:tc>
          <w:tcPr>
            <w:tcW w:w="310" w:type="dxa"/>
            <w:tcBorders>
              <w:top w:val="single" w:sz="4" w:space="0" w:color="auto"/>
            </w:tcBorders>
          </w:tcPr>
          <w:p w14:paraId="35CA937F"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37894F32"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29B005C3"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60D9C016"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1CAAF951"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662B4C6D" w14:textId="77777777" w:rsidR="00E15EFB" w:rsidRPr="00AF6F5D" w:rsidRDefault="00E15EFB" w:rsidP="00E15EFB">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261FCDB0"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2D22957B" w14:textId="77777777" w:rsidR="00E15EFB" w:rsidRPr="00AF6F5D" w:rsidRDefault="00E15EFB" w:rsidP="00E15EFB">
            <w:pPr>
              <w:autoSpaceDE w:val="0"/>
              <w:autoSpaceDN w:val="0"/>
              <w:spacing w:line="210" w:lineRule="exact"/>
              <w:rPr>
                <w:rFonts w:ascii="ＭＳ ゴシック" w:eastAsia="ＭＳ ゴシック" w:hAnsi="ＭＳ ゴシック"/>
              </w:rPr>
            </w:pPr>
          </w:p>
        </w:tc>
      </w:tr>
      <w:tr w:rsidR="00D5396E" w:rsidRPr="00AF6F5D" w14:paraId="6F2EB58B" w14:textId="77777777" w:rsidTr="00707625">
        <w:trPr>
          <w:trHeight w:val="20"/>
        </w:trPr>
        <w:tc>
          <w:tcPr>
            <w:tcW w:w="1531" w:type="dxa"/>
            <w:tcBorders>
              <w:bottom w:val="single" w:sz="4" w:space="0" w:color="auto"/>
            </w:tcBorders>
          </w:tcPr>
          <w:p w14:paraId="3BFD1ADF"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7FCB234" w14:textId="77777777" w:rsidR="00E15EFB" w:rsidRPr="00AF6F5D" w:rsidRDefault="000613B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w:t>
            </w:r>
            <w:r w:rsidR="00E15EFB" w:rsidRPr="00AF6F5D">
              <w:rPr>
                <w:rFonts w:ascii="ＭＳ ゴシック" w:eastAsia="ＭＳ ゴシック" w:hAnsi="ＭＳ ゴシック"/>
              </w:rPr>
              <w:t>1</w:t>
            </w:r>
            <w:r w:rsidR="00E15EFB" w:rsidRPr="00AF6F5D">
              <w:rPr>
                <w:rFonts w:ascii="ＭＳ ゴシック" w:eastAsia="ＭＳ ゴシック" w:hAnsi="ＭＳ ゴシック" w:hint="eastAsia"/>
              </w:rPr>
              <w:t xml:space="preserve">　集中的支援加算</w:t>
            </w:r>
          </w:p>
          <w:p w14:paraId="344D62E3"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tc>
        <w:tc>
          <w:tcPr>
            <w:tcW w:w="6380" w:type="dxa"/>
            <w:tcBorders>
              <w:bottom w:val="single" w:sz="4" w:space="0" w:color="auto"/>
            </w:tcBorders>
          </w:tcPr>
          <w:p w14:paraId="17D76AD2" w14:textId="77777777" w:rsidR="00E15EFB" w:rsidRPr="00AF6F5D" w:rsidRDefault="00E15EFB" w:rsidP="00E15EFB">
            <w:pPr>
              <w:suppressAutoHyphens/>
              <w:autoSpaceDE w:val="0"/>
              <w:autoSpaceDN w:val="0"/>
              <w:spacing w:line="210" w:lineRule="exact"/>
              <w:rPr>
                <w:rFonts w:ascii="ＭＳ ゴシック" w:eastAsia="ＭＳ ゴシック" w:hAnsi="ＭＳ ゴシック"/>
              </w:rPr>
            </w:pPr>
          </w:p>
          <w:p w14:paraId="3E29B149" w14:textId="77777777" w:rsidR="00E15EFB" w:rsidRPr="00AF6F5D" w:rsidRDefault="00E15EFB" w:rsidP="00E15EFB">
            <w:pPr>
              <w:numPr>
                <w:ilvl w:val="0"/>
                <w:numId w:val="10"/>
              </w:numPr>
              <w:suppressAutoHyphens/>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イ　集中的支援加算(Ⅰ)　1,000単位</w:t>
            </w:r>
          </w:p>
          <w:p w14:paraId="608323CC" w14:textId="77777777" w:rsidR="00E15EFB" w:rsidRPr="00AF6F5D" w:rsidRDefault="00E15EFB" w:rsidP="00E15EFB">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ロ　集中的支援加算(Ⅱ)</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 xml:space="preserve">　 500単位</w:t>
            </w:r>
          </w:p>
          <w:p w14:paraId="220120A1" w14:textId="77777777" w:rsidR="00E15EFB" w:rsidRPr="00AF6F5D" w:rsidRDefault="00E15EFB" w:rsidP="00E15EFB">
            <w:pPr>
              <w:suppressAutoHyphens/>
              <w:autoSpaceDE w:val="0"/>
              <w:autoSpaceDN w:val="0"/>
              <w:spacing w:line="210" w:lineRule="exact"/>
              <w:ind w:leftChars="100" w:left="180" w:firstLineChars="100" w:firstLine="180"/>
              <w:rPr>
                <w:rFonts w:ascii="ＭＳ ゴシック" w:eastAsia="ＭＳ ゴシック" w:hAnsi="ＭＳ ゴシック"/>
              </w:rPr>
            </w:pPr>
            <w:r w:rsidRPr="00AF6F5D">
              <w:rPr>
                <w:rFonts w:ascii="ＭＳ ゴシック" w:eastAsia="ＭＳ ゴシック" w:hAnsi="ＭＳ ゴシック" w:hint="eastAsia"/>
              </w:rPr>
              <w:t>◆平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13の4</w:t>
            </w:r>
          </w:p>
          <w:p w14:paraId="204D79F6"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574C920E" w14:textId="77777777" w:rsidR="00E15EFB" w:rsidRPr="00AF6F5D" w:rsidRDefault="00E15EFB" w:rsidP="00E15EFB">
            <w:pPr>
              <w:suppressAutoHyphens/>
              <w:autoSpaceDE w:val="0"/>
              <w:autoSpaceDN w:val="0"/>
              <w:spacing w:line="210" w:lineRule="exact"/>
              <w:ind w:left="360" w:hangingChars="200" w:hanging="360"/>
              <w:rPr>
                <w:rFonts w:ascii="ＭＳ ゴシック" w:eastAsia="ＭＳ ゴシック" w:hAnsi="ＭＳ ゴシック"/>
              </w:rPr>
            </w:pPr>
            <w:r w:rsidRPr="00AF6F5D">
              <w:rPr>
                <w:rFonts w:ascii="ＭＳ ゴシック" w:eastAsia="ＭＳ ゴシック" w:hAnsi="ＭＳ ゴシック" w:hint="eastAsia"/>
              </w:rPr>
              <w:t>□１　イについては、別に厚生労働大臣が定める者の状態が悪化した場合において、広域的支援人材を指定障害者支援施設等に訪問させ、又はテレビ電話装置等を活用して、当該広域的支援人材が中心となって集中的な支援を行ったときに、当該支援を開始した日の属する月から起算して3月以内の期間に限り1月に4回を限度として所定単位数を加算する。</w:t>
            </w:r>
          </w:p>
          <w:p w14:paraId="2F8C0C10"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2AB787A6" w14:textId="77777777" w:rsidR="00E15EFB" w:rsidRPr="00AF6F5D" w:rsidRDefault="00E15EFB" w:rsidP="00E15E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２　ロについては、別に厚生労働大臣が定める者の状態が悪化した場合において、強度行動障害を有する者への集中的な支援を提供できる体制を確保しているものとして京都市長が認めた指定障害者支援施設等が、集中的な支援が必要な利用者を他の指定障害福祉サービスを行う事業所又は指定障害者支援施設等から受け入れ、当該利用者に対して集中的な支援を実施した場合に、当該支援を開始した日の属する月から起算して3月以内の期間に限り1日につき所定単位数を加算する。</w:t>
            </w:r>
          </w:p>
          <w:p w14:paraId="5DDBA9DE"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別表第13の4注1、2</w:t>
            </w:r>
          </w:p>
          <w:p w14:paraId="4F109D30" w14:textId="77777777" w:rsidR="00E15EFB" w:rsidRPr="00AF6F5D" w:rsidRDefault="00E15EFB" w:rsidP="00E15EFB">
            <w:pPr>
              <w:suppressAutoHyphens/>
              <w:autoSpaceDE w:val="0"/>
              <w:autoSpaceDN w:val="0"/>
              <w:spacing w:line="210" w:lineRule="exact"/>
              <w:rPr>
                <w:rFonts w:ascii="ＭＳ ゴシック" w:eastAsia="ＭＳ ゴシック" w:hAnsi="ＭＳ ゴシック"/>
              </w:rPr>
            </w:pPr>
          </w:p>
          <w:p w14:paraId="4B6B17B9" w14:textId="77777777" w:rsidR="00E15EFB" w:rsidRPr="00AF6F5D" w:rsidRDefault="00E15EFB" w:rsidP="00E15EFB">
            <w:pPr>
              <w:autoSpaceDE w:val="0"/>
              <w:autoSpaceDN w:val="0"/>
              <w:adjustRightInd w:val="0"/>
              <w:ind w:leftChars="100" w:left="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　集中的支援加算の取扱い</w:t>
            </w:r>
          </w:p>
          <w:p w14:paraId="6679F384" w14:textId="77777777" w:rsidR="00E15EFB" w:rsidRPr="00AF6F5D" w:rsidRDefault="00E15EFB" w:rsidP="00E15EFB">
            <w:pPr>
              <w:autoSpaceDE w:val="0"/>
              <w:autoSpaceDN w:val="0"/>
              <w:adjustRightInd w:val="0"/>
              <w:ind w:leftChars="150" w:left="45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㈠　集中的支援加算</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Ⅰ</w:t>
            </w: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については、強度の行動障害を有する者の状態が悪化した場合に、高度な専門性を有する広域的支援人材を指定障害者支援施設に訪問させ、又はオンラインを活用して、当該者に対して集中的な支援（以下この㉓において「集中的支援」という。）を行った場合に算定するものであり、以下の通り取り扱うこととする。</w:t>
            </w:r>
          </w:p>
          <w:p w14:paraId="6F7FEA96" w14:textId="77777777" w:rsidR="00E15EFB" w:rsidRPr="00AF6F5D" w:rsidRDefault="00E15EFB" w:rsidP="00E15EFB">
            <w:pPr>
              <w:autoSpaceDE w:val="0"/>
              <w:autoSpaceDN w:val="0"/>
              <w:adjustRightInd w:val="0"/>
              <w:ind w:leftChars="250" w:left="45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なお、広域的支援人材の認定及び加算取得の手続等については、「状態の悪化した強度行動障害を有する児者への集中的支援の実施に係る事務手続等について」を参照すること。</w:t>
            </w:r>
          </w:p>
          <w:p w14:paraId="19578251" w14:textId="77777777" w:rsidR="00E15EFB" w:rsidRPr="00AF6F5D" w:rsidRDefault="00E15EFB" w:rsidP="00E15EFB">
            <w:pPr>
              <w:autoSpaceDE w:val="0"/>
              <w:autoSpaceDN w:val="0"/>
              <w:adjustRightInd w:val="0"/>
              <w:ind w:leftChars="200" w:left="45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ア</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本加算の算定は、加算の対象となる利用者に支援を行う時間帯に、広域的支援人材から訪問又はオンライン等を活用して助言援助等を受けた</w:t>
            </w:r>
            <w:r w:rsidRPr="00AF6F5D">
              <w:rPr>
                <w:rFonts w:ascii="ＭＳ ゴシック" w:eastAsia="ＭＳ ゴシック" w:hAnsi="ＭＳ ゴシック" w:cs="Generic0-Regular" w:hint="eastAsia"/>
                <w:kern w:val="0"/>
              </w:rPr>
              <w:lastRenderedPageBreak/>
              <w:t>日に行われること。</w:t>
            </w:r>
          </w:p>
          <w:p w14:paraId="4D2F20C9" w14:textId="77777777" w:rsidR="00E15EFB" w:rsidRPr="00AF6F5D" w:rsidRDefault="00E15EFB" w:rsidP="00E15EFB">
            <w:pPr>
              <w:autoSpaceDE w:val="0"/>
              <w:autoSpaceDN w:val="0"/>
              <w:adjustRightInd w:val="0"/>
              <w:ind w:firstLineChars="200" w:firstLine="36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イ</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集中的支援は、以下に掲げる取組を行うこと。</w:t>
            </w:r>
          </w:p>
          <w:p w14:paraId="2409A42D" w14:textId="77777777" w:rsidR="00E15EFB" w:rsidRPr="00AF6F5D" w:rsidRDefault="00E15EFB" w:rsidP="00E15EFB">
            <w:pPr>
              <w:autoSpaceDE w:val="0"/>
              <w:autoSpaceDN w:val="0"/>
              <w:adjustRightInd w:val="0"/>
              <w:ind w:leftChars="250" w:left="63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ｱ</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広域的支援人材が、加算の対象となる利用者及び指定障害者支援施設のアセスメントを行うこと。</w:t>
            </w:r>
          </w:p>
          <w:p w14:paraId="20EC0E11" w14:textId="77777777" w:rsidR="00E15EFB" w:rsidRPr="00AF6F5D" w:rsidRDefault="00E15EFB" w:rsidP="00E15EFB">
            <w:pPr>
              <w:autoSpaceDE w:val="0"/>
              <w:autoSpaceDN w:val="0"/>
              <w:adjustRightInd w:val="0"/>
              <w:ind w:leftChars="250" w:left="63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ｲ</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広域的支援人材と指定障害者支援施設の従業者が共同して、当該者の状態及び状況の改善に向けた環境調整その他の必要な支援を短期間で集中的に実施するための計画（以下㉖において「集中的支援実施計画」という。）を作成すること。</w:t>
            </w:r>
          </w:p>
          <w:p w14:paraId="1AE4731A" w14:textId="77777777" w:rsidR="00E15EFB" w:rsidRPr="00AF6F5D" w:rsidRDefault="00E15EFB" w:rsidP="00E15EFB">
            <w:pPr>
              <w:autoSpaceDE w:val="0"/>
              <w:autoSpaceDN w:val="0"/>
              <w:adjustRightInd w:val="0"/>
              <w:ind w:leftChars="350" w:left="63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なお、集中的支援実施計画については、概ね１月に１回以上の頻度で見直しを行うこと</w:t>
            </w:r>
          </w:p>
          <w:p w14:paraId="49206684" w14:textId="77777777" w:rsidR="00E15EFB" w:rsidRPr="00AF6F5D" w:rsidRDefault="00E15EFB" w:rsidP="00E15EFB">
            <w:pPr>
              <w:autoSpaceDE w:val="0"/>
              <w:autoSpaceDN w:val="0"/>
              <w:adjustRightInd w:val="0"/>
              <w:ind w:leftChars="250" w:left="63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ｳ</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指定障害者支援施設の従業者が、広域的支援人材の助言援助を受けながら、集中的支援実施計画、個別支援計画等に基づき支援を実施すること</w:t>
            </w:r>
          </w:p>
          <w:p w14:paraId="7B09A706" w14:textId="77777777" w:rsidR="00E15EFB" w:rsidRPr="00AF6F5D" w:rsidRDefault="00E15EFB" w:rsidP="00E15EFB">
            <w:pPr>
              <w:suppressAutoHyphens/>
              <w:autoSpaceDE w:val="0"/>
              <w:autoSpaceDN w:val="0"/>
              <w:spacing w:line="210" w:lineRule="exact"/>
              <w:ind w:leftChars="254" w:left="637" w:hangingChars="100" w:hanging="180"/>
              <w:rPr>
                <w:rFonts w:ascii="ＭＳ ゴシック" w:eastAsia="ＭＳ ゴシック" w:hAnsi="ＭＳ ゴシック" w:cs="Generic0-Regular"/>
                <w:kern w:val="0"/>
              </w:rPr>
            </w:pPr>
            <w:r w:rsidRPr="00AF6F5D">
              <w:rPr>
                <w:rFonts w:ascii="ＭＳ ゴシック" w:eastAsia="ＭＳ ゴシック" w:hAnsi="ＭＳ ゴシック" w:cs="Generic1-Regular"/>
                <w:kern w:val="0"/>
              </w:rPr>
              <w:t>(</w:t>
            </w:r>
            <w:r w:rsidRPr="00AF6F5D">
              <w:rPr>
                <w:rFonts w:ascii="ＭＳ ゴシック" w:eastAsia="ＭＳ ゴシック" w:hAnsi="ＭＳ ゴシック" w:cs="Generic0-Regular" w:hint="eastAsia"/>
                <w:kern w:val="0"/>
              </w:rPr>
              <w:t>ｴ</w:t>
            </w:r>
            <w:r w:rsidRPr="00AF6F5D">
              <w:rPr>
                <w:rFonts w:ascii="ＭＳ ゴシック" w:eastAsia="ＭＳ ゴシック" w:hAnsi="ＭＳ ゴシック" w:cs="Generic1-Regular"/>
                <w:kern w:val="0"/>
              </w:rPr>
              <w:t xml:space="preserve">) </w:t>
            </w:r>
            <w:r w:rsidRPr="00AF6F5D">
              <w:rPr>
                <w:rFonts w:ascii="ＭＳ ゴシック" w:eastAsia="ＭＳ ゴシック" w:hAnsi="ＭＳ ゴシック" w:cs="Generic0-Regular" w:hint="eastAsia"/>
                <w:kern w:val="0"/>
              </w:rPr>
              <w:t>指定障害者支援施設が、広域的支援人材の訪問（オンライン等の活用を含む。）を受け、当該者への支援が行われる日及び随時に、当該広域的支援人材から、当該者の状況や支援内容の確認及び助言援助を受けること</w:t>
            </w:r>
          </w:p>
          <w:p w14:paraId="3C597F8D" w14:textId="77777777" w:rsidR="00E15EFB" w:rsidRPr="00AF6F5D" w:rsidRDefault="00E15EFB" w:rsidP="00E15EFB">
            <w:pPr>
              <w:suppressAutoHyphens/>
              <w:autoSpaceDE w:val="0"/>
              <w:autoSpaceDN w:val="0"/>
              <w:spacing w:line="210" w:lineRule="exact"/>
              <w:ind w:leftChars="250" w:left="540" w:hangingChars="50" w:hanging="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(ｵ) 当該者へ計画相談支援を行う指定計画相談支援事業所と緊密に連携 すること</w:t>
            </w:r>
          </w:p>
          <w:p w14:paraId="507F0D21" w14:textId="77777777" w:rsidR="00E15EFB" w:rsidRPr="00AF6F5D" w:rsidRDefault="00E15EFB" w:rsidP="00E15EFB">
            <w:pPr>
              <w:suppressAutoHyphens/>
              <w:autoSpaceDE w:val="0"/>
              <w:autoSpaceDN w:val="0"/>
              <w:spacing w:line="210" w:lineRule="exact"/>
              <w:ind w:left="180" w:firstLineChars="50" w:firstLine="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ウ 当該者の状況及び支援内容について記録を行うこと。</w:t>
            </w:r>
          </w:p>
          <w:p w14:paraId="35277AB7" w14:textId="77777777" w:rsidR="00E15EFB" w:rsidRPr="00AF6F5D" w:rsidRDefault="00E15EFB" w:rsidP="00E15EFB">
            <w:pPr>
              <w:suppressAutoHyphens/>
              <w:autoSpaceDE w:val="0"/>
              <w:autoSpaceDN w:val="0"/>
              <w:spacing w:line="210" w:lineRule="exact"/>
              <w:ind w:leftChars="150" w:left="360" w:hangingChars="50" w:hanging="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エ 集中的支援を実施すること及びその内容について、利用者又はその家族 に説明し、同意を得ること。</w:t>
            </w:r>
          </w:p>
          <w:p w14:paraId="469B7C25" w14:textId="77777777" w:rsidR="00E15EFB" w:rsidRPr="00AF6F5D" w:rsidRDefault="00E15EFB" w:rsidP="00E15EFB">
            <w:pPr>
              <w:suppressAutoHyphens/>
              <w:autoSpaceDE w:val="0"/>
              <w:autoSpaceDN w:val="0"/>
              <w:spacing w:line="210" w:lineRule="exact"/>
              <w:ind w:leftChars="150" w:left="360" w:hangingChars="50" w:hanging="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オ 指定障害者支援施設は、広域的支援人材に対し、本加算を踏まえた適切な額の費用を支払うこと。</w:t>
            </w:r>
          </w:p>
          <w:p w14:paraId="55F68416" w14:textId="77777777" w:rsidR="00E15EFB" w:rsidRPr="00AF6F5D" w:rsidRDefault="00E15EFB" w:rsidP="00E15EFB">
            <w:pPr>
              <w:suppressAutoHyphens/>
              <w:autoSpaceDE w:val="0"/>
              <w:autoSpaceDN w:val="0"/>
              <w:spacing w:line="210" w:lineRule="exact"/>
              <w:ind w:leftChars="100" w:left="270" w:hangingChars="50" w:hanging="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㈡</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ロの集中的支援加算</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Ⅱ</w:t>
            </w: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については、一定の体制を備えているものとして都道府県知事が認めた指定障害者支援施設において、集中的支援が必要な利用者を他の事業所等から受け入れ、当該者に対して集中的支援を行った場合に算定するものであり、以下の通り取り扱うこととする。</w:t>
            </w:r>
          </w:p>
          <w:p w14:paraId="6D36285D" w14:textId="77777777" w:rsidR="00E15EFB" w:rsidRPr="00AF6F5D" w:rsidRDefault="00E15EFB" w:rsidP="00E15EFB">
            <w:pPr>
              <w:suppressAutoHyphens/>
              <w:autoSpaceDE w:val="0"/>
              <w:autoSpaceDN w:val="0"/>
              <w:spacing w:line="210" w:lineRule="exact"/>
              <w:ind w:leftChars="150" w:left="270" w:firstLineChars="100" w:firstLine="18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なお、本加算については、当該者が集中的支援を受けた後は、元の事業所等に戻ることを基本としているため、集中的支援の後に当該者が生活・利用する事業所等が確保されている必要がある。</w:t>
            </w:r>
          </w:p>
          <w:p w14:paraId="51B778F6" w14:textId="77777777" w:rsidR="00E15EFB" w:rsidRPr="00AF6F5D" w:rsidRDefault="00E15EFB" w:rsidP="00E15EFB">
            <w:pPr>
              <w:suppressAutoHyphens/>
              <w:autoSpaceDE w:val="0"/>
              <w:autoSpaceDN w:val="0"/>
              <w:spacing w:line="210" w:lineRule="exact"/>
              <w:ind w:leftChars="150" w:left="270" w:firstLineChars="100" w:firstLine="18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また、本加算を算定可能な指定障害者支援施設の要件や手続等については、「状態の悪化した強度行動障害を有する児者への集中的支援の実施に係る事務手続等について」を参照すること。</w:t>
            </w:r>
          </w:p>
          <w:p w14:paraId="06A854E8" w14:textId="77777777" w:rsidR="00E15EFB" w:rsidRPr="00AF6F5D" w:rsidRDefault="00E15EFB" w:rsidP="00E15EFB">
            <w:pPr>
              <w:suppressAutoHyphens/>
              <w:autoSpaceDE w:val="0"/>
              <w:autoSpaceDN w:val="0"/>
              <w:spacing w:line="210" w:lineRule="exact"/>
              <w:ind w:leftChars="150" w:left="360" w:hangingChars="50" w:hanging="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ア 他の事業所等から、集中的支援が必要な利用者を受け入れること。受入に当たっては、広域的支援人材等から当該者の状況や特性等の情報を把握するとともに、当該情報及びアセスメントを踏まえて個別支援計画の作成等を行うこと。</w:t>
            </w:r>
          </w:p>
          <w:p w14:paraId="02CDEC1A" w14:textId="77777777" w:rsidR="00E15EFB" w:rsidRPr="00AF6F5D" w:rsidRDefault="00E15EFB" w:rsidP="00E15EFB">
            <w:pPr>
              <w:suppressAutoHyphens/>
              <w:autoSpaceDE w:val="0"/>
              <w:autoSpaceDN w:val="0"/>
              <w:spacing w:line="210" w:lineRule="exact"/>
              <w:ind w:leftChars="150" w:left="360" w:hangingChars="50" w:hanging="9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イ 指定障害者支援施設における実践研修修了者が中心となって、当該者へ の集中的支援を行うこと。集中的支援は、以下に掲げる取組を行うこと。</w:t>
            </w:r>
          </w:p>
          <w:p w14:paraId="30E74E2E" w14:textId="77777777" w:rsidR="00E15EFB" w:rsidRPr="00AF6F5D" w:rsidRDefault="00E15EFB" w:rsidP="00E15EFB">
            <w:pPr>
              <w:suppressAutoHyphens/>
              <w:autoSpaceDE w:val="0"/>
              <w:autoSpaceDN w:val="0"/>
              <w:spacing w:line="210" w:lineRule="exact"/>
              <w:ind w:leftChars="200" w:left="540" w:hangingChars="100" w:hanging="180"/>
              <w:rPr>
                <w:rFonts w:ascii="ＭＳ ゴシック" w:eastAsia="ＭＳ ゴシック" w:hAnsi="ＭＳ ゴシック" w:cs="Generic0-Regular"/>
                <w:kern w:val="0"/>
              </w:rPr>
            </w:pPr>
            <w:r w:rsidRPr="00AF6F5D">
              <w:rPr>
                <w:rFonts w:ascii="ＭＳ ゴシック" w:eastAsia="ＭＳ ゴシック" w:hAnsi="ＭＳ ゴシック" w:cs="Generic0-Regular"/>
                <w:kern w:val="0"/>
              </w:rPr>
              <w:t>(</w:t>
            </w:r>
            <w:r w:rsidRPr="00AF6F5D">
              <w:rPr>
                <w:rFonts w:ascii="ＭＳ ゴシック" w:eastAsia="ＭＳ ゴシック" w:hAnsi="ＭＳ ゴシック" w:cs="Generic0-Regular" w:hint="eastAsia"/>
                <w:kern w:val="0"/>
              </w:rPr>
              <w:t>ｱ</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広域的支援人材の支援を受けながら、㉓の㈠のイに規定する取組及び 重度障害者支援加算の算定要件に適合する支援を行うこと。この場合において、集中的支援加算（Ⅰ）の算定が可能であること。</w:t>
            </w:r>
          </w:p>
          <w:p w14:paraId="34AEFF0D" w14:textId="77777777" w:rsidR="00E15EFB" w:rsidRPr="00AF6F5D" w:rsidRDefault="00E15EFB" w:rsidP="00E15EFB">
            <w:pPr>
              <w:suppressAutoHyphens/>
              <w:autoSpaceDE w:val="0"/>
              <w:autoSpaceDN w:val="0"/>
              <w:spacing w:line="210" w:lineRule="exact"/>
              <w:ind w:leftChars="200" w:left="540" w:hangingChars="100" w:hanging="18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(ｲ) 集中的支援実施計画において、当該者が集中的支援の後に生活・利用 する予定の事業所等への支援の方針（当該者の状況等の共有、環境調整等の助言援助及び集中的支援終了時の引継ぎ等）を記載し、これに基づき当該事業所等への支援を広域的支援人材と連携して実施すること。</w:t>
            </w:r>
          </w:p>
          <w:p w14:paraId="387B5304" w14:textId="77777777" w:rsidR="00E15EFB" w:rsidRPr="00AF6F5D" w:rsidRDefault="00E15EFB" w:rsidP="00E15EFB">
            <w:pPr>
              <w:suppressAutoHyphens/>
              <w:autoSpaceDE w:val="0"/>
              <w:autoSpaceDN w:val="0"/>
              <w:spacing w:line="210" w:lineRule="exact"/>
              <w:ind w:left="180" w:firstLineChars="100" w:firstLine="180"/>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ウ 当該者の状況及び支援内容について記録を行うこと。</w:t>
            </w:r>
          </w:p>
          <w:p w14:paraId="6E2C8A41" w14:textId="77777777" w:rsidR="00E15EFB" w:rsidRPr="00AF6F5D" w:rsidRDefault="00E15EFB" w:rsidP="00E15EFB">
            <w:pPr>
              <w:suppressAutoHyphens/>
              <w:autoSpaceDE w:val="0"/>
              <w:autoSpaceDN w:val="0"/>
              <w:spacing w:line="210" w:lineRule="exact"/>
              <w:ind w:leftChars="200" w:left="450" w:hangingChars="50" w:hanging="90"/>
              <w:rPr>
                <w:rFonts w:ascii="ＭＳ ゴシック" w:eastAsia="ＭＳ ゴシック" w:hAnsi="ＭＳ ゴシック"/>
              </w:rPr>
            </w:pPr>
            <w:r w:rsidRPr="00AF6F5D">
              <w:rPr>
                <w:rFonts w:ascii="ＭＳ ゴシック" w:eastAsia="ＭＳ ゴシック" w:hAnsi="ＭＳ ゴシック" w:cs="Generic0-Regular" w:hint="eastAsia"/>
                <w:kern w:val="0"/>
              </w:rPr>
              <w:t>エ 集中的支援を実施すること及びその内容について、利用者又はその家 族に説明し、同意を得ること。</w:t>
            </w:r>
          </w:p>
          <w:p w14:paraId="3DC0DC98" w14:textId="77777777" w:rsidR="00E15EFB" w:rsidRPr="00AF6F5D" w:rsidRDefault="00E15EFB" w:rsidP="00E15EFB">
            <w:pPr>
              <w:suppressAutoHyphens/>
              <w:autoSpaceDE w:val="0"/>
              <w:autoSpaceDN w:val="0"/>
              <w:spacing w:line="210" w:lineRule="exact"/>
              <w:ind w:firstLineChars="50" w:firstLine="90"/>
              <w:rPr>
                <w:rFonts w:ascii="ＭＳ ゴシック" w:eastAsia="ＭＳ ゴシック" w:hAnsi="ＭＳ ゴシック"/>
              </w:rPr>
            </w:pPr>
            <w:r w:rsidRPr="00AF6F5D">
              <w:rPr>
                <w:rFonts w:ascii="ＭＳ ゴシック" w:eastAsia="ＭＳ ゴシック" w:hAnsi="ＭＳ ゴシック" w:hint="eastAsia"/>
              </w:rPr>
              <w:t xml:space="preserve">　　◆平18障発1031001第二の2(9)㉓</w:t>
            </w:r>
          </w:p>
          <w:p w14:paraId="2ADB8C29"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tc>
        <w:tc>
          <w:tcPr>
            <w:tcW w:w="310" w:type="dxa"/>
            <w:tcBorders>
              <w:bottom w:val="single" w:sz="4" w:space="0" w:color="auto"/>
            </w:tcBorders>
          </w:tcPr>
          <w:p w14:paraId="439CCBAC"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713E69F6"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0273F277"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35296884"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bottom w:val="single" w:sz="4" w:space="0" w:color="auto"/>
            </w:tcBorders>
          </w:tcPr>
          <w:p w14:paraId="109B6D05"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35B213DC" w14:textId="77777777" w:rsidR="00E15EFB" w:rsidRPr="00AF6F5D" w:rsidRDefault="00E15EFB" w:rsidP="00E15EFB">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0BB0BDDC"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167059B8" w14:textId="77777777" w:rsidR="00E15EFB" w:rsidRPr="00AF6F5D" w:rsidRDefault="00E15EFB" w:rsidP="00E15EFB">
            <w:pPr>
              <w:autoSpaceDE w:val="0"/>
              <w:autoSpaceDN w:val="0"/>
              <w:spacing w:line="210" w:lineRule="exact"/>
              <w:rPr>
                <w:rFonts w:ascii="ＭＳ ゴシック" w:eastAsia="ＭＳ ゴシック" w:hAnsi="ＭＳ ゴシック"/>
              </w:rPr>
            </w:pPr>
          </w:p>
        </w:tc>
      </w:tr>
      <w:tr w:rsidR="00D5396E" w:rsidRPr="00AF6F5D" w14:paraId="55D93B50" w14:textId="77777777" w:rsidTr="00707625">
        <w:trPr>
          <w:trHeight w:val="20"/>
        </w:trPr>
        <w:tc>
          <w:tcPr>
            <w:tcW w:w="1531" w:type="dxa"/>
            <w:tcBorders>
              <w:top w:val="single" w:sz="4" w:space="0" w:color="auto"/>
              <w:bottom w:val="single" w:sz="4" w:space="0" w:color="auto"/>
            </w:tcBorders>
          </w:tcPr>
          <w:p w14:paraId="6DF77D32"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4A8ACFFD"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w:t>
            </w:r>
            <w:r w:rsidR="000613BB" w:rsidRPr="00AF6F5D">
              <w:rPr>
                <w:rFonts w:ascii="ＭＳ ゴシック" w:eastAsia="ＭＳ ゴシック" w:hAnsi="ＭＳ ゴシック" w:hint="eastAsia"/>
              </w:rPr>
              <w:t>2</w:t>
            </w:r>
            <w:r w:rsidRPr="00AF6F5D">
              <w:rPr>
                <w:rFonts w:ascii="ＭＳ ゴシック" w:eastAsia="ＭＳ ゴシック" w:hAnsi="ＭＳ ゴシック" w:hint="eastAsia"/>
              </w:rPr>
              <w:t xml:space="preserve">　障害者支援施設等感染対策向上加算</w:t>
            </w:r>
          </w:p>
        </w:tc>
        <w:tc>
          <w:tcPr>
            <w:tcW w:w="6380" w:type="dxa"/>
            <w:tcBorders>
              <w:top w:val="single" w:sz="4" w:space="0" w:color="auto"/>
              <w:bottom w:val="single" w:sz="4" w:space="0" w:color="auto"/>
            </w:tcBorders>
          </w:tcPr>
          <w:p w14:paraId="4A59FB3F"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79086DA9" w14:textId="77777777" w:rsidR="00E15EFB" w:rsidRPr="00AF6F5D" w:rsidRDefault="00E15EFB" w:rsidP="00E15EFB">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イ　障害者支援施設等感染対策向上加算(Ⅰ)　10単位</w:t>
            </w:r>
          </w:p>
          <w:p w14:paraId="5363DB10" w14:textId="77777777" w:rsidR="00E15EFB" w:rsidRPr="00AF6F5D" w:rsidRDefault="00E15EFB" w:rsidP="00E15EFB">
            <w:pPr>
              <w:suppressAutoHyphens/>
              <w:autoSpaceDE w:val="0"/>
              <w:autoSpaceDN w:val="0"/>
              <w:spacing w:line="210" w:lineRule="exact"/>
              <w:ind w:leftChars="100" w:left="180" w:firstLineChars="200" w:firstLine="360"/>
              <w:rPr>
                <w:rFonts w:ascii="ＭＳ ゴシック" w:eastAsia="ＭＳ ゴシック" w:hAnsi="ＭＳ ゴシック"/>
              </w:rPr>
            </w:pPr>
            <w:r w:rsidRPr="00AF6F5D">
              <w:rPr>
                <w:rFonts w:ascii="ＭＳ ゴシック" w:eastAsia="ＭＳ ゴシック" w:hAnsi="ＭＳ ゴシック" w:hint="eastAsia"/>
              </w:rPr>
              <w:t>ロ　障害者支援施設等感染対策向上加算(Ⅱ)　 5単位</w:t>
            </w:r>
          </w:p>
          <w:p w14:paraId="38D7D998" w14:textId="77777777" w:rsidR="00E15EFB" w:rsidRPr="00AF6F5D" w:rsidRDefault="00E15EFB" w:rsidP="00E15EFB">
            <w:pPr>
              <w:suppressAutoHyphens/>
              <w:autoSpaceDE w:val="0"/>
              <w:autoSpaceDN w:val="0"/>
              <w:spacing w:line="210" w:lineRule="exact"/>
              <w:rPr>
                <w:rFonts w:ascii="ＭＳ ゴシック" w:eastAsia="ＭＳ ゴシック" w:hAnsi="ＭＳ ゴシック"/>
              </w:rPr>
            </w:pPr>
          </w:p>
          <w:p w14:paraId="4BC35B75" w14:textId="77777777" w:rsidR="00E15EFB" w:rsidRPr="00AF6F5D" w:rsidRDefault="00E15EFB" w:rsidP="00E15EFB">
            <w:pPr>
              <w:suppressAutoHyphens/>
              <w:autoSpaceDE w:val="0"/>
              <w:autoSpaceDN w:val="0"/>
              <w:spacing w:line="210" w:lineRule="exact"/>
              <w:ind w:leftChars="50" w:left="270" w:hangingChars="100" w:hanging="180"/>
              <w:rPr>
                <w:rFonts w:ascii="ＭＳ ゴシック" w:eastAsia="ＭＳ ゴシック" w:hAnsi="ＭＳ ゴシック"/>
              </w:rPr>
            </w:pPr>
            <w:r w:rsidRPr="00AF6F5D">
              <w:rPr>
                <w:rFonts w:ascii="ＭＳ ゴシック" w:eastAsia="ＭＳ ゴシック" w:hAnsi="ＭＳ ゴシック" w:hint="eastAsia"/>
              </w:rPr>
              <w:t>１　イについては、以下の(1)から(3)までのいずれにも適合するものとしてk京都市長に届け出た指定施設入所支援等の単位において、1月につき所定単位数を加算する。</w:t>
            </w:r>
          </w:p>
          <w:p w14:paraId="20987D09" w14:textId="77777777" w:rsidR="00E15EFB" w:rsidRPr="00AF6F5D" w:rsidRDefault="00E15EFB" w:rsidP="00E15E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(1)　感染症の予防及び感染症の患者に対する医療に関する法律(平成10年法律第114号)第6条第17項に規定する第二種協定指定医療機関(以下「第二種協定指定医療機関」という。)との間で、新興感染症(同条第7項に規定する新型インフルエンザ等感染症、同条第8項に規定する指定感染症又は同条第9項に規定する新感染症をいう。以下同じ。)の発生時等の対応を行う体制を確保していること。</w:t>
            </w:r>
          </w:p>
          <w:p w14:paraId="15017A78" w14:textId="77777777" w:rsidR="00E15EFB" w:rsidRPr="00AF6F5D" w:rsidRDefault="00E15EFB" w:rsidP="00E15E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(2)　指定障害者支援施設基準第46条第1項に規定する協力医療機関その他</w:t>
            </w:r>
            <w:r w:rsidRPr="00AF6F5D">
              <w:rPr>
                <w:rFonts w:ascii="ＭＳ ゴシック" w:eastAsia="ＭＳ ゴシック" w:hAnsi="ＭＳ ゴシック" w:hint="eastAsia"/>
              </w:rPr>
              <w:lastRenderedPageBreak/>
              <w:t>の医療機関(以下この(2)において「協力医療機関等」という。)との間で、感染症(新興感染症を除く。以下この(2)において同じ。)の発生時等の対応を取り決めるとともに、感染症の発生時等に、協力医療機関等と連携し適切に対応していること。</w:t>
            </w:r>
          </w:p>
          <w:p w14:paraId="74C409E8" w14:textId="77777777" w:rsidR="00E15EFB" w:rsidRPr="00AF6F5D" w:rsidRDefault="00E15EFB" w:rsidP="00E15E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(3)　診療報酬の算定方法(平成20年厚生労働省告示第59号)別表第一医科診療報酬点数表(以下「医科診療報酬点数表」という。)の区分番号A234―2に規定する感染対策向上加算(注2において「感染対策向上加算」という。)又は医科診療報酬点数表の区分番号A000に掲げる初診料の注11及び区分番号A001に掲げる再診料の注15に規定する外来感染対策向上加算に係る届出を行った医療機関等が行う院内感染対策に関する研修又は訓練に1年に1回以上参加していること。</w:t>
            </w:r>
          </w:p>
          <w:p w14:paraId="1FBD11F4"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33667D1B" w14:textId="77777777" w:rsidR="00E15EFB" w:rsidRPr="00AF6F5D" w:rsidRDefault="00E15EFB" w:rsidP="00E15EFB">
            <w:pPr>
              <w:suppressAutoHyphens/>
              <w:autoSpaceDE w:val="0"/>
              <w:autoSpaceDN w:val="0"/>
              <w:spacing w:line="210" w:lineRule="exact"/>
              <w:ind w:leftChars="100" w:left="360" w:hangingChars="100" w:hanging="180"/>
              <w:rPr>
                <w:rFonts w:ascii="ＭＳ ゴシック" w:eastAsia="ＭＳ ゴシック" w:hAnsi="ＭＳ ゴシック"/>
              </w:rPr>
            </w:pPr>
            <w:r w:rsidRPr="00AF6F5D">
              <w:rPr>
                <w:rFonts w:ascii="ＭＳ ゴシック" w:eastAsia="ＭＳ ゴシック" w:hAnsi="ＭＳ ゴシック" w:hint="eastAsia"/>
              </w:rPr>
              <w:t>２　ロについては、感染対策向上加算に係る届出を行った医療機関から、3年に1回以上、施設内で感染者が発生した場合の対応に係る実地指導を受けているものとして都道府県知事に届け出た指定施設入所支援等の単位において、1月につき所定単位数を加算する。</w:t>
            </w:r>
          </w:p>
          <w:p w14:paraId="7DDA48E0" w14:textId="77777777" w:rsidR="00E15EFB" w:rsidRPr="00AF6F5D" w:rsidRDefault="00E15EFB" w:rsidP="00E15EFB">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13の5注1、2</w:t>
            </w:r>
          </w:p>
          <w:p w14:paraId="3A2AB1EF"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12F901B5" w14:textId="77777777" w:rsidR="00E15EFB" w:rsidRPr="00AF6F5D" w:rsidRDefault="00E15EFB" w:rsidP="00E15EFB">
            <w:pPr>
              <w:autoSpaceDE w:val="0"/>
              <w:autoSpaceDN w:val="0"/>
              <w:adjustRightInd w:val="0"/>
              <w:jc w:val="left"/>
              <w:rPr>
                <w:rFonts w:ascii="ＭＳ ゴシック" w:eastAsia="ＭＳ ゴシック" w:hAnsi="ＭＳ ゴシック" w:cs="Generic0-Regular"/>
                <w:kern w:val="0"/>
              </w:rPr>
            </w:pPr>
            <w:r w:rsidRPr="00AF6F5D">
              <w:rPr>
                <w:rFonts w:ascii="ＭＳ ゴシック" w:eastAsia="ＭＳ ゴシック" w:hAnsi="ＭＳ ゴシック" w:hint="eastAsia"/>
                <w:iCs/>
              </w:rPr>
              <w:t xml:space="preserve">　◎ </w:t>
            </w:r>
            <w:r w:rsidRPr="00AF6F5D">
              <w:rPr>
                <w:rFonts w:ascii="ＭＳ ゴシック" w:eastAsia="ＭＳ ゴシック" w:hAnsi="ＭＳ ゴシック" w:cs="Generic0-Regular" w:hint="eastAsia"/>
                <w:kern w:val="0"/>
              </w:rPr>
              <w:t>障害者支援施設等感染対策向上加算（Ⅰ）について</w:t>
            </w:r>
          </w:p>
          <w:p w14:paraId="75C33519" w14:textId="77777777" w:rsidR="00E15EFB" w:rsidRPr="00AF6F5D" w:rsidRDefault="00E15EFB" w:rsidP="00E15EFB">
            <w:pPr>
              <w:autoSpaceDE w:val="0"/>
              <w:autoSpaceDN w:val="0"/>
              <w:adjustRightInd w:val="0"/>
              <w:ind w:leftChars="100" w:left="27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㈠</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報酬告示第９の</w:t>
            </w:r>
            <w:r w:rsidRPr="00AF6F5D">
              <w:rPr>
                <w:rFonts w:ascii="ＭＳ ゴシック" w:eastAsia="ＭＳ ゴシック" w:hAnsi="ＭＳ ゴシック" w:cs="Generic1-Regular"/>
                <w:kern w:val="0"/>
              </w:rPr>
              <w:t xml:space="preserve">13 </w:t>
            </w:r>
            <w:r w:rsidRPr="00AF6F5D">
              <w:rPr>
                <w:rFonts w:ascii="ＭＳ ゴシック" w:eastAsia="ＭＳ ゴシック" w:hAnsi="ＭＳ ゴシック" w:cs="Generic0-Regular" w:hint="eastAsia"/>
                <w:kern w:val="0"/>
              </w:rPr>
              <w:t>の５のイの障害者支援施設等感染対策向上加算（Ⅰ）は、障害者支援施設等における平時からの感染対策の実施や、感染症発生時に感染者の対応を行う医療機関との連携体制を評価するものであること。</w:t>
            </w:r>
          </w:p>
          <w:p w14:paraId="5CD8F0B3" w14:textId="77777777" w:rsidR="00E15EFB" w:rsidRPr="00AF6F5D" w:rsidRDefault="00E15EFB" w:rsidP="00E15EFB">
            <w:pPr>
              <w:autoSpaceDE w:val="0"/>
              <w:autoSpaceDN w:val="0"/>
              <w:adjustRightInd w:val="0"/>
              <w:ind w:leftChars="100" w:left="27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㈡</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障害者支援施設等において感染対策を担当する者が、医療機関等が行う院内感染対策に関する研修又は訓練に少なくとも１年に</w:t>
            </w:r>
            <w:r w:rsidRPr="00AF6F5D">
              <w:rPr>
                <w:rFonts w:ascii="ＭＳ ゴシック" w:eastAsia="ＭＳ ゴシック" w:hAnsi="ＭＳ ゴシック" w:cs="Generic1-Regular"/>
                <w:kern w:val="0"/>
              </w:rPr>
              <w:t>1</w:t>
            </w:r>
            <w:r w:rsidRPr="00AF6F5D">
              <w:rPr>
                <w:rFonts w:ascii="ＭＳ ゴシック" w:eastAsia="ＭＳ ゴシック" w:hAnsi="ＭＳ ゴシック" w:cs="Generic0-Regular" w:hint="eastAsia"/>
                <w:kern w:val="0"/>
              </w:rPr>
              <w:t>回以上参加し、指導及び助言を受けること。院内感染対策に関する研修又は訓練については、診療報酬の算定方法別表第一医科診療報酬点数表の区分番号</w:t>
            </w:r>
            <w:r w:rsidRPr="00AF6F5D">
              <w:rPr>
                <w:rFonts w:ascii="ＭＳ ゴシック" w:eastAsia="ＭＳ ゴシック" w:hAnsi="ＭＳ ゴシック" w:cs="Generic1-Regular"/>
                <w:kern w:val="0"/>
              </w:rPr>
              <w:t xml:space="preserve">A234-2 </w:t>
            </w:r>
            <w:r w:rsidRPr="00AF6F5D">
              <w:rPr>
                <w:rFonts w:ascii="ＭＳ ゴシック" w:eastAsia="ＭＳ ゴシック" w:hAnsi="ＭＳ ゴシック" w:cs="Generic0-Regular" w:hint="eastAsia"/>
                <w:kern w:val="0"/>
              </w:rPr>
              <w:t>に規定する感染対策向上加算（以下「感染対策向上加算」という。）又は医科診療報酬点数表の区分番号</w:t>
            </w:r>
            <w:r w:rsidRPr="00AF6F5D">
              <w:rPr>
                <w:rFonts w:ascii="ＭＳ ゴシック" w:eastAsia="ＭＳ ゴシック" w:hAnsi="ＭＳ ゴシック" w:cs="Generic1-Regular"/>
                <w:kern w:val="0"/>
              </w:rPr>
              <w:t>A000</w:t>
            </w:r>
            <w:r w:rsidRPr="00AF6F5D">
              <w:rPr>
                <w:rFonts w:ascii="ＭＳ ゴシック" w:eastAsia="ＭＳ ゴシック" w:hAnsi="ＭＳ ゴシック" w:cs="Generic0-Regular" w:hint="eastAsia"/>
                <w:kern w:val="0"/>
              </w:rPr>
              <w:t>に掲げる初診料の注</w:t>
            </w:r>
            <w:r w:rsidRPr="00AF6F5D">
              <w:rPr>
                <w:rFonts w:ascii="ＭＳ ゴシック" w:eastAsia="ＭＳ ゴシック" w:hAnsi="ＭＳ ゴシック" w:cs="Generic1-Regular"/>
                <w:kern w:val="0"/>
              </w:rPr>
              <w:t xml:space="preserve">11 </w:t>
            </w:r>
            <w:r w:rsidRPr="00AF6F5D">
              <w:rPr>
                <w:rFonts w:ascii="ＭＳ ゴシック" w:eastAsia="ＭＳ ゴシック" w:hAnsi="ＭＳ ゴシック" w:cs="Generic0-Regular" w:hint="eastAsia"/>
                <w:kern w:val="0"/>
              </w:rPr>
              <w:t>及び再診料の注</w:t>
            </w:r>
            <w:r w:rsidRPr="00AF6F5D">
              <w:rPr>
                <w:rFonts w:ascii="ＭＳ ゴシック" w:eastAsia="ＭＳ ゴシック" w:hAnsi="ＭＳ ゴシック" w:cs="Generic1-Regular"/>
                <w:kern w:val="0"/>
              </w:rPr>
              <w:t xml:space="preserve">15 </w:t>
            </w:r>
            <w:r w:rsidRPr="00AF6F5D">
              <w:rPr>
                <w:rFonts w:ascii="ＭＳ ゴシック" w:eastAsia="ＭＳ ゴシック" w:hAnsi="ＭＳ ゴシック" w:cs="Generic0-Regular" w:hint="eastAsia"/>
                <w:kern w:val="0"/>
              </w:rPr>
              <w:t>に規定する外来感染対策向上加算に係る届出を行った医療機関が実施する院内感染対策に関するカンファレンスや職員向けに実施する院内感染対策に関する研修及び訓練、地域の医師会が定期的に主催する院内感染対策に関するカンファレンスを対象とする。</w:t>
            </w:r>
          </w:p>
          <w:p w14:paraId="0996DD2B" w14:textId="77777777" w:rsidR="00E15EFB" w:rsidRPr="00AF6F5D" w:rsidRDefault="00E15EFB" w:rsidP="00E15EFB">
            <w:pPr>
              <w:autoSpaceDE w:val="0"/>
              <w:autoSpaceDN w:val="0"/>
              <w:adjustRightInd w:val="0"/>
              <w:ind w:leftChars="100" w:left="270" w:hangingChars="50" w:hanging="9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㈢</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障害者支援施設は、施設入所者が新興感染症に感染した際に、感染者の診療等を行う第二種協定指定医療機関と連携し、新興感染症発生時等における対応を取り決めるよう努めることとしており、加算の算定にあ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また、第二種協定指定医療機関である薬局や訪問看護ステーションとの連携を行うことを妨げるものではない。</w:t>
            </w:r>
          </w:p>
          <w:p w14:paraId="7BAF81CD" w14:textId="77777777" w:rsidR="00E15EFB" w:rsidRPr="00AF6F5D" w:rsidRDefault="00E15EFB" w:rsidP="00E15EFB">
            <w:pPr>
              <w:autoSpaceDE w:val="0"/>
              <w:autoSpaceDN w:val="0"/>
              <w:adjustRightInd w:val="0"/>
              <w:ind w:leftChars="150" w:left="270" w:firstLineChars="100" w:firstLine="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なお、令和６年９月</w:t>
            </w:r>
            <w:r w:rsidRPr="00AF6F5D">
              <w:rPr>
                <w:rFonts w:ascii="ＭＳ ゴシック" w:eastAsia="ＭＳ ゴシック" w:hAnsi="ＭＳ ゴシック" w:cs="Generic1-Regular"/>
                <w:kern w:val="0"/>
              </w:rPr>
              <w:t xml:space="preserve">30 </w:t>
            </w:r>
            <w:r w:rsidRPr="00AF6F5D">
              <w:rPr>
                <w:rFonts w:ascii="ＭＳ ゴシック" w:eastAsia="ＭＳ ゴシック" w:hAnsi="ＭＳ ゴシック" w:cs="Generic0-Regular" w:hint="eastAsia"/>
                <w:kern w:val="0"/>
              </w:rPr>
              <w:t>日までの間は、現に感染対策向上加算又は外来感染対策向上加算の届出を行っている医療機関と連携することでも差し支えないものとする。</w:t>
            </w:r>
          </w:p>
          <w:p w14:paraId="171384BE" w14:textId="77777777" w:rsidR="00E15EFB" w:rsidRPr="00AF6F5D" w:rsidRDefault="00E15EFB" w:rsidP="00E15EFB">
            <w:pPr>
              <w:autoSpaceDE w:val="0"/>
              <w:autoSpaceDN w:val="0"/>
              <w:adjustRightInd w:val="0"/>
              <w:ind w:leftChars="100" w:left="270" w:hangingChars="50" w:hanging="90"/>
              <w:jc w:val="left"/>
              <w:rPr>
                <w:rFonts w:ascii="ＭＳ ゴシック" w:eastAsia="ＭＳ ゴシック" w:hAnsi="ＭＳ ゴシック"/>
                <w:iCs/>
              </w:rPr>
            </w:pPr>
            <w:r w:rsidRPr="00AF6F5D">
              <w:rPr>
                <w:rFonts w:ascii="ＭＳ ゴシック" w:eastAsia="ＭＳ ゴシック" w:hAnsi="ＭＳ ゴシック" w:cs="Generic0-Regular" w:hint="eastAsia"/>
                <w:kern w:val="0"/>
              </w:rPr>
              <w:t>㈣</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季節性インフルエンザやノロウイルス感染症、新型コロナウイルス感染症など特に障害者支援施設等において流行を起こしやすい感染症について、協力医療機関等と連携し、感染した入所者に対して適切に医療が提供される体制が構築されていること。</w:t>
            </w:r>
          </w:p>
          <w:p w14:paraId="62D83CD2"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iCs/>
              </w:rPr>
            </w:pPr>
            <w:r w:rsidRPr="00AF6F5D">
              <w:rPr>
                <w:rFonts w:ascii="ＭＳ ゴシック" w:eastAsia="ＭＳ ゴシック" w:hAnsi="ＭＳ ゴシック" w:hint="eastAsia"/>
                <w:iCs/>
              </w:rPr>
              <w:t xml:space="preserve"> </w:t>
            </w:r>
            <w:r w:rsidRPr="00AF6F5D">
              <w:rPr>
                <w:rFonts w:ascii="ＭＳ ゴシック" w:eastAsia="ＭＳ ゴシック" w:hAnsi="ＭＳ ゴシック"/>
                <w:iCs/>
              </w:rPr>
              <w:t xml:space="preserve">   </w:t>
            </w:r>
            <w:r w:rsidRPr="00AF6F5D">
              <w:rPr>
                <w:rFonts w:ascii="ＭＳ ゴシック" w:eastAsia="ＭＳ ゴシック" w:hAnsi="ＭＳ ゴシック" w:hint="eastAsia"/>
              </w:rPr>
              <w:t>◆平18障発1031001第二の2(9)㉔</w:t>
            </w:r>
          </w:p>
          <w:p w14:paraId="1CA22F4A"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iCs/>
              </w:rPr>
            </w:pPr>
          </w:p>
          <w:p w14:paraId="14FCEC0C" w14:textId="77777777" w:rsidR="00E15EFB" w:rsidRPr="00AF6F5D" w:rsidRDefault="00E15EFB" w:rsidP="00E15EFB">
            <w:pPr>
              <w:autoSpaceDE w:val="0"/>
              <w:autoSpaceDN w:val="0"/>
              <w:adjustRightInd w:val="0"/>
              <w:jc w:val="left"/>
              <w:rPr>
                <w:rFonts w:ascii="ＭＳ ゴシック" w:eastAsia="ＭＳ ゴシック" w:hAnsi="ＭＳ ゴシック" w:cs="Generic0-Regular"/>
                <w:kern w:val="0"/>
              </w:rPr>
            </w:pPr>
            <w:r w:rsidRPr="00AF6F5D">
              <w:rPr>
                <w:rFonts w:ascii="ＭＳ ゴシック" w:eastAsia="ＭＳ ゴシック" w:hAnsi="ＭＳ ゴシック" w:hint="eastAsia"/>
                <w:iCs/>
              </w:rPr>
              <w:t xml:space="preserve">　◎　</w:t>
            </w:r>
            <w:r w:rsidRPr="00AF6F5D">
              <w:rPr>
                <w:rFonts w:ascii="ＭＳ ゴシック" w:eastAsia="ＭＳ ゴシック" w:hAnsi="ＭＳ ゴシック" w:cs="Generic0-Regular" w:hint="eastAsia"/>
                <w:kern w:val="0"/>
              </w:rPr>
              <w:t>障害者支援施設等感染対策向上加算（Ⅱ）について</w:t>
            </w:r>
          </w:p>
          <w:p w14:paraId="45F84ABF" w14:textId="77777777" w:rsidR="00E15EFB" w:rsidRPr="00AF6F5D" w:rsidRDefault="00E15EFB" w:rsidP="00E15EFB">
            <w:pPr>
              <w:autoSpaceDE w:val="0"/>
              <w:autoSpaceDN w:val="0"/>
              <w:adjustRightInd w:val="0"/>
              <w:ind w:leftChars="100" w:left="360" w:hangingChars="100" w:hanging="180"/>
              <w:jc w:val="left"/>
              <w:rPr>
                <w:rFonts w:ascii="ＭＳ ゴシック" w:eastAsia="ＭＳ ゴシック" w:hAnsi="ＭＳ ゴシック" w:cs="Generic0-Regular"/>
                <w:kern w:val="0"/>
              </w:rPr>
            </w:pPr>
            <w:r w:rsidRPr="00AF6F5D">
              <w:rPr>
                <w:rFonts w:ascii="ＭＳ ゴシック" w:eastAsia="ＭＳ ゴシック" w:hAnsi="ＭＳ ゴシック" w:cs="Generic0-Regular" w:hint="eastAsia"/>
                <w:kern w:val="0"/>
              </w:rPr>
              <w:t>㈠</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報酬告示第９の</w:t>
            </w:r>
            <w:r w:rsidRPr="00AF6F5D">
              <w:rPr>
                <w:rFonts w:ascii="ＭＳ ゴシック" w:eastAsia="ＭＳ ゴシック" w:hAnsi="ＭＳ ゴシック" w:cs="Generic1-Regular"/>
                <w:kern w:val="0"/>
              </w:rPr>
              <w:t xml:space="preserve">13 </w:t>
            </w:r>
            <w:r w:rsidRPr="00AF6F5D">
              <w:rPr>
                <w:rFonts w:ascii="ＭＳ ゴシック" w:eastAsia="ＭＳ ゴシック" w:hAnsi="ＭＳ ゴシック" w:cs="Generic0-Regular" w:hint="eastAsia"/>
                <w:kern w:val="0"/>
              </w:rPr>
              <w:t>の５のロの障害者支援施設等感染対策向上加算（Ⅱ）は、感染対策向上加算に係る届出を行った医療機関から、少なくとも３年に１回以上、施設内で感染者が発生した場合の感染制御等に係る実地指導を受けている場合に、月１回算定するもの。</w:t>
            </w:r>
          </w:p>
          <w:p w14:paraId="615858AD" w14:textId="77777777" w:rsidR="00E15EFB" w:rsidRPr="00AF6F5D" w:rsidRDefault="00E15EFB" w:rsidP="00E15EFB">
            <w:pPr>
              <w:autoSpaceDE w:val="0"/>
              <w:autoSpaceDN w:val="0"/>
              <w:adjustRightInd w:val="0"/>
              <w:ind w:leftChars="100" w:left="360" w:hangingChars="100" w:hanging="180"/>
              <w:jc w:val="left"/>
              <w:rPr>
                <w:rFonts w:ascii="ＭＳ ゴシック" w:eastAsia="ＭＳ ゴシック" w:hAnsi="ＭＳ ゴシック"/>
                <w:iCs/>
              </w:rPr>
            </w:pPr>
            <w:r w:rsidRPr="00AF6F5D">
              <w:rPr>
                <w:rFonts w:ascii="ＭＳ ゴシック" w:eastAsia="ＭＳ ゴシック" w:hAnsi="ＭＳ ゴシック" w:cs="Generic0-Regular" w:hint="eastAsia"/>
                <w:kern w:val="0"/>
              </w:rPr>
              <w:t>㈡</w:t>
            </w:r>
            <w:r w:rsidRPr="00AF6F5D">
              <w:rPr>
                <w:rFonts w:ascii="ＭＳ ゴシック" w:eastAsia="ＭＳ ゴシック" w:hAnsi="ＭＳ ゴシック" w:cs="Generic0-Regular"/>
                <w:kern w:val="0"/>
              </w:rPr>
              <w:t xml:space="preserve"> </w:t>
            </w:r>
            <w:r w:rsidRPr="00AF6F5D">
              <w:rPr>
                <w:rFonts w:ascii="ＭＳ ゴシック" w:eastAsia="ＭＳ ゴシック" w:hAnsi="ＭＳ ゴシック" w:cs="Generic0-Regular" w:hint="eastAsia"/>
                <w:kern w:val="0"/>
              </w:rPr>
              <w:t>実地指導については、感染対策向上加算に係る届出を行った医療機関において設置された感染制御チームの専任の医師又は看護師等が行うことが想定される。</w:t>
            </w:r>
          </w:p>
          <w:p w14:paraId="154ED624"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iCs/>
              </w:rPr>
            </w:pPr>
            <w:r w:rsidRPr="00AF6F5D">
              <w:rPr>
                <w:rFonts w:ascii="ＭＳ ゴシック" w:eastAsia="ＭＳ ゴシック" w:hAnsi="ＭＳ ゴシック" w:hint="eastAsia"/>
                <w:iCs/>
              </w:rPr>
              <w:t xml:space="preserve"> </w:t>
            </w:r>
            <w:r w:rsidRPr="00AF6F5D">
              <w:rPr>
                <w:rFonts w:ascii="ＭＳ ゴシック" w:eastAsia="ＭＳ ゴシック" w:hAnsi="ＭＳ ゴシック"/>
                <w:iCs/>
              </w:rPr>
              <w:t xml:space="preserve">   </w:t>
            </w:r>
            <w:r w:rsidRPr="00AF6F5D">
              <w:rPr>
                <w:rFonts w:ascii="ＭＳ ゴシック" w:eastAsia="ＭＳ ゴシック" w:hAnsi="ＭＳ ゴシック" w:hint="eastAsia"/>
              </w:rPr>
              <w:t>◆平18障発1031001第二の2(9)㉕</w:t>
            </w:r>
          </w:p>
          <w:p w14:paraId="6F7B876A" w14:textId="77777777" w:rsidR="00E15EFB" w:rsidRDefault="00E15EFB" w:rsidP="00E15EFB">
            <w:pPr>
              <w:suppressAutoHyphens/>
              <w:autoSpaceDE w:val="0"/>
              <w:autoSpaceDN w:val="0"/>
              <w:spacing w:line="210" w:lineRule="exact"/>
              <w:ind w:left="180" w:hangingChars="100" w:hanging="180"/>
              <w:rPr>
                <w:rFonts w:ascii="ＭＳ ゴシック" w:eastAsia="ＭＳ ゴシック" w:hAnsi="ＭＳ ゴシック"/>
                <w:i/>
              </w:rPr>
            </w:pPr>
          </w:p>
          <w:p w14:paraId="6AAF968C" w14:textId="77777777" w:rsidR="00AC0066" w:rsidRDefault="00AC0066" w:rsidP="00E15EFB">
            <w:pPr>
              <w:suppressAutoHyphens/>
              <w:autoSpaceDE w:val="0"/>
              <w:autoSpaceDN w:val="0"/>
              <w:spacing w:line="210" w:lineRule="exact"/>
              <w:ind w:left="180" w:hangingChars="100" w:hanging="180"/>
              <w:rPr>
                <w:rFonts w:ascii="ＭＳ ゴシック" w:eastAsia="ＭＳ ゴシック" w:hAnsi="ＭＳ ゴシック"/>
                <w:i/>
              </w:rPr>
            </w:pPr>
          </w:p>
          <w:p w14:paraId="0C79EF22" w14:textId="77777777" w:rsidR="00080D2C" w:rsidRPr="00AF6F5D" w:rsidRDefault="00080D2C" w:rsidP="00E15EFB">
            <w:pPr>
              <w:suppressAutoHyphens/>
              <w:autoSpaceDE w:val="0"/>
              <w:autoSpaceDN w:val="0"/>
              <w:spacing w:line="210" w:lineRule="exact"/>
              <w:ind w:left="180" w:hangingChars="100" w:hanging="180"/>
              <w:rPr>
                <w:rFonts w:ascii="ＭＳ ゴシック" w:eastAsia="ＭＳ ゴシック" w:hAnsi="ＭＳ ゴシック"/>
                <w:i/>
              </w:rPr>
            </w:pPr>
          </w:p>
        </w:tc>
        <w:tc>
          <w:tcPr>
            <w:tcW w:w="310" w:type="dxa"/>
            <w:tcBorders>
              <w:top w:val="single" w:sz="4" w:space="0" w:color="auto"/>
              <w:bottom w:val="single" w:sz="4" w:space="0" w:color="auto"/>
            </w:tcBorders>
          </w:tcPr>
          <w:p w14:paraId="3CD7ACD7"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390E8481"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7CFE1EE1"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3BF38BA9"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bottom w:val="single" w:sz="4" w:space="0" w:color="auto"/>
            </w:tcBorders>
          </w:tcPr>
          <w:p w14:paraId="094197DB"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346B6EA5" w14:textId="77777777" w:rsidR="00E15EFB" w:rsidRPr="00AF6F5D" w:rsidRDefault="00E15EFB" w:rsidP="00E15EFB">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188091BA"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1763419F"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tc>
      </w:tr>
      <w:tr w:rsidR="00D5396E" w:rsidRPr="00AF6F5D" w14:paraId="63ECB5A5" w14:textId="77777777" w:rsidTr="00707625">
        <w:trPr>
          <w:trHeight w:val="20"/>
        </w:trPr>
        <w:tc>
          <w:tcPr>
            <w:tcW w:w="1531" w:type="dxa"/>
            <w:tcBorders>
              <w:top w:val="single" w:sz="4" w:space="0" w:color="auto"/>
            </w:tcBorders>
          </w:tcPr>
          <w:p w14:paraId="09C56201"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744D7017"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2</w:t>
            </w:r>
            <w:r w:rsidR="000613BB" w:rsidRPr="00AF6F5D">
              <w:rPr>
                <w:rFonts w:ascii="ＭＳ ゴシック" w:eastAsia="ＭＳ ゴシック" w:hAnsi="ＭＳ ゴシック" w:hint="eastAsia"/>
              </w:rPr>
              <w:t>3</w:t>
            </w:r>
            <w:r w:rsidRPr="00AF6F5D">
              <w:rPr>
                <w:rFonts w:ascii="ＭＳ ゴシック" w:eastAsia="ＭＳ ゴシック" w:hAnsi="ＭＳ ゴシック" w:hint="eastAsia"/>
              </w:rPr>
              <w:t xml:space="preserve">　新興感染症等施設療養加算</w:t>
            </w:r>
          </w:p>
          <w:p w14:paraId="59D2173E"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tc>
        <w:tc>
          <w:tcPr>
            <w:tcW w:w="6380" w:type="dxa"/>
            <w:tcBorders>
              <w:top w:val="single" w:sz="4" w:space="0" w:color="auto"/>
              <w:bottom w:val="single" w:sz="4" w:space="0" w:color="auto"/>
            </w:tcBorders>
          </w:tcPr>
          <w:p w14:paraId="6BD28D26"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077DCCAA"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入所者が別に厚生労働大臣が定める感染症に感染した場合に、相談対応、診療、入院調整等を行う医療機関を確保し、かつ、当該感染症に感染した利用者に対し、適切な感染対策を行った上で、指定施設入所支援等を行った場合に、1月に1回、連続する5日を限度として1日につき所定単位数を加算しているか。</w:t>
            </w:r>
          </w:p>
          <w:p w14:paraId="002151EE"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◆平</w:t>
            </w:r>
            <w:r w:rsidRPr="00AF6F5D">
              <w:rPr>
                <w:rFonts w:ascii="ＭＳ ゴシック" w:eastAsia="ＭＳ ゴシック" w:hAnsi="ＭＳ ゴシック"/>
              </w:rPr>
              <w:t>18</w:t>
            </w:r>
            <w:r w:rsidRPr="00AF6F5D">
              <w:rPr>
                <w:rFonts w:ascii="ＭＳ ゴシック" w:eastAsia="ＭＳ ゴシック" w:hAnsi="ＭＳ ゴシック" w:hint="eastAsia"/>
              </w:rPr>
              <w:t>厚告</w:t>
            </w:r>
            <w:r w:rsidRPr="00AF6F5D">
              <w:rPr>
                <w:rFonts w:ascii="ＭＳ ゴシック" w:eastAsia="ＭＳ ゴシック" w:hAnsi="ＭＳ ゴシック"/>
              </w:rPr>
              <w:t>523</w:t>
            </w:r>
            <w:r w:rsidRPr="00AF6F5D">
              <w:rPr>
                <w:rFonts w:ascii="ＭＳ ゴシック" w:eastAsia="ＭＳ ゴシック" w:hAnsi="ＭＳ ゴシック" w:hint="eastAsia"/>
              </w:rPr>
              <w:t>別表第9</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13の6</w:t>
            </w:r>
          </w:p>
          <w:p w14:paraId="1950C578"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p>
          <w:p w14:paraId="4AB4544D"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rPr>
            </w:pPr>
            <w:r w:rsidRPr="00AF6F5D">
              <w:rPr>
                <w:rFonts w:ascii="ＭＳ ゴシック" w:eastAsia="ＭＳ ゴシック" w:hAnsi="ＭＳ ゴシック" w:hint="eastAsia"/>
              </w:rPr>
              <w:t xml:space="preserve">　◎　新興感染症等施設療養加算について</w:t>
            </w:r>
          </w:p>
          <w:p w14:paraId="0312EFAA" w14:textId="77777777" w:rsidR="00E15EFB" w:rsidRPr="00AF6F5D" w:rsidRDefault="00E15EFB" w:rsidP="00E15EFB">
            <w:pPr>
              <w:suppressAutoHyphens/>
              <w:autoSpaceDE w:val="0"/>
              <w:autoSpaceDN w:val="0"/>
              <w:spacing w:line="210" w:lineRule="exact"/>
              <w:ind w:leftChars="100" w:left="270" w:hangingChars="50" w:hanging="90"/>
              <w:rPr>
                <w:rFonts w:ascii="ＭＳ ゴシック" w:eastAsia="ＭＳ ゴシック" w:hAnsi="ＭＳ ゴシック"/>
              </w:rPr>
            </w:pPr>
            <w:r w:rsidRPr="00AF6F5D">
              <w:rPr>
                <w:rFonts w:ascii="ＭＳ ゴシック" w:eastAsia="ＭＳ ゴシック" w:hAnsi="ＭＳ ゴシック" w:hint="eastAsia"/>
              </w:rPr>
              <w:t>㈠</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報酬告示第</w:t>
            </w:r>
            <w:r w:rsidR="00FF387D" w:rsidRPr="00AF6F5D">
              <w:rPr>
                <w:rFonts w:ascii="ＭＳ ゴシック" w:eastAsia="ＭＳ ゴシック" w:hAnsi="ＭＳ ゴシック" w:hint="eastAsia"/>
              </w:rPr>
              <w:t>9</w:t>
            </w:r>
            <w:r w:rsidRPr="00AF6F5D">
              <w:rPr>
                <w:rFonts w:ascii="ＭＳ ゴシック" w:eastAsia="ＭＳ ゴシック" w:hAnsi="ＭＳ ゴシック" w:hint="eastAsia"/>
              </w:rPr>
              <w:t>の</w:t>
            </w:r>
            <w:r w:rsidRPr="00AF6F5D">
              <w:rPr>
                <w:rFonts w:ascii="ＭＳ ゴシック" w:eastAsia="ＭＳ ゴシック" w:hAnsi="ＭＳ ゴシック"/>
              </w:rPr>
              <w:t>13</w:t>
            </w:r>
            <w:r w:rsidRPr="00AF6F5D">
              <w:rPr>
                <w:rFonts w:ascii="ＭＳ ゴシック" w:eastAsia="ＭＳ ゴシック" w:hAnsi="ＭＳ ゴシック" w:hint="eastAsia"/>
              </w:rPr>
              <w:t>の</w:t>
            </w:r>
            <w:r w:rsidR="00FF387D" w:rsidRPr="00AF6F5D">
              <w:rPr>
                <w:rFonts w:ascii="ＭＳ ゴシック" w:eastAsia="ＭＳ ゴシック" w:hAnsi="ＭＳ ゴシック" w:hint="eastAsia"/>
              </w:rPr>
              <w:t>6</w:t>
            </w:r>
            <w:r w:rsidRPr="00AF6F5D">
              <w:rPr>
                <w:rFonts w:ascii="ＭＳ ゴシック" w:eastAsia="ＭＳ ゴシック" w:hAnsi="ＭＳ ゴシック" w:hint="eastAsia"/>
              </w:rPr>
              <w:t>の新興感染症等施設療養加算は、新興感染症のパンデミック発生時等において、施設内で感染した障害者に対して必要な医療やケアを提供する観点や、感染拡大に伴う病床ひっ迫を避ける観点から、必要な感染対策や医療機関との連携体制を確保した上で感染した障害者の療養を施設内で行うことを評価するものである。</w:t>
            </w:r>
          </w:p>
          <w:p w14:paraId="088102B6" w14:textId="77777777" w:rsidR="00E15EFB" w:rsidRPr="00AF6F5D" w:rsidRDefault="00E15EFB" w:rsidP="00E15EFB">
            <w:pPr>
              <w:suppressAutoHyphens/>
              <w:autoSpaceDE w:val="0"/>
              <w:autoSpaceDN w:val="0"/>
              <w:spacing w:line="210" w:lineRule="exact"/>
              <w:ind w:leftChars="100" w:left="270" w:hangingChars="50" w:hanging="90"/>
              <w:rPr>
                <w:rFonts w:ascii="ＭＳ ゴシック" w:eastAsia="ＭＳ ゴシック" w:hAnsi="ＭＳ ゴシック"/>
              </w:rPr>
            </w:pPr>
            <w:r w:rsidRPr="00AF6F5D">
              <w:rPr>
                <w:rFonts w:ascii="ＭＳ ゴシック" w:eastAsia="ＭＳ ゴシック" w:hAnsi="ＭＳ ゴシック" w:hint="eastAsia"/>
              </w:rPr>
              <w:t>㈡</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対象の感染症については、今後のパンデミック発生時等に必要に応じて厚生労働大臣が指定する。令和</w:t>
            </w:r>
            <w:r w:rsidR="00FF387D" w:rsidRPr="00AF6F5D">
              <w:rPr>
                <w:rFonts w:ascii="ＭＳ ゴシック" w:eastAsia="ＭＳ ゴシック" w:hAnsi="ＭＳ ゴシック" w:hint="eastAsia"/>
              </w:rPr>
              <w:t>6</w:t>
            </w:r>
            <w:r w:rsidRPr="00AF6F5D">
              <w:rPr>
                <w:rFonts w:ascii="ＭＳ ゴシック" w:eastAsia="ＭＳ ゴシック" w:hAnsi="ＭＳ ゴシック" w:hint="eastAsia"/>
              </w:rPr>
              <w:t>年</w:t>
            </w:r>
            <w:r w:rsidR="00FF387D" w:rsidRPr="00AF6F5D">
              <w:rPr>
                <w:rFonts w:ascii="ＭＳ ゴシック" w:eastAsia="ＭＳ ゴシック" w:hAnsi="ＭＳ ゴシック" w:hint="eastAsia"/>
              </w:rPr>
              <w:t>4</w:t>
            </w:r>
            <w:r w:rsidRPr="00AF6F5D">
              <w:rPr>
                <w:rFonts w:ascii="ＭＳ ゴシック" w:eastAsia="ＭＳ ゴシック" w:hAnsi="ＭＳ ゴシック" w:hint="eastAsia"/>
              </w:rPr>
              <w:t>月時点においては、指定している感染症はない。</w:t>
            </w:r>
          </w:p>
          <w:p w14:paraId="5851AB34" w14:textId="77777777" w:rsidR="00E15EFB" w:rsidRPr="00AF6F5D" w:rsidRDefault="00E15EFB" w:rsidP="00E15EFB">
            <w:pPr>
              <w:suppressAutoHyphens/>
              <w:autoSpaceDE w:val="0"/>
              <w:autoSpaceDN w:val="0"/>
              <w:spacing w:line="210" w:lineRule="exact"/>
              <w:ind w:leftChars="100" w:left="180"/>
              <w:rPr>
                <w:rFonts w:ascii="ＭＳ ゴシック" w:eastAsia="ＭＳ ゴシック" w:hAnsi="ＭＳ ゴシック"/>
              </w:rPr>
            </w:pPr>
            <w:r w:rsidRPr="00AF6F5D">
              <w:rPr>
                <w:rFonts w:ascii="ＭＳ ゴシック" w:eastAsia="ＭＳ ゴシック" w:hAnsi="ＭＳ ゴシック" w:hint="eastAsia"/>
              </w:rPr>
              <w:t>㈢</w:t>
            </w:r>
            <w:r w:rsidRPr="00AF6F5D">
              <w:rPr>
                <w:rFonts w:ascii="ＭＳ ゴシック" w:eastAsia="ＭＳ ゴシック" w:hAnsi="ＭＳ ゴシック"/>
              </w:rPr>
              <w:t xml:space="preserve"> </w:t>
            </w:r>
            <w:r w:rsidRPr="00AF6F5D">
              <w:rPr>
                <w:rFonts w:ascii="ＭＳ ゴシック" w:eastAsia="ＭＳ ゴシック" w:hAnsi="ＭＳ ゴシック" w:hint="eastAsia"/>
              </w:rPr>
              <w:t>適切な感染対策とは、手洗いや個人防護具の着用等の標準予防策（スタンダード・プリコーション）の徹底、ゾーニング、感染者以外の入所者も含めた健康観察等を指し、具体的な感染対策の方法については、「障害福祉サービス施設・事業所職員のための感染対策マニュアル（入所系マニュアル）」を参考とすること。</w:t>
            </w:r>
          </w:p>
          <w:p w14:paraId="5021C55E" w14:textId="77777777" w:rsidR="00E15EFB" w:rsidRPr="00AF6F5D" w:rsidRDefault="00E15EFB" w:rsidP="00E15EFB">
            <w:pPr>
              <w:suppressAutoHyphens/>
              <w:autoSpaceDE w:val="0"/>
              <w:autoSpaceDN w:val="0"/>
              <w:spacing w:line="210" w:lineRule="exact"/>
              <w:ind w:left="180" w:hangingChars="100" w:hanging="180"/>
              <w:rPr>
                <w:rFonts w:ascii="ＭＳ ゴシック" w:eastAsia="ＭＳ ゴシック" w:hAnsi="ＭＳ ゴシック"/>
                <w:iCs/>
              </w:rPr>
            </w:pPr>
            <w:r w:rsidRPr="00AF6F5D">
              <w:rPr>
                <w:rFonts w:ascii="ＭＳ ゴシック" w:eastAsia="ＭＳ ゴシック" w:hAnsi="ＭＳ ゴシック" w:hint="eastAsia"/>
              </w:rPr>
              <w:t xml:space="preserve">　◆平18障発1031001第二の2(9)㉖</w:t>
            </w:r>
          </w:p>
          <w:p w14:paraId="3A9D8FC0" w14:textId="77777777" w:rsidR="00E15EFB" w:rsidRPr="00AF6F5D" w:rsidRDefault="00E15EFB" w:rsidP="00E15EFB">
            <w:pPr>
              <w:suppressAutoHyphens/>
              <w:autoSpaceDE w:val="0"/>
              <w:autoSpaceDN w:val="0"/>
              <w:spacing w:line="210" w:lineRule="exact"/>
              <w:rPr>
                <w:rFonts w:ascii="ＭＳ ゴシック" w:eastAsia="ＭＳ ゴシック" w:hAnsi="ＭＳ ゴシック"/>
              </w:rPr>
            </w:pPr>
          </w:p>
        </w:tc>
        <w:tc>
          <w:tcPr>
            <w:tcW w:w="310" w:type="dxa"/>
            <w:tcBorders>
              <w:top w:val="single" w:sz="4" w:space="0" w:color="auto"/>
            </w:tcBorders>
          </w:tcPr>
          <w:p w14:paraId="49A0821B"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p>
          <w:p w14:paraId="2DAC18FB"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適</w:t>
            </w:r>
          </w:p>
          <w:p w14:paraId="3E47207D"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w:t>
            </w:r>
          </w:p>
          <w:p w14:paraId="49B623F1" w14:textId="77777777" w:rsidR="00E15EFB" w:rsidRPr="00AF6F5D" w:rsidRDefault="00E15EFB" w:rsidP="00E15EFB">
            <w:pPr>
              <w:autoSpaceDE w:val="0"/>
              <w:autoSpaceDN w:val="0"/>
              <w:spacing w:line="210" w:lineRule="exact"/>
              <w:ind w:left="180" w:hangingChars="100" w:hanging="180"/>
              <w:jc w:val="center"/>
              <w:rPr>
                <w:rFonts w:ascii="ＭＳ ゴシック" w:eastAsia="ＭＳ ゴシック" w:hAnsi="ＭＳ ゴシック"/>
              </w:rPr>
            </w:pPr>
            <w:r w:rsidRPr="00AF6F5D">
              <w:rPr>
                <w:rFonts w:ascii="ＭＳ ゴシック" w:eastAsia="ＭＳ ゴシック" w:hAnsi="ＭＳ ゴシック" w:hint="eastAsia"/>
              </w:rPr>
              <w:t>否</w:t>
            </w:r>
          </w:p>
        </w:tc>
        <w:tc>
          <w:tcPr>
            <w:tcW w:w="1959" w:type="dxa"/>
            <w:tcBorders>
              <w:top w:val="single" w:sz="4" w:space="0" w:color="auto"/>
            </w:tcBorders>
          </w:tcPr>
          <w:p w14:paraId="6B8DA7CB" w14:textId="77777777" w:rsidR="00E15EFB" w:rsidRPr="00AF6F5D" w:rsidRDefault="00E15EFB" w:rsidP="00E15EFB">
            <w:pPr>
              <w:autoSpaceDE w:val="0"/>
              <w:autoSpaceDN w:val="0"/>
              <w:spacing w:line="210" w:lineRule="exact"/>
              <w:rPr>
                <w:rFonts w:ascii="ＭＳ ゴシック" w:eastAsia="ＭＳ ゴシック" w:hAnsi="ＭＳ ゴシック"/>
              </w:rPr>
            </w:pPr>
          </w:p>
          <w:p w14:paraId="346B0F62" w14:textId="77777777" w:rsidR="00E15EFB" w:rsidRPr="00AF6F5D" w:rsidRDefault="00E15EFB" w:rsidP="00E15EFB">
            <w:pPr>
              <w:autoSpaceDE w:val="0"/>
              <w:autoSpaceDN w:val="0"/>
              <w:spacing w:line="210" w:lineRule="exact"/>
              <w:rPr>
                <w:rFonts w:ascii="ＭＳ ゴシック" w:eastAsia="ＭＳ ゴシック" w:hAnsi="ＭＳ ゴシック"/>
              </w:rPr>
            </w:pPr>
            <w:r w:rsidRPr="00AF6F5D">
              <w:rPr>
                <w:rFonts w:ascii="ＭＳ ゴシック" w:eastAsia="ＭＳ ゴシック" w:hAnsi="ＭＳ ゴシック" w:hint="eastAsia"/>
              </w:rPr>
              <w:t>【算定の　有・無】</w:t>
            </w:r>
          </w:p>
          <w:p w14:paraId="0A39E72A" w14:textId="77777777" w:rsidR="00E15EFB" w:rsidRPr="00AF6F5D" w:rsidRDefault="00E15EFB" w:rsidP="00E15EFB">
            <w:pPr>
              <w:autoSpaceDE w:val="0"/>
              <w:autoSpaceDN w:val="0"/>
              <w:spacing w:line="210" w:lineRule="exact"/>
              <w:ind w:left="180" w:hangingChars="100" w:hanging="180"/>
              <w:rPr>
                <w:rFonts w:ascii="ＭＳ ゴシック" w:eastAsia="ＭＳ ゴシック" w:hAnsi="ＭＳ ゴシック"/>
              </w:rPr>
            </w:pPr>
          </w:p>
          <w:p w14:paraId="6A65F173" w14:textId="77777777" w:rsidR="00E15EFB" w:rsidRPr="00AF6F5D" w:rsidRDefault="00E15EFB" w:rsidP="00E15EFB">
            <w:pPr>
              <w:autoSpaceDE w:val="0"/>
              <w:autoSpaceDN w:val="0"/>
              <w:spacing w:line="210" w:lineRule="exact"/>
              <w:rPr>
                <w:rFonts w:ascii="ＭＳ ゴシック" w:eastAsia="ＭＳ ゴシック" w:hAnsi="ＭＳ ゴシック"/>
              </w:rPr>
            </w:pPr>
          </w:p>
        </w:tc>
      </w:tr>
    </w:tbl>
    <w:p w14:paraId="2782C0C4" w14:textId="77777777" w:rsidR="00073F8F" w:rsidRPr="00AF6F5D" w:rsidRDefault="00073F8F" w:rsidP="0000508A">
      <w:pPr>
        <w:autoSpaceDE w:val="0"/>
        <w:autoSpaceDN w:val="0"/>
        <w:spacing w:line="210" w:lineRule="exact"/>
        <w:rPr>
          <w:rFonts w:ascii="ＭＳ ゴシック" w:eastAsia="ＭＳ ゴシック" w:hAnsi="ＭＳ ゴシック"/>
        </w:rPr>
        <w:sectPr w:rsidR="00073F8F" w:rsidRPr="00AF6F5D" w:rsidSect="004A0C91">
          <w:headerReference w:type="default" r:id="rId8"/>
          <w:footerReference w:type="default" r:id="rId9"/>
          <w:pgSz w:w="11907" w:h="16840" w:code="9"/>
          <w:pgMar w:top="1134" w:right="851" w:bottom="1134" w:left="1077" w:header="783" w:footer="567" w:gutter="0"/>
          <w:cols w:space="425"/>
          <w:docGrid w:type="lines" w:linePitch="260"/>
        </w:sect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4A0" w:firstRow="1" w:lastRow="0" w:firstColumn="1" w:lastColumn="0" w:noHBand="0" w:noVBand="1"/>
      </w:tblPr>
      <w:tblGrid>
        <w:gridCol w:w="1534"/>
        <w:gridCol w:w="5813"/>
        <w:gridCol w:w="424"/>
        <w:gridCol w:w="2099"/>
      </w:tblGrid>
      <w:tr w:rsidR="00080D2C" w:rsidRPr="00C5777B" w14:paraId="6A16FF87" w14:textId="77777777" w:rsidTr="0061056B">
        <w:trPr>
          <w:trHeight w:val="817"/>
        </w:trPr>
        <w:tc>
          <w:tcPr>
            <w:tcW w:w="1534" w:type="dxa"/>
            <w:tcBorders>
              <w:top w:val="single" w:sz="4" w:space="0" w:color="000000"/>
              <w:left w:val="single" w:sz="4" w:space="0" w:color="000000"/>
              <w:bottom w:val="single" w:sz="4" w:space="0" w:color="auto"/>
              <w:right w:val="single" w:sz="4" w:space="0" w:color="000000"/>
            </w:tcBorders>
          </w:tcPr>
          <w:p w14:paraId="21D4C729" w14:textId="77777777" w:rsidR="00080D2C" w:rsidRPr="00C5777B" w:rsidRDefault="00080D2C" w:rsidP="00326252">
            <w:pPr>
              <w:rPr>
                <w:rFonts w:ascii="ＭＳ ゴシック" w:eastAsia="ＭＳ ゴシック" w:hAnsi="ＭＳ ゴシック"/>
              </w:rPr>
            </w:pPr>
          </w:p>
          <w:p w14:paraId="7AE9235E" w14:textId="4A805E78" w:rsidR="00080D2C" w:rsidRPr="00C5777B" w:rsidRDefault="00080D2C" w:rsidP="00326252">
            <w:pPr>
              <w:suppressAutoHyphens/>
              <w:autoSpaceDE w:val="0"/>
              <w:autoSpaceDN w:val="0"/>
              <w:spacing w:line="210" w:lineRule="exact"/>
              <w:ind w:left="180" w:hangingChars="100" w:hanging="180"/>
              <w:jc w:val="left"/>
              <w:rPr>
                <w:rFonts w:ascii="ＭＳ ゴシック" w:eastAsia="ＭＳ ゴシック" w:hAnsi="ＭＳ ゴシック"/>
              </w:rPr>
            </w:pPr>
            <w:r>
              <w:rPr>
                <w:rFonts w:ascii="ＭＳ ゴシック" w:eastAsia="ＭＳ ゴシック" w:hAnsi="ＭＳ ゴシック" w:hint="eastAsia"/>
              </w:rPr>
              <w:t>24</w:t>
            </w:r>
            <w:r w:rsidRPr="00C5777B">
              <w:rPr>
                <w:rFonts w:ascii="ＭＳ ゴシック" w:eastAsia="ＭＳ ゴシック" w:hAnsi="ＭＳ ゴシック" w:hint="eastAsia"/>
              </w:rPr>
              <w:t xml:space="preserve">　福祉・介護職員等処遇改善加算</w:t>
            </w:r>
          </w:p>
          <w:p w14:paraId="5CFEC52F" w14:textId="77777777" w:rsidR="00080D2C" w:rsidRPr="00C5777B" w:rsidRDefault="00080D2C" w:rsidP="00326252">
            <w:pPr>
              <w:rPr>
                <w:rFonts w:ascii="ＭＳ ゴシック" w:eastAsia="ＭＳ ゴシック" w:hAnsi="ＭＳ ゴシック"/>
              </w:rPr>
            </w:pPr>
          </w:p>
          <w:p w14:paraId="34DF759D" w14:textId="77777777" w:rsidR="00080D2C" w:rsidRPr="00C5777B" w:rsidRDefault="00080D2C" w:rsidP="00326252">
            <w:pPr>
              <w:rPr>
                <w:rFonts w:ascii="ＭＳ ゴシック" w:eastAsia="ＭＳ ゴシック" w:hAnsi="ＭＳ ゴシック"/>
              </w:rPr>
            </w:pPr>
          </w:p>
          <w:p w14:paraId="7BAFE432" w14:textId="77777777" w:rsidR="00080D2C" w:rsidRPr="00C5777B" w:rsidRDefault="00080D2C" w:rsidP="00326252">
            <w:pPr>
              <w:rPr>
                <w:rFonts w:ascii="ＭＳ ゴシック" w:eastAsia="ＭＳ ゴシック" w:hAnsi="ＭＳ ゴシック"/>
              </w:rPr>
            </w:pPr>
          </w:p>
          <w:p w14:paraId="25D23C0A" w14:textId="77777777" w:rsidR="00080D2C" w:rsidRPr="00C5777B" w:rsidRDefault="00080D2C" w:rsidP="00326252">
            <w:pPr>
              <w:rPr>
                <w:rFonts w:ascii="ＭＳ ゴシック" w:eastAsia="ＭＳ ゴシック" w:hAnsi="ＭＳ ゴシック"/>
              </w:rPr>
            </w:pPr>
          </w:p>
          <w:p w14:paraId="0D561870" w14:textId="77777777" w:rsidR="00080D2C" w:rsidRPr="00C5777B" w:rsidRDefault="00080D2C" w:rsidP="00326252">
            <w:pPr>
              <w:rPr>
                <w:rFonts w:ascii="ＭＳ ゴシック" w:eastAsia="ＭＳ ゴシック" w:hAnsi="ＭＳ ゴシック"/>
              </w:rPr>
            </w:pPr>
          </w:p>
          <w:p w14:paraId="3AF43B22" w14:textId="77777777" w:rsidR="00080D2C" w:rsidRPr="00C5777B" w:rsidRDefault="00080D2C" w:rsidP="00326252">
            <w:pPr>
              <w:rPr>
                <w:rFonts w:ascii="ＭＳ ゴシック" w:eastAsia="ＭＳ ゴシック" w:hAnsi="ＭＳ ゴシック"/>
              </w:rPr>
            </w:pPr>
          </w:p>
          <w:p w14:paraId="468D54E7" w14:textId="77777777" w:rsidR="00080D2C" w:rsidRPr="00C5777B" w:rsidRDefault="00080D2C" w:rsidP="00326252">
            <w:pPr>
              <w:rPr>
                <w:rFonts w:ascii="ＭＳ ゴシック" w:eastAsia="ＭＳ ゴシック" w:hAnsi="ＭＳ ゴシック"/>
              </w:rPr>
            </w:pPr>
          </w:p>
          <w:p w14:paraId="36FEFBAF" w14:textId="77777777" w:rsidR="00080D2C" w:rsidRPr="00C5777B" w:rsidRDefault="00080D2C" w:rsidP="00326252">
            <w:pPr>
              <w:rPr>
                <w:rFonts w:ascii="ＭＳ ゴシック" w:eastAsia="ＭＳ ゴシック" w:hAnsi="ＭＳ ゴシック"/>
              </w:rPr>
            </w:pPr>
          </w:p>
          <w:p w14:paraId="6F0A3346" w14:textId="77777777" w:rsidR="00080D2C" w:rsidRPr="00C5777B" w:rsidRDefault="00080D2C" w:rsidP="00326252">
            <w:pPr>
              <w:rPr>
                <w:rFonts w:ascii="ＭＳ ゴシック" w:eastAsia="ＭＳ ゴシック" w:hAnsi="ＭＳ ゴシック"/>
              </w:rPr>
            </w:pPr>
          </w:p>
          <w:p w14:paraId="755E084D" w14:textId="77777777" w:rsidR="00080D2C" w:rsidRPr="00C5777B" w:rsidRDefault="00080D2C" w:rsidP="00326252">
            <w:pPr>
              <w:rPr>
                <w:rFonts w:ascii="ＭＳ ゴシック" w:eastAsia="ＭＳ ゴシック" w:hAnsi="ＭＳ ゴシック"/>
              </w:rPr>
            </w:pPr>
          </w:p>
          <w:p w14:paraId="33716630" w14:textId="77777777" w:rsidR="00080D2C" w:rsidRPr="00C5777B" w:rsidRDefault="00080D2C" w:rsidP="00326252">
            <w:pPr>
              <w:rPr>
                <w:rFonts w:ascii="ＭＳ ゴシック" w:eastAsia="ＭＳ ゴシック" w:hAnsi="ＭＳ ゴシック"/>
              </w:rPr>
            </w:pPr>
          </w:p>
          <w:p w14:paraId="206A0ECA" w14:textId="77777777" w:rsidR="00080D2C" w:rsidRPr="00C5777B" w:rsidRDefault="00080D2C" w:rsidP="00326252">
            <w:pPr>
              <w:rPr>
                <w:rFonts w:ascii="ＭＳ ゴシック" w:eastAsia="ＭＳ ゴシック" w:hAnsi="ＭＳ ゴシック"/>
              </w:rPr>
            </w:pPr>
          </w:p>
          <w:p w14:paraId="1FC61C93" w14:textId="77777777" w:rsidR="00080D2C" w:rsidRPr="00C5777B" w:rsidRDefault="00080D2C" w:rsidP="00326252">
            <w:pPr>
              <w:rPr>
                <w:rFonts w:ascii="ＭＳ ゴシック" w:eastAsia="ＭＳ ゴシック" w:hAnsi="ＭＳ ゴシック"/>
              </w:rPr>
            </w:pPr>
          </w:p>
          <w:p w14:paraId="0E42E7EE" w14:textId="77777777" w:rsidR="00080D2C" w:rsidRPr="00C5777B" w:rsidRDefault="00080D2C" w:rsidP="00326252">
            <w:pPr>
              <w:rPr>
                <w:rFonts w:ascii="ＭＳ ゴシック" w:eastAsia="ＭＳ ゴシック" w:hAnsi="ＭＳ ゴシック"/>
              </w:rPr>
            </w:pPr>
          </w:p>
          <w:p w14:paraId="37C8559A" w14:textId="77777777" w:rsidR="00080D2C" w:rsidRPr="00C5777B" w:rsidRDefault="00080D2C" w:rsidP="00326252">
            <w:pPr>
              <w:rPr>
                <w:rFonts w:ascii="ＭＳ ゴシック" w:eastAsia="ＭＳ ゴシック" w:hAnsi="ＭＳ ゴシック"/>
              </w:rPr>
            </w:pPr>
          </w:p>
          <w:p w14:paraId="1B88BB01" w14:textId="77777777" w:rsidR="00080D2C" w:rsidRPr="00C5777B" w:rsidRDefault="00080D2C" w:rsidP="00326252">
            <w:pPr>
              <w:rPr>
                <w:rFonts w:ascii="ＭＳ ゴシック" w:eastAsia="ＭＳ ゴシック" w:hAnsi="ＭＳ ゴシック"/>
              </w:rPr>
            </w:pPr>
          </w:p>
          <w:p w14:paraId="677AE8D5" w14:textId="77777777" w:rsidR="00080D2C" w:rsidRPr="00C5777B" w:rsidRDefault="00080D2C" w:rsidP="00326252">
            <w:pPr>
              <w:rPr>
                <w:rFonts w:ascii="ＭＳ ゴシック" w:eastAsia="ＭＳ ゴシック" w:hAnsi="ＭＳ ゴシック"/>
              </w:rPr>
            </w:pPr>
          </w:p>
          <w:p w14:paraId="71431A8D" w14:textId="77777777" w:rsidR="00080D2C" w:rsidRPr="00C5777B" w:rsidRDefault="00080D2C" w:rsidP="00326252">
            <w:pPr>
              <w:rPr>
                <w:rFonts w:ascii="ＭＳ ゴシック" w:eastAsia="ＭＳ ゴシック" w:hAnsi="ＭＳ ゴシック"/>
              </w:rPr>
            </w:pPr>
            <w:r>
              <w:rPr>
                <w:noProof/>
              </w:rPr>
              <w:drawing>
                <wp:anchor distT="0" distB="0" distL="114300" distR="114300" simplePos="0" relativeHeight="251671552" behindDoc="0" locked="0" layoutInCell="1" allowOverlap="1" wp14:anchorId="10516FB1" wp14:editId="1F369938">
                  <wp:simplePos x="0" y="0"/>
                  <wp:positionH relativeFrom="column">
                    <wp:posOffset>9525</wp:posOffset>
                  </wp:positionH>
                  <wp:positionV relativeFrom="paragraph">
                    <wp:posOffset>7313930</wp:posOffset>
                  </wp:positionV>
                  <wp:extent cx="4737735" cy="734695"/>
                  <wp:effectExtent l="0" t="0" r="0" b="0"/>
                  <wp:wrapNone/>
                  <wp:docPr id="40"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7735" cy="7346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0CA0AA80" wp14:editId="0AB9A9F9">
                  <wp:simplePos x="0" y="0"/>
                  <wp:positionH relativeFrom="column">
                    <wp:posOffset>4699000</wp:posOffset>
                  </wp:positionH>
                  <wp:positionV relativeFrom="paragraph">
                    <wp:posOffset>7285355</wp:posOffset>
                  </wp:positionV>
                  <wp:extent cx="4702175" cy="791845"/>
                  <wp:effectExtent l="0" t="0" r="0" b="0"/>
                  <wp:wrapNone/>
                  <wp:docPr id="3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2175" cy="791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E97FF" w14:textId="77777777" w:rsidR="00080D2C" w:rsidRPr="00C5777B" w:rsidRDefault="00080D2C" w:rsidP="00326252">
            <w:pPr>
              <w:rPr>
                <w:rFonts w:ascii="ＭＳ ゴシック" w:eastAsia="ＭＳ ゴシック" w:hAnsi="ＭＳ ゴシック"/>
              </w:rPr>
            </w:pPr>
          </w:p>
          <w:p w14:paraId="65F9E661" w14:textId="77777777" w:rsidR="00080D2C" w:rsidRPr="00C5777B" w:rsidRDefault="00080D2C" w:rsidP="00326252">
            <w:pPr>
              <w:rPr>
                <w:rFonts w:ascii="ＭＳ ゴシック" w:eastAsia="ＭＳ ゴシック" w:hAnsi="ＭＳ ゴシック"/>
              </w:rPr>
            </w:pPr>
          </w:p>
          <w:p w14:paraId="3F0801C9" w14:textId="77777777" w:rsidR="00080D2C" w:rsidRPr="00C5777B" w:rsidRDefault="00080D2C" w:rsidP="00326252">
            <w:pPr>
              <w:rPr>
                <w:rFonts w:ascii="ＭＳ ゴシック" w:eastAsia="ＭＳ ゴシック" w:hAnsi="ＭＳ ゴシック"/>
              </w:rPr>
            </w:pPr>
          </w:p>
          <w:p w14:paraId="31396119" w14:textId="77777777" w:rsidR="00080D2C" w:rsidRPr="00C5777B" w:rsidRDefault="00080D2C" w:rsidP="00326252">
            <w:pPr>
              <w:rPr>
                <w:rFonts w:ascii="ＭＳ ゴシック" w:eastAsia="ＭＳ ゴシック" w:hAnsi="ＭＳ ゴシック"/>
              </w:rPr>
            </w:pPr>
          </w:p>
          <w:p w14:paraId="014ED733" w14:textId="77777777" w:rsidR="00080D2C" w:rsidRPr="00C5777B" w:rsidRDefault="00080D2C" w:rsidP="00326252">
            <w:pPr>
              <w:rPr>
                <w:rFonts w:ascii="ＭＳ ゴシック" w:eastAsia="ＭＳ ゴシック" w:hAnsi="ＭＳ ゴシック"/>
              </w:rPr>
            </w:pPr>
          </w:p>
          <w:p w14:paraId="48A26E35" w14:textId="77777777" w:rsidR="00080D2C" w:rsidRPr="00C5777B" w:rsidRDefault="00080D2C" w:rsidP="00326252">
            <w:pPr>
              <w:rPr>
                <w:rFonts w:ascii="ＭＳ ゴシック" w:eastAsia="ＭＳ ゴシック" w:hAnsi="ＭＳ ゴシック"/>
              </w:rPr>
            </w:pPr>
          </w:p>
          <w:p w14:paraId="1A6AC751" w14:textId="77777777" w:rsidR="00080D2C" w:rsidRPr="00C5777B" w:rsidRDefault="00080D2C" w:rsidP="00326252">
            <w:pPr>
              <w:rPr>
                <w:rFonts w:ascii="ＭＳ ゴシック" w:eastAsia="ＭＳ ゴシック" w:hAnsi="ＭＳ ゴシック"/>
              </w:rPr>
            </w:pPr>
          </w:p>
          <w:p w14:paraId="0D6D2820" w14:textId="77777777" w:rsidR="00080D2C" w:rsidRPr="00C5777B" w:rsidRDefault="00080D2C" w:rsidP="00326252">
            <w:pPr>
              <w:rPr>
                <w:rFonts w:ascii="ＭＳ ゴシック" w:eastAsia="ＭＳ ゴシック" w:hAnsi="ＭＳ ゴシック"/>
              </w:rPr>
            </w:pPr>
          </w:p>
          <w:p w14:paraId="2FA901DB" w14:textId="77777777" w:rsidR="00080D2C" w:rsidRPr="00C5777B" w:rsidRDefault="00080D2C" w:rsidP="00326252">
            <w:pPr>
              <w:rPr>
                <w:rFonts w:ascii="ＭＳ ゴシック" w:eastAsia="ＭＳ ゴシック" w:hAnsi="ＭＳ ゴシック"/>
              </w:rPr>
            </w:pPr>
          </w:p>
          <w:p w14:paraId="01B90B2D" w14:textId="77777777" w:rsidR="00080D2C" w:rsidRPr="00C5777B" w:rsidRDefault="00080D2C" w:rsidP="00326252">
            <w:pPr>
              <w:rPr>
                <w:rFonts w:ascii="ＭＳ ゴシック" w:eastAsia="ＭＳ ゴシック" w:hAnsi="ＭＳ ゴシック"/>
              </w:rPr>
            </w:pPr>
          </w:p>
          <w:p w14:paraId="32EE5DF1" w14:textId="77777777" w:rsidR="00080D2C" w:rsidRPr="00C5777B" w:rsidRDefault="00080D2C" w:rsidP="00326252">
            <w:pPr>
              <w:rPr>
                <w:rFonts w:ascii="ＭＳ ゴシック" w:eastAsia="ＭＳ ゴシック" w:hAnsi="ＭＳ ゴシック"/>
              </w:rPr>
            </w:pPr>
          </w:p>
          <w:p w14:paraId="7D96C0EA" w14:textId="77777777" w:rsidR="00080D2C" w:rsidRPr="00C5777B" w:rsidRDefault="00080D2C" w:rsidP="00326252">
            <w:pPr>
              <w:rPr>
                <w:rFonts w:ascii="ＭＳ ゴシック" w:eastAsia="ＭＳ ゴシック" w:hAnsi="ＭＳ ゴシック"/>
              </w:rPr>
            </w:pPr>
          </w:p>
          <w:p w14:paraId="1B73C41A" w14:textId="77777777" w:rsidR="00080D2C" w:rsidRPr="00C5777B" w:rsidRDefault="00080D2C" w:rsidP="00326252">
            <w:pPr>
              <w:rPr>
                <w:rFonts w:ascii="ＭＳ ゴシック" w:eastAsia="ＭＳ ゴシック" w:hAnsi="ＭＳ ゴシック"/>
              </w:rPr>
            </w:pPr>
          </w:p>
          <w:p w14:paraId="4336CCEC" w14:textId="77777777" w:rsidR="00080D2C" w:rsidRPr="00C5777B" w:rsidRDefault="00080D2C" w:rsidP="00326252">
            <w:pPr>
              <w:rPr>
                <w:rFonts w:ascii="ＭＳ ゴシック" w:eastAsia="ＭＳ ゴシック" w:hAnsi="ＭＳ ゴシック"/>
              </w:rPr>
            </w:pPr>
          </w:p>
          <w:p w14:paraId="28604B68" w14:textId="77777777" w:rsidR="00080D2C" w:rsidRPr="00C5777B" w:rsidRDefault="00080D2C" w:rsidP="00326252">
            <w:pPr>
              <w:rPr>
                <w:rFonts w:ascii="ＭＳ ゴシック" w:eastAsia="ＭＳ ゴシック" w:hAnsi="ＭＳ ゴシック"/>
              </w:rPr>
            </w:pPr>
          </w:p>
          <w:p w14:paraId="1139AE2D" w14:textId="77777777" w:rsidR="00080D2C" w:rsidRPr="00C5777B" w:rsidRDefault="00080D2C" w:rsidP="00326252">
            <w:pPr>
              <w:rPr>
                <w:rFonts w:ascii="ＭＳ ゴシック" w:eastAsia="ＭＳ ゴシック" w:hAnsi="ＭＳ ゴシック"/>
              </w:rPr>
            </w:pPr>
          </w:p>
          <w:p w14:paraId="6CDB9C35" w14:textId="77777777" w:rsidR="00080D2C" w:rsidRPr="00C5777B" w:rsidRDefault="00080D2C" w:rsidP="00326252">
            <w:pPr>
              <w:rPr>
                <w:rFonts w:ascii="ＭＳ ゴシック" w:eastAsia="ＭＳ ゴシック" w:hAnsi="ＭＳ ゴシック"/>
              </w:rPr>
            </w:pPr>
          </w:p>
          <w:p w14:paraId="40048F5F" w14:textId="77777777" w:rsidR="00080D2C" w:rsidRPr="00C5777B" w:rsidRDefault="00080D2C" w:rsidP="00326252">
            <w:pPr>
              <w:rPr>
                <w:rFonts w:ascii="ＭＳ ゴシック" w:eastAsia="ＭＳ ゴシック" w:hAnsi="ＭＳ ゴシック"/>
              </w:rPr>
            </w:pPr>
          </w:p>
          <w:p w14:paraId="09FCFB91" w14:textId="77777777" w:rsidR="00080D2C" w:rsidRPr="00C5777B" w:rsidRDefault="00080D2C" w:rsidP="00326252">
            <w:pPr>
              <w:rPr>
                <w:rFonts w:ascii="ＭＳ ゴシック" w:eastAsia="ＭＳ ゴシック" w:hAnsi="ＭＳ ゴシック"/>
              </w:rPr>
            </w:pPr>
          </w:p>
          <w:p w14:paraId="494BAB2A" w14:textId="77777777" w:rsidR="00080D2C" w:rsidRPr="00C5777B" w:rsidRDefault="00080D2C" w:rsidP="00326252">
            <w:pPr>
              <w:rPr>
                <w:rFonts w:ascii="ＭＳ ゴシック" w:eastAsia="ＭＳ ゴシック" w:hAnsi="ＭＳ ゴシック"/>
              </w:rPr>
            </w:pPr>
          </w:p>
          <w:p w14:paraId="76F23AA7" w14:textId="77777777" w:rsidR="00080D2C" w:rsidRPr="00C5777B" w:rsidRDefault="00080D2C" w:rsidP="00326252">
            <w:pPr>
              <w:rPr>
                <w:rFonts w:ascii="ＭＳ ゴシック" w:eastAsia="ＭＳ ゴシック" w:hAnsi="ＭＳ ゴシック"/>
              </w:rPr>
            </w:pPr>
          </w:p>
          <w:p w14:paraId="45C1150D" w14:textId="77777777" w:rsidR="00080D2C" w:rsidRPr="00C5777B" w:rsidRDefault="00080D2C" w:rsidP="00326252">
            <w:pPr>
              <w:rPr>
                <w:rFonts w:ascii="ＭＳ ゴシック" w:eastAsia="ＭＳ ゴシック" w:hAnsi="ＭＳ ゴシック"/>
              </w:rPr>
            </w:pPr>
          </w:p>
          <w:p w14:paraId="1B515B48" w14:textId="77777777" w:rsidR="00080D2C" w:rsidRPr="00C5777B" w:rsidRDefault="00080D2C" w:rsidP="00326252">
            <w:pPr>
              <w:rPr>
                <w:rFonts w:ascii="ＭＳ ゴシック" w:eastAsia="ＭＳ ゴシック" w:hAnsi="ＭＳ ゴシック"/>
              </w:rPr>
            </w:pPr>
          </w:p>
          <w:p w14:paraId="1B279E8B" w14:textId="77777777" w:rsidR="00080D2C" w:rsidRPr="00C5777B" w:rsidRDefault="00080D2C" w:rsidP="00326252">
            <w:pPr>
              <w:rPr>
                <w:rFonts w:ascii="ＭＳ ゴシック" w:eastAsia="ＭＳ ゴシック" w:hAnsi="ＭＳ ゴシック"/>
              </w:rPr>
            </w:pPr>
          </w:p>
          <w:p w14:paraId="59F9F59D" w14:textId="77777777" w:rsidR="00080D2C" w:rsidRPr="00C5777B" w:rsidRDefault="00080D2C" w:rsidP="00326252">
            <w:pPr>
              <w:rPr>
                <w:rFonts w:ascii="ＭＳ ゴシック" w:eastAsia="ＭＳ ゴシック" w:hAnsi="ＭＳ ゴシック"/>
              </w:rPr>
            </w:pPr>
          </w:p>
          <w:p w14:paraId="65506DF0" w14:textId="77777777" w:rsidR="00080D2C" w:rsidRPr="00C5777B" w:rsidRDefault="00080D2C" w:rsidP="00326252">
            <w:pPr>
              <w:rPr>
                <w:rFonts w:ascii="ＭＳ ゴシック" w:eastAsia="ＭＳ ゴシック" w:hAnsi="ＭＳ ゴシック"/>
              </w:rPr>
            </w:pPr>
          </w:p>
          <w:p w14:paraId="59966B39" w14:textId="77777777" w:rsidR="00080D2C" w:rsidRPr="00C5777B" w:rsidRDefault="00080D2C" w:rsidP="00326252">
            <w:pPr>
              <w:rPr>
                <w:rFonts w:ascii="ＭＳ ゴシック" w:eastAsia="ＭＳ ゴシック" w:hAnsi="ＭＳ ゴシック"/>
              </w:rPr>
            </w:pPr>
          </w:p>
          <w:p w14:paraId="7A9C5E24" w14:textId="77777777" w:rsidR="00080D2C" w:rsidRPr="00C5777B" w:rsidRDefault="00080D2C" w:rsidP="00326252">
            <w:pPr>
              <w:rPr>
                <w:rFonts w:ascii="ＭＳ ゴシック" w:eastAsia="ＭＳ ゴシック" w:hAnsi="ＭＳ ゴシック"/>
              </w:rPr>
            </w:pPr>
          </w:p>
          <w:p w14:paraId="5BD4959F" w14:textId="77777777" w:rsidR="00080D2C" w:rsidRPr="00C5777B" w:rsidRDefault="00080D2C" w:rsidP="00326252">
            <w:pPr>
              <w:rPr>
                <w:rFonts w:ascii="ＭＳ ゴシック" w:eastAsia="ＭＳ ゴシック" w:hAnsi="ＭＳ ゴシック"/>
              </w:rPr>
            </w:pPr>
          </w:p>
          <w:p w14:paraId="057CC90F" w14:textId="77777777" w:rsidR="00080D2C" w:rsidRPr="00C5777B" w:rsidRDefault="00080D2C" w:rsidP="00326252">
            <w:pPr>
              <w:rPr>
                <w:rFonts w:ascii="ＭＳ ゴシック" w:eastAsia="ＭＳ ゴシック" w:hAnsi="ＭＳ ゴシック"/>
              </w:rPr>
            </w:pPr>
          </w:p>
          <w:p w14:paraId="1F3A0531" w14:textId="77777777" w:rsidR="00080D2C" w:rsidRPr="00C5777B" w:rsidRDefault="00080D2C" w:rsidP="00326252">
            <w:pPr>
              <w:rPr>
                <w:rFonts w:ascii="ＭＳ ゴシック" w:eastAsia="ＭＳ ゴシック" w:hAnsi="ＭＳ ゴシック"/>
              </w:rPr>
            </w:pPr>
          </w:p>
          <w:p w14:paraId="0FE5D9E2" w14:textId="77777777" w:rsidR="00080D2C" w:rsidRPr="00C5777B" w:rsidRDefault="00080D2C" w:rsidP="00326252">
            <w:pPr>
              <w:rPr>
                <w:rFonts w:ascii="ＭＳ ゴシック" w:eastAsia="ＭＳ ゴシック" w:hAnsi="ＭＳ ゴシック"/>
              </w:rPr>
            </w:pPr>
          </w:p>
          <w:p w14:paraId="7FE4659A" w14:textId="77777777" w:rsidR="00080D2C" w:rsidRPr="00C5777B" w:rsidRDefault="00080D2C" w:rsidP="00326252">
            <w:pPr>
              <w:rPr>
                <w:rFonts w:ascii="ＭＳ ゴシック" w:eastAsia="ＭＳ ゴシック" w:hAnsi="ＭＳ ゴシック"/>
              </w:rPr>
            </w:pPr>
          </w:p>
          <w:p w14:paraId="781AAF1E" w14:textId="77777777" w:rsidR="00080D2C" w:rsidRPr="00C5777B" w:rsidRDefault="00080D2C" w:rsidP="00326252">
            <w:pPr>
              <w:rPr>
                <w:rFonts w:ascii="ＭＳ ゴシック" w:eastAsia="ＭＳ ゴシック" w:hAnsi="ＭＳ ゴシック"/>
              </w:rPr>
            </w:pPr>
          </w:p>
          <w:p w14:paraId="32BCFA93" w14:textId="77777777" w:rsidR="00080D2C" w:rsidRPr="00C5777B" w:rsidRDefault="00080D2C" w:rsidP="00326252">
            <w:pPr>
              <w:rPr>
                <w:rFonts w:ascii="ＭＳ ゴシック" w:eastAsia="ＭＳ ゴシック" w:hAnsi="ＭＳ ゴシック"/>
              </w:rPr>
            </w:pPr>
          </w:p>
          <w:p w14:paraId="16E5A9CE" w14:textId="77777777" w:rsidR="00080D2C" w:rsidRPr="00C5777B" w:rsidRDefault="00080D2C" w:rsidP="00326252">
            <w:pPr>
              <w:rPr>
                <w:rFonts w:ascii="ＭＳ ゴシック" w:eastAsia="ＭＳ ゴシック" w:hAnsi="ＭＳ ゴシック"/>
              </w:rPr>
            </w:pPr>
          </w:p>
          <w:p w14:paraId="03AFF37F" w14:textId="77777777" w:rsidR="00080D2C" w:rsidRPr="00C5777B" w:rsidRDefault="00080D2C" w:rsidP="00326252">
            <w:pPr>
              <w:rPr>
                <w:rFonts w:ascii="ＭＳ ゴシック" w:eastAsia="ＭＳ ゴシック" w:hAnsi="ＭＳ ゴシック"/>
              </w:rPr>
            </w:pPr>
          </w:p>
          <w:p w14:paraId="101CF055" w14:textId="77777777" w:rsidR="00080D2C" w:rsidRPr="00C5777B" w:rsidRDefault="00080D2C" w:rsidP="00326252">
            <w:pPr>
              <w:rPr>
                <w:rFonts w:ascii="ＭＳ ゴシック" w:eastAsia="ＭＳ ゴシック" w:hAnsi="ＭＳ ゴシック"/>
              </w:rPr>
            </w:pPr>
          </w:p>
          <w:p w14:paraId="413CB243" w14:textId="77777777" w:rsidR="00080D2C" w:rsidRPr="00C5777B" w:rsidRDefault="00080D2C" w:rsidP="00326252">
            <w:pPr>
              <w:rPr>
                <w:rFonts w:ascii="ＭＳ ゴシック" w:eastAsia="ＭＳ ゴシック" w:hAnsi="ＭＳ ゴシック"/>
              </w:rPr>
            </w:pPr>
          </w:p>
          <w:p w14:paraId="508F95D2" w14:textId="77777777" w:rsidR="00080D2C" w:rsidRPr="00C5777B" w:rsidRDefault="00080D2C" w:rsidP="00326252">
            <w:pPr>
              <w:rPr>
                <w:rFonts w:ascii="ＭＳ ゴシック" w:eastAsia="ＭＳ ゴシック" w:hAnsi="ＭＳ ゴシック"/>
              </w:rPr>
            </w:pPr>
          </w:p>
          <w:p w14:paraId="2F737F31" w14:textId="77777777" w:rsidR="00080D2C" w:rsidRPr="00C5777B" w:rsidRDefault="00080D2C" w:rsidP="00326252">
            <w:pPr>
              <w:rPr>
                <w:rFonts w:ascii="ＭＳ ゴシック" w:eastAsia="ＭＳ ゴシック" w:hAnsi="ＭＳ ゴシック"/>
              </w:rPr>
            </w:pPr>
          </w:p>
          <w:p w14:paraId="7CE355D6" w14:textId="77777777" w:rsidR="00080D2C" w:rsidRPr="00C5777B" w:rsidRDefault="00080D2C" w:rsidP="00326252">
            <w:pPr>
              <w:rPr>
                <w:rFonts w:ascii="ＭＳ ゴシック" w:eastAsia="ＭＳ ゴシック" w:hAnsi="ＭＳ ゴシック"/>
              </w:rPr>
            </w:pPr>
          </w:p>
          <w:p w14:paraId="3860E72E" w14:textId="77777777" w:rsidR="00080D2C" w:rsidRPr="00C5777B" w:rsidRDefault="00080D2C" w:rsidP="00326252">
            <w:pPr>
              <w:rPr>
                <w:rFonts w:ascii="ＭＳ ゴシック" w:eastAsia="ＭＳ ゴシック" w:hAnsi="ＭＳ ゴシック"/>
              </w:rPr>
            </w:pPr>
          </w:p>
          <w:p w14:paraId="7891B409" w14:textId="77777777" w:rsidR="00080D2C" w:rsidRPr="00C5777B" w:rsidRDefault="00080D2C" w:rsidP="00326252">
            <w:pPr>
              <w:rPr>
                <w:rFonts w:ascii="ＭＳ ゴシック" w:eastAsia="ＭＳ ゴシック" w:hAnsi="ＭＳ ゴシック"/>
              </w:rPr>
            </w:pPr>
          </w:p>
          <w:p w14:paraId="08B4C5CB" w14:textId="77777777" w:rsidR="00080D2C" w:rsidRPr="00C5777B" w:rsidRDefault="00080D2C" w:rsidP="00326252">
            <w:pPr>
              <w:rPr>
                <w:rFonts w:ascii="ＭＳ ゴシック" w:eastAsia="ＭＳ ゴシック" w:hAnsi="ＭＳ ゴシック"/>
              </w:rPr>
            </w:pPr>
          </w:p>
          <w:p w14:paraId="1A14AE6D" w14:textId="77777777" w:rsidR="00080D2C" w:rsidRPr="00C5777B" w:rsidRDefault="00080D2C" w:rsidP="00326252">
            <w:pPr>
              <w:rPr>
                <w:rFonts w:ascii="ＭＳ ゴシック" w:eastAsia="ＭＳ ゴシック" w:hAnsi="ＭＳ ゴシック"/>
              </w:rPr>
            </w:pPr>
          </w:p>
          <w:p w14:paraId="26744F7C" w14:textId="77777777" w:rsidR="00080D2C" w:rsidRPr="00C5777B" w:rsidRDefault="00080D2C" w:rsidP="00326252">
            <w:pPr>
              <w:rPr>
                <w:rFonts w:ascii="ＭＳ ゴシック" w:eastAsia="ＭＳ ゴシック" w:hAnsi="ＭＳ ゴシック"/>
              </w:rPr>
            </w:pPr>
          </w:p>
          <w:p w14:paraId="571A1140" w14:textId="77777777" w:rsidR="00080D2C" w:rsidRPr="00C5777B" w:rsidRDefault="00080D2C" w:rsidP="00326252">
            <w:pPr>
              <w:rPr>
                <w:rFonts w:ascii="ＭＳ ゴシック" w:eastAsia="ＭＳ ゴシック" w:hAnsi="ＭＳ ゴシック"/>
              </w:rPr>
            </w:pPr>
          </w:p>
          <w:p w14:paraId="1E14AFD9" w14:textId="77777777" w:rsidR="00080D2C" w:rsidRPr="00C5777B" w:rsidRDefault="00080D2C" w:rsidP="00326252">
            <w:pPr>
              <w:rPr>
                <w:rFonts w:ascii="ＭＳ ゴシック" w:eastAsia="ＭＳ ゴシック" w:hAnsi="ＭＳ ゴシック"/>
              </w:rPr>
            </w:pPr>
          </w:p>
          <w:p w14:paraId="1AAAEB61" w14:textId="77777777" w:rsidR="00080D2C" w:rsidRPr="00C5777B" w:rsidRDefault="00080D2C" w:rsidP="00326252">
            <w:pPr>
              <w:rPr>
                <w:rFonts w:ascii="ＭＳ ゴシック" w:eastAsia="ＭＳ ゴシック" w:hAnsi="ＭＳ ゴシック"/>
              </w:rPr>
            </w:pPr>
          </w:p>
          <w:p w14:paraId="2A14B005" w14:textId="77777777" w:rsidR="00080D2C" w:rsidRPr="00C5777B" w:rsidRDefault="00080D2C" w:rsidP="00326252">
            <w:pPr>
              <w:rPr>
                <w:rFonts w:ascii="ＭＳ ゴシック" w:eastAsia="ＭＳ ゴシック" w:hAnsi="ＭＳ ゴシック"/>
              </w:rPr>
            </w:pPr>
          </w:p>
          <w:p w14:paraId="76B18A1A" w14:textId="77777777" w:rsidR="00080D2C" w:rsidRPr="00C5777B" w:rsidRDefault="00080D2C" w:rsidP="00326252">
            <w:pPr>
              <w:rPr>
                <w:rFonts w:ascii="ＭＳ ゴシック" w:eastAsia="ＭＳ ゴシック" w:hAnsi="ＭＳ ゴシック"/>
              </w:rPr>
            </w:pPr>
          </w:p>
          <w:p w14:paraId="140C02EE" w14:textId="77777777" w:rsidR="00080D2C" w:rsidRPr="00C5777B" w:rsidRDefault="00080D2C" w:rsidP="00326252">
            <w:pPr>
              <w:rPr>
                <w:rFonts w:ascii="ＭＳ ゴシック" w:eastAsia="ＭＳ ゴシック" w:hAnsi="ＭＳ ゴシック"/>
              </w:rPr>
            </w:pPr>
          </w:p>
          <w:p w14:paraId="2BD92520" w14:textId="77777777" w:rsidR="00080D2C" w:rsidRPr="00C5777B" w:rsidRDefault="00080D2C" w:rsidP="00326252">
            <w:pPr>
              <w:rPr>
                <w:rFonts w:ascii="ＭＳ ゴシック" w:eastAsia="ＭＳ ゴシック" w:hAnsi="ＭＳ ゴシック"/>
              </w:rPr>
            </w:pPr>
          </w:p>
          <w:p w14:paraId="44720D19" w14:textId="77777777" w:rsidR="00080D2C" w:rsidRPr="00C5777B" w:rsidRDefault="00080D2C" w:rsidP="00326252">
            <w:pPr>
              <w:rPr>
                <w:rFonts w:ascii="ＭＳ ゴシック" w:eastAsia="ＭＳ ゴシック" w:hAnsi="ＭＳ ゴシック"/>
              </w:rPr>
            </w:pPr>
          </w:p>
          <w:p w14:paraId="666D5511" w14:textId="77777777" w:rsidR="00080D2C" w:rsidRPr="00C5777B" w:rsidRDefault="00080D2C" w:rsidP="00326252">
            <w:pPr>
              <w:rPr>
                <w:rFonts w:ascii="ＭＳ ゴシック" w:eastAsia="ＭＳ ゴシック" w:hAnsi="ＭＳ ゴシック"/>
              </w:rPr>
            </w:pPr>
          </w:p>
          <w:p w14:paraId="0B6556FA" w14:textId="77777777" w:rsidR="00080D2C" w:rsidRPr="00C5777B" w:rsidRDefault="00080D2C" w:rsidP="00326252">
            <w:pPr>
              <w:rPr>
                <w:rFonts w:ascii="ＭＳ ゴシック" w:eastAsia="ＭＳ ゴシック" w:hAnsi="ＭＳ ゴシック"/>
              </w:rPr>
            </w:pPr>
          </w:p>
          <w:p w14:paraId="49C67A94" w14:textId="77777777" w:rsidR="00080D2C" w:rsidRPr="00C5777B" w:rsidRDefault="00080D2C" w:rsidP="00326252">
            <w:pPr>
              <w:rPr>
                <w:rFonts w:ascii="ＭＳ ゴシック" w:eastAsia="ＭＳ ゴシック" w:hAnsi="ＭＳ ゴシック"/>
              </w:rPr>
            </w:pPr>
          </w:p>
          <w:p w14:paraId="5E595DB9" w14:textId="77777777" w:rsidR="00080D2C" w:rsidRPr="00C5777B" w:rsidRDefault="00080D2C" w:rsidP="00326252">
            <w:pPr>
              <w:rPr>
                <w:rFonts w:ascii="ＭＳ ゴシック" w:eastAsia="ＭＳ ゴシック" w:hAnsi="ＭＳ ゴシック"/>
              </w:rPr>
            </w:pPr>
          </w:p>
          <w:p w14:paraId="256D79DF" w14:textId="77777777" w:rsidR="00080D2C" w:rsidRPr="00C5777B" w:rsidRDefault="00080D2C" w:rsidP="00326252">
            <w:pPr>
              <w:rPr>
                <w:rFonts w:ascii="ＭＳ ゴシック" w:eastAsia="ＭＳ ゴシック" w:hAnsi="ＭＳ ゴシック"/>
              </w:rPr>
            </w:pPr>
          </w:p>
          <w:p w14:paraId="73E9168F" w14:textId="77777777" w:rsidR="00080D2C" w:rsidRPr="00C5777B" w:rsidRDefault="00080D2C" w:rsidP="00326252">
            <w:pPr>
              <w:rPr>
                <w:rFonts w:ascii="ＭＳ ゴシック" w:eastAsia="ＭＳ ゴシック" w:hAnsi="ＭＳ ゴシック"/>
              </w:rPr>
            </w:pPr>
          </w:p>
          <w:p w14:paraId="50134EC7" w14:textId="77777777" w:rsidR="00080D2C" w:rsidRPr="00C5777B" w:rsidRDefault="00080D2C" w:rsidP="00326252">
            <w:pPr>
              <w:rPr>
                <w:rFonts w:ascii="ＭＳ ゴシック" w:eastAsia="ＭＳ ゴシック" w:hAnsi="ＭＳ ゴシック"/>
              </w:rPr>
            </w:pPr>
          </w:p>
          <w:p w14:paraId="0FC2189D" w14:textId="77777777" w:rsidR="00080D2C" w:rsidRPr="00C5777B" w:rsidRDefault="00080D2C" w:rsidP="00326252">
            <w:pPr>
              <w:rPr>
                <w:rFonts w:ascii="ＭＳ ゴシック" w:eastAsia="ＭＳ ゴシック" w:hAnsi="ＭＳ ゴシック"/>
              </w:rPr>
            </w:pPr>
          </w:p>
          <w:p w14:paraId="2436FD3A" w14:textId="77777777" w:rsidR="00080D2C" w:rsidRPr="00C5777B" w:rsidRDefault="00080D2C" w:rsidP="00326252">
            <w:pPr>
              <w:rPr>
                <w:rFonts w:ascii="ＭＳ ゴシック" w:eastAsia="ＭＳ ゴシック" w:hAnsi="ＭＳ ゴシック"/>
              </w:rPr>
            </w:pPr>
          </w:p>
          <w:p w14:paraId="6C9D6AC4" w14:textId="77777777" w:rsidR="00080D2C" w:rsidRPr="00C5777B" w:rsidRDefault="00080D2C" w:rsidP="00326252">
            <w:pPr>
              <w:rPr>
                <w:rFonts w:ascii="ＭＳ ゴシック" w:eastAsia="ＭＳ ゴシック" w:hAnsi="ＭＳ ゴシック"/>
              </w:rPr>
            </w:pPr>
          </w:p>
          <w:p w14:paraId="6E15D317" w14:textId="77777777" w:rsidR="00080D2C" w:rsidRPr="00C5777B" w:rsidRDefault="00080D2C" w:rsidP="00326252">
            <w:pPr>
              <w:rPr>
                <w:rFonts w:ascii="ＭＳ ゴシック" w:eastAsia="ＭＳ ゴシック" w:hAnsi="ＭＳ ゴシック"/>
              </w:rPr>
            </w:pPr>
          </w:p>
          <w:p w14:paraId="56501D27" w14:textId="77777777" w:rsidR="00080D2C" w:rsidRPr="00C5777B" w:rsidRDefault="00080D2C" w:rsidP="00326252">
            <w:pPr>
              <w:rPr>
                <w:rFonts w:ascii="ＭＳ ゴシック" w:eastAsia="ＭＳ ゴシック" w:hAnsi="ＭＳ ゴシック"/>
              </w:rPr>
            </w:pPr>
          </w:p>
          <w:p w14:paraId="5A7B4E7D" w14:textId="77777777" w:rsidR="00080D2C" w:rsidRPr="00C5777B" w:rsidRDefault="00080D2C" w:rsidP="00326252">
            <w:pPr>
              <w:rPr>
                <w:rFonts w:ascii="ＭＳ ゴシック" w:eastAsia="ＭＳ ゴシック" w:hAnsi="ＭＳ ゴシック"/>
              </w:rPr>
            </w:pPr>
          </w:p>
          <w:p w14:paraId="477EEBC6" w14:textId="77777777" w:rsidR="00080D2C" w:rsidRDefault="00080D2C" w:rsidP="00326252">
            <w:pPr>
              <w:rPr>
                <w:rFonts w:ascii="ＭＳ ゴシック" w:eastAsia="ＭＳ ゴシック" w:hAnsi="ＭＳ ゴシック"/>
              </w:rPr>
            </w:pPr>
          </w:p>
          <w:p w14:paraId="6B27E704" w14:textId="77777777" w:rsidR="00080D2C" w:rsidRDefault="00080D2C" w:rsidP="00326252">
            <w:pPr>
              <w:rPr>
                <w:rFonts w:ascii="ＭＳ ゴシック" w:eastAsia="ＭＳ ゴシック" w:hAnsi="ＭＳ ゴシック"/>
              </w:rPr>
            </w:pPr>
          </w:p>
          <w:p w14:paraId="74D6675B" w14:textId="77777777" w:rsidR="00080D2C" w:rsidRDefault="00080D2C" w:rsidP="00326252">
            <w:pPr>
              <w:rPr>
                <w:rFonts w:ascii="ＭＳ ゴシック" w:eastAsia="ＭＳ ゴシック" w:hAnsi="ＭＳ ゴシック"/>
              </w:rPr>
            </w:pPr>
          </w:p>
          <w:p w14:paraId="60480545" w14:textId="77777777" w:rsidR="00080D2C" w:rsidRDefault="00080D2C" w:rsidP="00326252">
            <w:pPr>
              <w:rPr>
                <w:rFonts w:ascii="ＭＳ ゴシック" w:eastAsia="ＭＳ ゴシック" w:hAnsi="ＭＳ ゴシック"/>
              </w:rPr>
            </w:pPr>
          </w:p>
          <w:p w14:paraId="45FF019B" w14:textId="77777777" w:rsidR="00080D2C" w:rsidRDefault="00080D2C" w:rsidP="00326252">
            <w:pPr>
              <w:rPr>
                <w:rFonts w:ascii="ＭＳ ゴシック" w:eastAsia="ＭＳ ゴシック" w:hAnsi="ＭＳ ゴシック"/>
              </w:rPr>
            </w:pPr>
          </w:p>
          <w:p w14:paraId="62ED7378" w14:textId="77777777" w:rsidR="00080D2C" w:rsidRDefault="00080D2C" w:rsidP="00326252">
            <w:pPr>
              <w:rPr>
                <w:rFonts w:ascii="ＭＳ ゴシック" w:eastAsia="ＭＳ ゴシック" w:hAnsi="ＭＳ ゴシック"/>
              </w:rPr>
            </w:pPr>
          </w:p>
          <w:p w14:paraId="4A73AC78" w14:textId="77777777" w:rsidR="00080D2C" w:rsidRDefault="00080D2C" w:rsidP="00326252">
            <w:pPr>
              <w:rPr>
                <w:rFonts w:ascii="ＭＳ ゴシック" w:eastAsia="ＭＳ ゴシック" w:hAnsi="ＭＳ ゴシック"/>
              </w:rPr>
            </w:pPr>
          </w:p>
          <w:p w14:paraId="52AC4452" w14:textId="77777777" w:rsidR="00080D2C" w:rsidRDefault="00080D2C" w:rsidP="00326252">
            <w:pPr>
              <w:rPr>
                <w:rFonts w:ascii="ＭＳ ゴシック" w:eastAsia="ＭＳ ゴシック" w:hAnsi="ＭＳ ゴシック"/>
              </w:rPr>
            </w:pPr>
          </w:p>
          <w:p w14:paraId="35C5D7A1" w14:textId="77777777" w:rsidR="00080D2C" w:rsidRDefault="00080D2C" w:rsidP="00326252">
            <w:pPr>
              <w:rPr>
                <w:rFonts w:ascii="ＭＳ ゴシック" w:eastAsia="ＭＳ ゴシック" w:hAnsi="ＭＳ ゴシック"/>
              </w:rPr>
            </w:pPr>
          </w:p>
          <w:p w14:paraId="01EE0D2A" w14:textId="77777777" w:rsidR="00080D2C" w:rsidRDefault="00080D2C" w:rsidP="00326252">
            <w:pPr>
              <w:rPr>
                <w:rFonts w:ascii="ＭＳ ゴシック" w:eastAsia="ＭＳ ゴシック" w:hAnsi="ＭＳ ゴシック"/>
              </w:rPr>
            </w:pPr>
          </w:p>
          <w:p w14:paraId="247BB749" w14:textId="77777777" w:rsidR="00080D2C" w:rsidRDefault="00080D2C" w:rsidP="00326252">
            <w:pPr>
              <w:rPr>
                <w:rFonts w:ascii="ＭＳ ゴシック" w:eastAsia="ＭＳ ゴシック" w:hAnsi="ＭＳ ゴシック"/>
              </w:rPr>
            </w:pPr>
          </w:p>
          <w:p w14:paraId="393339BF" w14:textId="77777777" w:rsidR="00080D2C" w:rsidRDefault="00080D2C" w:rsidP="00326252">
            <w:pPr>
              <w:rPr>
                <w:rFonts w:ascii="ＭＳ ゴシック" w:eastAsia="ＭＳ ゴシック" w:hAnsi="ＭＳ ゴシック"/>
              </w:rPr>
            </w:pPr>
          </w:p>
          <w:p w14:paraId="7D3B3724" w14:textId="77777777" w:rsidR="00080D2C" w:rsidRDefault="00080D2C" w:rsidP="00326252">
            <w:pPr>
              <w:rPr>
                <w:rFonts w:ascii="ＭＳ ゴシック" w:eastAsia="ＭＳ ゴシック" w:hAnsi="ＭＳ ゴシック"/>
              </w:rPr>
            </w:pPr>
          </w:p>
          <w:p w14:paraId="63BF495A" w14:textId="77777777" w:rsidR="00080D2C" w:rsidRDefault="00080D2C" w:rsidP="00326252">
            <w:pPr>
              <w:rPr>
                <w:rFonts w:ascii="ＭＳ ゴシック" w:eastAsia="ＭＳ ゴシック" w:hAnsi="ＭＳ ゴシック"/>
              </w:rPr>
            </w:pPr>
          </w:p>
          <w:p w14:paraId="3C6DE37A" w14:textId="77777777" w:rsidR="00080D2C" w:rsidRDefault="00080D2C" w:rsidP="00326252">
            <w:pPr>
              <w:rPr>
                <w:rFonts w:ascii="ＭＳ ゴシック" w:eastAsia="ＭＳ ゴシック" w:hAnsi="ＭＳ ゴシック"/>
              </w:rPr>
            </w:pPr>
          </w:p>
          <w:p w14:paraId="5EBC9ABB" w14:textId="77777777" w:rsidR="00080D2C" w:rsidRDefault="00080D2C" w:rsidP="00326252">
            <w:pPr>
              <w:rPr>
                <w:rFonts w:ascii="ＭＳ ゴシック" w:eastAsia="ＭＳ ゴシック" w:hAnsi="ＭＳ ゴシック"/>
              </w:rPr>
            </w:pPr>
          </w:p>
          <w:p w14:paraId="0488E8DB" w14:textId="77777777" w:rsidR="00080D2C" w:rsidRDefault="00080D2C" w:rsidP="00326252">
            <w:pPr>
              <w:rPr>
                <w:rFonts w:ascii="ＭＳ ゴシック" w:eastAsia="ＭＳ ゴシック" w:hAnsi="ＭＳ ゴシック"/>
              </w:rPr>
            </w:pPr>
          </w:p>
          <w:p w14:paraId="1359C2C6" w14:textId="77777777" w:rsidR="00080D2C" w:rsidRDefault="00080D2C" w:rsidP="00326252">
            <w:pPr>
              <w:rPr>
                <w:rFonts w:ascii="ＭＳ ゴシック" w:eastAsia="ＭＳ ゴシック" w:hAnsi="ＭＳ ゴシック"/>
              </w:rPr>
            </w:pPr>
          </w:p>
          <w:p w14:paraId="7591D5A8" w14:textId="77777777" w:rsidR="00080D2C" w:rsidRDefault="00080D2C" w:rsidP="00326252">
            <w:pPr>
              <w:rPr>
                <w:rFonts w:ascii="ＭＳ ゴシック" w:eastAsia="ＭＳ ゴシック" w:hAnsi="ＭＳ ゴシック"/>
              </w:rPr>
            </w:pPr>
          </w:p>
          <w:p w14:paraId="76BE82EB" w14:textId="77777777" w:rsidR="00080D2C" w:rsidRDefault="00080D2C" w:rsidP="00326252">
            <w:pPr>
              <w:rPr>
                <w:rFonts w:ascii="ＭＳ ゴシック" w:eastAsia="ＭＳ ゴシック" w:hAnsi="ＭＳ ゴシック"/>
              </w:rPr>
            </w:pPr>
          </w:p>
          <w:p w14:paraId="05B15900" w14:textId="77777777" w:rsidR="00080D2C" w:rsidRDefault="00080D2C" w:rsidP="00326252">
            <w:pPr>
              <w:rPr>
                <w:rFonts w:ascii="ＭＳ ゴシック" w:eastAsia="ＭＳ ゴシック" w:hAnsi="ＭＳ ゴシック"/>
              </w:rPr>
            </w:pPr>
          </w:p>
          <w:p w14:paraId="7FB01090" w14:textId="77777777" w:rsidR="00080D2C" w:rsidRDefault="00080D2C" w:rsidP="00326252">
            <w:pPr>
              <w:rPr>
                <w:rFonts w:ascii="ＭＳ ゴシック" w:eastAsia="ＭＳ ゴシック" w:hAnsi="ＭＳ ゴシック"/>
              </w:rPr>
            </w:pPr>
          </w:p>
          <w:p w14:paraId="20787407" w14:textId="77777777" w:rsidR="00080D2C" w:rsidRDefault="00080D2C" w:rsidP="00326252">
            <w:pPr>
              <w:rPr>
                <w:rFonts w:ascii="ＭＳ ゴシック" w:eastAsia="ＭＳ ゴシック" w:hAnsi="ＭＳ ゴシック"/>
              </w:rPr>
            </w:pPr>
          </w:p>
          <w:p w14:paraId="4807F301" w14:textId="77777777" w:rsidR="00080D2C" w:rsidRDefault="00080D2C" w:rsidP="00326252">
            <w:pPr>
              <w:rPr>
                <w:rFonts w:ascii="ＭＳ ゴシック" w:eastAsia="ＭＳ ゴシック" w:hAnsi="ＭＳ ゴシック"/>
              </w:rPr>
            </w:pPr>
          </w:p>
          <w:p w14:paraId="74024B9F" w14:textId="77777777" w:rsidR="00080D2C" w:rsidRDefault="00080D2C" w:rsidP="00326252">
            <w:pPr>
              <w:rPr>
                <w:rFonts w:ascii="ＭＳ ゴシック" w:eastAsia="ＭＳ ゴシック" w:hAnsi="ＭＳ ゴシック"/>
              </w:rPr>
            </w:pPr>
          </w:p>
          <w:p w14:paraId="171BFFEF" w14:textId="77777777" w:rsidR="00080D2C" w:rsidRDefault="00080D2C" w:rsidP="00326252">
            <w:pPr>
              <w:rPr>
                <w:rFonts w:ascii="ＭＳ ゴシック" w:eastAsia="ＭＳ ゴシック" w:hAnsi="ＭＳ ゴシック"/>
              </w:rPr>
            </w:pPr>
          </w:p>
          <w:p w14:paraId="0FBEC3CE" w14:textId="77777777" w:rsidR="00080D2C" w:rsidRDefault="00080D2C" w:rsidP="00326252">
            <w:pPr>
              <w:rPr>
                <w:rFonts w:ascii="ＭＳ ゴシック" w:eastAsia="ＭＳ ゴシック" w:hAnsi="ＭＳ ゴシック"/>
              </w:rPr>
            </w:pPr>
          </w:p>
          <w:p w14:paraId="246A7441" w14:textId="77777777" w:rsidR="00080D2C" w:rsidRDefault="00080D2C" w:rsidP="00326252">
            <w:pPr>
              <w:rPr>
                <w:rFonts w:ascii="ＭＳ ゴシック" w:eastAsia="ＭＳ ゴシック" w:hAnsi="ＭＳ ゴシック"/>
              </w:rPr>
            </w:pPr>
          </w:p>
          <w:p w14:paraId="22FAA0DB" w14:textId="77777777" w:rsidR="00080D2C" w:rsidRDefault="00080D2C" w:rsidP="00326252">
            <w:pPr>
              <w:rPr>
                <w:rFonts w:ascii="ＭＳ ゴシック" w:eastAsia="ＭＳ ゴシック" w:hAnsi="ＭＳ ゴシック"/>
              </w:rPr>
            </w:pPr>
          </w:p>
          <w:p w14:paraId="03F9B0BA" w14:textId="77777777" w:rsidR="00080D2C" w:rsidRDefault="00080D2C" w:rsidP="00326252">
            <w:pPr>
              <w:rPr>
                <w:rFonts w:ascii="ＭＳ ゴシック" w:eastAsia="ＭＳ ゴシック" w:hAnsi="ＭＳ ゴシック"/>
              </w:rPr>
            </w:pPr>
          </w:p>
          <w:p w14:paraId="1CFD87C5" w14:textId="77777777" w:rsidR="00080D2C" w:rsidRDefault="00080D2C" w:rsidP="00326252">
            <w:pPr>
              <w:rPr>
                <w:rFonts w:ascii="ＭＳ ゴシック" w:eastAsia="ＭＳ ゴシック" w:hAnsi="ＭＳ ゴシック"/>
              </w:rPr>
            </w:pPr>
          </w:p>
          <w:p w14:paraId="454E4CE2" w14:textId="77777777" w:rsidR="00080D2C" w:rsidRDefault="00080D2C" w:rsidP="00326252">
            <w:pPr>
              <w:rPr>
                <w:rFonts w:ascii="ＭＳ ゴシック" w:eastAsia="ＭＳ ゴシック" w:hAnsi="ＭＳ ゴシック"/>
              </w:rPr>
            </w:pPr>
          </w:p>
          <w:p w14:paraId="67E85C68" w14:textId="77777777" w:rsidR="00080D2C" w:rsidRDefault="00080D2C" w:rsidP="00326252">
            <w:pPr>
              <w:rPr>
                <w:rFonts w:ascii="ＭＳ ゴシック" w:eastAsia="ＭＳ ゴシック" w:hAnsi="ＭＳ ゴシック"/>
              </w:rPr>
            </w:pPr>
          </w:p>
          <w:p w14:paraId="582DE79C"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741B1FBD" w14:textId="77777777" w:rsidR="00080D2C" w:rsidRPr="00C5777B" w:rsidRDefault="00080D2C" w:rsidP="00326252">
            <w:pPr>
              <w:ind w:firstLineChars="100" w:firstLine="180"/>
              <w:rPr>
                <w:rFonts w:ascii="ＭＳ ゴシック" w:eastAsia="ＭＳ ゴシック" w:hAnsi="ＭＳ ゴシック"/>
              </w:rPr>
            </w:pPr>
          </w:p>
          <w:p w14:paraId="4F9D8E38" w14:textId="77777777" w:rsidR="00080D2C" w:rsidRPr="00C5777B" w:rsidRDefault="00080D2C" w:rsidP="00326252">
            <w:pPr>
              <w:ind w:left="180" w:hangingChars="100" w:hanging="180"/>
              <w:rPr>
                <w:rFonts w:ascii="ＭＳ ゴシック" w:eastAsia="ＭＳ ゴシック" w:hAnsi="ＭＳ ゴシック"/>
              </w:rPr>
            </w:pPr>
            <w:r w:rsidRPr="00C5777B">
              <w:rPr>
                <w:rFonts w:ascii="ＭＳ ゴシック" w:eastAsia="ＭＳ ゴシック" w:hAnsi="ＭＳ ゴシック" w:hint="eastAsia"/>
              </w:rPr>
              <w:t>□　別にこども家庭庁長官及び厚生労働大臣並びに厚生労働大臣が定める基準（平18厚告第543号）に適合している福祉・介護職員の賃金の改善等を実施しているものとして京都市に届け出た指定事業所が、利用者に対し、指定サービスを行った場合に、当該基準に掲げる区分に従い、所定単位数に加算しているか。</w:t>
            </w:r>
          </w:p>
          <w:p w14:paraId="6A65DE39" w14:textId="5DC3C16C" w:rsidR="00080D2C" w:rsidRPr="00341D46" w:rsidRDefault="00080D2C" w:rsidP="00326252">
            <w:pPr>
              <w:ind w:firstLineChars="100" w:firstLine="180"/>
              <w:rPr>
                <w:rFonts w:ascii="ＭＳ ゴシック" w:eastAsia="ＭＳ ゴシック" w:hAnsi="ＭＳ ゴシック" w:cs="Cambria Math"/>
                <w:kern w:val="0"/>
              </w:rPr>
            </w:pPr>
            <w:r w:rsidRPr="00341D46">
              <w:rPr>
                <w:rFonts w:ascii="ＭＳ ゴシック" w:eastAsia="ＭＳ ゴシック" w:hAnsi="ＭＳ ゴシック" w:hint="eastAsia"/>
              </w:rPr>
              <w:t>◆</w:t>
            </w:r>
            <w:r w:rsidRPr="00341D46">
              <w:rPr>
                <w:rFonts w:ascii="ＭＳ ゴシック" w:eastAsia="ＭＳ ゴシック" w:hAnsi="ＭＳ ゴシック" w:hint="eastAsia"/>
                <w:bdr w:val="single" w:sz="4" w:space="0" w:color="auto"/>
              </w:rPr>
              <w:t>根拠</w:t>
            </w:r>
            <w:r w:rsidRPr="00341D46">
              <w:rPr>
                <w:rFonts w:ascii="ＭＳ ゴシック" w:eastAsia="ＭＳ ゴシック" w:hAnsi="ＭＳ ゴシック" w:cs="Cambria Math"/>
                <w:kern w:val="0"/>
              </w:rPr>
              <w:t>平18厚告</w:t>
            </w:r>
            <w:r w:rsidRPr="00341D46">
              <w:rPr>
                <w:rFonts w:ascii="ＭＳ ゴシック" w:eastAsia="ＭＳ ゴシック" w:hAnsi="ＭＳ ゴシック" w:cs="Cambria Math" w:hint="eastAsia"/>
                <w:kern w:val="0"/>
              </w:rPr>
              <w:t>第</w:t>
            </w:r>
            <w:r w:rsidRPr="00341D46">
              <w:rPr>
                <w:rFonts w:ascii="ＭＳ ゴシック" w:eastAsia="ＭＳ ゴシック" w:hAnsi="ＭＳ ゴシック" w:cs="Cambria Math"/>
                <w:kern w:val="0"/>
              </w:rPr>
              <w:t>523</w:t>
            </w:r>
            <w:r w:rsidRPr="00341D46">
              <w:rPr>
                <w:rFonts w:ascii="ＭＳ ゴシック" w:eastAsia="ＭＳ ゴシック" w:hAnsi="ＭＳ ゴシック" w:cs="Cambria Math" w:hint="eastAsia"/>
                <w:kern w:val="0"/>
              </w:rPr>
              <w:t>号</w:t>
            </w:r>
            <w:r w:rsidRPr="00341D46">
              <w:rPr>
                <w:rFonts w:ascii="ＭＳ ゴシック" w:eastAsia="ＭＳ ゴシック" w:hAnsi="ＭＳ ゴシック" w:cs="Cambria Math"/>
                <w:kern w:val="0"/>
              </w:rPr>
              <w:t>別表</w:t>
            </w:r>
            <w:r w:rsidRPr="00341D46">
              <w:rPr>
                <w:rFonts w:ascii="ＭＳ ゴシック" w:eastAsia="ＭＳ ゴシック" w:hAnsi="ＭＳ ゴシック" w:cs="Cambria Math" w:hint="eastAsia"/>
                <w:kern w:val="0"/>
              </w:rPr>
              <w:t>第</w:t>
            </w:r>
            <w:r w:rsidRPr="00080D2C">
              <w:rPr>
                <w:rFonts w:ascii="ＭＳ ゴシック" w:eastAsia="ＭＳ ゴシック" w:hAnsi="ＭＳ ゴシック" w:cs="Cambria Math" w:hint="eastAsia"/>
                <w:kern w:val="0"/>
              </w:rPr>
              <w:t>9の14</w:t>
            </w:r>
            <w:r w:rsidRPr="00341D46">
              <w:rPr>
                <w:rFonts w:ascii="ＭＳ ゴシック" w:eastAsia="ＭＳ ゴシック" w:hAnsi="ＭＳ ゴシック" w:cs="Cambria Math" w:hint="eastAsia"/>
                <w:kern w:val="0"/>
              </w:rPr>
              <w:t>の注</w:t>
            </w:r>
          </w:p>
          <w:p w14:paraId="610B0F6A" w14:textId="77777777" w:rsidR="00080D2C" w:rsidRDefault="00080D2C" w:rsidP="00326252">
            <w:pPr>
              <w:ind w:firstLineChars="100" w:firstLine="180"/>
              <w:rPr>
                <w:rFonts w:ascii="ＭＳ ゴシック" w:eastAsia="ＭＳ ゴシック" w:hAnsi="ＭＳ ゴシック"/>
              </w:rPr>
            </w:pPr>
          </w:p>
          <w:p w14:paraId="005B4621" w14:textId="77777777" w:rsidR="00080D2C" w:rsidRDefault="00080D2C" w:rsidP="00326252">
            <w:pPr>
              <w:ind w:firstLineChars="100" w:firstLine="180"/>
              <w:rPr>
                <w:rFonts w:ascii="ＭＳ ゴシック" w:eastAsia="ＭＳ ゴシック" w:hAnsi="ＭＳ ゴシック"/>
              </w:rPr>
            </w:pPr>
            <w:r>
              <w:rPr>
                <w:rFonts w:ascii="ＭＳ ゴシック" w:eastAsia="ＭＳ ゴシック" w:hAnsi="ＭＳ ゴシック" w:hint="eastAsia"/>
              </w:rPr>
              <w:t>◎厚生労働大臣が定める基準</w:t>
            </w:r>
          </w:p>
          <w:p w14:paraId="489E13B0" w14:textId="77777777" w:rsidR="00080D2C" w:rsidRPr="007137D9" w:rsidRDefault="00080D2C"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イ　福祉・介護職員等処遇改善加算(Ⅰ)イ</w:t>
            </w:r>
          </w:p>
          <w:p w14:paraId="73662D83" w14:textId="0E4A4859" w:rsidR="00080D2C" w:rsidRPr="007137D9" w:rsidRDefault="00080D2C" w:rsidP="00D96EAE">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w:t>
            </w:r>
            <w:r w:rsidR="00CA7A7B">
              <w:rPr>
                <w:rFonts w:ascii="ＭＳ ゴシック" w:eastAsia="ＭＳ ゴシック" w:hAnsi="ＭＳ ゴシック" w:hint="eastAsia"/>
              </w:rPr>
              <w:t>の⑴から⑼まで</w:t>
            </w:r>
            <w:r w:rsidRPr="007137D9">
              <w:rPr>
                <w:rFonts w:ascii="ＭＳ ゴシック" w:eastAsia="ＭＳ ゴシック" w:hAnsi="ＭＳ ゴシック" w:hint="eastAsia"/>
              </w:rPr>
              <w:t>に掲げる基準のいずれにも適合すること。</w:t>
            </w:r>
          </w:p>
          <w:p w14:paraId="31ECFC5E" w14:textId="77777777" w:rsidR="00080D2C" w:rsidRPr="007137D9" w:rsidRDefault="00080D2C" w:rsidP="00D96EAE">
            <w:pPr>
              <w:ind w:leftChars="100" w:left="540" w:hangingChars="200" w:hanging="360"/>
              <w:rPr>
                <w:rFonts w:ascii="ＭＳ ゴシック" w:eastAsia="ＭＳ ゴシック" w:hAnsi="ＭＳ ゴシック"/>
              </w:rPr>
            </w:pPr>
            <w:r w:rsidRPr="007137D9">
              <w:rPr>
                <w:rFonts w:ascii="ＭＳ ゴシック" w:eastAsia="ＭＳ ゴシック" w:hAnsi="ＭＳ ゴシック" w:hint="eastAsia"/>
              </w:rPr>
              <w:t xml:space="preserve">　</w:t>
            </w:r>
            <w:r>
              <w:rPr>
                <w:rFonts w:ascii="ＭＳ ゴシック" w:eastAsia="ＭＳ ゴシック" w:hAnsi="ＭＳ ゴシック" w:hint="eastAsia"/>
              </w:rPr>
              <w:t xml:space="preserve">⑴　</w:t>
            </w:r>
            <w:r w:rsidRPr="007137D9">
              <w:rPr>
                <w:rFonts w:ascii="ＭＳ ゴシック" w:eastAsia="ＭＳ ゴシック" w:hAnsi="ＭＳ ゴシック" w:hint="eastAsia"/>
              </w:rPr>
              <w:t>福祉・介護職員その他の職員の賃金(退職手当を除く。)の改善(以下「賃金改善」という。)について、次に掲げる基準のいずれにも適合し、かつ、賃金改善に要する費用の見込額(賃金改善に伴う法定福利費等の事業主負担の増加分を含むことができる。以下同じ。)が、福祉・介護職員等処遇改善加算の算定見込額以上となる賃金改善に関する計画を策定し、当該計画に基づき適切な措置を講じていること。</w:t>
            </w:r>
          </w:p>
          <w:p w14:paraId="6B9A6CB3"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当該指定居宅介護事業所等(介護給付費等単位数表第1の1の注9の2に規定する指定居宅介護事業所等をいう。以下同じ。)が仮に福祉・介護職員等処遇改善加算(Ⅳ)を算定した場合に算定することが見込まれる額の二分の一以上を基本給又は決まって毎月支払われる手当に充てるものであること。</w:t>
            </w:r>
          </w:p>
          <w:p w14:paraId="1E4904F8"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当該指定居宅介護事業所等において、介護福祉士、社会福祉士、精神保健福祉士又は保育士(児童福祉法第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27</w:t>
            </w:r>
            <w:r w:rsidRPr="007137D9">
              <w:rPr>
                <w:rFonts w:ascii="ＭＳ ゴシック" w:eastAsia="ＭＳ ゴシック" w:hAnsi="ＭＳ ゴシック" w:hint="eastAsia"/>
              </w:rPr>
              <w:t>第</w:t>
            </w:r>
            <w:r>
              <w:rPr>
                <w:rFonts w:ascii="ＭＳ ゴシック" w:eastAsia="ＭＳ ゴシック" w:hAnsi="ＭＳ ゴシック" w:hint="eastAsia"/>
              </w:rPr>
              <w:t>1</w:t>
            </w:r>
            <w:r w:rsidRPr="007137D9">
              <w:rPr>
                <w:rFonts w:ascii="ＭＳ ゴシック" w:eastAsia="ＭＳ ゴシック" w:hAnsi="ＭＳ ゴシック" w:hint="eastAsia"/>
              </w:rPr>
              <w:t>項に規定する認定地方公共団体の区域内又は児童福祉法等の一部を改正する法律(令和</w:t>
            </w:r>
            <w:r>
              <w:rPr>
                <w:rFonts w:ascii="ＭＳ ゴシック" w:eastAsia="ＭＳ ゴシック" w:hAnsi="ＭＳ ゴシック" w:hint="eastAsia"/>
              </w:rPr>
              <w:t>7</w:t>
            </w:r>
            <w:r w:rsidRPr="007137D9">
              <w:rPr>
                <w:rFonts w:ascii="ＭＳ ゴシック" w:eastAsia="ＭＳ ゴシック" w:hAnsi="ＭＳ ゴシック" w:hint="eastAsia"/>
              </w:rPr>
              <w:t>年法律第</w:t>
            </w:r>
            <w:r>
              <w:rPr>
                <w:rFonts w:ascii="ＭＳ ゴシック" w:eastAsia="ＭＳ ゴシック" w:hAnsi="ＭＳ ゴシック" w:hint="eastAsia"/>
              </w:rPr>
              <w:t>29</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において「改正法」という。)附則第</w:t>
            </w:r>
            <w:r>
              <w:rPr>
                <w:rFonts w:ascii="ＭＳ ゴシック" w:eastAsia="ＭＳ ゴシック" w:hAnsi="ＭＳ ゴシック" w:hint="eastAsia"/>
              </w:rPr>
              <w:t>12</w:t>
            </w:r>
            <w:r w:rsidRPr="007137D9">
              <w:rPr>
                <w:rFonts w:ascii="ＭＳ ゴシック" w:eastAsia="ＭＳ ゴシック" w:hAnsi="ＭＳ ゴシック" w:hint="eastAsia"/>
              </w:rPr>
              <w:t>条の規定による改正前の国家戦略特別区域法(平成</w:t>
            </w:r>
            <w:r>
              <w:rPr>
                <w:rFonts w:ascii="ＭＳ ゴシック" w:eastAsia="ＭＳ ゴシック" w:hAnsi="ＭＳ ゴシック" w:hint="eastAsia"/>
              </w:rPr>
              <w:t>25</w:t>
            </w:r>
            <w:r w:rsidRPr="007137D9">
              <w:rPr>
                <w:rFonts w:ascii="ＭＳ ゴシック" w:eastAsia="ＭＳ ゴシック" w:hAnsi="ＭＳ ゴシック" w:hint="eastAsia"/>
              </w:rPr>
              <w:t>年法律第</w:t>
            </w:r>
            <w:r>
              <w:rPr>
                <w:rFonts w:ascii="ＭＳ ゴシック" w:eastAsia="ＭＳ ゴシック" w:hAnsi="ＭＳ ゴシック" w:hint="eastAsia"/>
              </w:rPr>
              <w:t>107</w:t>
            </w:r>
            <w:r w:rsidRPr="007137D9">
              <w:rPr>
                <w:rFonts w:ascii="ＭＳ ゴシック" w:eastAsia="ＭＳ ゴシック" w:hAnsi="ＭＳ ゴシック" w:hint="eastAsia"/>
              </w:rPr>
              <w:t>号。以下この</w:t>
            </w:r>
            <w:r>
              <w:rPr>
                <w:rFonts w:ascii="ＭＳ ゴシック" w:eastAsia="ＭＳ ゴシック" w:hAnsi="ＭＳ ゴシック" w:hint="eastAsia"/>
              </w:rPr>
              <w:t>㈡</w:t>
            </w:r>
            <w:r w:rsidRPr="007137D9">
              <w:rPr>
                <w:rFonts w:ascii="ＭＳ ゴシック" w:eastAsia="ＭＳ ゴシック" w:hAnsi="ＭＳ ゴシック" w:hint="eastAsia"/>
              </w:rPr>
              <w:t>において「施行日前国家戦略特別区域法」という。)第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3</w:t>
            </w:r>
            <w:r w:rsidRPr="007137D9">
              <w:rPr>
                <w:rFonts w:ascii="ＭＳ ゴシック" w:eastAsia="ＭＳ ゴシック" w:hAnsi="ＭＳ ゴシック" w:hint="eastAsia"/>
              </w:rPr>
              <w:t>項に規定する事業実施区域であった区域内にあっては、保育士、当該認定地方公共団体の区域に係る児童福祉法第</w:t>
            </w:r>
            <w:r>
              <w:rPr>
                <w:rFonts w:ascii="ＭＳ ゴシック" w:eastAsia="ＭＳ ゴシック" w:hAnsi="ＭＳ ゴシック" w:hint="eastAsia"/>
              </w:rPr>
              <w:t>18</w:t>
            </w:r>
            <w:r w:rsidRPr="007137D9">
              <w:rPr>
                <w:rFonts w:ascii="ＭＳ ゴシック" w:eastAsia="ＭＳ ゴシック" w:hAnsi="ＭＳ ゴシック" w:hint="eastAsia"/>
              </w:rPr>
              <w:t>条の</w:t>
            </w:r>
            <w:r>
              <w:rPr>
                <w:rFonts w:ascii="ＭＳ ゴシック" w:eastAsia="ＭＳ ゴシック" w:hAnsi="ＭＳ ゴシック" w:hint="eastAsia"/>
              </w:rPr>
              <w:t>29</w:t>
            </w:r>
            <w:r w:rsidRPr="007137D9">
              <w:rPr>
                <w:rFonts w:ascii="ＭＳ ゴシック" w:eastAsia="ＭＳ ゴシック" w:hAnsi="ＭＳ ゴシック" w:hint="eastAsia"/>
              </w:rPr>
              <w:t>に規定する地域限定保育士又は当該事業実施区域であった区域に係る改正法附則第</w:t>
            </w:r>
            <w:r>
              <w:rPr>
                <w:rFonts w:ascii="ＭＳ ゴシック" w:eastAsia="ＭＳ ゴシック" w:hAnsi="ＭＳ ゴシック" w:hint="eastAsia"/>
              </w:rPr>
              <w:t>15</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項の規定によりなおその効力を有するものとされる施行日前国家戦略特別区域法第</w:t>
            </w:r>
            <w:r>
              <w:rPr>
                <w:rFonts w:ascii="ＭＳ ゴシック" w:eastAsia="ＭＳ ゴシック" w:hAnsi="ＭＳ ゴシック" w:hint="eastAsia"/>
              </w:rPr>
              <w:t>12</w:t>
            </w:r>
            <w:r w:rsidRPr="007137D9">
              <w:rPr>
                <w:rFonts w:ascii="ＭＳ ゴシック" w:eastAsia="ＭＳ ゴシック" w:hAnsi="ＭＳ ゴシック" w:hint="eastAsia"/>
              </w:rPr>
              <w:t>条の</w:t>
            </w:r>
            <w:r>
              <w:rPr>
                <w:rFonts w:ascii="ＭＳ ゴシック" w:eastAsia="ＭＳ ゴシック" w:hAnsi="ＭＳ ゴシック" w:hint="eastAsia"/>
              </w:rPr>
              <w:t>5</w:t>
            </w:r>
            <w:r w:rsidRPr="007137D9">
              <w:rPr>
                <w:rFonts w:ascii="ＭＳ ゴシック" w:eastAsia="ＭＳ ゴシック" w:hAnsi="ＭＳ ゴシック" w:hint="eastAsia"/>
              </w:rPr>
              <w:t>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国家戦略特別区域限定保育士)のいずれかの資格を保有する者、心理指導担当職員(公認心理師を含む。)、サービス管理責任者、児童発達支援管理責任者、サービス提供責任者その他研修等により専門的な技能を有すると認められる職員のいずれかに該当する者であって、経験及び技能を有する障害福祉人材と認められるもののうち一人は、賃金改善後の賃金の見込額が年額</w:t>
            </w:r>
            <w:r>
              <w:rPr>
                <w:rFonts w:ascii="ＭＳ ゴシック" w:eastAsia="ＭＳ ゴシック" w:hAnsi="ＭＳ ゴシック" w:hint="eastAsia"/>
              </w:rPr>
              <w:t>460</w:t>
            </w:r>
            <w:r w:rsidRPr="007137D9">
              <w:rPr>
                <w:rFonts w:ascii="ＭＳ ゴシック" w:eastAsia="ＭＳ ゴシック" w:hAnsi="ＭＳ ゴシック" w:hint="eastAsia"/>
              </w:rPr>
              <w:t>万円以上であること。ただし、(2)の福祉・介護職員等処遇改善計画書に基づく取組数が一定以上の場合はこの限りでないこと。</w:t>
            </w:r>
          </w:p>
          <w:p w14:paraId="72504DF8" w14:textId="77777777" w:rsidR="00080D2C" w:rsidRPr="007137D9" w:rsidRDefault="00080D2C" w:rsidP="00D96EAE">
            <w:pPr>
              <w:tabs>
                <w:tab w:val="left" w:pos="298"/>
              </w:tabs>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当該指定居宅介護事業所等において、(1)の賃金改善に関する計画、当該計画に係る実施期間及び実施方法その他の当該指定居宅介護事業所等の職員の処遇改善の計画等を記載した福祉・介護職員等処遇改善計画書を作成し、全ての職員に周知し、</w:t>
            </w:r>
            <w:r>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に届け出ていること。</w:t>
            </w:r>
          </w:p>
          <w:p w14:paraId="0DCC25EC" w14:textId="77777777" w:rsidR="00080D2C" w:rsidRPr="007137D9" w:rsidRDefault="00080D2C"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⑶</w:t>
            </w:r>
            <w:r w:rsidRPr="007137D9">
              <w:rPr>
                <w:rFonts w:ascii="ＭＳ ゴシック" w:eastAsia="ＭＳ ゴシック" w:hAnsi="ＭＳ ゴシック" w:hint="eastAsia"/>
              </w:rPr>
              <w:t xml:space="preserve">　福祉・介護職員等処遇改善加算の算定額に相当する賃金改善を実施すること。ただし、経営の悪化等により事業の継続が困難な場合、当該事業の継続を図るために当該指定居宅介護事業所等の職員の賃金水準(本加算による賃金改善分を除く。)を見直すことはやむを得ないが、その内容について</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に届け出ること。</w:t>
            </w:r>
          </w:p>
          <w:p w14:paraId="6BD787E7" w14:textId="77777777" w:rsidR="00080D2C" w:rsidRPr="007137D9" w:rsidRDefault="00080D2C"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⑷</w:t>
            </w:r>
            <w:r w:rsidRPr="007137D9">
              <w:rPr>
                <w:rFonts w:ascii="ＭＳ ゴシック" w:eastAsia="ＭＳ ゴシック" w:hAnsi="ＭＳ ゴシック" w:hint="eastAsia"/>
              </w:rPr>
              <w:t xml:space="preserve">　当該指定居宅介護事業所等において、事業年度ごとに当該指定居宅介護事業所等の職員の処遇改善に関する実績を</w:t>
            </w:r>
            <w:r w:rsidRPr="00D96EAE">
              <w:rPr>
                <w:rFonts w:ascii="ＭＳ ゴシック" w:eastAsia="ＭＳ ゴシック" w:hAnsi="ＭＳ ゴシック" w:hint="eastAsia"/>
              </w:rPr>
              <w:t>京都市長</w:t>
            </w:r>
            <w:r w:rsidRPr="007137D9">
              <w:rPr>
                <w:rFonts w:ascii="ＭＳ ゴシック" w:eastAsia="ＭＳ ゴシック" w:hAnsi="ＭＳ ゴシック" w:hint="eastAsia"/>
              </w:rPr>
              <w:t>に報告すること。</w:t>
            </w:r>
          </w:p>
          <w:p w14:paraId="46859976" w14:textId="77777777" w:rsidR="00080D2C" w:rsidRPr="007137D9" w:rsidRDefault="00080D2C"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⑸</w:t>
            </w:r>
            <w:r w:rsidRPr="007137D9">
              <w:rPr>
                <w:rFonts w:ascii="ＭＳ ゴシック" w:eastAsia="ＭＳ ゴシック" w:hAnsi="ＭＳ ゴシック" w:hint="eastAsia"/>
              </w:rPr>
              <w:t xml:space="preserve">　算定日が属する月の前</w:t>
            </w:r>
            <w:r>
              <w:rPr>
                <w:rFonts w:ascii="ＭＳ ゴシック" w:eastAsia="ＭＳ ゴシック" w:hAnsi="ＭＳ ゴシック" w:hint="eastAsia"/>
              </w:rPr>
              <w:t>12</w:t>
            </w:r>
            <w:r w:rsidRPr="007137D9">
              <w:rPr>
                <w:rFonts w:ascii="ＭＳ ゴシック" w:eastAsia="ＭＳ ゴシック" w:hAnsi="ＭＳ ゴシック" w:hint="eastAsia"/>
              </w:rPr>
              <w:t>月間において、労働基準法(昭和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49</w:t>
            </w:r>
            <w:r w:rsidRPr="007137D9">
              <w:rPr>
                <w:rFonts w:ascii="ＭＳ ゴシック" w:eastAsia="ＭＳ ゴシック" w:hAnsi="ＭＳ ゴシック" w:hint="eastAsia"/>
              </w:rPr>
              <w:t>号)、労働者災害補償保険法(昭和</w:t>
            </w:r>
            <w:r>
              <w:rPr>
                <w:rFonts w:ascii="ＭＳ ゴシック" w:eastAsia="ＭＳ ゴシック" w:hAnsi="ＭＳ ゴシック" w:hint="eastAsia"/>
              </w:rPr>
              <w:t>22</w:t>
            </w:r>
            <w:r w:rsidRPr="007137D9">
              <w:rPr>
                <w:rFonts w:ascii="ＭＳ ゴシック" w:eastAsia="ＭＳ ゴシック" w:hAnsi="ＭＳ ゴシック" w:hint="eastAsia"/>
              </w:rPr>
              <w:t>年法律第</w:t>
            </w:r>
            <w:r>
              <w:rPr>
                <w:rFonts w:ascii="ＭＳ ゴシック" w:eastAsia="ＭＳ ゴシック" w:hAnsi="ＭＳ ゴシック" w:hint="eastAsia"/>
              </w:rPr>
              <w:t>50</w:t>
            </w:r>
            <w:r w:rsidRPr="007137D9">
              <w:rPr>
                <w:rFonts w:ascii="ＭＳ ゴシック" w:eastAsia="ＭＳ ゴシック" w:hAnsi="ＭＳ ゴシック" w:hint="eastAsia"/>
              </w:rPr>
              <w:t>号)、最低賃金法(昭和</w:t>
            </w:r>
            <w:r>
              <w:rPr>
                <w:rFonts w:ascii="ＭＳ ゴシック" w:eastAsia="ＭＳ ゴシック" w:hAnsi="ＭＳ ゴシック" w:hint="eastAsia"/>
              </w:rPr>
              <w:t>34</w:t>
            </w:r>
            <w:r w:rsidRPr="007137D9">
              <w:rPr>
                <w:rFonts w:ascii="ＭＳ ゴシック" w:eastAsia="ＭＳ ゴシック" w:hAnsi="ＭＳ ゴシック" w:hint="eastAsia"/>
              </w:rPr>
              <w:t>年法律第</w:t>
            </w:r>
            <w:r>
              <w:rPr>
                <w:rFonts w:ascii="ＭＳ ゴシック" w:eastAsia="ＭＳ ゴシック" w:hAnsi="ＭＳ ゴシック" w:hint="eastAsia"/>
              </w:rPr>
              <w:t>137</w:t>
            </w:r>
            <w:r w:rsidRPr="007137D9">
              <w:rPr>
                <w:rFonts w:ascii="ＭＳ ゴシック" w:eastAsia="ＭＳ ゴシック" w:hAnsi="ＭＳ ゴシック" w:hint="eastAsia"/>
              </w:rPr>
              <w:t>号)、労働安全衛生法(昭</w:t>
            </w:r>
            <w:r w:rsidRPr="007137D9">
              <w:rPr>
                <w:rFonts w:ascii="ＭＳ ゴシック" w:eastAsia="ＭＳ ゴシック" w:hAnsi="ＭＳ ゴシック" w:hint="eastAsia"/>
              </w:rPr>
              <w:lastRenderedPageBreak/>
              <w:t>和</w:t>
            </w:r>
            <w:r>
              <w:rPr>
                <w:rFonts w:ascii="ＭＳ ゴシック" w:eastAsia="ＭＳ ゴシック" w:hAnsi="ＭＳ ゴシック" w:hint="eastAsia"/>
              </w:rPr>
              <w:t>47</w:t>
            </w:r>
            <w:r w:rsidRPr="007137D9">
              <w:rPr>
                <w:rFonts w:ascii="ＭＳ ゴシック" w:eastAsia="ＭＳ ゴシック" w:hAnsi="ＭＳ ゴシック" w:hint="eastAsia"/>
              </w:rPr>
              <w:t>年法律第</w:t>
            </w:r>
            <w:r>
              <w:rPr>
                <w:rFonts w:ascii="ＭＳ ゴシック" w:eastAsia="ＭＳ ゴシック" w:hAnsi="ＭＳ ゴシック" w:hint="eastAsia"/>
              </w:rPr>
              <w:t>57</w:t>
            </w:r>
            <w:r w:rsidRPr="007137D9">
              <w:rPr>
                <w:rFonts w:ascii="ＭＳ ゴシック" w:eastAsia="ＭＳ ゴシック" w:hAnsi="ＭＳ ゴシック" w:hint="eastAsia"/>
              </w:rPr>
              <w:t>号)、雇用保険法(昭和</w:t>
            </w:r>
            <w:r>
              <w:rPr>
                <w:rFonts w:ascii="ＭＳ ゴシック" w:eastAsia="ＭＳ ゴシック" w:hAnsi="ＭＳ ゴシック" w:hint="eastAsia"/>
              </w:rPr>
              <w:t>49</w:t>
            </w:r>
            <w:r w:rsidRPr="007137D9">
              <w:rPr>
                <w:rFonts w:ascii="ＭＳ ゴシック" w:eastAsia="ＭＳ ゴシック" w:hAnsi="ＭＳ ゴシック" w:hint="eastAsia"/>
              </w:rPr>
              <w:t>年法律第</w:t>
            </w:r>
            <w:r>
              <w:rPr>
                <w:rFonts w:ascii="ＭＳ ゴシック" w:eastAsia="ＭＳ ゴシック" w:hAnsi="ＭＳ ゴシック" w:hint="eastAsia"/>
              </w:rPr>
              <w:t>116</w:t>
            </w:r>
            <w:r w:rsidRPr="007137D9">
              <w:rPr>
                <w:rFonts w:ascii="ＭＳ ゴシック" w:eastAsia="ＭＳ ゴシック" w:hAnsi="ＭＳ ゴシック" w:hint="eastAsia"/>
              </w:rPr>
              <w:t>号)その他の労働に関する法令に違反し、罰金以上の刑に処せられていないこと。</w:t>
            </w:r>
          </w:p>
          <w:p w14:paraId="0E5D171E" w14:textId="77777777" w:rsidR="00080D2C" w:rsidRPr="007137D9" w:rsidRDefault="00080D2C"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⑹</w:t>
            </w:r>
            <w:r w:rsidRPr="007137D9">
              <w:rPr>
                <w:rFonts w:ascii="ＭＳ ゴシック" w:eastAsia="ＭＳ ゴシック" w:hAnsi="ＭＳ ゴシック" w:hint="eastAsia"/>
              </w:rPr>
              <w:t xml:space="preserve">　当該指定居宅介護事業所等において、労働保険料(労働保険の保険料の徴収等に関する法律(昭和</w:t>
            </w:r>
            <w:r>
              <w:rPr>
                <w:rFonts w:ascii="ＭＳ ゴシック" w:eastAsia="ＭＳ ゴシック" w:hAnsi="ＭＳ ゴシック" w:hint="eastAsia"/>
              </w:rPr>
              <w:t>44</w:t>
            </w:r>
            <w:r w:rsidRPr="007137D9">
              <w:rPr>
                <w:rFonts w:ascii="ＭＳ ゴシック" w:eastAsia="ＭＳ ゴシック" w:hAnsi="ＭＳ ゴシック" w:hint="eastAsia"/>
              </w:rPr>
              <w:t>年法律第</w:t>
            </w:r>
            <w:r>
              <w:rPr>
                <w:rFonts w:ascii="ＭＳ ゴシック" w:eastAsia="ＭＳ ゴシック" w:hAnsi="ＭＳ ゴシック" w:hint="eastAsia"/>
              </w:rPr>
              <w:t>84</w:t>
            </w:r>
            <w:r w:rsidRPr="007137D9">
              <w:rPr>
                <w:rFonts w:ascii="ＭＳ ゴシック" w:eastAsia="ＭＳ ゴシック" w:hAnsi="ＭＳ ゴシック" w:hint="eastAsia"/>
              </w:rPr>
              <w:t>号)第</w:t>
            </w:r>
            <w:r>
              <w:rPr>
                <w:rFonts w:ascii="ＭＳ ゴシック" w:eastAsia="ＭＳ ゴシック" w:hAnsi="ＭＳ ゴシック" w:hint="eastAsia"/>
              </w:rPr>
              <w:t>10</w:t>
            </w:r>
            <w:r w:rsidRPr="007137D9">
              <w:rPr>
                <w:rFonts w:ascii="ＭＳ ゴシック" w:eastAsia="ＭＳ ゴシック" w:hAnsi="ＭＳ ゴシック" w:hint="eastAsia"/>
              </w:rPr>
              <w:t>条第</w:t>
            </w:r>
            <w:r>
              <w:rPr>
                <w:rFonts w:ascii="ＭＳ ゴシック" w:eastAsia="ＭＳ ゴシック" w:hAnsi="ＭＳ ゴシック" w:hint="eastAsia"/>
              </w:rPr>
              <w:t>2</w:t>
            </w:r>
            <w:r w:rsidRPr="007137D9">
              <w:rPr>
                <w:rFonts w:ascii="ＭＳ ゴシック" w:eastAsia="ＭＳ ゴシック" w:hAnsi="ＭＳ ゴシック" w:hint="eastAsia"/>
              </w:rPr>
              <w:t>項に規定する労働保険料をいう。以下同じ。)の納付が適正に行われていること。</w:t>
            </w:r>
          </w:p>
          <w:p w14:paraId="244C85CF" w14:textId="77777777" w:rsidR="00080D2C" w:rsidRPr="007137D9" w:rsidRDefault="00080D2C" w:rsidP="00D96EAE">
            <w:pPr>
              <w:ind w:firstLineChars="200" w:firstLine="360"/>
              <w:rPr>
                <w:rFonts w:ascii="ＭＳ ゴシック" w:eastAsia="ＭＳ ゴシック" w:hAnsi="ＭＳ ゴシック"/>
              </w:rPr>
            </w:pPr>
            <w:r>
              <w:rPr>
                <w:rFonts w:ascii="ＭＳ ゴシック" w:eastAsia="ＭＳ ゴシック" w:hAnsi="ＭＳ ゴシック" w:hint="eastAsia"/>
              </w:rPr>
              <w:t>⑺</w:t>
            </w:r>
            <w:r w:rsidRPr="007137D9">
              <w:rPr>
                <w:rFonts w:ascii="ＭＳ ゴシック" w:eastAsia="ＭＳ ゴシック" w:hAnsi="ＭＳ ゴシック" w:hint="eastAsia"/>
              </w:rPr>
              <w:t xml:space="preserve">　次に掲げる基準のいずれにも適合すること。</w:t>
            </w:r>
          </w:p>
          <w:p w14:paraId="26B61A9C"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福祉・介護職員の任用の際における職責又は職務内容等の要件(福祉・介護職員の賃金に関するものを含む。)を定めていること。</w:t>
            </w:r>
          </w:p>
          <w:p w14:paraId="3327A64B"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㈠</w:t>
            </w:r>
            <w:r w:rsidRPr="007137D9">
              <w:rPr>
                <w:rFonts w:ascii="ＭＳ ゴシック" w:eastAsia="ＭＳ ゴシック" w:hAnsi="ＭＳ ゴシック" w:hint="eastAsia"/>
              </w:rPr>
              <w:t>の要件について書面をもって作成し、全ての福祉・介護職員に周知していること。</w:t>
            </w:r>
          </w:p>
          <w:p w14:paraId="13235A00"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㈢</w:t>
            </w:r>
            <w:r w:rsidRPr="007137D9">
              <w:rPr>
                <w:rFonts w:ascii="ＭＳ ゴシック" w:eastAsia="ＭＳ ゴシック" w:hAnsi="ＭＳ ゴシック" w:hint="eastAsia"/>
              </w:rPr>
              <w:t xml:space="preserve">　福祉・介護職員の資質の向上の支援に関する計画を策定し、当該計画に係る研修の実施又は研修の機会を確保していること。</w:t>
            </w:r>
          </w:p>
          <w:p w14:paraId="4E4061CE" w14:textId="77777777" w:rsidR="00080D2C" w:rsidRPr="007137D9" w:rsidRDefault="00080D2C" w:rsidP="00D96EAE">
            <w:pPr>
              <w:ind w:firstLineChars="300" w:firstLine="540"/>
              <w:rPr>
                <w:rFonts w:ascii="ＭＳ ゴシック" w:eastAsia="ＭＳ ゴシック" w:hAnsi="ＭＳ ゴシック"/>
              </w:rPr>
            </w:pPr>
            <w:r>
              <w:rPr>
                <w:rFonts w:ascii="ＭＳ ゴシック" w:eastAsia="ＭＳ ゴシック" w:hAnsi="ＭＳ ゴシック" w:hint="eastAsia"/>
              </w:rPr>
              <w:t>㈣</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㈢</w:t>
            </w:r>
            <w:r w:rsidRPr="007137D9">
              <w:rPr>
                <w:rFonts w:ascii="ＭＳ ゴシック" w:eastAsia="ＭＳ ゴシック" w:hAnsi="ＭＳ ゴシック" w:hint="eastAsia"/>
              </w:rPr>
              <w:t>について、全ての福祉・介護職員に周知していること。</w:t>
            </w:r>
          </w:p>
          <w:p w14:paraId="16F4F155"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㈤</w:t>
            </w:r>
            <w:r w:rsidRPr="007137D9">
              <w:rPr>
                <w:rFonts w:ascii="ＭＳ ゴシック" w:eastAsia="ＭＳ ゴシック" w:hAnsi="ＭＳ ゴシック" w:hint="eastAsia"/>
              </w:rPr>
              <w:t xml:space="preserve">　福祉・介護職員の経験若しくは資格等に応じて昇給する仕組み又は一定の基準に基づき定期に昇給を判定する仕組みを設けていること。</w:t>
            </w:r>
          </w:p>
          <w:p w14:paraId="4DDB0705" w14:textId="77777777" w:rsidR="00080D2C" w:rsidRPr="007137D9" w:rsidRDefault="00080D2C" w:rsidP="00D96EAE">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㈥</w:t>
            </w:r>
            <w:r w:rsidRPr="007137D9">
              <w:rPr>
                <w:rFonts w:ascii="ＭＳ ゴシック" w:eastAsia="ＭＳ ゴシック" w:hAnsi="ＭＳ ゴシック" w:hint="eastAsia"/>
              </w:rPr>
              <w:t xml:space="preserve">　</w:t>
            </w:r>
            <w:r>
              <w:rPr>
                <w:rFonts w:ascii="ＭＳ ゴシック" w:eastAsia="ＭＳ ゴシック" w:hAnsi="ＭＳ ゴシック" w:hint="eastAsia"/>
              </w:rPr>
              <w:t>㈤</w:t>
            </w:r>
            <w:r w:rsidRPr="007137D9">
              <w:rPr>
                <w:rFonts w:ascii="ＭＳ ゴシック" w:eastAsia="ＭＳ ゴシック" w:hAnsi="ＭＳ ゴシック" w:hint="eastAsia"/>
              </w:rPr>
              <w:t>の要件について書面をもって作成し、全ての福祉・介護職員に周知していること。</w:t>
            </w:r>
          </w:p>
          <w:p w14:paraId="66A92D0C" w14:textId="77777777" w:rsidR="00080D2C" w:rsidRPr="007137D9" w:rsidRDefault="00080D2C"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⑻</w:t>
            </w:r>
            <w:r w:rsidRPr="007137D9">
              <w:rPr>
                <w:rFonts w:ascii="ＭＳ ゴシック" w:eastAsia="ＭＳ ゴシック" w:hAnsi="ＭＳ ゴシック" w:hint="eastAsia"/>
              </w:rPr>
              <w:t xml:space="preserve">　(2)の届出に係る計画の期間中に実施する当該指定居宅介護事業所等の職員の処遇改善の内容(賃金改善に関するものを除く。)及び当該指定居宅介護事業所等の職員の処遇改善に要する費用の見込額を全ての職員に周知していること。</w:t>
            </w:r>
          </w:p>
          <w:p w14:paraId="03320439" w14:textId="77777777" w:rsidR="00080D2C" w:rsidRPr="007137D9" w:rsidRDefault="00080D2C" w:rsidP="00D96EAE">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⑼</w:t>
            </w:r>
            <w:r w:rsidRPr="007137D9">
              <w:rPr>
                <w:rFonts w:ascii="ＭＳ ゴシック" w:eastAsia="ＭＳ ゴシック" w:hAnsi="ＭＳ ゴシック" w:hint="eastAsia"/>
              </w:rPr>
              <w:t xml:space="preserve">　(8)の処遇改善の内容等について、インターネットの利用その他の適切な方法により公表していること。</w:t>
            </w:r>
          </w:p>
          <w:p w14:paraId="03F94999" w14:textId="77777777" w:rsidR="00080D2C" w:rsidRDefault="00080D2C" w:rsidP="007137D9">
            <w:pPr>
              <w:ind w:firstLineChars="100" w:firstLine="180"/>
              <w:rPr>
                <w:rFonts w:ascii="ＭＳ ゴシック" w:eastAsia="ＭＳ ゴシック" w:hAnsi="ＭＳ ゴシック"/>
              </w:rPr>
            </w:pPr>
          </w:p>
          <w:p w14:paraId="0D892430" w14:textId="77777777" w:rsidR="00080D2C" w:rsidRPr="007137D9" w:rsidRDefault="00080D2C" w:rsidP="007137D9">
            <w:pPr>
              <w:ind w:firstLineChars="100" w:firstLine="180"/>
              <w:rPr>
                <w:rFonts w:ascii="ＭＳ ゴシック" w:eastAsia="ＭＳ ゴシック" w:hAnsi="ＭＳ ゴシック"/>
              </w:rPr>
            </w:pPr>
            <w:r w:rsidRPr="007137D9">
              <w:rPr>
                <w:rFonts w:ascii="ＭＳ ゴシック" w:eastAsia="ＭＳ ゴシック" w:hAnsi="ＭＳ ゴシック" w:hint="eastAsia"/>
              </w:rPr>
              <w:t>ロ　福祉・介護職員等処遇改善加算(Ⅰ)ロ</w:t>
            </w:r>
          </w:p>
          <w:p w14:paraId="613E025A" w14:textId="77777777" w:rsidR="00080D2C" w:rsidRPr="007137D9" w:rsidRDefault="00080D2C" w:rsidP="00CA369B">
            <w:pPr>
              <w:ind w:firstLineChars="300" w:firstLine="540"/>
              <w:rPr>
                <w:rFonts w:ascii="ＭＳ ゴシック" w:eastAsia="ＭＳ ゴシック" w:hAnsi="ＭＳ ゴシック"/>
              </w:rPr>
            </w:pPr>
            <w:r w:rsidRPr="007137D9">
              <w:rPr>
                <w:rFonts w:ascii="ＭＳ ゴシック" w:eastAsia="ＭＳ ゴシック" w:hAnsi="ＭＳ ゴシック" w:hint="eastAsia"/>
              </w:rPr>
              <w:t>次に掲げる基準のいずれにも適合すること。</w:t>
            </w:r>
          </w:p>
          <w:p w14:paraId="22ED2A63" w14:textId="0FE09335" w:rsidR="00080D2C" w:rsidRPr="007137D9" w:rsidRDefault="00080D2C" w:rsidP="00982A53">
            <w:pPr>
              <w:ind w:leftChars="200" w:left="540" w:hangingChars="100" w:hanging="180"/>
              <w:rPr>
                <w:rFonts w:ascii="ＭＳ ゴシック" w:eastAsia="ＭＳ ゴシック" w:hAnsi="ＭＳ ゴシック"/>
              </w:rPr>
            </w:pPr>
            <w:r>
              <w:rPr>
                <w:rFonts w:ascii="ＭＳ ゴシック" w:eastAsia="ＭＳ ゴシック" w:hAnsi="ＭＳ ゴシック" w:hint="eastAsia"/>
              </w:rPr>
              <w:t>⑴</w:t>
            </w:r>
            <w:r w:rsidRPr="007137D9">
              <w:rPr>
                <w:rFonts w:ascii="ＭＳ ゴシック" w:eastAsia="ＭＳ ゴシック" w:hAnsi="ＭＳ ゴシック" w:hint="eastAsia"/>
              </w:rPr>
              <w:t xml:space="preserve">　イの(1)から(</w:t>
            </w:r>
            <w:r w:rsidR="00CA7A7B">
              <w:rPr>
                <w:rFonts w:ascii="ＭＳ ゴシック" w:eastAsia="ＭＳ ゴシック" w:hAnsi="ＭＳ ゴシック" w:hint="eastAsia"/>
              </w:rPr>
              <w:t>9</w:t>
            </w:r>
            <w:r w:rsidRPr="007137D9">
              <w:rPr>
                <w:rFonts w:ascii="ＭＳ ゴシック" w:eastAsia="ＭＳ ゴシック" w:hAnsi="ＭＳ ゴシック" w:hint="eastAsia"/>
              </w:rPr>
              <w:t>)までに掲げる基準のいずれにも適合すること。</w:t>
            </w:r>
          </w:p>
          <w:p w14:paraId="7F7FDCD2" w14:textId="77777777" w:rsidR="00080D2C" w:rsidRPr="007137D9" w:rsidRDefault="00080D2C" w:rsidP="00982A53">
            <w:pPr>
              <w:ind w:firstLineChars="200" w:firstLine="360"/>
              <w:rPr>
                <w:rFonts w:ascii="ＭＳ ゴシック" w:eastAsia="ＭＳ ゴシック" w:hAnsi="ＭＳ ゴシック"/>
              </w:rPr>
            </w:pPr>
            <w:r>
              <w:rPr>
                <w:rFonts w:ascii="ＭＳ ゴシック" w:eastAsia="ＭＳ ゴシック" w:hAnsi="ＭＳ ゴシック" w:hint="eastAsia"/>
              </w:rPr>
              <w:t>⑵</w:t>
            </w:r>
            <w:r w:rsidRPr="007137D9">
              <w:rPr>
                <w:rFonts w:ascii="ＭＳ ゴシック" w:eastAsia="ＭＳ ゴシック" w:hAnsi="ＭＳ ゴシック" w:hint="eastAsia"/>
              </w:rPr>
              <w:t xml:space="preserve">　次に掲げる基準のいずれかに適合すること。</w:t>
            </w:r>
          </w:p>
          <w:p w14:paraId="674761B8" w14:textId="77777777" w:rsidR="00080D2C" w:rsidRPr="007137D9" w:rsidRDefault="00080D2C"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㈠</w:t>
            </w:r>
            <w:r w:rsidRPr="007137D9">
              <w:rPr>
                <w:rFonts w:ascii="ＭＳ ゴシック" w:eastAsia="ＭＳ ゴシック" w:hAnsi="ＭＳ ゴシック" w:hint="eastAsia"/>
              </w:rPr>
              <w:t xml:space="preserve">　イの(2)の福祉・介護職員等処遇改善計画書において、情報端末の導入等の生産性向上に係る取組を行っていること。</w:t>
            </w:r>
          </w:p>
          <w:p w14:paraId="387CAC62" w14:textId="77777777" w:rsidR="00080D2C" w:rsidRPr="007137D9" w:rsidRDefault="00080D2C" w:rsidP="00982A53">
            <w:pPr>
              <w:ind w:leftChars="300" w:left="720" w:hangingChars="100" w:hanging="180"/>
              <w:rPr>
                <w:rFonts w:ascii="ＭＳ ゴシック" w:eastAsia="ＭＳ ゴシック" w:hAnsi="ＭＳ ゴシック"/>
              </w:rPr>
            </w:pPr>
            <w:r>
              <w:rPr>
                <w:rFonts w:ascii="ＭＳ ゴシック" w:eastAsia="ＭＳ ゴシック" w:hAnsi="ＭＳ ゴシック" w:hint="eastAsia"/>
              </w:rPr>
              <w:t>㈡</w:t>
            </w:r>
            <w:r w:rsidRPr="007137D9">
              <w:rPr>
                <w:rFonts w:ascii="ＭＳ ゴシック" w:eastAsia="ＭＳ ゴシック" w:hAnsi="ＭＳ ゴシック" w:hint="eastAsia"/>
              </w:rPr>
              <w:t xml:space="preserve">　社会福祉法(昭和</w:t>
            </w:r>
            <w:r>
              <w:rPr>
                <w:rFonts w:ascii="ＭＳ ゴシック" w:eastAsia="ＭＳ ゴシック" w:hAnsi="ＭＳ ゴシック" w:hint="eastAsia"/>
              </w:rPr>
              <w:t>26</w:t>
            </w:r>
            <w:r w:rsidRPr="007137D9">
              <w:rPr>
                <w:rFonts w:ascii="ＭＳ ゴシック" w:eastAsia="ＭＳ ゴシック" w:hAnsi="ＭＳ ゴシック" w:hint="eastAsia"/>
              </w:rPr>
              <w:t>年法律第</w:t>
            </w:r>
            <w:r>
              <w:rPr>
                <w:rFonts w:ascii="ＭＳ ゴシック" w:eastAsia="ＭＳ ゴシック" w:hAnsi="ＭＳ ゴシック" w:hint="eastAsia"/>
              </w:rPr>
              <w:t>45</w:t>
            </w:r>
            <w:r w:rsidRPr="007137D9">
              <w:rPr>
                <w:rFonts w:ascii="ＭＳ ゴシック" w:eastAsia="ＭＳ ゴシック" w:hAnsi="ＭＳ ゴシック" w:hint="eastAsia"/>
              </w:rPr>
              <w:t>号)第</w:t>
            </w:r>
            <w:r>
              <w:rPr>
                <w:rFonts w:ascii="ＭＳ ゴシック" w:eastAsia="ＭＳ ゴシック" w:hAnsi="ＭＳ ゴシック" w:hint="eastAsia"/>
              </w:rPr>
              <w:t>128</w:t>
            </w:r>
            <w:r w:rsidRPr="007137D9">
              <w:rPr>
                <w:rFonts w:ascii="ＭＳ ゴシック" w:eastAsia="ＭＳ ゴシック" w:hAnsi="ＭＳ ゴシック" w:hint="eastAsia"/>
              </w:rPr>
              <w:t>条第</w:t>
            </w:r>
            <w:r>
              <w:rPr>
                <w:rFonts w:ascii="ＭＳ ゴシック" w:eastAsia="ＭＳ ゴシック" w:hAnsi="ＭＳ ゴシック" w:hint="eastAsia"/>
              </w:rPr>
              <w:t>1</w:t>
            </w:r>
            <w:r w:rsidRPr="007137D9">
              <w:rPr>
                <w:rFonts w:ascii="ＭＳ ゴシック" w:eastAsia="ＭＳ ゴシック" w:hAnsi="ＭＳ ゴシック" w:hint="eastAsia"/>
              </w:rPr>
              <w:t>号イに規定する社会福祉連携推進法人(以下「連携推進法人」という。)に所属していること。</w:t>
            </w:r>
          </w:p>
          <w:p w14:paraId="21EDEB98" w14:textId="66D08159" w:rsidR="00080D2C" w:rsidRPr="007137D9" w:rsidRDefault="00CA7A7B" w:rsidP="00CA7A7B">
            <w:pPr>
              <w:ind w:leftChars="225" w:left="585" w:hangingChars="100" w:hanging="180"/>
              <w:rPr>
                <w:rFonts w:ascii="ＭＳ ゴシック" w:eastAsia="ＭＳ ゴシック" w:hAnsi="ＭＳ ゴシック"/>
              </w:rPr>
            </w:pPr>
            <w:r>
              <w:rPr>
                <w:rFonts w:ascii="ＭＳ ゴシック" w:eastAsia="ＭＳ ゴシック" w:hAnsi="ＭＳ ゴシック" w:hint="eastAsia"/>
              </w:rPr>
              <w:t>⑶</w:t>
            </w:r>
            <w:r w:rsidR="00080D2C" w:rsidRPr="007137D9">
              <w:rPr>
                <w:rFonts w:ascii="ＭＳ ゴシック" w:eastAsia="ＭＳ ゴシック" w:hAnsi="ＭＳ ゴシック" w:hint="eastAsia"/>
              </w:rPr>
              <w:t xml:space="preserve">　当該指定居宅介護事業所等が仮に福祉・介護職員等処遇改善加算(Ⅱ)ロを算定した場合に算定することが見込まれる額の二分の一以上を基本給又は決まって毎月支払われる手当に充てるものであること。</w:t>
            </w:r>
          </w:p>
          <w:p w14:paraId="4E3391BF" w14:textId="77777777" w:rsidR="00080D2C" w:rsidRPr="007137D9" w:rsidRDefault="00080D2C" w:rsidP="00982A53">
            <w:pPr>
              <w:ind w:leftChars="200" w:left="540" w:hangingChars="100" w:hanging="180"/>
              <w:rPr>
                <w:rFonts w:ascii="ＭＳ ゴシック" w:eastAsia="ＭＳ ゴシック" w:hAnsi="ＭＳ ゴシック"/>
              </w:rPr>
            </w:pPr>
          </w:p>
          <w:p w14:paraId="2B6B37C3" w14:textId="1791BEF1" w:rsidR="00080D2C" w:rsidRPr="007137D9" w:rsidRDefault="0028499C"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ハ</w:t>
            </w:r>
            <w:r w:rsidR="00080D2C" w:rsidRPr="007137D9">
              <w:rPr>
                <w:rFonts w:ascii="ＭＳ ゴシック" w:eastAsia="ＭＳ ゴシック" w:hAnsi="ＭＳ ゴシック" w:hint="eastAsia"/>
              </w:rPr>
              <w:t xml:space="preserve">　福祉・介護職員等処遇改善加算(Ⅲ)</w:t>
            </w:r>
          </w:p>
          <w:p w14:paraId="4B46F27B" w14:textId="77777777" w:rsidR="00080D2C" w:rsidRPr="007137D9" w:rsidRDefault="00080D2C"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及び(2)から(8)までに掲げる基準のいずれにも適合すること。</w:t>
            </w:r>
          </w:p>
          <w:p w14:paraId="7BD12CD3" w14:textId="77777777" w:rsidR="00080D2C" w:rsidRDefault="00080D2C" w:rsidP="007137D9">
            <w:pPr>
              <w:ind w:firstLineChars="100" w:firstLine="180"/>
              <w:rPr>
                <w:rFonts w:ascii="ＭＳ ゴシック" w:eastAsia="ＭＳ ゴシック" w:hAnsi="ＭＳ ゴシック"/>
              </w:rPr>
            </w:pPr>
          </w:p>
          <w:p w14:paraId="22B19A2F" w14:textId="43FCE47F" w:rsidR="00080D2C" w:rsidRPr="007137D9" w:rsidRDefault="0028499C" w:rsidP="007137D9">
            <w:pPr>
              <w:ind w:firstLineChars="100" w:firstLine="180"/>
              <w:rPr>
                <w:rFonts w:ascii="ＭＳ ゴシック" w:eastAsia="ＭＳ ゴシック" w:hAnsi="ＭＳ ゴシック"/>
              </w:rPr>
            </w:pPr>
            <w:r>
              <w:rPr>
                <w:rFonts w:ascii="ＭＳ ゴシック" w:eastAsia="ＭＳ ゴシック" w:hAnsi="ＭＳ ゴシック" w:hint="eastAsia"/>
              </w:rPr>
              <w:t>ニ</w:t>
            </w:r>
            <w:r w:rsidR="00080D2C" w:rsidRPr="007137D9">
              <w:rPr>
                <w:rFonts w:ascii="ＭＳ ゴシック" w:eastAsia="ＭＳ ゴシック" w:hAnsi="ＭＳ ゴシック" w:hint="eastAsia"/>
              </w:rPr>
              <w:t xml:space="preserve">　福祉・介護職員等処遇改善加算(Ⅳ)</w:t>
            </w:r>
          </w:p>
          <w:p w14:paraId="1274B68C" w14:textId="77777777" w:rsidR="00080D2C" w:rsidRPr="007137D9" w:rsidRDefault="00080D2C" w:rsidP="00982A53">
            <w:pPr>
              <w:ind w:leftChars="200" w:left="360" w:firstLineChars="100" w:firstLine="180"/>
              <w:rPr>
                <w:rFonts w:ascii="ＭＳ ゴシック" w:eastAsia="ＭＳ ゴシック" w:hAnsi="ＭＳ ゴシック"/>
              </w:rPr>
            </w:pPr>
            <w:r w:rsidRPr="007137D9">
              <w:rPr>
                <w:rFonts w:ascii="ＭＳ ゴシック" w:eastAsia="ＭＳ ゴシック" w:hAnsi="ＭＳ ゴシック" w:hint="eastAsia"/>
              </w:rPr>
              <w:t>イの(1)の</w:t>
            </w:r>
            <w:r>
              <w:rPr>
                <w:rFonts w:ascii="ＭＳ ゴシック" w:eastAsia="ＭＳ ゴシック" w:hAnsi="ＭＳ ゴシック" w:hint="eastAsia"/>
              </w:rPr>
              <w:t>㈠</w:t>
            </w:r>
            <w:r w:rsidRPr="007137D9">
              <w:rPr>
                <w:rFonts w:ascii="ＭＳ ゴシック" w:eastAsia="ＭＳ ゴシック" w:hAnsi="ＭＳ ゴシック" w:hint="eastAsia"/>
              </w:rPr>
              <w:t>、(2)から(6)まで、(7)の</w:t>
            </w:r>
            <w:r>
              <w:rPr>
                <w:rFonts w:ascii="ＭＳ ゴシック" w:eastAsia="ＭＳ ゴシック" w:hAnsi="ＭＳ ゴシック" w:hint="eastAsia"/>
              </w:rPr>
              <w:t>㈠</w:t>
            </w:r>
            <w:r w:rsidRPr="007137D9">
              <w:rPr>
                <w:rFonts w:ascii="ＭＳ ゴシック" w:eastAsia="ＭＳ ゴシック" w:hAnsi="ＭＳ ゴシック" w:hint="eastAsia"/>
              </w:rPr>
              <w:t>から</w:t>
            </w:r>
            <w:r>
              <w:rPr>
                <w:rFonts w:ascii="ＭＳ ゴシック" w:eastAsia="ＭＳ ゴシック" w:hAnsi="ＭＳ ゴシック" w:hint="eastAsia"/>
              </w:rPr>
              <w:t>㈣</w:t>
            </w:r>
            <w:r w:rsidRPr="007137D9">
              <w:rPr>
                <w:rFonts w:ascii="ＭＳ ゴシック" w:eastAsia="ＭＳ ゴシック" w:hAnsi="ＭＳ ゴシック" w:hint="eastAsia"/>
              </w:rPr>
              <w:t>まで及び(8)に掲げる基準のいずれにも適合すること。</w:t>
            </w:r>
          </w:p>
          <w:p w14:paraId="228BD88D" w14:textId="68DDFADB" w:rsidR="00080D2C" w:rsidRDefault="00080D2C" w:rsidP="004D7216">
            <w:pPr>
              <w:ind w:firstLineChars="200" w:firstLine="360"/>
              <w:rPr>
                <w:rFonts w:ascii="ＭＳ ゴシック" w:eastAsia="ＭＳ ゴシック" w:hAnsi="ＭＳ ゴシック"/>
              </w:rPr>
            </w:pPr>
            <w:r w:rsidRPr="00982A53">
              <w:rPr>
                <w:rFonts w:ascii="ＭＳ ゴシック" w:eastAsia="ＭＳ ゴシック" w:hAnsi="ＭＳ ゴシック" w:hint="eastAsia"/>
              </w:rPr>
              <w:t>◆</w:t>
            </w:r>
            <w:r w:rsidRPr="00982A53">
              <w:rPr>
                <w:rFonts w:ascii="ＭＳ ゴシック" w:eastAsia="ＭＳ ゴシック" w:hAnsi="ＭＳ ゴシック" w:hint="eastAsia"/>
                <w:bdr w:val="single" w:sz="4" w:space="0" w:color="auto"/>
              </w:rPr>
              <w:t>根拠</w:t>
            </w:r>
            <w:r w:rsidRPr="00982A53">
              <w:rPr>
                <w:rFonts w:ascii="ＭＳ ゴシック" w:eastAsia="ＭＳ ゴシック" w:hAnsi="ＭＳ ゴシック"/>
              </w:rPr>
              <w:t>平18厚告</w:t>
            </w:r>
            <w:r w:rsidRPr="00982A53">
              <w:rPr>
                <w:rFonts w:ascii="ＭＳ ゴシック" w:eastAsia="ＭＳ ゴシック" w:hAnsi="ＭＳ ゴシック" w:hint="eastAsia"/>
              </w:rPr>
              <w:t>第543号第</w:t>
            </w:r>
            <w:r w:rsidR="0028499C">
              <w:rPr>
                <w:rFonts w:ascii="ＭＳ ゴシック" w:eastAsia="ＭＳ ゴシック" w:hAnsi="ＭＳ ゴシック" w:hint="eastAsia"/>
              </w:rPr>
              <w:t>25</w:t>
            </w:r>
            <w:r w:rsidRPr="00982A53">
              <w:rPr>
                <w:rFonts w:ascii="ＭＳ ゴシック" w:eastAsia="ＭＳ ゴシック" w:hAnsi="ＭＳ ゴシック" w:hint="eastAsia"/>
              </w:rPr>
              <w:t>の2</w:t>
            </w:r>
            <w:r>
              <w:rPr>
                <w:rFonts w:ascii="ＭＳ ゴシック" w:eastAsia="ＭＳ ゴシック" w:hAnsi="ＭＳ ゴシック" w:hint="eastAsia"/>
              </w:rPr>
              <w:t>号</w:t>
            </w:r>
            <w:r w:rsidRPr="00982A53">
              <w:rPr>
                <w:rFonts w:ascii="ＭＳ ゴシック" w:eastAsia="ＭＳ ゴシック" w:hAnsi="ＭＳ ゴシック" w:hint="eastAsia"/>
              </w:rPr>
              <w:t>（第2</w:t>
            </w:r>
            <w:r w:rsidR="0028499C">
              <w:rPr>
                <w:rFonts w:ascii="ＭＳ ゴシック" w:eastAsia="ＭＳ ゴシック" w:hAnsi="ＭＳ ゴシック" w:hint="eastAsia"/>
              </w:rPr>
              <w:t>0</w:t>
            </w:r>
            <w:r w:rsidRPr="00982A53">
              <w:rPr>
                <w:rFonts w:ascii="ＭＳ ゴシック" w:eastAsia="ＭＳ ゴシック" w:hAnsi="ＭＳ ゴシック" w:hint="eastAsia"/>
              </w:rPr>
              <w:t>号準用）</w:t>
            </w:r>
          </w:p>
          <w:p w14:paraId="69FF5BD5" w14:textId="77777777" w:rsidR="00080D2C" w:rsidRPr="00C5777B" w:rsidRDefault="00080D2C" w:rsidP="004D7216">
            <w:pPr>
              <w:ind w:firstLineChars="200" w:firstLine="36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0472E694" w14:textId="77777777" w:rsidR="00080D2C" w:rsidRPr="00C5777B" w:rsidRDefault="00080D2C" w:rsidP="00326252">
            <w:pPr>
              <w:rPr>
                <w:rFonts w:ascii="ＭＳ ゴシック" w:eastAsia="ＭＳ ゴシック" w:hAnsi="ＭＳ ゴシック"/>
              </w:rPr>
            </w:pPr>
          </w:p>
          <w:p w14:paraId="47047A55"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11D5DC0F"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5467E25F"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306435D2" w14:textId="77777777" w:rsidR="00080D2C" w:rsidRPr="00C5777B" w:rsidRDefault="00080D2C" w:rsidP="00326252">
            <w:pPr>
              <w:autoSpaceDE w:val="0"/>
              <w:autoSpaceDN w:val="0"/>
              <w:spacing w:line="210" w:lineRule="exact"/>
            </w:pPr>
          </w:p>
          <w:p w14:paraId="0F7194EE" w14:textId="77777777" w:rsidR="00080D2C" w:rsidRPr="00C5777B" w:rsidRDefault="00080D2C" w:rsidP="00326252">
            <w:pPr>
              <w:autoSpaceDE w:val="0"/>
              <w:autoSpaceDN w:val="0"/>
              <w:spacing w:line="210" w:lineRule="exact"/>
            </w:pPr>
            <w:r w:rsidRPr="00C5777B">
              <w:rPr>
                <w:rFonts w:hint="eastAsia"/>
              </w:rPr>
              <w:t>【算定の　有・無】</w:t>
            </w:r>
          </w:p>
          <w:p w14:paraId="136B278F" w14:textId="77777777" w:rsidR="00080D2C" w:rsidRPr="00C5777B" w:rsidRDefault="00080D2C" w:rsidP="00326252">
            <w:pPr>
              <w:pStyle w:val="af"/>
              <w:ind w:firstLineChars="0"/>
              <w:rPr>
                <w:rFonts w:cs="Cambria Math"/>
                <w:kern w:val="0"/>
                <w:sz w:val="18"/>
                <w:szCs w:val="18"/>
              </w:rPr>
            </w:pPr>
          </w:p>
          <w:p w14:paraId="10D95C2A" w14:textId="77777777" w:rsidR="00080D2C" w:rsidRDefault="00080D2C" w:rsidP="00326252">
            <w:pPr>
              <w:pStyle w:val="af"/>
              <w:ind w:left="0" w:firstLineChars="0" w:firstLine="0"/>
              <w:rPr>
                <w:rFonts w:cs="Cambria Math"/>
                <w:kern w:val="0"/>
                <w:sz w:val="18"/>
                <w:szCs w:val="18"/>
              </w:rPr>
            </w:pPr>
            <w:r w:rsidRPr="00C5777B">
              <w:rPr>
                <w:rFonts w:cs="Cambria Math" w:hint="eastAsia"/>
                <w:kern w:val="0"/>
                <w:sz w:val="18"/>
                <w:szCs w:val="18"/>
              </w:rPr>
              <w:t>□　新加算（Ⅰ）</w:t>
            </w:r>
            <w:r>
              <w:rPr>
                <w:rFonts w:cs="Cambria Math" w:hint="eastAsia"/>
                <w:kern w:val="0"/>
                <w:sz w:val="18"/>
                <w:szCs w:val="18"/>
              </w:rPr>
              <w:t>イ</w:t>
            </w:r>
          </w:p>
          <w:p w14:paraId="7DB1681C" w14:textId="77777777" w:rsidR="00080D2C" w:rsidRPr="00D11C1E" w:rsidRDefault="00080D2C" w:rsidP="00D11C1E">
            <w:pPr>
              <w:pStyle w:val="af"/>
              <w:ind w:left="180" w:hanging="180"/>
              <w:rPr>
                <w:rFonts w:cs="Cambria Math"/>
                <w:kern w:val="0"/>
                <w:sz w:val="18"/>
                <w:szCs w:val="18"/>
              </w:rPr>
            </w:pPr>
            <w:r w:rsidRPr="00D11C1E">
              <w:rPr>
                <w:rFonts w:cs="Cambria Math" w:hint="eastAsia"/>
                <w:kern w:val="0"/>
                <w:sz w:val="18"/>
                <w:szCs w:val="18"/>
              </w:rPr>
              <w:t>□　新加算（Ⅰ）</w:t>
            </w:r>
            <w:r>
              <w:rPr>
                <w:rFonts w:cs="Cambria Math" w:hint="eastAsia"/>
                <w:kern w:val="0"/>
                <w:sz w:val="18"/>
                <w:szCs w:val="18"/>
              </w:rPr>
              <w:t>ロ</w:t>
            </w:r>
          </w:p>
          <w:p w14:paraId="3B8F1A0C" w14:textId="77777777" w:rsidR="00080D2C" w:rsidRPr="00C5777B" w:rsidRDefault="00080D2C" w:rsidP="00326252">
            <w:pPr>
              <w:pStyle w:val="af"/>
              <w:ind w:firstLineChars="0"/>
              <w:rPr>
                <w:rFonts w:cs="Cambria Math"/>
                <w:kern w:val="0"/>
                <w:sz w:val="18"/>
                <w:szCs w:val="18"/>
              </w:rPr>
            </w:pPr>
            <w:r w:rsidRPr="00C5777B">
              <w:rPr>
                <w:rFonts w:cs="Cambria Math" w:hint="eastAsia"/>
                <w:kern w:val="0"/>
                <w:sz w:val="18"/>
                <w:szCs w:val="18"/>
              </w:rPr>
              <w:t>□　新加算（Ⅲ）</w:t>
            </w:r>
          </w:p>
          <w:p w14:paraId="7BE70E28" w14:textId="77777777" w:rsidR="00080D2C" w:rsidRPr="00C5777B" w:rsidRDefault="00080D2C" w:rsidP="00326252">
            <w:pPr>
              <w:pStyle w:val="af"/>
              <w:ind w:left="180" w:hanging="180"/>
            </w:pPr>
            <w:r w:rsidRPr="00C5777B">
              <w:rPr>
                <w:rFonts w:cs="Cambria Math" w:hint="eastAsia"/>
                <w:kern w:val="0"/>
                <w:sz w:val="18"/>
                <w:szCs w:val="18"/>
              </w:rPr>
              <w:t>□　新加算（Ⅳ）</w:t>
            </w:r>
          </w:p>
        </w:tc>
      </w:tr>
      <w:tr w:rsidR="00080D2C" w:rsidRPr="00C5777B" w14:paraId="3BDD1CC5" w14:textId="77777777" w:rsidTr="00552A24">
        <w:tblPrEx>
          <w:tblCellMar>
            <w:left w:w="108" w:type="dxa"/>
            <w:right w:w="108" w:type="dxa"/>
          </w:tblCellMar>
        </w:tblPrEx>
        <w:trPr>
          <w:trHeight w:val="2363"/>
        </w:trPr>
        <w:tc>
          <w:tcPr>
            <w:tcW w:w="1534" w:type="dxa"/>
            <w:tcBorders>
              <w:top w:val="single" w:sz="4" w:space="0" w:color="auto"/>
              <w:left w:val="single" w:sz="4" w:space="0" w:color="000000"/>
              <w:bottom w:val="single" w:sz="4" w:space="0" w:color="auto"/>
              <w:right w:val="single" w:sz="4" w:space="0" w:color="000000"/>
            </w:tcBorders>
          </w:tcPr>
          <w:p w14:paraId="0F55C692" w14:textId="77777777" w:rsidR="00080D2C" w:rsidRDefault="00080D2C" w:rsidP="00326252">
            <w:pPr>
              <w:rPr>
                <w:rFonts w:ascii="ＭＳ ゴシック" w:eastAsia="ＭＳ ゴシック" w:hAnsi="ＭＳ ゴシック"/>
              </w:rPr>
            </w:pPr>
          </w:p>
          <w:p w14:paraId="68AF916C" w14:textId="77777777" w:rsidR="00080D2C" w:rsidRPr="00C5777B" w:rsidRDefault="00080D2C" w:rsidP="00552A24">
            <w:pPr>
              <w:rPr>
                <w:rFonts w:ascii="ＭＳ ゴシック" w:eastAsia="ＭＳ ゴシック" w:hAnsi="ＭＳ ゴシック"/>
              </w:rPr>
            </w:pPr>
            <w:r>
              <w:rPr>
                <w:rFonts w:ascii="ＭＳ ゴシック" w:eastAsia="ＭＳ ゴシック" w:hAnsi="ＭＳ ゴシック" w:hint="eastAsia"/>
              </w:rPr>
              <w:t>＜</w:t>
            </w:r>
            <w:r w:rsidRPr="00C5777B">
              <w:rPr>
                <w:rFonts w:ascii="ＭＳ ゴシック" w:eastAsia="ＭＳ ゴシック" w:hAnsi="ＭＳ ゴシック" w:hint="eastAsia"/>
              </w:rPr>
              <w:t>処遇改善加算の仕組みと賃金改善の実施等</w:t>
            </w:r>
            <w:r>
              <w:rPr>
                <w:rFonts w:ascii="ＭＳ ゴシック" w:eastAsia="ＭＳ ゴシック" w:hAnsi="ＭＳ ゴシック" w:hint="eastAsia"/>
              </w:rPr>
              <w:t>＞</w:t>
            </w:r>
          </w:p>
          <w:p w14:paraId="326AD9E4" w14:textId="77777777" w:rsidR="00080D2C" w:rsidRPr="00C5777B" w:rsidRDefault="00080D2C"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（１）処遇改善加算の単位数</w:t>
            </w:r>
          </w:p>
          <w:p w14:paraId="4835CAC2" w14:textId="77777777" w:rsidR="00080D2C" w:rsidRDefault="00080D2C" w:rsidP="00326252">
            <w:pPr>
              <w:rPr>
                <w:rFonts w:ascii="ＭＳ ゴシック" w:eastAsia="ＭＳ ゴシック" w:hAnsi="ＭＳ ゴシック"/>
              </w:rPr>
            </w:pPr>
          </w:p>
          <w:p w14:paraId="52B04087" w14:textId="77777777" w:rsidR="00080D2C" w:rsidRDefault="00080D2C" w:rsidP="00326252">
            <w:pPr>
              <w:rPr>
                <w:rFonts w:ascii="ＭＳ ゴシック" w:eastAsia="ＭＳ ゴシック" w:hAnsi="ＭＳ ゴシック"/>
              </w:rPr>
            </w:pPr>
          </w:p>
          <w:p w14:paraId="4EA862E5" w14:textId="77777777" w:rsidR="00080D2C" w:rsidRDefault="00080D2C" w:rsidP="00326252">
            <w:pPr>
              <w:rPr>
                <w:rFonts w:ascii="ＭＳ ゴシック" w:eastAsia="ＭＳ ゴシック" w:hAnsi="ＭＳ ゴシック"/>
              </w:rPr>
            </w:pPr>
          </w:p>
          <w:p w14:paraId="2CE6BB97" w14:textId="77777777" w:rsidR="00080D2C" w:rsidRPr="00552A24"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AB765E0" w14:textId="77777777" w:rsidR="00080D2C" w:rsidRDefault="00080D2C" w:rsidP="00D11C1E">
            <w:pPr>
              <w:ind w:leftChars="252" w:left="454" w:firstLineChars="100" w:firstLine="180"/>
              <w:rPr>
                <w:rFonts w:ascii="ＭＳ ゴシック" w:eastAsia="ＭＳ ゴシック" w:hAnsi="ＭＳ ゴシック"/>
              </w:rPr>
            </w:pPr>
          </w:p>
          <w:p w14:paraId="58CC09EE" w14:textId="77777777" w:rsidR="00080D2C" w:rsidRPr="00C5777B" w:rsidRDefault="00080D2C" w:rsidP="00552A24">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D11C1E">
              <w:rPr>
                <w:rFonts w:ascii="ＭＳ ゴシック" w:eastAsia="ＭＳ ゴシック" w:hAnsi="ＭＳ ゴシック" w:hint="eastAsia"/>
              </w:rPr>
              <w:t>処遇改善加算の単位数として、サービス別の基本サービス費に各種加算減算（処遇改善加算を除く。）を加えた</w:t>
            </w:r>
            <w:r>
              <w:rPr>
                <w:rFonts w:ascii="ＭＳ ゴシック" w:eastAsia="ＭＳ ゴシック" w:hAnsi="ＭＳ ゴシック" w:hint="eastAsia"/>
              </w:rPr>
              <w:t>1</w:t>
            </w:r>
            <w:r w:rsidRPr="00D11C1E">
              <w:rPr>
                <w:rFonts w:ascii="ＭＳ ゴシック" w:eastAsia="ＭＳ ゴシック" w:hAnsi="ＭＳ ゴシック" w:hint="eastAsia"/>
              </w:rPr>
              <w:t>月当たりの総単位数に、加算区分及びサービス類型別の加算率を乗じた単位数を算定する。当該加算率は、令和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1-1に</w:t>
            </w:r>
            <w:r w:rsidRPr="00D11C1E">
              <w:rPr>
                <w:rFonts w:ascii="ＭＳ ゴシック" w:eastAsia="ＭＳ ゴシック" w:hAnsi="ＭＳ ゴシック" w:hint="eastAsia"/>
              </w:rPr>
              <w:t>掲げる加算区分及びサービス類型別の加算率とし、令和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6</w:t>
            </w:r>
            <w:r w:rsidRPr="00D11C1E">
              <w:rPr>
                <w:rFonts w:ascii="ＭＳ ゴシック" w:eastAsia="ＭＳ ゴシック" w:hAnsi="ＭＳ ゴシック" w:hint="eastAsia"/>
              </w:rPr>
              <w:t>月以降については、別紙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1-2</w:t>
            </w:r>
            <w:r w:rsidRPr="00D11C1E">
              <w:rPr>
                <w:rFonts w:ascii="ＭＳ ゴシック" w:eastAsia="ＭＳ ゴシック" w:hAnsi="ＭＳ ゴシック" w:hint="eastAsia"/>
              </w:rPr>
              <w:t>及び</w:t>
            </w:r>
            <w:r>
              <w:rPr>
                <w:rFonts w:ascii="ＭＳ ゴシック" w:eastAsia="ＭＳ ゴシック" w:hAnsi="ＭＳ ゴシック" w:hint="eastAsia"/>
              </w:rPr>
              <w:t>1-4</w:t>
            </w:r>
            <w:r w:rsidRPr="00D11C1E">
              <w:rPr>
                <w:rFonts w:ascii="ＭＳ ゴシック" w:eastAsia="ＭＳ ゴシック" w:hAnsi="ＭＳ ゴシック" w:hint="eastAsia"/>
              </w:rPr>
              <w:t>に掲げる加算区分及びサービス類型別の加算率とする。また、令和</w:t>
            </w:r>
            <w:r>
              <w:rPr>
                <w:rFonts w:ascii="ＭＳ ゴシック" w:eastAsia="ＭＳ ゴシック" w:hAnsi="ＭＳ ゴシック" w:hint="eastAsia"/>
              </w:rPr>
              <w:t>8</w:t>
            </w:r>
            <w:r w:rsidRPr="00D11C1E">
              <w:rPr>
                <w:rFonts w:ascii="ＭＳ ゴシック" w:eastAsia="ＭＳ ゴシック" w:hAnsi="ＭＳ ゴシック" w:hint="eastAsia"/>
              </w:rPr>
              <w:t>年</w:t>
            </w:r>
            <w:r>
              <w:rPr>
                <w:rFonts w:ascii="ＭＳ ゴシック" w:eastAsia="ＭＳ ゴシック" w:hAnsi="ＭＳ ゴシック" w:hint="eastAsia"/>
              </w:rPr>
              <w:t>4</w:t>
            </w:r>
            <w:r w:rsidRPr="00D11C1E">
              <w:rPr>
                <w:rFonts w:ascii="ＭＳ ゴシック" w:eastAsia="ＭＳ ゴシック" w:hAnsi="ＭＳ ゴシック" w:hint="eastAsia"/>
              </w:rPr>
              <w:t>月及び</w:t>
            </w:r>
            <w:r>
              <w:rPr>
                <w:rFonts w:ascii="ＭＳ ゴシック" w:eastAsia="ＭＳ ゴシック" w:hAnsi="ＭＳ ゴシック" w:hint="eastAsia"/>
              </w:rPr>
              <w:t>5</w:t>
            </w:r>
            <w:r w:rsidRPr="00D11C1E">
              <w:rPr>
                <w:rFonts w:ascii="ＭＳ ゴシック" w:eastAsia="ＭＳ ゴシック" w:hAnsi="ＭＳ ゴシック" w:hint="eastAsia"/>
              </w:rPr>
              <w:t>月については、別紙</w:t>
            </w:r>
            <w:r>
              <w:rPr>
                <w:rFonts w:ascii="ＭＳ ゴシック" w:eastAsia="ＭＳ ゴシック" w:hAnsi="ＭＳ ゴシック" w:hint="eastAsia"/>
              </w:rPr>
              <w:t>1</w:t>
            </w:r>
            <w:r w:rsidRPr="00D11C1E">
              <w:rPr>
                <w:rFonts w:ascii="ＭＳ ゴシック" w:eastAsia="ＭＳ ゴシック" w:hAnsi="ＭＳ ゴシック" w:hint="eastAsia"/>
              </w:rPr>
              <w:t>表</w:t>
            </w:r>
            <w:r>
              <w:rPr>
                <w:rFonts w:ascii="ＭＳ ゴシック" w:eastAsia="ＭＳ ゴシック" w:hAnsi="ＭＳ ゴシック" w:hint="eastAsia"/>
              </w:rPr>
              <w:t>1-3</w:t>
            </w:r>
            <w:r w:rsidRPr="00D11C1E">
              <w:rPr>
                <w:rFonts w:ascii="ＭＳ ゴシック" w:eastAsia="ＭＳ ゴシック" w:hAnsi="ＭＳ ゴシック" w:hint="eastAsia"/>
              </w:rPr>
              <w:t>に掲げるサービスは処遇改善加算の算定対象外とする。</w:t>
            </w:r>
          </w:p>
          <w:p w14:paraId="26A5DB36" w14:textId="77777777" w:rsidR="00080D2C" w:rsidRDefault="00080D2C" w:rsidP="003523DE">
            <w:pPr>
              <w:ind w:leftChars="133" w:left="239"/>
              <w:rPr>
                <w:rFonts w:ascii="ＭＳ ゴシック" w:eastAsia="ＭＳ ゴシック" w:hAnsi="ＭＳ ゴシック"/>
              </w:rPr>
            </w:pPr>
            <w:r w:rsidRPr="00066A65">
              <w:rPr>
                <w:rFonts w:ascii="ＭＳ ゴシック" w:eastAsia="ＭＳ ゴシック" w:hAnsi="ＭＳ ゴシック" w:hint="eastAsia"/>
              </w:rPr>
              <w:t>◆</w:t>
            </w:r>
            <w:r w:rsidRPr="00066A65">
              <w:rPr>
                <w:rFonts w:ascii="ＭＳ ゴシック" w:eastAsia="ＭＳ ゴシック" w:hAnsi="ＭＳ ゴシック" w:hint="eastAsia"/>
                <w:bdr w:val="single" w:sz="4" w:space="0" w:color="auto"/>
              </w:rPr>
              <w:t>根拠</w:t>
            </w:r>
            <w:r w:rsidRPr="00066A65">
              <w:rPr>
                <w:rFonts w:ascii="ＭＳ ゴシック" w:eastAsia="ＭＳ ゴシック" w:hAnsi="ＭＳ ゴシック" w:hint="eastAsia"/>
              </w:rPr>
              <w:t>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3</w:t>
            </w:r>
            <w:r w:rsidRPr="00066A65">
              <w:rPr>
                <w:rFonts w:ascii="ＭＳ ゴシック" w:eastAsia="ＭＳ ゴシック" w:hAnsi="ＭＳ ゴシック" w:hint="eastAsia"/>
              </w:rPr>
              <w:t>月</w:t>
            </w:r>
            <w:r>
              <w:rPr>
                <w:rFonts w:ascii="ＭＳ ゴシック" w:eastAsia="ＭＳ ゴシック" w:hAnsi="ＭＳ ゴシック" w:hint="eastAsia"/>
              </w:rPr>
              <w:t>31</w:t>
            </w:r>
            <w:r w:rsidRPr="00066A65">
              <w:rPr>
                <w:rFonts w:ascii="ＭＳ ゴシック" w:eastAsia="ＭＳ ゴシック" w:hAnsi="ＭＳ ゴシック" w:hint="eastAsia"/>
              </w:rPr>
              <w:t>日付障障発 03</w:t>
            </w:r>
            <w:r>
              <w:rPr>
                <w:rFonts w:ascii="ＭＳ ゴシック" w:eastAsia="ＭＳ ゴシック" w:hAnsi="ＭＳ ゴシック" w:hint="eastAsia"/>
              </w:rPr>
              <w:t>31</w:t>
            </w:r>
            <w:r w:rsidRPr="00066A65">
              <w:rPr>
                <w:rFonts w:ascii="ＭＳ ゴシック" w:eastAsia="ＭＳ ゴシック" w:hAnsi="ＭＳ ゴシック" w:hint="eastAsia"/>
              </w:rPr>
              <w:t>第</w:t>
            </w:r>
            <w:r>
              <w:rPr>
                <w:rFonts w:ascii="ＭＳ ゴシック" w:eastAsia="ＭＳ ゴシック" w:hAnsi="ＭＳ ゴシック" w:hint="eastAsia"/>
              </w:rPr>
              <w:t>1</w:t>
            </w:r>
            <w:r w:rsidRPr="00066A65">
              <w:rPr>
                <w:rFonts w:ascii="ＭＳ ゴシック" w:eastAsia="ＭＳ ゴシック" w:hAnsi="ＭＳ ゴシック" w:hint="eastAsia"/>
              </w:rPr>
              <w:t>号厚生労働省社会・援護局障害保健福祉部障害福祉課長通知</w:t>
            </w:r>
          </w:p>
          <w:p w14:paraId="43D761BC" w14:textId="77777777" w:rsidR="00080D2C" w:rsidRPr="00066A65" w:rsidRDefault="00080D2C" w:rsidP="003523DE">
            <w:pPr>
              <w:ind w:leftChars="133" w:left="239"/>
              <w:rPr>
                <w:rFonts w:ascii="ＭＳ ゴシック" w:eastAsia="ＭＳ ゴシック" w:hAnsi="ＭＳ ゴシック"/>
              </w:rPr>
            </w:pPr>
            <w:r>
              <w:rPr>
                <w:rFonts w:ascii="ＭＳ ゴシック" w:eastAsia="ＭＳ ゴシック" w:hAnsi="ＭＳ ゴシック" w:hint="eastAsia"/>
              </w:rPr>
              <w:t>（※以下、根拠はすべて同通知による）</w:t>
            </w:r>
          </w:p>
          <w:p w14:paraId="38CD4F33" w14:textId="77777777" w:rsidR="00080D2C" w:rsidRPr="003523DE" w:rsidRDefault="00080D2C" w:rsidP="00326252">
            <w:pPr>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37643291" w14:textId="77777777" w:rsidR="00080D2C" w:rsidRDefault="00080D2C" w:rsidP="00326252">
            <w:pPr>
              <w:rPr>
                <w:rFonts w:ascii="ＭＳ ゴシック" w:eastAsia="ＭＳ ゴシック" w:hAnsi="ＭＳ ゴシック"/>
              </w:rPr>
            </w:pPr>
          </w:p>
          <w:p w14:paraId="19F4B2C1"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適</w:t>
            </w:r>
          </w:p>
          <w:p w14:paraId="5B7A53EE"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w:t>
            </w:r>
          </w:p>
          <w:p w14:paraId="7EF2A5AD"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否</w:t>
            </w:r>
          </w:p>
        </w:tc>
        <w:tc>
          <w:tcPr>
            <w:tcW w:w="2099" w:type="dxa"/>
            <w:tcBorders>
              <w:top w:val="single" w:sz="4" w:space="0" w:color="000000"/>
              <w:left w:val="single" w:sz="4" w:space="0" w:color="000000"/>
              <w:bottom w:val="single" w:sz="4" w:space="0" w:color="auto"/>
              <w:right w:val="single" w:sz="4" w:space="0" w:color="000000"/>
            </w:tcBorders>
          </w:tcPr>
          <w:p w14:paraId="3DCAE458" w14:textId="77777777" w:rsidR="00080D2C" w:rsidRPr="00C5777B" w:rsidRDefault="00080D2C" w:rsidP="00326252">
            <w:pPr>
              <w:autoSpaceDE w:val="0"/>
              <w:autoSpaceDN w:val="0"/>
              <w:spacing w:line="210" w:lineRule="exact"/>
            </w:pPr>
          </w:p>
          <w:p w14:paraId="2BA6DF9C" w14:textId="77777777" w:rsidR="00080D2C" w:rsidRPr="00C5777B" w:rsidRDefault="00080D2C" w:rsidP="00D11C1E">
            <w:pPr>
              <w:pStyle w:val="af"/>
              <w:ind w:firstLineChars="0"/>
            </w:pPr>
          </w:p>
        </w:tc>
      </w:tr>
      <w:tr w:rsidR="00080D2C" w:rsidRPr="00C5777B" w14:paraId="0D5C7623" w14:textId="77777777" w:rsidTr="0028412E">
        <w:tblPrEx>
          <w:tblCellMar>
            <w:left w:w="108" w:type="dxa"/>
            <w:right w:w="108" w:type="dxa"/>
          </w:tblCellMar>
        </w:tblPrEx>
        <w:tc>
          <w:tcPr>
            <w:tcW w:w="1534" w:type="dxa"/>
            <w:tcBorders>
              <w:top w:val="single" w:sz="4" w:space="0" w:color="auto"/>
              <w:left w:val="single" w:sz="4" w:space="0" w:color="000000"/>
              <w:right w:val="single" w:sz="4" w:space="0" w:color="000000"/>
            </w:tcBorders>
          </w:tcPr>
          <w:p w14:paraId="2CA574C7" w14:textId="77777777" w:rsidR="00080D2C" w:rsidRDefault="00080D2C" w:rsidP="005817E9">
            <w:pPr>
              <w:rPr>
                <w:rFonts w:ascii="ＭＳ ゴシック" w:eastAsia="ＭＳ ゴシック" w:hAnsi="ＭＳ ゴシック"/>
              </w:rPr>
            </w:pPr>
          </w:p>
          <w:p w14:paraId="627DCD82" w14:textId="77777777" w:rsidR="00080D2C" w:rsidRPr="00C5777B" w:rsidRDefault="00080D2C" w:rsidP="0028412E">
            <w:pPr>
              <w:ind w:left="360" w:hangingChars="200" w:hanging="360"/>
              <w:rPr>
                <w:rFonts w:ascii="ＭＳ ゴシック" w:eastAsia="ＭＳ ゴシック" w:hAnsi="ＭＳ ゴシック"/>
              </w:rPr>
            </w:pPr>
            <w:r w:rsidRPr="00C5777B">
              <w:rPr>
                <w:rFonts w:ascii="ＭＳ ゴシック" w:eastAsia="ＭＳ ゴシック" w:hAnsi="ＭＳ ゴシック" w:hint="eastAsia"/>
              </w:rPr>
              <w:t>（２）賃金改善の実施に係る基本的な考え方</w:t>
            </w:r>
          </w:p>
          <w:p w14:paraId="0F41DE8E" w14:textId="77777777" w:rsidR="00080D2C" w:rsidRPr="005817E9" w:rsidRDefault="00080D2C" w:rsidP="00326252">
            <w:pPr>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6D039765" w14:textId="77777777" w:rsidR="00080D2C" w:rsidRDefault="00080D2C" w:rsidP="005817E9">
            <w:pPr>
              <w:ind w:left="180" w:hangingChars="100" w:hanging="180"/>
              <w:rPr>
                <w:rFonts w:ascii="ＭＳ ゴシック" w:eastAsia="ＭＳ ゴシック" w:hAnsi="ＭＳ ゴシック"/>
              </w:rPr>
            </w:pPr>
          </w:p>
          <w:p w14:paraId="3DD3E52B" w14:textId="77777777" w:rsidR="00080D2C" w:rsidRPr="003E75D8" w:rsidRDefault="00080D2C" w:rsidP="005817E9">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3E75D8">
              <w:rPr>
                <w:rFonts w:ascii="ＭＳ ゴシック" w:eastAsia="ＭＳ ゴシック" w:hAnsi="ＭＳ ゴシック" w:hint="eastAsia"/>
              </w:rPr>
              <w:t>障害福祉サービス事業者、障害者支援施設、一般相談支援事業者、特定相談支援事業者、障害児通所支援事業者、障害児入所施設又は障害児相談支援事業者（以下「障害福祉サービス事業者等」という。）は、処遇改善加算の算定額に相当する福祉・介護職員その他の職員の賃金（基本給、手当、賞与等（退職手当を除く。以下同じ。）を含む。）の改善（以下「賃金改善」といい、当該賃金改善に伴う法定福利費等の事業主負担の増加分を含むことができる。）を実施しなければならない。</w:t>
            </w:r>
          </w:p>
          <w:p w14:paraId="050B769F" w14:textId="77777777" w:rsidR="00080D2C" w:rsidRPr="003E75D8" w:rsidRDefault="00080D2C"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その際、賃金改善は、基本給、手当、賞与等のうち対象とする項目を特定した上で行うものとする。この場合、</w:t>
            </w:r>
            <w:r>
              <w:rPr>
                <w:rFonts w:ascii="ＭＳ ゴシック" w:eastAsia="ＭＳ ゴシック" w:hAnsi="ＭＳ ゴシック" w:hint="eastAsia"/>
              </w:rPr>
              <w:t>下記</w:t>
            </w:r>
            <w:r w:rsidRPr="003E75D8">
              <w:rPr>
                <w:rFonts w:ascii="ＭＳ ゴシック" w:eastAsia="ＭＳ ゴシック" w:hAnsi="ＭＳ ゴシック" w:hint="eastAsia"/>
              </w:rPr>
              <w:t>の届出</w:t>
            </w:r>
            <w:r>
              <w:rPr>
                <w:rFonts w:ascii="ＭＳ ゴシック" w:eastAsia="ＭＳ ゴシック" w:hAnsi="ＭＳ ゴシック" w:hint="eastAsia"/>
              </w:rPr>
              <w:t>（特別事情届出書）</w:t>
            </w:r>
            <w:r w:rsidRPr="003E75D8">
              <w:rPr>
                <w:rFonts w:ascii="ＭＳ ゴシック" w:eastAsia="ＭＳ ゴシック" w:hAnsi="ＭＳ ゴシック" w:hint="eastAsia"/>
              </w:rPr>
              <w:t>を行う場合を除き、特定した項目を含め、賃金水準（賃金の高さの水準をいう。以下同じ。）を低下させてはならない。また、安定的な処遇改善が重要であることから、基本給による賃金改善が望ましい。</w:t>
            </w:r>
          </w:p>
          <w:p w14:paraId="23D256A1" w14:textId="77777777" w:rsidR="00080D2C" w:rsidRPr="003E75D8" w:rsidRDefault="00080D2C"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令和</w:t>
            </w:r>
            <w:r>
              <w:rPr>
                <w:rFonts w:ascii="ＭＳ ゴシック" w:eastAsia="ＭＳ ゴシック" w:hAnsi="ＭＳ ゴシック" w:hint="eastAsia"/>
              </w:rPr>
              <w:t>8</w:t>
            </w:r>
            <w:r w:rsidRPr="003E75D8">
              <w:rPr>
                <w:rFonts w:ascii="ＭＳ ゴシック" w:eastAsia="ＭＳ ゴシック" w:hAnsi="ＭＳ ゴシック" w:hint="eastAsia"/>
              </w:rPr>
              <w:t>年度に、令和</w:t>
            </w:r>
            <w:r>
              <w:rPr>
                <w:rFonts w:ascii="ＭＳ ゴシック" w:eastAsia="ＭＳ ゴシック" w:hAnsi="ＭＳ ゴシック" w:hint="eastAsia"/>
              </w:rPr>
              <w:t>7</w:t>
            </w:r>
            <w:r w:rsidRPr="003E75D8">
              <w:rPr>
                <w:rFonts w:ascii="ＭＳ ゴシック" w:eastAsia="ＭＳ ゴシック" w:hAnsi="ＭＳ ゴシック" w:hint="eastAsia"/>
              </w:rPr>
              <w:t>年度と比較して増加した加算額（処遇改善加算の新規算定や上位区分への移行（令和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月以降の処遇改善加算Ⅰロ及びⅡロへの移行も含む。）により増加した加算額に加え、令和</w:t>
            </w:r>
            <w:r>
              <w:rPr>
                <w:rFonts w:ascii="ＭＳ ゴシック" w:eastAsia="ＭＳ ゴシック" w:hAnsi="ＭＳ ゴシック" w:hint="eastAsia"/>
              </w:rPr>
              <w:t>8</w:t>
            </w:r>
            <w:r w:rsidRPr="003E75D8">
              <w:rPr>
                <w:rFonts w:ascii="ＭＳ ゴシック" w:eastAsia="ＭＳ ゴシック" w:hAnsi="ＭＳ ゴシック" w:hint="eastAsia"/>
              </w:rPr>
              <w:t>年度障害福祉サービス等報酬改定による加算率の引上げ（令和</w:t>
            </w:r>
            <w:r>
              <w:rPr>
                <w:rFonts w:ascii="ＭＳ ゴシック" w:eastAsia="ＭＳ ゴシック" w:hAnsi="ＭＳ ゴシック" w:hint="eastAsia"/>
              </w:rPr>
              <w:t>8</w:t>
            </w:r>
            <w:r w:rsidRPr="003E75D8">
              <w:rPr>
                <w:rFonts w:ascii="ＭＳ ゴシック" w:eastAsia="ＭＳ ゴシック" w:hAnsi="ＭＳ ゴシック" w:hint="eastAsia"/>
              </w:rPr>
              <w:t>年</w:t>
            </w:r>
            <w:r>
              <w:rPr>
                <w:rFonts w:ascii="ＭＳ ゴシック" w:eastAsia="ＭＳ ゴシック" w:hAnsi="ＭＳ ゴシック" w:hint="eastAsia"/>
              </w:rPr>
              <w:t>6</w:t>
            </w:r>
            <w:r w:rsidRPr="003E75D8">
              <w:rPr>
                <w:rFonts w:ascii="ＭＳ ゴシック" w:eastAsia="ＭＳ ゴシック" w:hAnsi="ＭＳ ゴシック" w:hint="eastAsia"/>
              </w:rPr>
              <w:t>月以降の算定分に限る。）により増加した加算額をいう。）について、障害福祉サービス事業者等は、独自の賃金改善を含む過去の賃金改善の実績に関わらず、新たに増加した処遇改善加算の算定額に相当する福祉・介護職員その他の職員の賃金改善を新規に実施しなければならない。その際、新規に実施する賃金改善は、ベースアップ（賃金表の改訂により基本給又は決まって毎月支払われる手当（以下「基本給等」という。）の額を変更し、賃金水準を一律に引き上げることをいう。以下同じ。）により行うことを基本とする。ただし、ベースアップのみにより当該賃金改善を行うことができない場合（例えば、賃金体系等を整備途上である場合）には、必要に応じて、その他の手当、一時金等を組み合わせて実施しても差し支えない。</w:t>
            </w:r>
          </w:p>
          <w:p w14:paraId="5752200D" w14:textId="77777777" w:rsidR="00080D2C" w:rsidRPr="003E75D8" w:rsidRDefault="00080D2C" w:rsidP="005817E9">
            <w:pPr>
              <w:ind w:leftChars="100" w:left="180" w:firstLineChars="100" w:firstLine="180"/>
              <w:rPr>
                <w:rFonts w:ascii="ＭＳ ゴシック" w:eastAsia="ＭＳ ゴシック" w:hAnsi="ＭＳ ゴシック"/>
              </w:rPr>
            </w:pPr>
            <w:r w:rsidRPr="003E75D8">
              <w:rPr>
                <w:rFonts w:ascii="ＭＳ ゴシック" w:eastAsia="ＭＳ ゴシック" w:hAnsi="ＭＳ ゴシック" w:hint="eastAsia"/>
              </w:rPr>
              <w:t>処遇改善加算を用いて行う賃金改善における職種間の賃金配分については、福祉・介護職員（※）、特に経験・技能のある福祉・介護職員（介護福祉士等であって、経験・技能を有する福祉・介護職員と認められる者をいう。具体的には、介護福祉士、社会福祉士、精神保健福祉士又は保育士のいずれかの資格を有するとともに、所属する法人等における勤続年数</w:t>
            </w:r>
            <w:r w:rsidRPr="003E75D8">
              <w:rPr>
                <w:rFonts w:ascii="ＭＳ ゴシック" w:eastAsia="ＭＳ ゴシック" w:hAnsi="ＭＳ ゴシック"/>
              </w:rPr>
              <w:t>10</w:t>
            </w:r>
            <w:r w:rsidRPr="003E75D8">
              <w:rPr>
                <w:rFonts w:ascii="ＭＳ ゴシック" w:eastAsia="ＭＳ ゴシック" w:hAnsi="ＭＳ ゴシック" w:hint="eastAsia"/>
              </w:rPr>
              <w:t>年以上の福祉・介護職員を基本としつつ、他の法人における経験や、当該職員の業務や技能等を踏まえ、各障害福祉サービス事業者等の裁量で設定することとする。以下同じ。）の処遇改善が重要であることに留意しつつ、障害福祉サービス事業者等の判断により、障害福祉サービス等事業所内で柔軟な配分を認めることとする。ただし、例えば、一部の職員に加算を原資とする賃金改善を集中させることや、同一法人内の一部の障害福祉サービス等事業所のみに賃金改善を集中させることなど、職務の内容や勤務の実態に見合わない著しく偏った配分は行わないこと。</w:t>
            </w:r>
          </w:p>
          <w:p w14:paraId="04A46A18" w14:textId="77777777" w:rsidR="00080D2C" w:rsidRPr="003E75D8" w:rsidRDefault="00080D2C" w:rsidP="005817E9">
            <w:pPr>
              <w:ind w:firstLineChars="100" w:firstLine="180"/>
              <w:rPr>
                <w:rFonts w:ascii="ＭＳ ゴシック" w:eastAsia="ＭＳ ゴシック" w:hAnsi="ＭＳ ゴシック"/>
              </w:rPr>
            </w:pPr>
            <w:r w:rsidRPr="003E75D8">
              <w:rPr>
                <w:rFonts w:ascii="ＭＳ ゴシック" w:eastAsia="ＭＳ ゴシック" w:hAnsi="ＭＳ ゴシック" w:hint="eastAsia"/>
              </w:rPr>
              <w:t>（※）福祉・介護職員は、次のいずれかの職種とする。</w:t>
            </w:r>
          </w:p>
          <w:p w14:paraId="3286C641" w14:textId="77777777" w:rsidR="00080D2C" w:rsidRPr="003E75D8" w:rsidRDefault="00080D2C"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ホームヘルパー、生活支援員、児童指導員、保育士、世話人、職業指導員、地域移行支援員、就労支援員、就労定着支援員、</w:t>
            </w:r>
            <w:r w:rsidRPr="003E75D8">
              <w:rPr>
                <w:rFonts w:ascii="ＭＳ ゴシック" w:eastAsia="ＭＳ ゴシック" w:hAnsi="ＭＳ ゴシック" w:hint="eastAsia"/>
              </w:rPr>
              <w:lastRenderedPageBreak/>
              <w:t>就労選択支援員、地域生活支援員、訪問支援員、夜間支援従事者、共生型障害福祉サービス等事業所及び特定基準該当障害福祉サービス等事業所に従事する介護職</w:t>
            </w:r>
          </w:p>
          <w:p w14:paraId="7770738B" w14:textId="77777777" w:rsidR="00080D2C" w:rsidRPr="003E75D8" w:rsidRDefault="00080D2C"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各障害福祉サービス等の人員基準において置くべきこととされている従業者の職種に限らず、上記の対象職種に該当する従業者は対象となること。</w:t>
            </w:r>
          </w:p>
          <w:p w14:paraId="300D83B9" w14:textId="77777777" w:rsidR="00080D2C" w:rsidRPr="003E75D8" w:rsidRDefault="00080D2C" w:rsidP="005817E9">
            <w:pPr>
              <w:ind w:leftChars="300" w:left="540" w:firstLineChars="100" w:firstLine="180"/>
              <w:rPr>
                <w:rFonts w:ascii="ＭＳ ゴシック" w:eastAsia="ＭＳ ゴシック" w:hAnsi="ＭＳ ゴシック"/>
              </w:rPr>
            </w:pPr>
            <w:r w:rsidRPr="003E75D8">
              <w:rPr>
                <w:rFonts w:ascii="ＭＳ ゴシック" w:eastAsia="ＭＳ ゴシック" w:hAnsi="ＭＳ ゴシック" w:hint="eastAsia"/>
              </w:rPr>
              <w:t>上記の他、各障害福祉サービス等の人員基準において置くべきこととされていないが、福祉・介護職員と同様に、利用者への直接的な支援を行うこととされ、その配置を報酬上の加算として評価されている以下の職員については対象に含めて差し支えないこととする。</w:t>
            </w:r>
          </w:p>
          <w:p w14:paraId="11831D29" w14:textId="77777777" w:rsidR="00080D2C" w:rsidRPr="003E75D8" w:rsidRDefault="00080D2C"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①</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就労継続支援Ａ型の「賃金向上達成指導員」（賃金向上達成指導員配置加算）</w:t>
            </w:r>
          </w:p>
          <w:p w14:paraId="6E027646" w14:textId="77777777" w:rsidR="00080D2C" w:rsidRPr="003E75D8" w:rsidRDefault="00080D2C"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②</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就労継続支援Ｂ型の「目標工賃達成指導員」（目標工賃達成指導員配置加算）</w:t>
            </w:r>
          </w:p>
          <w:p w14:paraId="6F804719" w14:textId="77777777" w:rsidR="00080D2C" w:rsidRPr="00C5777B" w:rsidRDefault="00080D2C" w:rsidP="005817E9">
            <w:pPr>
              <w:ind w:leftChars="370" w:left="846" w:hangingChars="100" w:hanging="180"/>
              <w:rPr>
                <w:rFonts w:ascii="ＭＳ ゴシック" w:eastAsia="ＭＳ ゴシック" w:hAnsi="ＭＳ ゴシック"/>
              </w:rPr>
            </w:pPr>
            <w:r w:rsidRPr="003E75D8">
              <w:rPr>
                <w:rFonts w:ascii="ＭＳ ゴシック" w:eastAsia="ＭＳ ゴシック" w:hAnsi="ＭＳ ゴシック" w:hint="eastAsia"/>
              </w:rPr>
              <w:t>③</w:t>
            </w:r>
            <w:r w:rsidRPr="003E75D8">
              <w:rPr>
                <w:rFonts w:ascii="ＭＳ ゴシック" w:eastAsia="ＭＳ ゴシック" w:hAnsi="ＭＳ ゴシック"/>
              </w:rPr>
              <w:t xml:space="preserve"> </w:t>
            </w:r>
            <w:r w:rsidRPr="003E75D8">
              <w:rPr>
                <w:rFonts w:ascii="ＭＳ ゴシック" w:eastAsia="ＭＳ ゴシック" w:hAnsi="ＭＳ ゴシック" w:hint="eastAsia"/>
              </w:rPr>
              <w:t>児童発達支援及び放課後等デイサービスの「指導員等」（児童指導員等加配加算におけるその他の従業者）</w:t>
            </w:r>
          </w:p>
          <w:p w14:paraId="27348B09" w14:textId="77777777" w:rsidR="00080D2C" w:rsidRDefault="00080D2C" w:rsidP="00EC1137">
            <w:pPr>
              <w:rPr>
                <w:rFonts w:ascii="ＭＳ ゴシック" w:eastAsia="ＭＳ ゴシック" w:hAnsi="ＭＳ ゴシック"/>
              </w:rPr>
            </w:pPr>
          </w:p>
          <w:p w14:paraId="25C6A2FA" w14:textId="77777777" w:rsidR="00080D2C" w:rsidRDefault="00080D2C" w:rsidP="00EC1137">
            <w:pPr>
              <w:rPr>
                <w:rFonts w:ascii="ＭＳ ゴシック" w:eastAsia="ＭＳ ゴシック" w:hAnsi="ＭＳ ゴシック"/>
              </w:rPr>
            </w:pPr>
            <w:r>
              <w:rPr>
                <w:rFonts w:ascii="ＭＳ ゴシック" w:eastAsia="ＭＳ ゴシック" w:hAnsi="ＭＳ ゴシック" w:hint="eastAsia"/>
              </w:rPr>
              <w:t xml:space="preserve">　◎京都市長への変更等の届出</w:t>
            </w:r>
          </w:p>
          <w:p w14:paraId="506707F8" w14:textId="77777777" w:rsidR="00080D2C" w:rsidRDefault="00080D2C" w:rsidP="00EC1137">
            <w:pPr>
              <w:ind w:firstLineChars="100" w:firstLine="180"/>
              <w:rPr>
                <w:rFonts w:ascii="ＭＳ ゴシック" w:eastAsia="ＭＳ ゴシック" w:hAnsi="ＭＳ ゴシック"/>
              </w:rPr>
            </w:pPr>
            <w:r>
              <w:rPr>
                <w:rFonts w:ascii="ＭＳ ゴシック" w:eastAsia="ＭＳ ゴシック" w:hAnsi="ＭＳ ゴシック" w:hint="eastAsia"/>
              </w:rPr>
              <w:t>・</w:t>
            </w:r>
            <w:r w:rsidRPr="00EC1137">
              <w:rPr>
                <w:rFonts w:ascii="ＭＳ ゴシック" w:eastAsia="ＭＳ ゴシック" w:hAnsi="ＭＳ ゴシック"/>
              </w:rPr>
              <w:t>特別事情届出書</w:t>
            </w:r>
          </w:p>
          <w:p w14:paraId="1BA982F2" w14:textId="77777777" w:rsidR="00080D2C" w:rsidRDefault="00080D2C" w:rsidP="00EC1137">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EC1137">
              <w:rPr>
                <w:rFonts w:ascii="ＭＳ ゴシック" w:eastAsia="ＭＳ ゴシック" w:hAnsi="ＭＳ ゴシック"/>
              </w:rPr>
              <w:t>事業の継続を図るために、職員の賃金水準（処遇改善加算による賃金改善 分を除く。以下この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において同じ。）を引き下げた上で賃金改善を行う場 合には、以下の①から④までの事項を記載した別紙様式</w:t>
            </w:r>
            <w:r>
              <w:rPr>
                <w:rFonts w:ascii="ＭＳ ゴシック" w:eastAsia="ＭＳ ゴシック" w:hAnsi="ＭＳ ゴシック" w:hint="eastAsia"/>
              </w:rPr>
              <w:t>5</w:t>
            </w:r>
            <w:r w:rsidRPr="00EC1137">
              <w:rPr>
                <w:rFonts w:ascii="ＭＳ ゴシック" w:eastAsia="ＭＳ ゴシック" w:hAnsi="ＭＳ ゴシック"/>
              </w:rPr>
              <w:t>の特別な事情に係る届出書（以下「特別事情届出書」という。）を届け出ること。なお、年度を超えて福祉・介護職員等（その他の職種を賃金改善の対象としている障害福祉サービス等事業所については、その他の職種の職員を含む。以下この</w:t>
            </w:r>
            <w:r>
              <w:rPr>
                <w:rFonts w:ascii="ＭＳ ゴシック" w:eastAsia="ＭＳ ゴシック" w:hAnsi="ＭＳ ゴシック" w:hint="eastAsia"/>
              </w:rPr>
              <w:t>項</w:t>
            </w:r>
            <w:r w:rsidRPr="00EC1137">
              <w:rPr>
                <w:rFonts w:ascii="ＭＳ ゴシック" w:eastAsia="ＭＳ ゴシック" w:hAnsi="ＭＳ ゴシック"/>
              </w:rPr>
              <w:t>において同じ。）の賃金を引き下げることとなった場合は、次年度の処遇改善加算を算定するために必要な届出を行う際に、特別事情届出書を再度提出する必要がある。</w:t>
            </w:r>
          </w:p>
          <w:p w14:paraId="51114D30" w14:textId="77777777" w:rsidR="00080D2C" w:rsidRDefault="00080D2C" w:rsidP="00EC1137">
            <w:pPr>
              <w:ind w:leftChars="100" w:left="360" w:hangingChars="100" w:hanging="180"/>
              <w:rPr>
                <w:rFonts w:ascii="ＭＳ ゴシック" w:eastAsia="ＭＳ ゴシック" w:hAnsi="ＭＳ ゴシック"/>
              </w:rPr>
            </w:pPr>
            <w:r w:rsidRPr="00EC1137">
              <w:rPr>
                <w:rFonts w:ascii="ＭＳ ゴシック" w:eastAsia="ＭＳ ゴシック" w:hAnsi="ＭＳ ゴシック"/>
              </w:rPr>
              <w:t xml:space="preserve">① 処遇改善加算を算定している障害福祉サービス等事業所の法人の収支（障害福祉サービス等事業による収支に限る。）について、サービス利用者数の大幅な減少等により経営が悪化し、一定期間にわたって収支が赤字である、資金繰りに支障が生じる等の状況にあることを示す内容 </w:t>
            </w:r>
          </w:p>
          <w:p w14:paraId="1FCB0B06" w14:textId="77777777" w:rsidR="00080D2C" w:rsidRDefault="00080D2C" w:rsidP="00EC1137">
            <w:pPr>
              <w:ind w:leftChars="100" w:left="180"/>
              <w:rPr>
                <w:rFonts w:ascii="ＭＳ ゴシック" w:eastAsia="ＭＳ ゴシック" w:hAnsi="ＭＳ ゴシック"/>
              </w:rPr>
            </w:pPr>
            <w:r w:rsidRPr="00EC1137">
              <w:rPr>
                <w:rFonts w:ascii="ＭＳ ゴシック" w:eastAsia="ＭＳ ゴシック" w:hAnsi="ＭＳ ゴシック"/>
              </w:rPr>
              <w:t xml:space="preserve">② 福祉・介護職員等の賃金水準の引き下げの内容 </w:t>
            </w:r>
          </w:p>
          <w:p w14:paraId="4B729DD3" w14:textId="77777777" w:rsidR="00080D2C" w:rsidRDefault="00080D2C" w:rsidP="00EC1137">
            <w:pPr>
              <w:ind w:leftChars="100" w:left="180"/>
              <w:rPr>
                <w:rFonts w:ascii="ＭＳ ゴシック" w:eastAsia="ＭＳ ゴシック" w:hAnsi="ＭＳ ゴシック"/>
              </w:rPr>
            </w:pPr>
            <w:r w:rsidRPr="00EC1137">
              <w:rPr>
                <w:rFonts w:ascii="ＭＳ ゴシック" w:eastAsia="ＭＳ ゴシック" w:hAnsi="ＭＳ ゴシック"/>
              </w:rPr>
              <w:t>③ 当該法人の経営及び福祉・介護職員等の賃金水準の改善の見込み ④ 福祉・介護職員等の賃金水準を引き下げることについて適切に</w:t>
            </w:r>
            <w:r>
              <w:rPr>
                <w:rFonts w:ascii="ＭＳ ゴシック" w:eastAsia="ＭＳ ゴシック" w:hAnsi="ＭＳ ゴシック" w:hint="eastAsia"/>
              </w:rPr>
              <w:t>労</w:t>
            </w:r>
          </w:p>
          <w:p w14:paraId="071D8DC9" w14:textId="77777777" w:rsidR="00080D2C" w:rsidRDefault="00080D2C" w:rsidP="00EC1137">
            <w:pPr>
              <w:ind w:leftChars="200" w:left="360"/>
              <w:rPr>
                <w:rFonts w:ascii="ＭＳ ゴシック" w:eastAsia="ＭＳ ゴシック" w:hAnsi="ＭＳ ゴシック"/>
              </w:rPr>
            </w:pPr>
            <w:r>
              <w:rPr>
                <w:rFonts w:ascii="ＭＳ ゴシック" w:eastAsia="ＭＳ ゴシック" w:hAnsi="ＭＳ ゴシック" w:hint="eastAsia"/>
              </w:rPr>
              <w:t>使</w:t>
            </w:r>
            <w:r w:rsidRPr="00EC1137">
              <w:rPr>
                <w:rFonts w:ascii="ＭＳ ゴシック" w:eastAsia="ＭＳ ゴシック" w:hAnsi="ＭＳ ゴシック"/>
              </w:rPr>
              <w:t>の合意を得ていること等の必要な手続きに関して、労使の合意の時期及び方法等</w:t>
            </w:r>
          </w:p>
          <w:p w14:paraId="13D4FB3D" w14:textId="77777777" w:rsidR="00080D2C" w:rsidRPr="003523DE" w:rsidRDefault="00080D2C" w:rsidP="00EC1137">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6CB714DF" w14:textId="77777777" w:rsidR="00080D2C" w:rsidRDefault="00080D2C" w:rsidP="00326252">
            <w:pPr>
              <w:rPr>
                <w:rFonts w:ascii="ＭＳ ゴシック" w:eastAsia="ＭＳ ゴシック" w:hAnsi="ＭＳ ゴシック"/>
              </w:rPr>
            </w:pPr>
          </w:p>
          <w:p w14:paraId="46A89451" w14:textId="77777777" w:rsidR="00080D2C" w:rsidRPr="007C241C" w:rsidRDefault="00080D2C" w:rsidP="007C241C">
            <w:pPr>
              <w:rPr>
                <w:rFonts w:ascii="ＭＳ ゴシック" w:eastAsia="ＭＳ ゴシック" w:hAnsi="ＭＳ ゴシック"/>
              </w:rPr>
            </w:pPr>
            <w:r w:rsidRPr="007C241C">
              <w:rPr>
                <w:rFonts w:ascii="ＭＳ ゴシック" w:eastAsia="ＭＳ ゴシック" w:hAnsi="ＭＳ ゴシック" w:hint="eastAsia"/>
              </w:rPr>
              <w:t>適</w:t>
            </w:r>
          </w:p>
          <w:p w14:paraId="4C4EB114" w14:textId="77777777" w:rsidR="00080D2C" w:rsidRPr="007C241C" w:rsidRDefault="00080D2C" w:rsidP="007C241C">
            <w:pPr>
              <w:rPr>
                <w:rFonts w:ascii="ＭＳ ゴシック" w:eastAsia="ＭＳ ゴシック" w:hAnsi="ＭＳ ゴシック"/>
              </w:rPr>
            </w:pPr>
            <w:r w:rsidRPr="007C241C">
              <w:rPr>
                <w:rFonts w:ascii="ＭＳ ゴシック" w:eastAsia="ＭＳ ゴシック" w:hAnsi="ＭＳ ゴシック" w:hint="eastAsia"/>
              </w:rPr>
              <w:t>・</w:t>
            </w:r>
          </w:p>
          <w:p w14:paraId="01EC3B50" w14:textId="77777777" w:rsidR="00080D2C" w:rsidRDefault="00080D2C" w:rsidP="007C241C">
            <w:pPr>
              <w:rPr>
                <w:rFonts w:ascii="ＭＳ ゴシック" w:eastAsia="ＭＳ ゴシック" w:hAnsi="ＭＳ ゴシック"/>
              </w:rPr>
            </w:pPr>
            <w:r w:rsidRPr="007C241C">
              <w:rPr>
                <w:rFonts w:ascii="ＭＳ ゴシック" w:eastAsia="ＭＳ ゴシック" w:hAnsi="ＭＳ ゴシック" w:hint="eastAsia"/>
              </w:rPr>
              <w:t>否</w:t>
            </w:r>
          </w:p>
        </w:tc>
        <w:tc>
          <w:tcPr>
            <w:tcW w:w="2099" w:type="dxa"/>
            <w:tcBorders>
              <w:top w:val="single" w:sz="4" w:space="0" w:color="auto"/>
              <w:left w:val="single" w:sz="4" w:space="0" w:color="000000"/>
              <w:bottom w:val="single" w:sz="4" w:space="0" w:color="auto"/>
              <w:right w:val="single" w:sz="4" w:space="0" w:color="000000"/>
            </w:tcBorders>
          </w:tcPr>
          <w:p w14:paraId="5EAC26E1" w14:textId="77777777" w:rsidR="00080D2C" w:rsidRPr="00C5777B" w:rsidRDefault="00080D2C" w:rsidP="00D11C1E">
            <w:pPr>
              <w:pStyle w:val="af"/>
            </w:pPr>
          </w:p>
        </w:tc>
      </w:tr>
      <w:tr w:rsidR="00080D2C" w:rsidRPr="00C5777B" w14:paraId="07BFA5F3" w14:textId="77777777" w:rsidTr="00750B62">
        <w:tblPrEx>
          <w:tblCellMar>
            <w:left w:w="108" w:type="dxa"/>
            <w:right w:w="108" w:type="dxa"/>
          </w:tblCellMar>
        </w:tblPrEx>
        <w:tc>
          <w:tcPr>
            <w:tcW w:w="1534" w:type="dxa"/>
            <w:vMerge w:val="restart"/>
            <w:tcBorders>
              <w:left w:val="single" w:sz="4" w:space="0" w:color="000000"/>
              <w:right w:val="single" w:sz="4" w:space="0" w:color="000000"/>
            </w:tcBorders>
          </w:tcPr>
          <w:p w14:paraId="2F2CD284" w14:textId="77777777" w:rsidR="00080D2C" w:rsidRDefault="00080D2C" w:rsidP="003523DE">
            <w:pPr>
              <w:ind w:left="360" w:hangingChars="200" w:hanging="360"/>
              <w:rPr>
                <w:rFonts w:ascii="ＭＳ ゴシック" w:eastAsia="ＭＳ ゴシック" w:hAnsi="ＭＳ ゴシック"/>
              </w:rPr>
            </w:pPr>
          </w:p>
          <w:p w14:paraId="6594D576" w14:textId="77777777" w:rsidR="00080D2C" w:rsidRDefault="00080D2C" w:rsidP="003523DE">
            <w:pPr>
              <w:ind w:left="360" w:hangingChars="200" w:hanging="360"/>
              <w:rPr>
                <w:rFonts w:ascii="ＭＳ ゴシック" w:eastAsia="ＭＳ ゴシック" w:hAnsi="ＭＳ ゴシック"/>
              </w:rPr>
            </w:pPr>
            <w:r w:rsidRPr="00066A65">
              <w:rPr>
                <w:rFonts w:ascii="ＭＳ ゴシック" w:eastAsia="ＭＳ ゴシック" w:hAnsi="ＭＳ ゴシック" w:hint="eastAsia"/>
              </w:rPr>
              <w:t>（</w:t>
            </w:r>
            <w:r>
              <w:rPr>
                <w:rFonts w:ascii="ＭＳ ゴシック" w:eastAsia="ＭＳ ゴシック" w:hAnsi="ＭＳ ゴシック" w:hint="eastAsia"/>
              </w:rPr>
              <w:t>３</w:t>
            </w:r>
            <w:r w:rsidRPr="00066A65">
              <w:rPr>
                <w:rFonts w:ascii="ＭＳ ゴシック" w:eastAsia="ＭＳ ゴシック" w:hAnsi="ＭＳ ゴシック" w:hint="eastAsia"/>
              </w:rPr>
              <w:t>）処遇改善加算の要件</w:t>
            </w:r>
          </w:p>
          <w:p w14:paraId="19CE02F6" w14:textId="77777777" w:rsidR="00080D2C" w:rsidRPr="003523DE" w:rsidRDefault="00080D2C" w:rsidP="00326252"/>
          <w:p w14:paraId="0F544AD9" w14:textId="77777777" w:rsidR="00080D2C" w:rsidRPr="00B76720" w:rsidRDefault="00080D2C" w:rsidP="00B76720">
            <w:pPr>
              <w:ind w:left="180" w:hangingChars="100" w:hanging="180"/>
              <w:rPr>
                <w:rFonts w:ascii="ＭＳ ゴシック" w:eastAsia="ＭＳ ゴシック" w:hAnsi="ＭＳ ゴシック"/>
              </w:rPr>
            </w:pPr>
            <w:r>
              <w:rPr>
                <w:rFonts w:ascii="ＭＳ ゴシック" w:eastAsia="ＭＳ ゴシック" w:hAnsi="ＭＳ ゴシック" w:hint="eastAsia"/>
              </w:rPr>
              <w:t>【１】</w:t>
            </w:r>
            <w:r w:rsidRPr="00066A65">
              <w:rPr>
                <w:rFonts w:ascii="ＭＳ ゴシック" w:eastAsia="ＭＳ ゴシック" w:hAnsi="ＭＳ ゴシック" w:hint="eastAsia"/>
              </w:rPr>
              <w:t>別紙</w:t>
            </w:r>
            <w:r>
              <w:rPr>
                <w:rFonts w:ascii="ＭＳ ゴシック" w:eastAsia="ＭＳ ゴシック" w:hAnsi="ＭＳ ゴシック" w:hint="eastAsia"/>
              </w:rPr>
              <w:t>1</w:t>
            </w:r>
            <w:r w:rsidRPr="00066A65">
              <w:rPr>
                <w:rFonts w:ascii="ＭＳ ゴシック" w:eastAsia="ＭＳ ゴシック" w:hAnsi="ＭＳ ゴシック" w:hint="eastAsia"/>
              </w:rPr>
              <w:t>表</w:t>
            </w:r>
            <w:r>
              <w:rPr>
                <w:rFonts w:ascii="ＭＳ ゴシック" w:eastAsia="ＭＳ ゴシック" w:hAnsi="ＭＳ ゴシック" w:hint="eastAsia"/>
              </w:rPr>
              <w:t>1-1</w:t>
            </w:r>
            <w:r w:rsidRPr="00066A65">
              <w:rPr>
                <w:rFonts w:ascii="ＭＳ ゴシック" w:eastAsia="ＭＳ ゴシック" w:hAnsi="ＭＳ ゴシック" w:hint="eastAsia"/>
              </w:rPr>
              <w:t>及び表</w:t>
            </w:r>
            <w:r>
              <w:rPr>
                <w:rFonts w:ascii="ＭＳ ゴシック" w:eastAsia="ＭＳ ゴシック" w:hAnsi="ＭＳ ゴシック" w:hint="eastAsia"/>
              </w:rPr>
              <w:t>1-2に</w:t>
            </w:r>
            <w:r w:rsidRPr="00066A65">
              <w:rPr>
                <w:rFonts w:ascii="ＭＳ ゴシック" w:eastAsia="ＭＳ ゴシック" w:hAnsi="ＭＳ ゴシック" w:hint="eastAsia"/>
              </w:rPr>
              <w:t>掲げる障害福祉サービス等事業所</w:t>
            </w:r>
          </w:p>
        </w:tc>
        <w:tc>
          <w:tcPr>
            <w:tcW w:w="5813" w:type="dxa"/>
            <w:tcBorders>
              <w:top w:val="single" w:sz="4" w:space="0" w:color="auto"/>
              <w:left w:val="single" w:sz="4" w:space="0" w:color="000000"/>
              <w:bottom w:val="single" w:sz="4" w:space="0" w:color="auto"/>
              <w:right w:val="single" w:sz="4" w:space="0" w:color="000000"/>
            </w:tcBorders>
          </w:tcPr>
          <w:p w14:paraId="2FC81224" w14:textId="77777777" w:rsidR="00080D2C" w:rsidRDefault="00080D2C" w:rsidP="003523DE">
            <w:pPr>
              <w:rPr>
                <w:rFonts w:ascii="ＭＳ ゴシック" w:eastAsia="ＭＳ ゴシック" w:hAnsi="ＭＳ ゴシック"/>
              </w:rPr>
            </w:pPr>
          </w:p>
          <w:p w14:paraId="296CC878" w14:textId="77777777" w:rsidR="00080D2C" w:rsidRPr="00066A65" w:rsidRDefault="00080D2C" w:rsidP="003523DE">
            <w:pPr>
              <w:ind w:left="180" w:hangingChars="100" w:hanging="180"/>
              <w:rPr>
                <w:rFonts w:ascii="ＭＳ ゴシック" w:eastAsia="ＭＳ ゴシック" w:hAnsi="ＭＳ ゴシック"/>
              </w:rPr>
            </w:pPr>
            <w:r>
              <w:rPr>
                <w:rFonts w:ascii="ＭＳ ゴシック" w:eastAsia="ＭＳ ゴシック" w:hAnsi="ＭＳ ゴシック" w:hint="eastAsia"/>
              </w:rPr>
              <w:t xml:space="preserve">□　</w:t>
            </w:r>
            <w:r w:rsidRPr="00066A65">
              <w:rPr>
                <w:rFonts w:ascii="ＭＳ ゴシック" w:eastAsia="ＭＳ ゴシック" w:hAnsi="ＭＳ ゴシック" w:hint="eastAsia"/>
              </w:rPr>
              <w:t>処遇改善加算Ⅰ（令和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月の算定に限る。以下同じ。）及び処遇改善加算Ⅰイ（令和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w:t>
            </w:r>
            <w:r>
              <w:rPr>
                <w:rFonts w:ascii="ＭＳ ゴシック" w:eastAsia="ＭＳ ゴシック" w:hAnsi="ＭＳ ゴシック" w:hint="eastAsia"/>
              </w:rPr>
              <w:t>（</w:t>
            </w:r>
            <w:r w:rsidRPr="00066A65">
              <w:rPr>
                <w:rFonts w:ascii="ＭＳ ゴシック" w:eastAsia="ＭＳ ゴシック" w:hAnsi="ＭＳ ゴシック" w:hint="eastAsia"/>
              </w:rPr>
              <w:t>２</w:t>
            </w:r>
            <w:r>
              <w:rPr>
                <w:rFonts w:ascii="ＭＳ ゴシック" w:eastAsia="ＭＳ ゴシック" w:hAnsi="ＭＳ ゴシック" w:hint="eastAsia"/>
              </w:rPr>
              <w:t>）</w:t>
            </w:r>
            <w:r w:rsidRPr="00066A65">
              <w:rPr>
                <w:rFonts w:ascii="ＭＳ ゴシック" w:eastAsia="ＭＳ ゴシック" w:hAnsi="ＭＳ ゴシック" w:hint="eastAsia"/>
              </w:rPr>
              <w:t>に規定する賃金改善の実施に加え、以下の①から⑦までに掲げる要件を全て満たすこと。ただし、処遇改善加算Ⅱ（令和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4</w:t>
            </w:r>
            <w:r w:rsidRPr="00066A65">
              <w:rPr>
                <w:rFonts w:ascii="ＭＳ ゴシック" w:eastAsia="ＭＳ ゴシック" w:hAnsi="ＭＳ ゴシック" w:hint="eastAsia"/>
              </w:rPr>
              <w:t>月及び</w:t>
            </w:r>
            <w:r>
              <w:rPr>
                <w:rFonts w:ascii="ＭＳ ゴシック" w:eastAsia="ＭＳ ゴシック" w:hAnsi="ＭＳ ゴシック" w:hint="eastAsia"/>
              </w:rPr>
              <w:t>5</w:t>
            </w:r>
            <w:r w:rsidRPr="00066A65">
              <w:rPr>
                <w:rFonts w:ascii="ＭＳ ゴシック" w:eastAsia="ＭＳ ゴシック" w:hAnsi="ＭＳ ゴシック" w:hint="eastAsia"/>
              </w:rPr>
              <w:t>月の算定に限る。以下同じ。）及び処遇改善加算Ⅱイ（令和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月以降の算定に限る。以下同じ。）については⑥の要件、処遇改善加算Ⅲについては⑤及び⑥の要件、処遇改善加算Ⅳについては④から⑥までの要件を満たさなくても算定することができる。</w:t>
            </w:r>
          </w:p>
          <w:p w14:paraId="4D5371D2" w14:textId="77777777" w:rsidR="00080D2C" w:rsidRDefault="00080D2C" w:rsidP="003523DE">
            <w:pPr>
              <w:ind w:leftChars="100" w:left="180" w:firstLineChars="100" w:firstLine="180"/>
              <w:rPr>
                <w:rFonts w:ascii="ＭＳ ゴシック" w:eastAsia="ＭＳ ゴシック" w:hAnsi="ＭＳ ゴシック"/>
              </w:rPr>
            </w:pPr>
            <w:r w:rsidRPr="00066A65">
              <w:rPr>
                <w:rFonts w:ascii="ＭＳ ゴシック" w:eastAsia="ＭＳ ゴシック" w:hAnsi="ＭＳ ゴシック" w:hint="eastAsia"/>
              </w:rPr>
              <w:t>また、処遇改善加算Ⅰロ（令和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月以降の算定に限る。以下同じ。）の算定に当たっては、処遇改善加算Ⅰイの算定要件に加えて⑧の要件を、処遇改善加算Ⅱロ（令和</w:t>
            </w:r>
            <w:r>
              <w:rPr>
                <w:rFonts w:ascii="ＭＳ ゴシック" w:eastAsia="ＭＳ ゴシック" w:hAnsi="ＭＳ ゴシック" w:hint="eastAsia"/>
              </w:rPr>
              <w:t>8</w:t>
            </w:r>
            <w:r w:rsidRPr="00066A65">
              <w:rPr>
                <w:rFonts w:ascii="ＭＳ ゴシック" w:eastAsia="ＭＳ ゴシック" w:hAnsi="ＭＳ ゴシック" w:hint="eastAsia"/>
              </w:rPr>
              <w:t>年</w:t>
            </w:r>
            <w:r>
              <w:rPr>
                <w:rFonts w:ascii="ＭＳ ゴシック" w:eastAsia="ＭＳ ゴシック" w:hAnsi="ＭＳ ゴシック" w:hint="eastAsia"/>
              </w:rPr>
              <w:t>6</w:t>
            </w:r>
            <w:r w:rsidRPr="00066A65">
              <w:rPr>
                <w:rFonts w:ascii="ＭＳ ゴシック" w:eastAsia="ＭＳ ゴシック" w:hAnsi="ＭＳ ゴシック" w:hint="eastAsia"/>
              </w:rPr>
              <w:t>月以降の算定に限る。以下同じ。）の算定に当たっては、処遇改善加算Ⅱイの算定要件に加えて⑧の要件を満たすこととする。</w:t>
            </w:r>
          </w:p>
          <w:p w14:paraId="1542510B" w14:textId="77777777" w:rsidR="00080D2C" w:rsidRPr="00C5777B" w:rsidRDefault="00080D2C" w:rsidP="00E0429B">
            <w:pPr>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2C2BDEFA" w14:textId="77777777" w:rsidR="00080D2C" w:rsidRDefault="00080D2C" w:rsidP="00326252">
            <w:pPr>
              <w:jc w:val="center"/>
              <w:rPr>
                <w:rFonts w:ascii="ＭＳ ゴシック" w:eastAsia="ＭＳ ゴシック" w:hAnsi="ＭＳ ゴシック"/>
              </w:rPr>
            </w:pPr>
          </w:p>
          <w:p w14:paraId="2A15D757" w14:textId="77777777" w:rsidR="00080D2C" w:rsidRDefault="00080D2C" w:rsidP="00326252">
            <w:pPr>
              <w:jc w:val="center"/>
              <w:rPr>
                <w:rFonts w:ascii="ＭＳ ゴシック" w:eastAsia="ＭＳ ゴシック" w:hAnsi="ＭＳ ゴシック"/>
              </w:rPr>
            </w:pPr>
          </w:p>
          <w:p w14:paraId="22F2F920" w14:textId="77777777" w:rsidR="00080D2C" w:rsidRDefault="00080D2C" w:rsidP="00326252">
            <w:pPr>
              <w:jc w:val="center"/>
              <w:rPr>
                <w:rFonts w:ascii="ＭＳ ゴシック" w:eastAsia="ＭＳ ゴシック" w:hAnsi="ＭＳ ゴシック"/>
              </w:rPr>
            </w:pPr>
          </w:p>
          <w:p w14:paraId="5E4C1644" w14:textId="77777777" w:rsidR="00080D2C" w:rsidRDefault="00080D2C" w:rsidP="00326252">
            <w:pPr>
              <w:jc w:val="center"/>
              <w:rPr>
                <w:rFonts w:ascii="ＭＳ ゴシック" w:eastAsia="ＭＳ ゴシック" w:hAnsi="ＭＳ ゴシック"/>
              </w:rPr>
            </w:pPr>
          </w:p>
          <w:p w14:paraId="27FF2025" w14:textId="77777777" w:rsidR="00080D2C" w:rsidRDefault="00080D2C" w:rsidP="00326252">
            <w:pPr>
              <w:jc w:val="center"/>
              <w:rPr>
                <w:rFonts w:ascii="ＭＳ ゴシック" w:eastAsia="ＭＳ ゴシック" w:hAnsi="ＭＳ ゴシック"/>
              </w:rPr>
            </w:pPr>
          </w:p>
          <w:p w14:paraId="0181056F" w14:textId="77777777" w:rsidR="00080D2C" w:rsidRDefault="00080D2C" w:rsidP="00326252">
            <w:pPr>
              <w:jc w:val="center"/>
              <w:rPr>
                <w:rFonts w:ascii="ＭＳ ゴシック" w:eastAsia="ＭＳ ゴシック" w:hAnsi="ＭＳ ゴシック"/>
              </w:rPr>
            </w:pPr>
          </w:p>
          <w:p w14:paraId="4DBA2C92" w14:textId="77777777" w:rsidR="00080D2C" w:rsidRDefault="00080D2C" w:rsidP="00326252">
            <w:pPr>
              <w:jc w:val="center"/>
              <w:rPr>
                <w:rFonts w:ascii="ＭＳ ゴシック" w:eastAsia="ＭＳ ゴシック" w:hAnsi="ＭＳ ゴシック"/>
              </w:rPr>
            </w:pPr>
          </w:p>
          <w:p w14:paraId="7A4CAE2F" w14:textId="77777777" w:rsidR="00080D2C" w:rsidRDefault="00080D2C" w:rsidP="00326252">
            <w:pPr>
              <w:jc w:val="center"/>
              <w:rPr>
                <w:rFonts w:ascii="ＭＳ ゴシック" w:eastAsia="ＭＳ ゴシック" w:hAnsi="ＭＳ ゴシック"/>
              </w:rPr>
            </w:pPr>
          </w:p>
          <w:p w14:paraId="6AC341E0" w14:textId="77777777" w:rsidR="00080D2C" w:rsidRDefault="00080D2C" w:rsidP="00326252">
            <w:pPr>
              <w:jc w:val="center"/>
              <w:rPr>
                <w:rFonts w:ascii="ＭＳ ゴシック" w:eastAsia="ＭＳ ゴシック" w:hAnsi="ＭＳ ゴシック"/>
              </w:rPr>
            </w:pPr>
          </w:p>
          <w:p w14:paraId="5FC31181" w14:textId="77777777" w:rsidR="00080D2C" w:rsidRDefault="00080D2C" w:rsidP="00326252">
            <w:pPr>
              <w:jc w:val="center"/>
              <w:rPr>
                <w:rFonts w:ascii="ＭＳ ゴシック" w:eastAsia="ＭＳ ゴシック" w:hAnsi="ＭＳ ゴシック"/>
              </w:rPr>
            </w:pPr>
          </w:p>
          <w:p w14:paraId="5983679D" w14:textId="77777777" w:rsidR="00080D2C" w:rsidRDefault="00080D2C" w:rsidP="00326252">
            <w:pPr>
              <w:jc w:val="center"/>
              <w:rPr>
                <w:rFonts w:ascii="ＭＳ ゴシック" w:eastAsia="ＭＳ ゴシック" w:hAnsi="ＭＳ ゴシック"/>
              </w:rPr>
            </w:pPr>
          </w:p>
          <w:p w14:paraId="212AE580" w14:textId="77777777" w:rsidR="00080D2C" w:rsidRDefault="00080D2C" w:rsidP="00326252">
            <w:pPr>
              <w:jc w:val="center"/>
              <w:rPr>
                <w:rFonts w:ascii="ＭＳ ゴシック" w:eastAsia="ＭＳ ゴシック" w:hAnsi="ＭＳ ゴシック"/>
              </w:rPr>
            </w:pPr>
          </w:p>
          <w:p w14:paraId="05B335D2" w14:textId="77777777" w:rsidR="00080D2C" w:rsidRDefault="00080D2C" w:rsidP="00326252">
            <w:pPr>
              <w:jc w:val="center"/>
              <w:rPr>
                <w:rFonts w:ascii="ＭＳ ゴシック" w:eastAsia="ＭＳ ゴシック" w:hAnsi="ＭＳ ゴシック"/>
              </w:rPr>
            </w:pPr>
          </w:p>
          <w:p w14:paraId="4724765B" w14:textId="77777777" w:rsidR="00080D2C" w:rsidRDefault="00080D2C" w:rsidP="00326252">
            <w:pPr>
              <w:jc w:val="center"/>
              <w:rPr>
                <w:rFonts w:ascii="ＭＳ ゴシック" w:eastAsia="ＭＳ ゴシック" w:hAnsi="ＭＳ ゴシック"/>
              </w:rPr>
            </w:pPr>
          </w:p>
          <w:p w14:paraId="5CDD5C52" w14:textId="77777777" w:rsidR="00080D2C" w:rsidRDefault="00080D2C" w:rsidP="00326252">
            <w:pPr>
              <w:jc w:val="center"/>
              <w:rPr>
                <w:rFonts w:ascii="ＭＳ ゴシック" w:eastAsia="ＭＳ ゴシック" w:hAnsi="ＭＳ ゴシック"/>
              </w:rPr>
            </w:pPr>
          </w:p>
          <w:p w14:paraId="332B98C5" w14:textId="77777777" w:rsidR="00080D2C" w:rsidRPr="00C5777B" w:rsidRDefault="00080D2C" w:rsidP="00E0429B">
            <w:pPr>
              <w:rPr>
                <w:rFonts w:ascii="ＭＳ ゴシック" w:eastAsia="ＭＳ ゴシック" w:hAnsi="ＭＳ ゴシック"/>
              </w:rPr>
            </w:pPr>
          </w:p>
        </w:tc>
        <w:tc>
          <w:tcPr>
            <w:tcW w:w="2099" w:type="dxa"/>
            <w:tcBorders>
              <w:top w:val="single" w:sz="4" w:space="0" w:color="auto"/>
              <w:left w:val="single" w:sz="4" w:space="0" w:color="000000"/>
              <w:bottom w:val="single" w:sz="4" w:space="0" w:color="auto"/>
              <w:right w:val="single" w:sz="4" w:space="0" w:color="000000"/>
            </w:tcBorders>
            <w:vAlign w:val="center"/>
          </w:tcPr>
          <w:p w14:paraId="2A909562" w14:textId="77777777" w:rsidR="00080D2C" w:rsidRPr="00C5777B" w:rsidRDefault="00080D2C" w:rsidP="00326252">
            <w:pPr>
              <w:pStyle w:val="af"/>
              <w:ind w:left="180" w:hanging="180"/>
              <w:jc w:val="center"/>
              <w:rPr>
                <w:rFonts w:cs="Cambria Math"/>
                <w:kern w:val="0"/>
                <w:sz w:val="18"/>
                <w:szCs w:val="18"/>
              </w:rPr>
            </w:pPr>
          </w:p>
        </w:tc>
      </w:tr>
      <w:tr w:rsidR="00080D2C" w:rsidRPr="00C5777B" w14:paraId="78F04F26" w14:textId="77777777" w:rsidTr="00E0429B">
        <w:tblPrEx>
          <w:tblCellMar>
            <w:left w:w="108" w:type="dxa"/>
            <w:right w:w="108" w:type="dxa"/>
          </w:tblCellMar>
        </w:tblPrEx>
        <w:trPr>
          <w:trHeight w:val="3982"/>
        </w:trPr>
        <w:tc>
          <w:tcPr>
            <w:tcW w:w="1534" w:type="dxa"/>
            <w:vMerge/>
            <w:tcBorders>
              <w:left w:val="single" w:sz="4" w:space="0" w:color="000000"/>
              <w:right w:val="single" w:sz="4" w:space="0" w:color="000000"/>
            </w:tcBorders>
          </w:tcPr>
          <w:p w14:paraId="5E4E0A7B" w14:textId="77777777" w:rsidR="00080D2C" w:rsidRDefault="00080D2C" w:rsidP="003523DE">
            <w:pPr>
              <w:ind w:left="360" w:hangingChars="200" w:hanging="360"/>
              <w:rPr>
                <w:rFonts w:ascii="ＭＳ ゴシック" w:eastAsia="ＭＳ ゴシック" w:hAnsi="ＭＳ ゴシック"/>
              </w:rPr>
            </w:pPr>
          </w:p>
        </w:tc>
        <w:tc>
          <w:tcPr>
            <w:tcW w:w="5813" w:type="dxa"/>
            <w:tcBorders>
              <w:top w:val="single" w:sz="4" w:space="0" w:color="auto"/>
              <w:left w:val="single" w:sz="4" w:space="0" w:color="000000"/>
              <w:bottom w:val="single" w:sz="4" w:space="0" w:color="auto"/>
              <w:right w:val="single" w:sz="4" w:space="0" w:color="000000"/>
            </w:tcBorders>
          </w:tcPr>
          <w:p w14:paraId="72F4FB27" w14:textId="77777777" w:rsidR="00080D2C" w:rsidRDefault="00080D2C" w:rsidP="00750B62">
            <w:pPr>
              <w:rPr>
                <w:rFonts w:cs="Cambria Math"/>
                <w:kern w:val="0"/>
                <w:bdr w:val="single" w:sz="4" w:space="0" w:color="auto"/>
              </w:rPr>
            </w:pPr>
          </w:p>
          <w:p w14:paraId="3B540BA4" w14:textId="77777777" w:rsidR="00080D2C" w:rsidRPr="00C5777B" w:rsidRDefault="00080D2C" w:rsidP="00750B62">
            <w:pPr>
              <w:rPr>
                <w:rFonts w:cs="Cambria Math"/>
                <w:kern w:val="0"/>
              </w:rPr>
            </w:pPr>
            <w:r w:rsidRPr="00C5777B">
              <w:rPr>
                <w:rFonts w:cs="Cambria Math" w:hint="eastAsia"/>
                <w:kern w:val="0"/>
                <w:bdr w:val="single" w:sz="4" w:space="0" w:color="auto"/>
              </w:rPr>
              <w:t>①</w:t>
            </w:r>
            <w:r>
              <w:rPr>
                <w:rFonts w:cs="Cambria Math" w:hint="eastAsia"/>
                <w:kern w:val="0"/>
                <w:bdr w:val="single" w:sz="4" w:space="0" w:color="auto"/>
              </w:rPr>
              <w:t xml:space="preserve">　</w:t>
            </w:r>
            <w:r w:rsidRPr="00C5777B">
              <w:rPr>
                <w:rFonts w:cs="Cambria Math" w:hint="eastAsia"/>
                <w:kern w:val="0"/>
                <w:bdr w:val="single" w:sz="4" w:space="0" w:color="auto"/>
              </w:rPr>
              <w:t>月額賃金改善要件（月給による賃金改善）</w:t>
            </w:r>
          </w:p>
          <w:p w14:paraId="224F71D0" w14:textId="77777777" w:rsidR="00080D2C" w:rsidRPr="00AC1670" w:rsidRDefault="00080D2C" w:rsidP="00750B62">
            <w:pPr>
              <w:ind w:leftChars="100" w:left="180" w:firstLineChars="100" w:firstLine="180"/>
              <w:rPr>
                <w:rFonts w:cs="Cambria Math"/>
                <w:kern w:val="0"/>
              </w:rPr>
            </w:pPr>
            <w:r w:rsidRPr="00AC1670">
              <w:rPr>
                <w:rFonts w:cs="Cambria Math" w:hint="eastAsia"/>
                <w:kern w:val="0"/>
              </w:rPr>
              <w:t>処遇改善加算Ⅳの加算額の</w:t>
            </w:r>
            <w:r w:rsidRPr="00AC1670">
              <w:rPr>
                <w:rFonts w:ascii="ＭＳ ゴシック" w:eastAsia="ＭＳ ゴシック" w:hAnsi="ＭＳ ゴシック" w:cs="Cambria Math" w:hint="eastAsia"/>
                <w:kern w:val="0"/>
              </w:rPr>
              <w:t>2</w:t>
            </w:r>
            <w:r w:rsidRPr="00AC1670">
              <w:rPr>
                <w:rFonts w:cs="Cambria Math" w:hint="eastAsia"/>
                <w:kern w:val="0"/>
              </w:rPr>
              <w:t>分の</w:t>
            </w:r>
            <w:r w:rsidRPr="00AC1670">
              <w:rPr>
                <w:rFonts w:ascii="ＭＳ ゴシック" w:eastAsia="ＭＳ ゴシック" w:hAnsi="ＭＳ ゴシック" w:cs="Cambria Math" w:hint="eastAsia"/>
                <w:kern w:val="0"/>
              </w:rPr>
              <w:t>1</w:t>
            </w:r>
            <w:r w:rsidRPr="00AC1670">
              <w:rPr>
                <w:rFonts w:cs="Cambria Math" w:hint="eastAsia"/>
                <w:kern w:val="0"/>
              </w:rPr>
              <w:t>以上を基本給等の改善に充てること。また、障害福祉サービス等事業所が処遇改善加算Ⅳ以外の区分の処遇改善加算を算定する場合にあっては、仮に処遇改善加算Ⅳを算定する場合に見込まれる加算額の２分の１以上を基本給等の改善に充てること。</w:t>
            </w:r>
          </w:p>
          <w:p w14:paraId="5CCE0D3B" w14:textId="77777777" w:rsidR="00080D2C" w:rsidRDefault="00080D2C" w:rsidP="00750B62">
            <w:pPr>
              <w:ind w:leftChars="100" w:left="180" w:firstLineChars="100" w:firstLine="180"/>
              <w:rPr>
                <w:rFonts w:cs="Cambria Math"/>
                <w:kern w:val="0"/>
              </w:rPr>
            </w:pPr>
            <w:r w:rsidRPr="00AC1670">
              <w:rPr>
                <w:rFonts w:cs="Cambria Math" w:hint="eastAsia"/>
                <w:kern w:val="0"/>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67DE7403" w14:textId="77777777" w:rsidR="00080D2C" w:rsidRDefault="00080D2C" w:rsidP="00FB4ECF">
            <w:pPr>
              <w:ind w:leftChars="100" w:left="180" w:firstLineChars="100" w:firstLine="180"/>
              <w:rPr>
                <w:rFonts w:ascii="ＭＳ ゴシック" w:eastAsia="ＭＳ ゴシック" w:hAnsi="ＭＳ ゴシック"/>
              </w:rPr>
            </w:pPr>
          </w:p>
        </w:tc>
        <w:tc>
          <w:tcPr>
            <w:tcW w:w="424" w:type="dxa"/>
            <w:tcBorders>
              <w:top w:val="single" w:sz="4" w:space="0" w:color="auto"/>
              <w:left w:val="single" w:sz="4" w:space="0" w:color="000000"/>
              <w:bottom w:val="single" w:sz="4" w:space="0" w:color="auto"/>
              <w:right w:val="single" w:sz="4" w:space="0" w:color="000000"/>
            </w:tcBorders>
          </w:tcPr>
          <w:p w14:paraId="5C15804A" w14:textId="77777777" w:rsidR="00080D2C" w:rsidRPr="00C5777B" w:rsidRDefault="00080D2C" w:rsidP="00750B6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3FE7719F" w14:textId="77777777" w:rsidR="00080D2C" w:rsidRPr="00C5777B" w:rsidRDefault="00080D2C"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CFEB954" w14:textId="77777777" w:rsidR="00080D2C" w:rsidRPr="00C5777B" w:rsidRDefault="00080D2C" w:rsidP="00750B6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31899D1" w14:textId="77777777" w:rsidR="00080D2C" w:rsidRPr="00C5777B" w:rsidRDefault="00080D2C" w:rsidP="00750B6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1D1B9A6" w14:textId="77777777" w:rsidR="00080D2C" w:rsidRDefault="00080D2C" w:rsidP="00750B6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auto"/>
              <w:left w:val="single" w:sz="4" w:space="0" w:color="000000"/>
              <w:bottom w:val="single" w:sz="4" w:space="0" w:color="auto"/>
              <w:right w:val="single" w:sz="4" w:space="0" w:color="000000"/>
            </w:tcBorders>
            <w:vAlign w:val="center"/>
          </w:tcPr>
          <w:p w14:paraId="05CBDD2A" w14:textId="77777777" w:rsidR="00080D2C" w:rsidRPr="00C5777B" w:rsidRDefault="00080D2C" w:rsidP="00326252">
            <w:pPr>
              <w:pStyle w:val="af"/>
              <w:ind w:left="180" w:hanging="180"/>
              <w:jc w:val="center"/>
              <w:rPr>
                <w:rFonts w:cs="Cambria Math"/>
                <w:kern w:val="0"/>
                <w:sz w:val="18"/>
                <w:szCs w:val="18"/>
              </w:rPr>
            </w:pPr>
          </w:p>
        </w:tc>
      </w:tr>
      <w:tr w:rsidR="00080D2C" w:rsidRPr="00C5777B" w14:paraId="15B63380" w14:textId="77777777" w:rsidTr="007C241C">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6195C2B"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05F19EBD" w14:textId="77777777" w:rsidR="00080D2C" w:rsidRPr="00C5777B" w:rsidRDefault="00080D2C" w:rsidP="00326252">
            <w:pPr>
              <w:suppressAutoHyphens/>
              <w:autoSpaceDE w:val="0"/>
              <w:autoSpaceDN w:val="0"/>
              <w:spacing w:line="210" w:lineRule="exact"/>
            </w:pPr>
          </w:p>
          <w:p w14:paraId="21636638" w14:textId="77777777" w:rsidR="00080D2C" w:rsidRPr="00C5777B" w:rsidRDefault="00080D2C" w:rsidP="00326252">
            <w:pPr>
              <w:rPr>
                <w:rFonts w:cs="Cambria Math"/>
                <w:kern w:val="0"/>
              </w:rPr>
            </w:pPr>
            <w:r>
              <w:rPr>
                <w:rFonts w:cs="Cambria Math" w:hint="eastAsia"/>
                <w:kern w:val="0"/>
                <w:bdr w:val="single" w:sz="4" w:space="0" w:color="auto"/>
              </w:rPr>
              <w:t xml:space="preserve">②　</w:t>
            </w:r>
            <w:r w:rsidRPr="00C5777B">
              <w:rPr>
                <w:rFonts w:cs="Cambria Math" w:hint="eastAsia"/>
                <w:kern w:val="0"/>
                <w:bdr w:val="single" w:sz="4" w:space="0" w:color="auto"/>
              </w:rPr>
              <w:t>キャリアパス要件Ⅰ（任用要件・賃金体系の整備等）</w:t>
            </w:r>
          </w:p>
          <w:p w14:paraId="7D55369A" w14:textId="77777777" w:rsidR="00080D2C" w:rsidRPr="00C5777B" w:rsidRDefault="00080D2C" w:rsidP="00F31202">
            <w:pPr>
              <w:ind w:firstLineChars="200" w:firstLine="360"/>
              <w:rPr>
                <w:rFonts w:cs="Cambria Math"/>
                <w:kern w:val="0"/>
              </w:rPr>
            </w:pPr>
            <w:r w:rsidRPr="00C5777B">
              <w:rPr>
                <w:rFonts w:cs="Cambria Math" w:hint="eastAsia"/>
                <w:kern w:val="0"/>
              </w:rPr>
              <w:t>次の</w:t>
            </w:r>
            <w:r>
              <w:rPr>
                <w:rFonts w:cs="Cambria Math" w:hint="eastAsia"/>
                <w:kern w:val="0"/>
              </w:rPr>
              <w:t>一</w:t>
            </w:r>
            <w:r w:rsidRPr="00C5777B">
              <w:rPr>
                <w:rFonts w:cs="Cambria Math" w:hint="eastAsia"/>
                <w:kern w:val="0"/>
              </w:rPr>
              <w:t>から</w:t>
            </w:r>
            <w:r>
              <w:rPr>
                <w:rFonts w:cs="Cambria Math" w:hint="eastAsia"/>
                <w:kern w:val="0"/>
              </w:rPr>
              <w:t>三</w:t>
            </w:r>
            <w:r w:rsidRPr="00C5777B">
              <w:rPr>
                <w:rFonts w:cs="Cambria Math" w:hint="eastAsia"/>
                <w:kern w:val="0"/>
              </w:rPr>
              <w:t>を全て満たしているか。</w:t>
            </w:r>
          </w:p>
          <w:p w14:paraId="491C9DFE" w14:textId="77777777" w:rsidR="00080D2C" w:rsidRPr="001C3B3E" w:rsidRDefault="00080D2C" w:rsidP="00FB1490">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福祉・介護職員の任用の際における職位、職責、職務内容等に応じた任用等の要件（福祉・介護職員の賃金に関するものを含む。）を定めていること。</w:t>
            </w:r>
          </w:p>
          <w:p w14:paraId="69E5F06A" w14:textId="77777777" w:rsidR="00080D2C" w:rsidRPr="001C3B3E" w:rsidRDefault="00080D2C"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一に掲げる職位、職責、職務内容等に応じた賃金体系（一時金等の臨時的に支払われるものを除く。）について定めていること。</w:t>
            </w:r>
          </w:p>
          <w:p w14:paraId="3544F5DD" w14:textId="77777777" w:rsidR="00080D2C" w:rsidRPr="001C3B3E" w:rsidRDefault="00080D2C" w:rsidP="001C3B3E">
            <w:pPr>
              <w:ind w:leftChars="100" w:left="360" w:hangingChars="100" w:hanging="180"/>
              <w:rPr>
                <w:rFonts w:ascii="ＭＳ ゴシック" w:eastAsia="ＭＳ ゴシック" w:hAnsi="ＭＳ ゴシック"/>
              </w:rPr>
            </w:pPr>
            <w:r w:rsidRPr="001C3B3E">
              <w:rPr>
                <w:rFonts w:ascii="ＭＳ ゴシック" w:eastAsia="ＭＳ ゴシック" w:hAnsi="ＭＳ ゴシック" w:hint="eastAsia"/>
              </w:rPr>
              <w:t>三</w:t>
            </w:r>
            <w:r>
              <w:rPr>
                <w:rFonts w:ascii="ＭＳ ゴシック" w:eastAsia="ＭＳ ゴシック" w:hAnsi="ＭＳ ゴシック" w:hint="eastAsia"/>
              </w:rPr>
              <w:t xml:space="preserve">　</w:t>
            </w:r>
            <w:r w:rsidRPr="001C3B3E">
              <w:rPr>
                <w:rFonts w:ascii="ＭＳ ゴシック" w:eastAsia="ＭＳ ゴシック" w:hAnsi="ＭＳ ゴシック" w:hint="eastAsia"/>
              </w:rPr>
              <w:t>一及び二の内容について就業規則等の明確な根拠規程を書面で整備し、全ての福祉・介護職員に周知していること。</w:t>
            </w:r>
          </w:p>
          <w:p w14:paraId="3198F395" w14:textId="77777777" w:rsidR="00080D2C" w:rsidRDefault="00080D2C" w:rsidP="001C3B3E">
            <w:pPr>
              <w:ind w:leftChars="200" w:left="360" w:firstLineChars="100" w:firstLine="180"/>
              <w:rPr>
                <w:rFonts w:ascii="ＭＳ ゴシック" w:eastAsia="ＭＳ ゴシック" w:hAnsi="ＭＳ ゴシック"/>
              </w:rPr>
            </w:pPr>
            <w:r w:rsidRPr="001C3B3E">
              <w:rPr>
                <w:rFonts w:ascii="ＭＳ ゴシック" w:eastAsia="ＭＳ ゴシック" w:hAnsi="ＭＳ ゴシック" w:hint="eastAsia"/>
              </w:rPr>
              <w:t>ただし、常時雇用する者の数が</w:t>
            </w:r>
            <w:r w:rsidRPr="001C3B3E">
              <w:rPr>
                <w:rFonts w:ascii="ＭＳ ゴシック" w:eastAsia="ＭＳ ゴシック" w:hAnsi="ＭＳ ゴシック"/>
              </w:rPr>
              <w:t>10</w:t>
            </w:r>
            <w:r w:rsidRPr="001C3B3E">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三の要件を満たすこととしても差し支えない。また、令和</w:t>
            </w:r>
            <w:r>
              <w:rPr>
                <w:rFonts w:ascii="ＭＳ ゴシック" w:eastAsia="ＭＳ ゴシック" w:hAnsi="ＭＳ ゴシック" w:hint="eastAsia"/>
              </w:rPr>
              <w:t>8</w:t>
            </w:r>
            <w:r w:rsidRPr="001C3B3E">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1C3B3E">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月末までに上記一及び二の定めの整備を行うことを誓約した場合は、処遇改善加算の申請時点からキャリアパス要件Ⅰを満たしているものとして取り扱うこととする。当該誓約をした場合は、令和</w:t>
            </w:r>
            <w:r>
              <w:rPr>
                <w:rFonts w:ascii="ＭＳ ゴシック" w:eastAsia="ＭＳ ゴシック" w:hAnsi="ＭＳ ゴシック" w:hint="eastAsia"/>
              </w:rPr>
              <w:t>9</w:t>
            </w:r>
            <w:r w:rsidRPr="001C3B3E">
              <w:rPr>
                <w:rFonts w:ascii="ＭＳ ゴシック" w:eastAsia="ＭＳ ゴシック" w:hAnsi="ＭＳ ゴシック" w:hint="eastAsia"/>
              </w:rPr>
              <w:t>年</w:t>
            </w:r>
            <w:r>
              <w:rPr>
                <w:rFonts w:ascii="ＭＳ ゴシック" w:eastAsia="ＭＳ ゴシック" w:hAnsi="ＭＳ ゴシック" w:hint="eastAsia"/>
              </w:rPr>
              <w:t>3</w:t>
            </w:r>
            <w:r w:rsidRPr="001C3B3E">
              <w:rPr>
                <w:rFonts w:ascii="ＭＳ ゴシック" w:eastAsia="ＭＳ ゴシック" w:hAnsi="ＭＳ ゴシック" w:hint="eastAsia"/>
              </w:rPr>
              <w:t>月末までに当該定めの整備を行い、実績報告書においてその旨を報告することとする。</w:t>
            </w:r>
          </w:p>
          <w:p w14:paraId="53C55BDE" w14:textId="77777777" w:rsidR="00080D2C" w:rsidRPr="00C5777B" w:rsidRDefault="00080D2C" w:rsidP="001C3B3E">
            <w:pPr>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55622B17" w14:textId="77777777" w:rsidR="00080D2C" w:rsidRDefault="00080D2C" w:rsidP="00326252">
            <w:pPr>
              <w:jc w:val="center"/>
              <w:rPr>
                <w:rFonts w:ascii="ＭＳ ゴシック" w:eastAsia="ＭＳ ゴシック" w:hAnsi="ＭＳ ゴシック"/>
              </w:rPr>
            </w:pPr>
          </w:p>
          <w:p w14:paraId="321BEA39"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73F55084"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251EC08E"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27CDD0F1"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DD580B9"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22B80483" w14:textId="77777777" w:rsidR="00080D2C" w:rsidRDefault="00080D2C" w:rsidP="00326252">
            <w:pPr>
              <w:pStyle w:val="af"/>
              <w:ind w:left="180" w:firstLineChars="0" w:hanging="180"/>
              <w:jc w:val="center"/>
              <w:rPr>
                <w:rFonts w:cs="Cambria Math"/>
                <w:kern w:val="0"/>
                <w:sz w:val="18"/>
                <w:szCs w:val="18"/>
              </w:rPr>
            </w:pPr>
          </w:p>
          <w:p w14:paraId="0891DE20" w14:textId="77777777" w:rsidR="00080D2C" w:rsidRPr="00C5777B" w:rsidRDefault="00080D2C" w:rsidP="00326252">
            <w:pPr>
              <w:pStyle w:val="af"/>
              <w:ind w:left="180" w:firstLineChars="0" w:hanging="180"/>
              <w:jc w:val="center"/>
              <w:rPr>
                <w:rFonts w:cs="Cambria Math"/>
                <w:kern w:val="0"/>
                <w:sz w:val="18"/>
                <w:szCs w:val="18"/>
              </w:rPr>
            </w:pPr>
          </w:p>
          <w:p w14:paraId="5F031E81" w14:textId="77777777" w:rsidR="00080D2C" w:rsidRPr="00C5777B" w:rsidRDefault="00080D2C" w:rsidP="00326252">
            <w:pPr>
              <w:autoSpaceDE w:val="0"/>
              <w:autoSpaceDN w:val="0"/>
              <w:spacing w:line="210" w:lineRule="exact"/>
              <w:ind w:rightChars="177" w:right="319"/>
            </w:pPr>
          </w:p>
        </w:tc>
      </w:tr>
      <w:tr w:rsidR="00080D2C" w:rsidRPr="00C5777B" w14:paraId="1108F318"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09E279EA"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06BB344" w14:textId="77777777" w:rsidR="00080D2C" w:rsidRPr="00C5777B" w:rsidRDefault="00080D2C" w:rsidP="00326252">
            <w:pPr>
              <w:suppressAutoHyphens/>
              <w:autoSpaceDE w:val="0"/>
              <w:autoSpaceDN w:val="0"/>
              <w:spacing w:line="210" w:lineRule="exact"/>
            </w:pPr>
          </w:p>
          <w:p w14:paraId="4EC90674" w14:textId="77777777" w:rsidR="00080D2C" w:rsidRPr="00C5777B" w:rsidRDefault="00080D2C" w:rsidP="00326252">
            <w:pPr>
              <w:suppressAutoHyphens/>
              <w:autoSpaceDE w:val="0"/>
              <w:autoSpaceDN w:val="0"/>
            </w:pPr>
            <w:r>
              <w:rPr>
                <w:rFonts w:hint="eastAsia"/>
                <w:bdr w:val="single" w:sz="4" w:space="0" w:color="auto"/>
              </w:rPr>
              <w:t xml:space="preserve">③　</w:t>
            </w:r>
            <w:r w:rsidRPr="00C5777B">
              <w:rPr>
                <w:rFonts w:hint="eastAsia"/>
                <w:bdr w:val="single" w:sz="4" w:space="0" w:color="auto"/>
              </w:rPr>
              <w:t>キャリアパス要件Ⅱ（研修の実施等）</w:t>
            </w:r>
          </w:p>
          <w:p w14:paraId="11096650" w14:textId="77777777" w:rsidR="00080D2C" w:rsidRPr="00C5777B" w:rsidRDefault="00080D2C"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30A6BA32" w14:textId="77777777" w:rsidR="00080D2C" w:rsidRPr="00FB1490" w:rsidRDefault="00080D2C" w:rsidP="00FB1490">
            <w:pPr>
              <w:tabs>
                <w:tab w:val="left" w:pos="171"/>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福祉・介護職員の職務内容等を踏まえ、福祉・介護職員と意見を交換しながら、資質向上の目標及びａ又はｂに掲げる事項に関する具体的な計画を策定し、当該計画に係る研修の実施又は研修の機会の確保をしていること。</w:t>
            </w:r>
          </w:p>
          <w:p w14:paraId="0741CD4F" w14:textId="77777777" w:rsidR="00080D2C" w:rsidRPr="00FB1490" w:rsidRDefault="00080D2C" w:rsidP="00FB1490">
            <w:pPr>
              <w:suppressAutoHyphens/>
              <w:autoSpaceDE w:val="0"/>
              <w:autoSpaceDN w:val="0"/>
              <w:spacing w:line="210" w:lineRule="exact"/>
              <w:ind w:leftChars="200" w:left="360"/>
              <w:rPr>
                <w:rFonts w:ascii="ＭＳ ゴシック" w:eastAsia="ＭＳ ゴシック" w:hAnsi="ＭＳ ゴシック"/>
              </w:rPr>
            </w:pPr>
            <w:r w:rsidRPr="00FB1490">
              <w:rPr>
                <w:rFonts w:ascii="ＭＳ ゴシック" w:eastAsia="ＭＳ ゴシック" w:hAnsi="ＭＳ ゴシック" w:hint="eastAsia"/>
              </w:rPr>
              <w:t>ａ</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資質向上のための計画に沿って、研修機会の提供又は技術指導</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等（</w:t>
            </w:r>
            <w:r w:rsidRPr="00FB1490">
              <w:rPr>
                <w:rFonts w:ascii="ＭＳ ゴシック" w:eastAsia="ＭＳ ゴシック" w:hAnsi="ＭＳ ゴシック"/>
              </w:rPr>
              <w:t>OJT</w:t>
            </w:r>
            <w:r w:rsidRPr="00FB1490">
              <w:rPr>
                <w:rFonts w:ascii="ＭＳ ゴシック" w:eastAsia="ＭＳ ゴシック" w:hAnsi="ＭＳ ゴシック" w:hint="eastAsia"/>
              </w:rPr>
              <w:t>、</w:t>
            </w:r>
            <w:r w:rsidRPr="00FB1490">
              <w:rPr>
                <w:rFonts w:ascii="ＭＳ ゴシック" w:eastAsia="ＭＳ ゴシック" w:hAnsi="ＭＳ ゴシック"/>
              </w:rPr>
              <w:t>OFF-JT</w:t>
            </w:r>
            <w:r w:rsidRPr="00FB1490">
              <w:rPr>
                <w:rFonts w:ascii="ＭＳ ゴシック" w:eastAsia="ＭＳ ゴシック" w:hAnsi="ＭＳ ゴシック" w:hint="eastAsia"/>
              </w:rPr>
              <w:t>等）を実施するとともに、福祉・介護職員の能</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力評価を行うこと。</w:t>
            </w:r>
          </w:p>
          <w:p w14:paraId="026E0B92" w14:textId="77777777" w:rsidR="00080D2C" w:rsidRDefault="00080D2C" w:rsidP="00FB1490">
            <w:pPr>
              <w:suppressAutoHyphens/>
              <w:autoSpaceDE w:val="0"/>
              <w:autoSpaceDN w:val="0"/>
              <w:spacing w:line="210" w:lineRule="exact"/>
              <w:ind w:leftChars="200" w:left="540" w:hangingChars="100" w:hanging="180"/>
              <w:rPr>
                <w:rFonts w:ascii="ＭＳ ゴシック" w:eastAsia="ＭＳ ゴシック" w:hAnsi="ＭＳ ゴシック"/>
              </w:rPr>
            </w:pPr>
            <w:r w:rsidRPr="00FB1490">
              <w:rPr>
                <w:rFonts w:ascii="ＭＳ ゴシック" w:eastAsia="ＭＳ ゴシック" w:hAnsi="ＭＳ ゴシック" w:hint="eastAsia"/>
              </w:rPr>
              <w:t>ｂ</w:t>
            </w:r>
            <w:r w:rsidRPr="00FB1490">
              <w:rPr>
                <w:rFonts w:ascii="ＭＳ ゴシック" w:eastAsia="ＭＳ ゴシック" w:hAnsi="ＭＳ ゴシック"/>
              </w:rPr>
              <w:t xml:space="preserve"> </w:t>
            </w:r>
            <w:r w:rsidRPr="00FB1490">
              <w:rPr>
                <w:rFonts w:ascii="ＭＳ ゴシック" w:eastAsia="ＭＳ ゴシック" w:hAnsi="ＭＳ ゴシック" w:hint="eastAsia"/>
              </w:rPr>
              <w:t>資格取得のための支援（研修受講のための勤務シフトの調整、休暇の付与、費用（交通費、受講料等）の援助等）を実施すること。</w:t>
            </w:r>
          </w:p>
          <w:p w14:paraId="52BE9889" w14:textId="77777777" w:rsidR="00080D2C" w:rsidRPr="00FB1490" w:rsidRDefault="00080D2C" w:rsidP="00FB1490">
            <w:pPr>
              <w:tabs>
                <w:tab w:val="left" w:pos="203"/>
              </w:tabs>
              <w:suppressAutoHyphens/>
              <w:autoSpaceDE w:val="0"/>
              <w:autoSpaceDN w:val="0"/>
              <w:spacing w:line="210" w:lineRule="exact"/>
              <w:ind w:leftChars="100" w:left="360" w:hangingChars="100" w:hanging="180"/>
              <w:rPr>
                <w:rFonts w:ascii="ＭＳ ゴシック" w:eastAsia="ＭＳ ゴシック" w:hAnsi="ＭＳ ゴシック"/>
              </w:rPr>
            </w:pPr>
            <w:r w:rsidRPr="00FB1490">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FB1490">
              <w:rPr>
                <w:rFonts w:ascii="ＭＳ ゴシック" w:eastAsia="ＭＳ ゴシック" w:hAnsi="ＭＳ ゴシック" w:hint="eastAsia"/>
              </w:rPr>
              <w:t>一について、全ての福祉・介護職員に周知していること。</w:t>
            </w:r>
          </w:p>
          <w:p w14:paraId="74EE97F6" w14:textId="77777777" w:rsidR="00080D2C" w:rsidRDefault="00080D2C" w:rsidP="00FB1490">
            <w:pPr>
              <w:suppressAutoHyphens/>
              <w:autoSpaceDE w:val="0"/>
              <w:autoSpaceDN w:val="0"/>
              <w:spacing w:line="210" w:lineRule="exact"/>
              <w:ind w:leftChars="200" w:left="360" w:firstLineChars="100" w:firstLine="180"/>
              <w:rPr>
                <w:rFonts w:ascii="ＭＳ ゴシック" w:eastAsia="ＭＳ ゴシック" w:hAnsi="ＭＳ ゴシック"/>
              </w:rPr>
            </w:pPr>
            <w:r w:rsidRPr="00FB1490">
              <w:rPr>
                <w:rFonts w:ascii="ＭＳ ゴシック" w:eastAsia="ＭＳ ゴシック" w:hAnsi="ＭＳ ゴシック" w:hint="eastAsia"/>
              </w:rPr>
              <w:t>ただし、令和</w:t>
            </w:r>
            <w:r>
              <w:rPr>
                <w:rFonts w:ascii="ＭＳ ゴシック" w:eastAsia="ＭＳ ゴシック" w:hAnsi="ＭＳ ゴシック" w:hint="eastAsia"/>
              </w:rPr>
              <w:t>8</w:t>
            </w:r>
            <w:r w:rsidRPr="00FB1490">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FB1490">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上記一の計画を策定し、研修の実施又は研修機会の確保を行うことを誓約した場合は、処遇改善加算の申請時点からキャリアパス要件Ⅱを満たしているものとして取り扱うこととする。当該誓約をした場合は、令和</w:t>
            </w:r>
            <w:r>
              <w:rPr>
                <w:rFonts w:ascii="ＭＳ ゴシック" w:eastAsia="ＭＳ ゴシック" w:hAnsi="ＭＳ ゴシック" w:hint="eastAsia"/>
              </w:rPr>
              <w:t>9</w:t>
            </w:r>
            <w:r w:rsidRPr="00FB1490">
              <w:rPr>
                <w:rFonts w:ascii="ＭＳ ゴシック" w:eastAsia="ＭＳ ゴシック" w:hAnsi="ＭＳ ゴシック" w:hint="eastAsia"/>
              </w:rPr>
              <w:t>年</w:t>
            </w:r>
            <w:r>
              <w:rPr>
                <w:rFonts w:ascii="ＭＳ ゴシック" w:eastAsia="ＭＳ ゴシック" w:hAnsi="ＭＳ ゴシック" w:hint="eastAsia"/>
              </w:rPr>
              <w:t>3</w:t>
            </w:r>
            <w:r w:rsidRPr="00FB1490">
              <w:rPr>
                <w:rFonts w:ascii="ＭＳ ゴシック" w:eastAsia="ＭＳ ゴシック" w:hAnsi="ＭＳ ゴシック" w:hint="eastAsia"/>
              </w:rPr>
              <w:t>月末までに当該計画の策定等を行い、実績報告書においてその旨を報告することとする。</w:t>
            </w:r>
          </w:p>
          <w:p w14:paraId="7D5CB322" w14:textId="77777777" w:rsidR="00080D2C" w:rsidRPr="00FB1490" w:rsidRDefault="00080D2C" w:rsidP="00CF5CB1">
            <w:pPr>
              <w:suppressAutoHyphens/>
              <w:autoSpaceDE w:val="0"/>
              <w:autoSpaceDN w:val="0"/>
              <w:spacing w:line="210" w:lineRule="exact"/>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6851137D" w14:textId="77777777" w:rsidR="00080D2C" w:rsidRDefault="00080D2C" w:rsidP="00326252">
            <w:pPr>
              <w:jc w:val="center"/>
              <w:rPr>
                <w:rFonts w:ascii="ＭＳ ゴシック" w:eastAsia="ＭＳ ゴシック" w:hAnsi="ＭＳ ゴシック"/>
              </w:rPr>
            </w:pPr>
          </w:p>
          <w:p w14:paraId="09659F78"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AA37824"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0C44C3BD"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515E826"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477E65F"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36CDD248" w14:textId="77777777" w:rsidR="00080D2C" w:rsidRPr="00C5777B" w:rsidRDefault="00080D2C" w:rsidP="00FE44E9">
            <w:pPr>
              <w:pStyle w:val="af"/>
              <w:ind w:left="180" w:firstLineChars="0" w:hanging="180"/>
              <w:jc w:val="center"/>
            </w:pPr>
          </w:p>
        </w:tc>
      </w:tr>
      <w:tr w:rsidR="00080D2C" w:rsidRPr="00C5777B" w14:paraId="72F8AF13"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1F629884"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2481CDA8" w14:textId="77777777" w:rsidR="00080D2C" w:rsidRPr="00C5777B" w:rsidRDefault="00080D2C" w:rsidP="00326252">
            <w:pPr>
              <w:suppressAutoHyphens/>
              <w:autoSpaceDE w:val="0"/>
              <w:autoSpaceDN w:val="0"/>
              <w:spacing w:line="210" w:lineRule="exact"/>
            </w:pPr>
          </w:p>
          <w:p w14:paraId="22BB675F" w14:textId="77777777" w:rsidR="00080D2C" w:rsidRPr="00C5777B" w:rsidRDefault="00080D2C" w:rsidP="00326252">
            <w:pPr>
              <w:suppressAutoHyphens/>
              <w:autoSpaceDE w:val="0"/>
              <w:autoSpaceDN w:val="0"/>
            </w:pPr>
            <w:r>
              <w:rPr>
                <w:rFonts w:hint="eastAsia"/>
                <w:bdr w:val="single" w:sz="4" w:space="0" w:color="auto"/>
              </w:rPr>
              <w:t xml:space="preserve">④　</w:t>
            </w:r>
            <w:r w:rsidRPr="00C5777B">
              <w:rPr>
                <w:rFonts w:hint="eastAsia"/>
                <w:bdr w:val="single" w:sz="4" w:space="0" w:color="auto"/>
              </w:rPr>
              <w:t>キャリアパス要件Ⅲ（昇給の仕組みの整備等）</w:t>
            </w:r>
          </w:p>
          <w:p w14:paraId="0A7969FA" w14:textId="77777777" w:rsidR="00080D2C" w:rsidRPr="00C5777B" w:rsidRDefault="00080D2C" w:rsidP="00F31202">
            <w:pPr>
              <w:suppressAutoHyphens/>
              <w:autoSpaceDE w:val="0"/>
              <w:autoSpaceDN w:val="0"/>
              <w:ind w:firstLineChars="200" w:firstLine="360"/>
            </w:pPr>
            <w:r w:rsidRPr="00C5777B">
              <w:rPr>
                <w:rFonts w:hint="eastAsia"/>
              </w:rPr>
              <w:t>次の</w:t>
            </w:r>
            <w:r>
              <w:rPr>
                <w:rFonts w:hint="eastAsia"/>
              </w:rPr>
              <w:t>一</w:t>
            </w:r>
            <w:r w:rsidRPr="00C5777B">
              <w:rPr>
                <w:rFonts w:hint="eastAsia"/>
              </w:rPr>
              <w:t>及び</w:t>
            </w:r>
            <w:r>
              <w:rPr>
                <w:rFonts w:hint="eastAsia"/>
              </w:rPr>
              <w:t>二</w:t>
            </w:r>
            <w:r w:rsidRPr="00C5777B">
              <w:rPr>
                <w:rFonts w:hint="eastAsia"/>
              </w:rPr>
              <w:t>を全て満たしているか。</w:t>
            </w:r>
          </w:p>
          <w:p w14:paraId="6EE353B7" w14:textId="77777777" w:rsidR="00080D2C" w:rsidRPr="00EB1E47" w:rsidRDefault="00080D2C"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一</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福祉・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220F80A7" w14:textId="77777777" w:rsidR="00080D2C" w:rsidRPr="00EB1E47" w:rsidRDefault="00080D2C"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ａ</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経験に応じて昇給する仕組み</w:t>
            </w:r>
          </w:p>
          <w:p w14:paraId="47C7532B" w14:textId="77777777" w:rsidR="00080D2C" w:rsidRPr="00EB1E47" w:rsidRDefault="00080D2C"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「勤続年数」や「経験年数」などに応じて昇給する仕組みであること。</w:t>
            </w:r>
          </w:p>
          <w:p w14:paraId="44CE83EB" w14:textId="77777777" w:rsidR="00080D2C" w:rsidRPr="00EB1E47" w:rsidRDefault="00080D2C"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ｂ</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資格等に応じて昇給する仕組み</w:t>
            </w:r>
          </w:p>
          <w:p w14:paraId="41A7AC68" w14:textId="77777777" w:rsidR="00080D2C" w:rsidRPr="00EB1E47" w:rsidRDefault="00080D2C"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介護福祉士等の資格の取得や実務者研修等の修了状況に応じて昇給する仕組みであること。ただし、別法人等で介護福祉士等の資格を取得した上で当該事業者や法人で就業する者についても昇給が図られる仕組みであることを要する。</w:t>
            </w:r>
          </w:p>
          <w:p w14:paraId="588DEA0C" w14:textId="77777777" w:rsidR="00080D2C" w:rsidRPr="00EB1E47" w:rsidRDefault="00080D2C" w:rsidP="00EB1E47">
            <w:pPr>
              <w:suppressAutoHyphens/>
              <w:autoSpaceDE w:val="0"/>
              <w:autoSpaceDN w:val="0"/>
              <w:spacing w:line="210" w:lineRule="exact"/>
              <w:ind w:leftChars="200" w:left="360"/>
              <w:rPr>
                <w:rFonts w:ascii="ＭＳ ゴシック" w:eastAsia="ＭＳ ゴシック" w:hAnsi="ＭＳ ゴシック"/>
              </w:rPr>
            </w:pPr>
            <w:r w:rsidRPr="00EB1E47">
              <w:rPr>
                <w:rFonts w:ascii="ＭＳ ゴシック" w:eastAsia="ＭＳ ゴシック" w:hAnsi="ＭＳ ゴシック" w:hint="eastAsia"/>
              </w:rPr>
              <w:t>ｃ</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一定の基準に基づき定期に昇給を判定する仕組み</w:t>
            </w:r>
          </w:p>
          <w:p w14:paraId="5758A726" w14:textId="77777777" w:rsidR="00080D2C" w:rsidRPr="00EB1E47" w:rsidRDefault="00080D2C" w:rsidP="00EB1E47">
            <w:pPr>
              <w:suppressAutoHyphens/>
              <w:autoSpaceDE w:val="0"/>
              <w:autoSpaceDN w:val="0"/>
              <w:spacing w:line="210" w:lineRule="exact"/>
              <w:ind w:leftChars="300" w:left="540" w:firstLineChars="100" w:firstLine="180"/>
              <w:rPr>
                <w:rFonts w:ascii="ＭＳ ゴシック" w:eastAsia="ＭＳ ゴシック" w:hAnsi="ＭＳ ゴシック"/>
              </w:rPr>
            </w:pPr>
            <w:r w:rsidRPr="00EB1E47">
              <w:rPr>
                <w:rFonts w:ascii="ＭＳ ゴシック" w:eastAsia="ＭＳ ゴシック" w:hAnsi="ＭＳ ゴシック" w:hint="eastAsia"/>
              </w:rPr>
              <w:t>「実技試験」や「人事評価」などの結果に基づき昇給する仕組みであること。ただし、客観的な評価基準や昇給条件が明文化されていることを要する。</w:t>
            </w:r>
          </w:p>
          <w:p w14:paraId="7F114002" w14:textId="77777777" w:rsidR="00080D2C" w:rsidRPr="00EB1E47" w:rsidRDefault="00080D2C" w:rsidP="00EB1E47">
            <w:pPr>
              <w:suppressAutoHyphens/>
              <w:autoSpaceDE w:val="0"/>
              <w:autoSpaceDN w:val="0"/>
              <w:spacing w:line="210" w:lineRule="exact"/>
              <w:ind w:leftChars="100" w:left="360" w:hangingChars="100" w:hanging="180"/>
              <w:rPr>
                <w:rFonts w:ascii="ＭＳ ゴシック" w:eastAsia="ＭＳ ゴシック" w:hAnsi="ＭＳ ゴシック"/>
              </w:rPr>
            </w:pPr>
            <w:r w:rsidRPr="00EB1E47">
              <w:rPr>
                <w:rFonts w:ascii="ＭＳ ゴシック" w:eastAsia="ＭＳ ゴシック" w:hAnsi="ＭＳ ゴシック" w:hint="eastAsia"/>
              </w:rPr>
              <w:t>二</w:t>
            </w:r>
            <w:r>
              <w:rPr>
                <w:rFonts w:ascii="ＭＳ ゴシック" w:eastAsia="ＭＳ ゴシック" w:hAnsi="ＭＳ ゴシック" w:hint="eastAsia"/>
              </w:rPr>
              <w:t xml:space="preserve">　</w:t>
            </w:r>
            <w:r w:rsidRPr="00EB1E47">
              <w:rPr>
                <w:rFonts w:ascii="ＭＳ ゴシック" w:eastAsia="ＭＳ ゴシック" w:hAnsi="ＭＳ ゴシック" w:hint="eastAsia"/>
              </w:rPr>
              <w:t>一の内容について、就業規則等の明確な根拠規程を書面で整備し、全ての福祉・介護職員に周知していること。</w:t>
            </w:r>
          </w:p>
          <w:p w14:paraId="53D17972" w14:textId="77777777" w:rsidR="00080D2C" w:rsidRDefault="00080D2C" w:rsidP="00EB1E47">
            <w:pPr>
              <w:suppressAutoHyphens/>
              <w:autoSpaceDE w:val="0"/>
              <w:autoSpaceDN w:val="0"/>
              <w:spacing w:line="210" w:lineRule="exact"/>
              <w:ind w:leftChars="200" w:left="360" w:firstLineChars="100" w:firstLine="180"/>
              <w:rPr>
                <w:rFonts w:ascii="ＭＳ ゴシック" w:eastAsia="ＭＳ ゴシック" w:hAnsi="ＭＳ ゴシック"/>
              </w:rPr>
            </w:pPr>
            <w:r w:rsidRPr="00EB1E47">
              <w:rPr>
                <w:rFonts w:ascii="ＭＳ ゴシック" w:eastAsia="ＭＳ ゴシック" w:hAnsi="ＭＳ ゴシック" w:hint="eastAsia"/>
              </w:rPr>
              <w:t>ただし、常時雇用する者の数が</w:t>
            </w:r>
            <w:r w:rsidRPr="00EB1E47">
              <w:rPr>
                <w:rFonts w:ascii="ＭＳ ゴシック" w:eastAsia="ＭＳ ゴシック" w:hAnsi="ＭＳ ゴシック"/>
              </w:rPr>
              <w:t>10</w:t>
            </w:r>
            <w:r w:rsidRPr="00EB1E47">
              <w:rPr>
                <w:rFonts w:ascii="ＭＳ ゴシック" w:eastAsia="ＭＳ ゴシック" w:hAnsi="ＭＳ ゴシック" w:hint="eastAsia"/>
              </w:rPr>
              <w:t>人未満の障害福祉サービス等事業所など、労働法規上の就業規則の作成義務がない障害福祉サービス等事業所においては、就業規則の代わりに内規等の整備・周知により上記二の要件を満たすこととしても差し支えない。また、令和</w:t>
            </w:r>
            <w:r>
              <w:rPr>
                <w:rFonts w:ascii="ＭＳ ゴシック" w:eastAsia="ＭＳ ゴシック" w:hAnsi="ＭＳ ゴシック" w:hint="eastAsia"/>
              </w:rPr>
              <w:t>8</w:t>
            </w:r>
            <w:r w:rsidRPr="00EB1E47">
              <w:rPr>
                <w:rFonts w:ascii="ＭＳ ゴシック" w:eastAsia="ＭＳ ゴシック" w:hAnsi="ＭＳ ゴシック" w:hint="eastAsia"/>
              </w:rPr>
              <w:t>年度においては、処遇改善加算の申請時点において、⑧の令和</w:t>
            </w:r>
            <w:r>
              <w:rPr>
                <w:rFonts w:ascii="ＭＳ ゴシック" w:eastAsia="ＭＳ ゴシック" w:hAnsi="ＭＳ ゴシック" w:hint="eastAsia"/>
              </w:rPr>
              <w:t>8</w:t>
            </w:r>
            <w:r w:rsidRPr="00EB1E47">
              <w:rPr>
                <w:rFonts w:ascii="ＭＳ ゴシック" w:eastAsia="ＭＳ ゴシック" w:hAnsi="ＭＳ ゴシック" w:hint="eastAsia"/>
              </w:rPr>
              <w:t>年度特例要件を満たす障害福祉サービス等事業所に限り、処遇改善計画書において令和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月末までに上記一の仕組みの整備を行うことを誓約した場合は、処遇改善加算の申請時点からキャリアパス要件Ⅲを満たしているものとして取り扱うこととする。当該誓約をした場合は、令和</w:t>
            </w:r>
            <w:r>
              <w:rPr>
                <w:rFonts w:ascii="ＭＳ ゴシック" w:eastAsia="ＭＳ ゴシック" w:hAnsi="ＭＳ ゴシック" w:hint="eastAsia"/>
              </w:rPr>
              <w:t>9</w:t>
            </w:r>
            <w:r w:rsidRPr="00EB1E47">
              <w:rPr>
                <w:rFonts w:ascii="ＭＳ ゴシック" w:eastAsia="ＭＳ ゴシック" w:hAnsi="ＭＳ ゴシック" w:hint="eastAsia"/>
              </w:rPr>
              <w:t>年</w:t>
            </w:r>
            <w:r>
              <w:rPr>
                <w:rFonts w:ascii="ＭＳ ゴシック" w:eastAsia="ＭＳ ゴシック" w:hAnsi="ＭＳ ゴシック" w:hint="eastAsia"/>
              </w:rPr>
              <w:t>3</w:t>
            </w:r>
            <w:r w:rsidRPr="00EB1E47">
              <w:rPr>
                <w:rFonts w:ascii="ＭＳ ゴシック" w:eastAsia="ＭＳ ゴシック" w:hAnsi="ＭＳ ゴシック" w:hint="eastAsia"/>
              </w:rPr>
              <w:t>月末までに当該仕組みの整備を行い、実績報告書においてその旨を報告すること。</w:t>
            </w:r>
          </w:p>
          <w:p w14:paraId="262CF9D6" w14:textId="77777777" w:rsidR="00080D2C" w:rsidRPr="00EB1E47" w:rsidRDefault="00080D2C" w:rsidP="00EB1E47">
            <w:pPr>
              <w:suppressAutoHyphens/>
              <w:autoSpaceDE w:val="0"/>
              <w:autoSpaceDN w:val="0"/>
              <w:spacing w:line="210" w:lineRule="exact"/>
              <w:ind w:leftChars="200" w:left="360" w:firstLineChars="100" w:firstLine="180"/>
              <w:rPr>
                <w:rFonts w:ascii="ＭＳ ゴシック" w:eastAsia="ＭＳ ゴシック" w:hAnsi="ＭＳ ゴシック"/>
              </w:rPr>
            </w:pPr>
          </w:p>
        </w:tc>
        <w:tc>
          <w:tcPr>
            <w:tcW w:w="424" w:type="dxa"/>
            <w:tcBorders>
              <w:top w:val="single" w:sz="4" w:space="0" w:color="000000"/>
              <w:left w:val="single" w:sz="4" w:space="0" w:color="000000"/>
              <w:bottom w:val="single" w:sz="4" w:space="0" w:color="auto"/>
              <w:right w:val="single" w:sz="4" w:space="0" w:color="000000"/>
            </w:tcBorders>
          </w:tcPr>
          <w:p w14:paraId="26793E0B" w14:textId="77777777" w:rsidR="00080D2C" w:rsidRDefault="00080D2C" w:rsidP="00326252">
            <w:pPr>
              <w:jc w:val="center"/>
              <w:rPr>
                <w:rFonts w:ascii="ＭＳ ゴシック" w:eastAsia="ＭＳ ゴシック" w:hAnsi="ＭＳ ゴシック"/>
              </w:rPr>
            </w:pPr>
          </w:p>
          <w:p w14:paraId="144DE16C"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0ACDB345"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063190A"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44C4463C"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8C74F14" w14:textId="77777777" w:rsidR="00080D2C" w:rsidRPr="00C5777B" w:rsidRDefault="00080D2C" w:rsidP="00326252">
            <w:pP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1317F97" w14:textId="77777777" w:rsidR="00080D2C" w:rsidRPr="00C5777B" w:rsidRDefault="00080D2C" w:rsidP="00FE44E9">
            <w:pPr>
              <w:pStyle w:val="af"/>
              <w:ind w:left="180" w:firstLineChars="0" w:hanging="180"/>
              <w:jc w:val="center"/>
            </w:pPr>
          </w:p>
        </w:tc>
      </w:tr>
      <w:tr w:rsidR="00080D2C" w:rsidRPr="00C5777B" w14:paraId="6AF8DA06" w14:textId="77777777" w:rsidTr="0052560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49616955"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912BE6B" w14:textId="77777777" w:rsidR="00080D2C" w:rsidRPr="00C5777B" w:rsidRDefault="00080D2C" w:rsidP="00326252">
            <w:pPr>
              <w:suppressAutoHyphens/>
              <w:autoSpaceDE w:val="0"/>
              <w:autoSpaceDN w:val="0"/>
              <w:spacing w:line="210" w:lineRule="exact"/>
            </w:pPr>
          </w:p>
          <w:p w14:paraId="1F1FCEDD" w14:textId="77777777" w:rsidR="00080D2C" w:rsidRPr="00C5777B" w:rsidRDefault="00080D2C" w:rsidP="00326252">
            <w:pPr>
              <w:suppressAutoHyphens/>
              <w:autoSpaceDE w:val="0"/>
              <w:autoSpaceDN w:val="0"/>
            </w:pPr>
            <w:r>
              <w:rPr>
                <w:rFonts w:hint="eastAsia"/>
                <w:bdr w:val="single" w:sz="4" w:space="0" w:color="auto"/>
              </w:rPr>
              <w:t xml:space="preserve">⑤　</w:t>
            </w:r>
            <w:r w:rsidRPr="00C5777B">
              <w:rPr>
                <w:rFonts w:hint="eastAsia"/>
                <w:bdr w:val="single" w:sz="4" w:space="0" w:color="auto"/>
              </w:rPr>
              <w:t>キャリアパス要件Ⅳ（改善後の年額賃金要件）</w:t>
            </w:r>
          </w:p>
          <w:p w14:paraId="224FAC69" w14:textId="77777777" w:rsidR="00080D2C" w:rsidRPr="00EB1E47" w:rsidRDefault="00080D2C" w:rsidP="00EB1E47">
            <w:pPr>
              <w:suppressAutoHyphens/>
              <w:autoSpaceDE w:val="0"/>
              <w:autoSpaceDN w:val="0"/>
              <w:spacing w:line="210" w:lineRule="exact"/>
              <w:ind w:leftChars="100" w:left="180" w:firstLineChars="100" w:firstLine="180"/>
            </w:pPr>
            <w:r w:rsidRPr="00EB1E47">
              <w:rPr>
                <w:rFonts w:hint="eastAsia"/>
              </w:rPr>
              <w:t>経験・技能のある福祉・介護職員のうち１人以上は、賃金改善後の賃金の見込額（処遇改善加算を算定し実施される賃金改善の見込額を含む。）が年額</w:t>
            </w:r>
            <w:r w:rsidRPr="00EB1E47">
              <w:rPr>
                <w:rFonts w:ascii="ＭＳ ゴシック" w:eastAsia="ＭＳ ゴシック" w:hAnsi="ＭＳ ゴシック"/>
              </w:rPr>
              <w:t>460</w:t>
            </w:r>
            <w:r w:rsidRPr="00EB1E47">
              <w:rPr>
                <w:rFonts w:hint="eastAsia"/>
              </w:rPr>
              <w:t>万円以上であること（処遇改善加算による賃金改善以前の賃金が年額</w:t>
            </w:r>
            <w:r w:rsidRPr="00EB1E47">
              <w:rPr>
                <w:rFonts w:ascii="ＭＳ ゴシック" w:eastAsia="ＭＳ ゴシック" w:hAnsi="ＭＳ ゴシック"/>
              </w:rPr>
              <w:t>460</w:t>
            </w:r>
            <w:r w:rsidRPr="00EB1E47">
              <w:rPr>
                <w:rFonts w:hint="eastAsia"/>
              </w:rPr>
              <w:t>万円以上である者を除く。）。</w:t>
            </w:r>
          </w:p>
          <w:p w14:paraId="6595ED7E" w14:textId="77777777" w:rsidR="00080D2C" w:rsidRPr="00EB1E47" w:rsidRDefault="00080D2C" w:rsidP="00EB1E47">
            <w:pPr>
              <w:suppressAutoHyphens/>
              <w:autoSpaceDE w:val="0"/>
              <w:autoSpaceDN w:val="0"/>
              <w:spacing w:line="210" w:lineRule="exact"/>
              <w:ind w:leftChars="100" w:left="180" w:firstLineChars="100" w:firstLine="180"/>
            </w:pPr>
            <w:r w:rsidRPr="00EB1E47">
              <w:rPr>
                <w:rFonts w:hint="eastAsia"/>
              </w:rPr>
              <w:t>なお、キャリアパス要件Ⅳについては、後述する「⑦職場環境等要件」において、全体から</w:t>
            </w:r>
            <w:r w:rsidRPr="00EB1E47">
              <w:rPr>
                <w:rFonts w:ascii="ＭＳ ゴシック" w:eastAsia="ＭＳ ゴシック" w:hAnsi="ＭＳ ゴシック"/>
              </w:rPr>
              <w:t>14</w:t>
            </w:r>
            <w:r w:rsidRPr="00EB1E47">
              <w:rPr>
                <w:rFonts w:hint="eastAsia"/>
              </w:rPr>
              <w:t>以上の取組を実施している場合は、要件を満たしているものとする。</w:t>
            </w:r>
          </w:p>
          <w:p w14:paraId="43C4E133" w14:textId="77777777" w:rsidR="00080D2C" w:rsidRDefault="00080D2C" w:rsidP="00EB1E47">
            <w:pPr>
              <w:suppressAutoHyphens/>
              <w:autoSpaceDE w:val="0"/>
              <w:autoSpaceDN w:val="0"/>
              <w:spacing w:line="210" w:lineRule="exact"/>
              <w:ind w:leftChars="100" w:left="180" w:firstLineChars="100" w:firstLine="180"/>
            </w:pPr>
            <w:r w:rsidRPr="00EB1E47">
              <w:rPr>
                <w:rFonts w:hint="eastAsia"/>
              </w:rPr>
              <w:t>また、令和</w:t>
            </w:r>
            <w:r w:rsidRPr="00EB1E47">
              <w:rPr>
                <w:rFonts w:ascii="ＭＳ ゴシック" w:eastAsia="ＭＳ ゴシック" w:hAnsi="ＭＳ ゴシック" w:hint="eastAsia"/>
              </w:rPr>
              <w:t>8</w:t>
            </w:r>
            <w:r w:rsidRPr="00EB1E47">
              <w:rPr>
                <w:rFonts w:hint="eastAsia"/>
              </w:rPr>
              <w:t>年度においては、処遇改善加算の申請時点において、処遇改善計画書において令和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月末までに上記の賃金改善又は上記の「⑦職場環境等要件」について全体から</w:t>
            </w:r>
            <w:r w:rsidRPr="00EB1E47">
              <w:rPr>
                <w:rFonts w:ascii="ＭＳ ゴシック" w:eastAsia="ＭＳ ゴシック" w:hAnsi="ＭＳ ゴシック"/>
              </w:rPr>
              <w:t>14</w:t>
            </w:r>
            <w:r w:rsidRPr="00EB1E47">
              <w:rPr>
                <w:rFonts w:hint="eastAsia"/>
              </w:rPr>
              <w:t>以上の取組を行うことを誓約した場合は、処遇改善加算の申請時点からキャリアパス要件Ⅳを満たしているものとして取り扱うこととする。当該誓約をした場合は、令和</w:t>
            </w:r>
            <w:r w:rsidRPr="00EB1E47">
              <w:rPr>
                <w:rFonts w:ascii="ＭＳ ゴシック" w:eastAsia="ＭＳ ゴシック" w:hAnsi="ＭＳ ゴシック" w:hint="eastAsia"/>
              </w:rPr>
              <w:t>9</w:t>
            </w:r>
            <w:r w:rsidRPr="00EB1E47">
              <w:rPr>
                <w:rFonts w:hint="eastAsia"/>
              </w:rPr>
              <w:t>年</w:t>
            </w:r>
            <w:r w:rsidRPr="00EB1E47">
              <w:rPr>
                <w:rFonts w:ascii="ＭＳ ゴシック" w:eastAsia="ＭＳ ゴシック" w:hAnsi="ＭＳ ゴシック" w:hint="eastAsia"/>
              </w:rPr>
              <w:t>3</w:t>
            </w:r>
            <w:r w:rsidRPr="00EB1E47">
              <w:rPr>
                <w:rFonts w:hint="eastAsia"/>
              </w:rPr>
              <w:t>月末までに当該賃金改善を行い、実績報告書においてその旨を報告すること。</w:t>
            </w:r>
          </w:p>
          <w:p w14:paraId="730046FA" w14:textId="77777777" w:rsidR="00080D2C" w:rsidRPr="00EB1E47" w:rsidRDefault="00080D2C" w:rsidP="00EB1E47">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6CAFE2C6" w14:textId="77777777" w:rsidR="00080D2C" w:rsidRDefault="00080D2C" w:rsidP="00326252">
            <w:pPr>
              <w:jc w:val="center"/>
              <w:rPr>
                <w:rFonts w:ascii="ＭＳ ゴシック" w:eastAsia="ＭＳ ゴシック" w:hAnsi="ＭＳ ゴシック"/>
              </w:rPr>
            </w:pPr>
          </w:p>
          <w:p w14:paraId="329BACCF"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194143D0"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7D34865"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F8D2F9E"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6668B403"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59CEBB6B" w14:textId="77777777" w:rsidR="00080D2C" w:rsidRPr="00C5777B" w:rsidRDefault="00080D2C" w:rsidP="00FE44E9">
            <w:pPr>
              <w:pStyle w:val="af"/>
              <w:ind w:left="180" w:firstLineChars="0" w:hanging="180"/>
              <w:jc w:val="center"/>
              <w:rPr>
                <w:rFonts w:cs="Cambria Math"/>
                <w:kern w:val="0"/>
                <w:sz w:val="18"/>
                <w:szCs w:val="18"/>
              </w:rPr>
            </w:pPr>
          </w:p>
        </w:tc>
      </w:tr>
      <w:tr w:rsidR="00080D2C" w:rsidRPr="00C5777B" w14:paraId="48711DD7" w14:textId="77777777" w:rsidTr="00B76720">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67D1166F"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5B567CB6" w14:textId="77777777" w:rsidR="00080D2C" w:rsidRPr="00C5777B" w:rsidRDefault="00080D2C" w:rsidP="00326252">
            <w:pPr>
              <w:suppressAutoHyphens/>
              <w:autoSpaceDE w:val="0"/>
              <w:autoSpaceDN w:val="0"/>
              <w:spacing w:line="210" w:lineRule="exact"/>
            </w:pPr>
          </w:p>
          <w:p w14:paraId="1FFB2A89" w14:textId="77777777" w:rsidR="00080D2C" w:rsidRPr="00C5777B" w:rsidRDefault="00080D2C" w:rsidP="00326252">
            <w:pPr>
              <w:suppressAutoHyphens/>
              <w:autoSpaceDE w:val="0"/>
              <w:autoSpaceDN w:val="0"/>
            </w:pPr>
            <w:r>
              <w:rPr>
                <w:rFonts w:hint="eastAsia"/>
                <w:bdr w:val="single" w:sz="4" w:space="0" w:color="auto"/>
              </w:rPr>
              <w:t xml:space="preserve">⑥　</w:t>
            </w:r>
            <w:r w:rsidRPr="00C5777B">
              <w:rPr>
                <w:rFonts w:hint="eastAsia"/>
                <w:bdr w:val="single" w:sz="4" w:space="0" w:color="auto"/>
              </w:rPr>
              <w:t>キャリアパス要件Ⅴ（配置等要件）</w:t>
            </w:r>
          </w:p>
          <w:p w14:paraId="019B8A23" w14:textId="77777777" w:rsidR="00080D2C" w:rsidRPr="00C5777B" w:rsidRDefault="00080D2C" w:rsidP="00326252">
            <w:pPr>
              <w:suppressAutoHyphens/>
              <w:autoSpaceDE w:val="0"/>
              <w:autoSpaceDN w:val="0"/>
              <w:ind w:leftChars="100" w:left="180" w:firstLineChars="100" w:firstLine="180"/>
            </w:pPr>
            <w:r w:rsidRPr="00C5777B">
              <w:rPr>
                <w:rFonts w:hint="eastAsia"/>
              </w:rPr>
              <w:t>福祉専門職員配置等加算（居宅介護、重度訪問介護、同行援護、行動援護にあたっては特定事業所加算）の届出を行っていること。</w:t>
            </w:r>
          </w:p>
          <w:p w14:paraId="470F1550" w14:textId="77777777" w:rsidR="00080D2C" w:rsidRPr="00C5777B" w:rsidRDefault="00080D2C" w:rsidP="00326252">
            <w:pPr>
              <w:suppressAutoHyphens/>
              <w:autoSpaceDE w:val="0"/>
              <w:autoSpaceDN w:val="0"/>
              <w:spacing w:line="210" w:lineRule="exact"/>
              <w:ind w:leftChars="100" w:left="360" w:hangingChars="100" w:hanging="180"/>
            </w:pPr>
            <w:r w:rsidRPr="00C5777B">
              <w:rPr>
                <w:rFonts w:hint="eastAsia"/>
              </w:rPr>
              <w:t>※</w:t>
            </w:r>
            <w:r w:rsidRPr="00C5777B">
              <w:rPr>
                <w:rFonts w:hint="eastAsia"/>
              </w:rPr>
              <w:t xml:space="preserve"> </w:t>
            </w:r>
            <w:r w:rsidRPr="00C5777B">
              <w:rPr>
                <w:rFonts w:hint="eastAsia"/>
              </w:rPr>
              <w:t>重度障害者等包括支援、施設入所支援、短期入所、就労定着支援、居宅訪問型児童発達支援、保育所等訪問支援にあっては配置等要件に関する加算が無いため、配置等要件は不要とする。</w:t>
            </w:r>
          </w:p>
          <w:p w14:paraId="28B18B89" w14:textId="77777777" w:rsidR="00080D2C" w:rsidRPr="00C5777B" w:rsidRDefault="00080D2C" w:rsidP="00326252">
            <w:pPr>
              <w:suppressAutoHyphens/>
              <w:autoSpaceDE w:val="0"/>
              <w:autoSpaceDN w:val="0"/>
              <w:spacing w:line="210" w:lineRule="exact"/>
              <w:ind w:leftChars="200" w:left="540" w:hangingChars="100" w:hanging="180"/>
            </w:pPr>
          </w:p>
        </w:tc>
        <w:tc>
          <w:tcPr>
            <w:tcW w:w="424" w:type="dxa"/>
            <w:tcBorders>
              <w:top w:val="single" w:sz="4" w:space="0" w:color="000000"/>
              <w:left w:val="single" w:sz="4" w:space="0" w:color="000000"/>
              <w:bottom w:val="single" w:sz="4" w:space="0" w:color="auto"/>
              <w:right w:val="single" w:sz="4" w:space="0" w:color="000000"/>
            </w:tcBorders>
            <w:vAlign w:val="center"/>
          </w:tcPr>
          <w:p w14:paraId="3E42D42C"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4D267D0"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6E56982"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1A0D7CFE"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1280CACF"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71F112F4" w14:textId="77777777" w:rsidR="00080D2C" w:rsidRPr="00C5777B" w:rsidRDefault="00080D2C" w:rsidP="00FE44E9">
            <w:pPr>
              <w:pStyle w:val="af"/>
              <w:ind w:left="180" w:firstLineChars="0" w:hanging="180"/>
              <w:jc w:val="center"/>
              <w:rPr>
                <w:rFonts w:cs="Cambria Math"/>
                <w:kern w:val="0"/>
                <w:sz w:val="18"/>
                <w:szCs w:val="18"/>
              </w:rPr>
            </w:pPr>
          </w:p>
        </w:tc>
      </w:tr>
      <w:tr w:rsidR="00080D2C" w:rsidRPr="00C5777B" w14:paraId="464DDA6A" w14:textId="77777777" w:rsidTr="00C01155">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6929D0B"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auto"/>
              <w:right w:val="single" w:sz="4" w:space="0" w:color="000000"/>
            </w:tcBorders>
          </w:tcPr>
          <w:p w14:paraId="319F83F7" w14:textId="77777777" w:rsidR="00080D2C" w:rsidRPr="00C5777B" w:rsidRDefault="00080D2C" w:rsidP="00326252">
            <w:pPr>
              <w:suppressAutoHyphens/>
              <w:autoSpaceDE w:val="0"/>
              <w:autoSpaceDN w:val="0"/>
              <w:spacing w:line="210" w:lineRule="exact"/>
            </w:pPr>
          </w:p>
          <w:p w14:paraId="4F9673D2" w14:textId="77777777" w:rsidR="00080D2C" w:rsidRPr="00C5777B" w:rsidRDefault="00080D2C" w:rsidP="00326252">
            <w:pPr>
              <w:suppressAutoHyphens/>
              <w:autoSpaceDE w:val="0"/>
              <w:autoSpaceDN w:val="0"/>
              <w:rPr>
                <w:bdr w:val="single" w:sz="4" w:space="0" w:color="auto"/>
              </w:rPr>
            </w:pPr>
            <w:r>
              <w:rPr>
                <w:rFonts w:hint="eastAsia"/>
                <w:bdr w:val="single" w:sz="4" w:space="0" w:color="auto"/>
              </w:rPr>
              <w:t xml:space="preserve">⑦　</w:t>
            </w:r>
            <w:r w:rsidRPr="00C5777B">
              <w:rPr>
                <w:rFonts w:hint="eastAsia"/>
                <w:bdr w:val="single" w:sz="4" w:space="0" w:color="auto"/>
              </w:rPr>
              <w:t>職場環境等要件</w:t>
            </w:r>
          </w:p>
          <w:p w14:paraId="59E61801" w14:textId="77777777" w:rsidR="00080D2C" w:rsidRPr="00C56FF4" w:rsidRDefault="00080D2C" w:rsidP="00C56FF4">
            <w:pPr>
              <w:suppressAutoHyphens/>
              <w:autoSpaceDE w:val="0"/>
              <w:autoSpaceDN w:val="0"/>
              <w:spacing w:line="210" w:lineRule="exact"/>
              <w:ind w:leftChars="100" w:left="180" w:firstLineChars="100" w:firstLine="180"/>
            </w:pPr>
            <w:r w:rsidRPr="00C56FF4">
              <w:rPr>
                <w:rFonts w:hint="eastAsia"/>
              </w:rPr>
              <w:t>処遇改善加算を算定する場合は、別紙</w:t>
            </w:r>
            <w:r w:rsidRPr="00C56FF4">
              <w:rPr>
                <w:rFonts w:ascii="ＭＳ ゴシック" w:eastAsia="ＭＳ ゴシック" w:hAnsi="ＭＳ ゴシック" w:hint="eastAsia"/>
              </w:rPr>
              <w:t>1</w:t>
            </w:r>
            <w:r w:rsidRPr="00C56FF4">
              <w:rPr>
                <w:rFonts w:hint="eastAsia"/>
              </w:rPr>
              <w:t>表</w:t>
            </w:r>
            <w:r w:rsidRPr="00C56FF4">
              <w:rPr>
                <w:rFonts w:ascii="ＭＳ ゴシック" w:eastAsia="ＭＳ ゴシック" w:hAnsi="ＭＳ ゴシック" w:hint="eastAsia"/>
              </w:rPr>
              <w:t>3</w:t>
            </w:r>
            <w:r w:rsidRPr="00C56FF4">
              <w:rPr>
                <w:rFonts w:hint="eastAsia"/>
              </w:rPr>
              <w:t>に掲げる処遇改善の取組を実施すること。</w:t>
            </w:r>
          </w:p>
          <w:p w14:paraId="6B33BA99" w14:textId="77777777" w:rsidR="00080D2C" w:rsidRPr="00C56FF4" w:rsidRDefault="00080D2C" w:rsidP="00C56FF4">
            <w:pPr>
              <w:suppressAutoHyphens/>
              <w:autoSpaceDE w:val="0"/>
              <w:autoSpaceDN w:val="0"/>
              <w:spacing w:line="210" w:lineRule="exact"/>
              <w:ind w:leftChars="100" w:left="180" w:firstLineChars="100" w:firstLine="180"/>
            </w:pPr>
            <w:r w:rsidRPr="00C56FF4">
              <w:rPr>
                <w:rFonts w:hint="eastAsia"/>
              </w:rPr>
              <w:t>その際、処遇改善加算Ⅰ又はⅡ及び処遇改善加算Ⅰイ、Ⅰロ、Ⅱイ又はⅡロを算定する場合は、別紙</w:t>
            </w:r>
            <w:r w:rsidRPr="00C56FF4">
              <w:rPr>
                <w:rFonts w:ascii="ＭＳ ゴシック" w:eastAsia="ＭＳ ゴシック" w:hAnsi="ＭＳ ゴシック" w:hint="eastAsia"/>
              </w:rPr>
              <w:t>1表3</w:t>
            </w:r>
            <w:r w:rsidRPr="00C56FF4">
              <w:rPr>
                <w:rFonts w:hint="eastAsia"/>
              </w:rPr>
              <w:t>の「入職促進に向けた取組」、「資質の向上やキャリアアップに向けた支援」、「両立支援・多様な働き方の推進」、「腰痛を含む心身の健康管理」及び「やりがい・働きがいの醸成」の区分ごとに</w:t>
            </w:r>
            <w:r w:rsidRPr="00C56FF4">
              <w:rPr>
                <w:rFonts w:ascii="ＭＳ ゴシック" w:eastAsia="ＭＳ ゴシック" w:hAnsi="ＭＳ ゴシック" w:hint="eastAsia"/>
              </w:rPr>
              <w:t>2</w:t>
            </w:r>
            <w:r w:rsidRPr="00C56FF4">
              <w:rPr>
                <w:rFonts w:hint="eastAsia"/>
              </w:rPr>
              <w:t>以上の取組を実施し、処遇改善加算Ⅲ又はⅣを算</w:t>
            </w:r>
            <w:r w:rsidRPr="00C56FF4">
              <w:rPr>
                <w:rFonts w:hint="eastAsia"/>
              </w:rPr>
              <w:lastRenderedPageBreak/>
              <w:t>定する場合は、上記の区分ごとに</w:t>
            </w:r>
            <w:r w:rsidRPr="00C56FF4">
              <w:rPr>
                <w:rFonts w:ascii="ＭＳ ゴシック" w:eastAsia="ＭＳ ゴシック" w:hAnsi="ＭＳ ゴシック" w:hint="eastAsia"/>
              </w:rPr>
              <w:t>1以上の取組を実施するとともに全体で8</w:t>
            </w:r>
            <w:r w:rsidRPr="00C56FF4">
              <w:rPr>
                <w:rFonts w:hint="eastAsia"/>
              </w:rPr>
              <w:t>以上の取組を実施すること。</w:t>
            </w:r>
          </w:p>
          <w:p w14:paraId="3A8A706D" w14:textId="77777777" w:rsidR="00080D2C" w:rsidRPr="00C56FF4" w:rsidRDefault="00080D2C" w:rsidP="00C56FF4">
            <w:pPr>
              <w:suppressAutoHyphens/>
              <w:autoSpaceDE w:val="0"/>
              <w:autoSpaceDN w:val="0"/>
              <w:spacing w:line="210" w:lineRule="exact"/>
              <w:ind w:leftChars="100" w:left="180" w:firstLineChars="100" w:firstLine="180"/>
            </w:pPr>
            <w:r w:rsidRPr="00C56FF4">
              <w:rPr>
                <w:rFonts w:hint="eastAsia"/>
              </w:rPr>
              <w:t>また、処遇改善加算Ⅰ又はⅡ及び処遇改善加算Ⅰイ、Ⅰロ、Ⅱイ又はⅡロを算定する場合は、同表中「生産性向上（業務改善及び働く環境改善）のための取組」のうち</w:t>
            </w:r>
            <w:r w:rsidRPr="00C56FF4">
              <w:rPr>
                <w:rFonts w:ascii="ＭＳ ゴシック" w:eastAsia="ＭＳ ゴシック" w:hAnsi="ＭＳ ゴシック" w:hint="eastAsia"/>
              </w:rPr>
              <w:t>3</w:t>
            </w:r>
            <w:r w:rsidRPr="00C56FF4">
              <w:rPr>
                <w:rFonts w:hint="eastAsia"/>
              </w:rPr>
              <w:t>以上の取組（うち⑱は必須）を実施し、処遇改善</w:t>
            </w:r>
          </w:p>
          <w:p w14:paraId="6C07CE5A" w14:textId="77777777" w:rsidR="00080D2C" w:rsidRPr="00C56FF4" w:rsidRDefault="00080D2C" w:rsidP="00C56FF4">
            <w:pPr>
              <w:suppressAutoHyphens/>
              <w:autoSpaceDE w:val="0"/>
              <w:autoSpaceDN w:val="0"/>
              <w:spacing w:line="210" w:lineRule="exact"/>
              <w:ind w:leftChars="100" w:left="180" w:firstLineChars="100" w:firstLine="180"/>
            </w:pPr>
            <w:r w:rsidRPr="00C56FF4">
              <w:rPr>
                <w:rFonts w:hint="eastAsia"/>
              </w:rPr>
              <w:t>加算Ⅲ又はⅣを算定する場合は「生産性向上（業務改善及び働く環境改善）のための取組」のうち</w:t>
            </w:r>
            <w:r w:rsidRPr="00C56FF4">
              <w:rPr>
                <w:rFonts w:ascii="ＭＳ ゴシック" w:eastAsia="ＭＳ ゴシック" w:hAnsi="ＭＳ ゴシック" w:hint="eastAsia"/>
              </w:rPr>
              <w:t>2以</w:t>
            </w:r>
            <w:r w:rsidRPr="00C56FF4">
              <w:rPr>
                <w:rFonts w:hint="eastAsia"/>
              </w:rPr>
              <w:t>上の取組を実施すること。ただし</w:t>
            </w:r>
            <w:r w:rsidRPr="00C56FF4">
              <w:rPr>
                <w:rFonts w:ascii="ＭＳ ゴシック" w:eastAsia="ＭＳ ゴシック" w:hAnsi="ＭＳ ゴシック" w:hint="eastAsia"/>
              </w:rPr>
              <w:t>、1法人あたり1の施設又は事業所のみを運営するような法人等の小規</w:t>
            </w:r>
            <w:r w:rsidRPr="00C56FF4">
              <w:rPr>
                <w:rFonts w:hint="eastAsia"/>
              </w:rPr>
              <w:t>模事業者は、㉔の取組を実施していれば、「生産性向上（業務改善及び働く環境改善）のための取組」の要件を満たすものとする。</w:t>
            </w:r>
          </w:p>
          <w:p w14:paraId="02843ADA" w14:textId="77777777" w:rsidR="00080D2C" w:rsidRPr="00C56FF4" w:rsidRDefault="00080D2C" w:rsidP="00C56FF4">
            <w:pPr>
              <w:suppressAutoHyphens/>
              <w:autoSpaceDE w:val="0"/>
              <w:autoSpaceDN w:val="0"/>
              <w:spacing w:line="210" w:lineRule="exact"/>
              <w:ind w:leftChars="100" w:left="180" w:firstLineChars="100" w:firstLine="180"/>
            </w:pPr>
            <w:r w:rsidRPr="00C56FF4">
              <w:rPr>
                <w:rFonts w:hint="eastAsia"/>
              </w:rPr>
              <w:t>さらに、処遇改善加算Ⅰ又はⅡ及び処遇改善加算Ⅰイ、Ⅰロ、Ⅱイ又はⅡロを算定する場合は、職場環境等の改善に係る取組について、ホームページへの掲載等により公表すること。具体的には、障害福祉サービス等情報公表制度を活用し、処遇改善加算の算定状況を報告するとともに、職場環境等要件を満たすために実施した取組項目及びその具体的な取組内容を記載すること。当該制度以外においても、各事業者のホームページを活用する等、外部から見える形で公表すること。</w:t>
            </w:r>
          </w:p>
          <w:p w14:paraId="25D25CE4" w14:textId="77777777" w:rsidR="00080D2C" w:rsidRDefault="00080D2C" w:rsidP="00AB4FB4">
            <w:pPr>
              <w:suppressAutoHyphens/>
              <w:autoSpaceDE w:val="0"/>
              <w:autoSpaceDN w:val="0"/>
              <w:spacing w:line="210" w:lineRule="exact"/>
              <w:ind w:leftChars="100" w:left="180" w:firstLineChars="100" w:firstLine="180"/>
            </w:pPr>
            <w:r w:rsidRPr="00C56FF4">
              <w:rPr>
                <w:rFonts w:hint="eastAsia"/>
              </w:rPr>
              <w:t>ただし、令和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年度においては、処遇改善加算の申請時点において、⑧の令和</w:t>
            </w:r>
            <w:r w:rsidRPr="006458AF">
              <w:rPr>
                <w:rFonts w:ascii="ＭＳ ゴシック" w:eastAsia="ＭＳ ゴシック" w:hAnsi="ＭＳ ゴシック" w:hint="eastAsia"/>
              </w:rPr>
              <w:t>8</w:t>
            </w:r>
            <w:r w:rsidRPr="00C56FF4">
              <w:rPr>
                <w:rFonts w:ascii="ＭＳ ゴシック" w:eastAsia="ＭＳ ゴシック" w:hAnsi="ＭＳ ゴシック" w:hint="eastAsia"/>
              </w:rPr>
              <w:t>年度特</w:t>
            </w:r>
            <w:r w:rsidRPr="00C56FF4">
              <w:rPr>
                <w:rFonts w:hint="eastAsia"/>
              </w:rPr>
              <w:t>例要件を満たす障害福祉サービス等事業所に限り、処遇改善計画書において令和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職場環境等要件に係る取組を行うことを誓約した場合は、処遇改善加算の申請時点から職場環境等要件を満たしているものとして取り扱うこととする。また、処遇改善加算Ⅲ又はⅣを算定する場合の全体で</w:t>
            </w:r>
            <w:r w:rsidRPr="006458AF">
              <w:rPr>
                <w:rFonts w:ascii="ＭＳ ゴシック" w:eastAsia="ＭＳ ゴシック" w:hAnsi="ＭＳ ゴシック" w:hint="eastAsia"/>
              </w:rPr>
              <w:t>8</w:t>
            </w:r>
            <w:r w:rsidRPr="00C56FF4">
              <w:rPr>
                <w:rFonts w:hint="eastAsia"/>
              </w:rPr>
              <w:t>以上の取組を実施することについては、⑧の令和</w:t>
            </w:r>
            <w:r w:rsidRPr="006458AF">
              <w:rPr>
                <w:rFonts w:ascii="ＭＳ ゴシック" w:eastAsia="ＭＳ ゴシック" w:hAnsi="ＭＳ ゴシック" w:hint="eastAsia"/>
              </w:rPr>
              <w:t>8</w:t>
            </w:r>
            <w:r w:rsidRPr="00C56FF4">
              <w:rPr>
                <w:rFonts w:hint="eastAsia"/>
              </w:rPr>
              <w:t>年度特例要件を満たす障害福祉サービス等事業所に限らず、全ての障害福祉サービス等事業所について、処遇改善計画書において令和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月末までに取組を行うことを誓約した場合は、処遇改善加算の申請時点から職場環境等要件を満たしているものとして取り扱うこととする。これらの誓約をした場合は、令和</w:t>
            </w:r>
            <w:r w:rsidRPr="006458AF">
              <w:rPr>
                <w:rFonts w:ascii="ＭＳ ゴシック" w:eastAsia="ＭＳ ゴシック" w:hAnsi="ＭＳ ゴシック" w:hint="eastAsia"/>
              </w:rPr>
              <w:t>9</w:t>
            </w:r>
            <w:r w:rsidRPr="00C56FF4">
              <w:rPr>
                <w:rFonts w:ascii="ＭＳ ゴシック" w:eastAsia="ＭＳ ゴシック" w:hAnsi="ＭＳ ゴシック" w:hint="eastAsia"/>
              </w:rPr>
              <w:t>年</w:t>
            </w:r>
            <w:r w:rsidRPr="006458AF">
              <w:rPr>
                <w:rFonts w:ascii="ＭＳ ゴシック" w:eastAsia="ＭＳ ゴシック" w:hAnsi="ＭＳ ゴシック" w:hint="eastAsia"/>
              </w:rPr>
              <w:t>3</w:t>
            </w:r>
            <w:r w:rsidRPr="00C56FF4">
              <w:rPr>
                <w:rFonts w:hint="eastAsia"/>
              </w:rPr>
              <w:t>月末までに当該取組を行い、実績報告書においてその旨を報告すること。</w:t>
            </w:r>
          </w:p>
          <w:p w14:paraId="12426A4E" w14:textId="77777777" w:rsidR="00080D2C" w:rsidRPr="00C5777B" w:rsidRDefault="00080D2C" w:rsidP="00AB4FB4">
            <w:pPr>
              <w:suppressAutoHyphens/>
              <w:autoSpaceDE w:val="0"/>
              <w:autoSpaceDN w:val="0"/>
              <w:spacing w:line="210" w:lineRule="exact"/>
              <w:ind w:leftChars="100" w:left="180" w:firstLineChars="100" w:firstLine="180"/>
            </w:pPr>
          </w:p>
        </w:tc>
        <w:tc>
          <w:tcPr>
            <w:tcW w:w="424" w:type="dxa"/>
            <w:tcBorders>
              <w:top w:val="single" w:sz="4" w:space="0" w:color="000000"/>
              <w:left w:val="single" w:sz="4" w:space="0" w:color="000000"/>
              <w:bottom w:val="single" w:sz="4" w:space="0" w:color="auto"/>
              <w:right w:val="single" w:sz="4" w:space="0" w:color="000000"/>
            </w:tcBorders>
          </w:tcPr>
          <w:p w14:paraId="18F4E3CB" w14:textId="77777777" w:rsidR="00080D2C" w:rsidRDefault="00080D2C" w:rsidP="00326252">
            <w:pPr>
              <w:jc w:val="center"/>
              <w:rPr>
                <w:rFonts w:ascii="ＭＳ ゴシック" w:eastAsia="ＭＳ ゴシック" w:hAnsi="ＭＳ ゴシック"/>
              </w:rPr>
            </w:pPr>
          </w:p>
          <w:p w14:paraId="05D391BB"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適</w:t>
            </w:r>
          </w:p>
          <w:p w14:paraId="208A6224"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77E3C32F"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否</w:t>
            </w:r>
          </w:p>
          <w:p w14:paraId="77C3E68B"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w:t>
            </w:r>
          </w:p>
          <w:p w14:paraId="31706818" w14:textId="77777777" w:rsidR="00080D2C" w:rsidRPr="00C5777B" w:rsidRDefault="00080D2C" w:rsidP="00326252">
            <w:pPr>
              <w:jc w:val="center"/>
              <w:rPr>
                <w:rFonts w:ascii="ＭＳ ゴシック" w:eastAsia="ＭＳ ゴシック" w:hAnsi="ＭＳ ゴシック"/>
              </w:rPr>
            </w:pPr>
            <w:r w:rsidRPr="00C5777B">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auto"/>
              <w:right w:val="single" w:sz="4" w:space="0" w:color="000000"/>
            </w:tcBorders>
            <w:vAlign w:val="center"/>
          </w:tcPr>
          <w:p w14:paraId="40563577" w14:textId="77777777" w:rsidR="00080D2C" w:rsidRPr="00C5777B" w:rsidRDefault="00080D2C" w:rsidP="00326252">
            <w:pPr>
              <w:pStyle w:val="af"/>
              <w:ind w:left="180" w:firstLineChars="0" w:hanging="180"/>
              <w:jc w:val="center"/>
              <w:rPr>
                <w:rFonts w:cs="Cambria Math"/>
                <w:kern w:val="0"/>
                <w:sz w:val="18"/>
                <w:szCs w:val="18"/>
              </w:rPr>
            </w:pPr>
          </w:p>
        </w:tc>
      </w:tr>
      <w:tr w:rsidR="00080D2C" w:rsidRPr="00C5777B" w14:paraId="131EE443" w14:textId="77777777" w:rsidTr="00FE44E9">
        <w:tblPrEx>
          <w:tblCellMar>
            <w:left w:w="108" w:type="dxa"/>
            <w:right w:w="108" w:type="dxa"/>
          </w:tblCellMar>
        </w:tblPrEx>
        <w:trPr>
          <w:trHeight w:val="386"/>
        </w:trPr>
        <w:tc>
          <w:tcPr>
            <w:tcW w:w="1534" w:type="dxa"/>
            <w:vMerge/>
            <w:tcBorders>
              <w:left w:val="single" w:sz="4" w:space="0" w:color="000000"/>
              <w:right w:val="single" w:sz="4" w:space="0" w:color="000000"/>
            </w:tcBorders>
          </w:tcPr>
          <w:p w14:paraId="33C0F996" w14:textId="77777777" w:rsidR="00080D2C" w:rsidRPr="00C5777B" w:rsidRDefault="00080D2C" w:rsidP="00326252">
            <w:pPr>
              <w:rPr>
                <w:rFonts w:ascii="ＭＳ ゴシック" w:eastAsia="ＭＳ ゴシック" w:hAnsi="ＭＳ ゴシック"/>
              </w:rPr>
            </w:pPr>
          </w:p>
        </w:tc>
        <w:tc>
          <w:tcPr>
            <w:tcW w:w="5813" w:type="dxa"/>
            <w:tcBorders>
              <w:top w:val="single" w:sz="4" w:space="0" w:color="000000"/>
              <w:left w:val="single" w:sz="4" w:space="0" w:color="000000"/>
              <w:bottom w:val="single" w:sz="4" w:space="0" w:color="000000"/>
              <w:right w:val="single" w:sz="4" w:space="0" w:color="000000"/>
            </w:tcBorders>
          </w:tcPr>
          <w:p w14:paraId="0D33CA9C" w14:textId="77777777" w:rsidR="00080D2C" w:rsidRPr="006458AF" w:rsidRDefault="00080D2C" w:rsidP="006458AF">
            <w:pPr>
              <w:suppressAutoHyphens/>
              <w:autoSpaceDE w:val="0"/>
              <w:autoSpaceDN w:val="0"/>
              <w:spacing w:line="210" w:lineRule="exact"/>
            </w:pPr>
          </w:p>
          <w:p w14:paraId="16F0715B" w14:textId="77777777" w:rsidR="00080D2C" w:rsidRPr="006458AF" w:rsidRDefault="00080D2C" w:rsidP="006458AF">
            <w:pPr>
              <w:suppressAutoHyphens/>
              <w:autoSpaceDE w:val="0"/>
              <w:autoSpaceDN w:val="0"/>
              <w:spacing w:line="210" w:lineRule="exact"/>
              <w:rPr>
                <w:bdr w:val="single" w:sz="4" w:space="0" w:color="auto"/>
              </w:rPr>
            </w:pPr>
            <w:r>
              <w:rPr>
                <w:rFonts w:hint="eastAsia"/>
                <w:bdr w:val="single" w:sz="4" w:space="0" w:color="auto"/>
              </w:rPr>
              <w:t>⑧</w:t>
            </w:r>
            <w:r w:rsidRPr="006458AF">
              <w:rPr>
                <w:rFonts w:hint="eastAsia"/>
                <w:bdr w:val="single" w:sz="4" w:space="0" w:color="auto"/>
              </w:rPr>
              <w:t xml:space="preserve">　</w:t>
            </w:r>
            <w:r>
              <w:rPr>
                <w:rFonts w:hint="eastAsia"/>
                <w:bdr w:val="single" w:sz="4" w:space="0" w:color="auto"/>
              </w:rPr>
              <w:t>令和</w:t>
            </w:r>
            <w:r w:rsidRPr="006458AF">
              <w:rPr>
                <w:rFonts w:ascii="ＭＳ ゴシック" w:eastAsia="ＭＳ ゴシック" w:hAnsi="ＭＳ ゴシック" w:hint="eastAsia"/>
                <w:bdr w:val="single" w:sz="4" w:space="0" w:color="auto"/>
              </w:rPr>
              <w:t>8</w:t>
            </w:r>
            <w:r>
              <w:rPr>
                <w:rFonts w:hint="eastAsia"/>
                <w:bdr w:val="single" w:sz="4" w:space="0" w:color="auto"/>
              </w:rPr>
              <w:t>年度特例要件</w:t>
            </w:r>
          </w:p>
          <w:p w14:paraId="213969C1" w14:textId="77777777" w:rsidR="00080D2C" w:rsidRPr="00A13BE8" w:rsidRDefault="00080D2C" w:rsidP="00A13BE8">
            <w:pPr>
              <w:suppressAutoHyphens/>
              <w:autoSpaceDE w:val="0"/>
              <w:autoSpaceDN w:val="0"/>
              <w:spacing w:line="210" w:lineRule="exact"/>
              <w:ind w:leftChars="100" w:left="180" w:firstLineChars="100" w:firstLine="180"/>
            </w:pPr>
            <w:r w:rsidRPr="00A13BE8">
              <w:rPr>
                <w:rFonts w:hint="eastAsia"/>
              </w:rPr>
              <w:t>生産性向上や協働化に係る取組として以下の</w:t>
            </w:r>
            <w:r w:rsidRPr="00FE44E9">
              <w:rPr>
                <w:rFonts w:ascii="ＭＳ ゴシック" w:eastAsia="ＭＳ ゴシック" w:hAnsi="ＭＳ ゴシック" w:hint="eastAsia"/>
              </w:rPr>
              <w:t>(ｱ)</w:t>
            </w:r>
            <w:r w:rsidRPr="00A13BE8">
              <w:rPr>
                <w:rFonts w:hint="eastAsia"/>
              </w:rPr>
              <w:t>又は</w:t>
            </w:r>
            <w:r w:rsidRPr="00FE44E9">
              <w:rPr>
                <w:rFonts w:ascii="ＭＳ ゴシック" w:eastAsia="ＭＳ ゴシック" w:hAnsi="ＭＳ ゴシック" w:hint="eastAsia"/>
              </w:rPr>
              <w:t>(ｲ)</w:t>
            </w:r>
            <w:r w:rsidRPr="00A13BE8">
              <w:rPr>
                <w:rFonts w:hint="eastAsia"/>
              </w:rPr>
              <w:t>いずれかの取組を行うとともに、</w:t>
            </w:r>
            <w:r w:rsidRPr="00FE44E9">
              <w:rPr>
                <w:rFonts w:ascii="ＭＳ ゴシック" w:eastAsia="ＭＳ ゴシック" w:hAnsi="ＭＳ ゴシック" w:hint="eastAsia"/>
              </w:rPr>
              <w:t>(ｳ)</w:t>
            </w:r>
            <w:r w:rsidRPr="00A13BE8">
              <w:rPr>
                <w:rFonts w:hint="eastAsia"/>
              </w:rPr>
              <w:t>の取組を行っていること。</w:t>
            </w:r>
          </w:p>
          <w:p w14:paraId="329AE5B5" w14:textId="77777777" w:rsidR="00080D2C" w:rsidRPr="00FF46A8" w:rsidRDefault="00080D2C" w:rsidP="00FF46A8">
            <w:pPr>
              <w:suppressAutoHyphens/>
              <w:autoSpaceDE w:val="0"/>
              <w:autoSpaceDN w:val="0"/>
              <w:spacing w:line="210" w:lineRule="exact"/>
              <w:ind w:leftChars="200" w:left="540" w:hangingChars="100" w:hanging="180"/>
              <w:rPr>
                <w:rFonts w:ascii="ＭＳ ゴシック" w:eastAsia="ＭＳ ゴシック" w:hAnsi="ＭＳ ゴシック"/>
              </w:rPr>
            </w:pPr>
            <w:r w:rsidRPr="00FE44E9">
              <w:rPr>
                <w:rFonts w:ascii="ＭＳ ゴシック" w:eastAsia="ＭＳ ゴシック" w:hAnsi="ＭＳ ゴシック" w:hint="eastAsia"/>
              </w:rPr>
              <w:t>(ｱ)</w:t>
            </w:r>
            <w:r>
              <w:rPr>
                <w:rFonts w:hint="eastAsia"/>
              </w:rPr>
              <w:t xml:space="preserve">　</w:t>
            </w:r>
            <w:r w:rsidRPr="00A13BE8">
              <w:rPr>
                <w:rFonts w:hint="eastAsia"/>
              </w:rPr>
              <w:t>別紙</w:t>
            </w:r>
            <w:r w:rsidRPr="00FF46A8">
              <w:rPr>
                <w:rFonts w:ascii="ＭＳ ゴシック" w:eastAsia="ＭＳ ゴシック" w:hAnsi="ＭＳ ゴシック" w:hint="eastAsia"/>
              </w:rPr>
              <w:t>1表3の「生産性向上（業務改善及び働く環境改善）のための取組」のうち5以上の取組（うち⑱及び㉑は必須）を実施すること。</w:t>
            </w:r>
          </w:p>
          <w:p w14:paraId="7B6B2D5D" w14:textId="77777777" w:rsidR="00080D2C" w:rsidRPr="00A13BE8" w:rsidRDefault="00080D2C" w:rsidP="00FF46A8">
            <w:pPr>
              <w:suppressAutoHyphens/>
              <w:autoSpaceDE w:val="0"/>
              <w:autoSpaceDN w:val="0"/>
              <w:spacing w:line="210" w:lineRule="exact"/>
              <w:ind w:leftChars="300" w:left="540" w:firstLineChars="100" w:firstLine="180"/>
            </w:pPr>
            <w:r w:rsidRPr="00FF46A8">
              <w:rPr>
                <w:rFonts w:ascii="ＭＳ ゴシック" w:eastAsia="ＭＳ ゴシック" w:hAnsi="ＭＳ ゴシック" w:hint="eastAsia"/>
              </w:rPr>
              <w:t>ただし、令和8年</w:t>
            </w:r>
            <w:r w:rsidRPr="00A13BE8">
              <w:rPr>
                <w:rFonts w:hint="eastAsia"/>
              </w:rPr>
              <w:t>度においては、処遇改善計画書において令和</w:t>
            </w:r>
            <w:r w:rsidRPr="00A13BE8">
              <w:rPr>
                <w:rFonts w:ascii="ＭＳ ゴシック" w:eastAsia="ＭＳ ゴシック" w:hAnsi="ＭＳ ゴシック" w:hint="eastAsia"/>
              </w:rPr>
              <w:t>9年3</w:t>
            </w:r>
            <w:r w:rsidRPr="00A13BE8">
              <w:rPr>
                <w:rFonts w:hint="eastAsia"/>
              </w:rPr>
              <w:t>月末までに職場環境等要件に係る取組を行うことを誓約した場合は、処遇改善加算の申請時点から職場環境等要件を満たしているものとして取り扱うこととする。当該誓約をした場合は、令和</w:t>
            </w:r>
            <w:r w:rsidRPr="00A13BE8">
              <w:rPr>
                <w:rFonts w:ascii="ＭＳ ゴシック" w:eastAsia="ＭＳ ゴシック" w:hAnsi="ＭＳ ゴシック" w:hint="eastAsia"/>
              </w:rPr>
              <w:t>9年3</w:t>
            </w:r>
            <w:r w:rsidRPr="00A13BE8">
              <w:rPr>
                <w:rFonts w:hint="eastAsia"/>
              </w:rPr>
              <w:t>月末までに当該取組を行い、実績報告書においてその旨を報告すること。</w:t>
            </w:r>
          </w:p>
          <w:p w14:paraId="59B8361B" w14:textId="77777777" w:rsidR="00080D2C" w:rsidRPr="00A13BE8" w:rsidRDefault="00080D2C"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(ｲ)</w:t>
            </w:r>
            <w:r>
              <w:rPr>
                <w:rFonts w:hint="eastAsia"/>
              </w:rPr>
              <w:t xml:space="preserve">　</w:t>
            </w:r>
            <w:r w:rsidRPr="00A13BE8">
              <w:rPr>
                <w:rFonts w:hint="eastAsia"/>
              </w:rPr>
              <w:t>障害福祉サービス等事業所が所属する法人が、社会福祉法（昭和</w:t>
            </w:r>
            <w:r w:rsidRPr="00A13BE8">
              <w:rPr>
                <w:rFonts w:ascii="ＭＳ ゴシック" w:eastAsia="ＭＳ ゴシック" w:hAnsi="ＭＳ ゴシック" w:hint="eastAsia"/>
              </w:rPr>
              <w:t>26</w:t>
            </w:r>
            <w:r w:rsidRPr="00A13BE8">
              <w:rPr>
                <w:rFonts w:hint="eastAsia"/>
              </w:rPr>
              <w:t>年法律第</w:t>
            </w:r>
            <w:r w:rsidRPr="00A13BE8">
              <w:rPr>
                <w:rFonts w:ascii="ＭＳ ゴシック" w:eastAsia="ＭＳ ゴシック" w:hAnsi="ＭＳ ゴシック"/>
              </w:rPr>
              <w:t>45</w:t>
            </w:r>
            <w:r w:rsidRPr="00A13BE8">
              <w:rPr>
                <w:rFonts w:ascii="ＭＳ ゴシック" w:eastAsia="ＭＳ ゴシック" w:hAnsi="ＭＳ ゴシック" w:hint="eastAsia"/>
              </w:rPr>
              <w:t>号）第</w:t>
            </w:r>
            <w:r w:rsidRPr="00A13BE8">
              <w:rPr>
                <w:rFonts w:ascii="ＭＳ ゴシック" w:eastAsia="ＭＳ ゴシック" w:hAnsi="ＭＳ ゴシック"/>
              </w:rPr>
              <w:t>128</w:t>
            </w:r>
            <w:r w:rsidRPr="00A13BE8">
              <w:rPr>
                <w:rFonts w:hint="eastAsia"/>
              </w:rPr>
              <w:t>条第</w:t>
            </w:r>
            <w:r>
              <w:rPr>
                <w:rFonts w:hint="eastAsia"/>
              </w:rPr>
              <w:t>1</w:t>
            </w:r>
            <w:r w:rsidRPr="00A13BE8">
              <w:rPr>
                <w:rFonts w:hint="eastAsia"/>
              </w:rPr>
              <w:t>号イに規定する社会福祉連携推進法人（以下単に「社会福祉連携推進法人」という。）に所属していること。</w:t>
            </w:r>
          </w:p>
          <w:p w14:paraId="0B008440" w14:textId="77777777" w:rsidR="00080D2C" w:rsidRPr="00A13BE8" w:rsidRDefault="00080D2C" w:rsidP="00FF46A8">
            <w:pPr>
              <w:suppressAutoHyphens/>
              <w:autoSpaceDE w:val="0"/>
              <w:autoSpaceDN w:val="0"/>
              <w:spacing w:line="210" w:lineRule="exact"/>
              <w:ind w:leftChars="200" w:left="540" w:hangingChars="100" w:hanging="180"/>
            </w:pPr>
            <w:r w:rsidRPr="00FE44E9">
              <w:rPr>
                <w:rFonts w:ascii="ＭＳ ゴシック" w:eastAsia="ＭＳ ゴシック" w:hAnsi="ＭＳ ゴシック" w:hint="eastAsia"/>
              </w:rPr>
              <w:t>(ｳ)</w:t>
            </w:r>
            <w:r>
              <w:rPr>
                <w:rFonts w:hint="eastAsia"/>
              </w:rPr>
              <w:t xml:space="preserve">　</w:t>
            </w:r>
            <w:r w:rsidRPr="00A13BE8">
              <w:rPr>
                <w:rFonts w:hint="eastAsia"/>
              </w:rPr>
              <w:t>処遇改善加算Ⅱロの加算額の２分の１以上を基本給等の改善に充てること。</w:t>
            </w:r>
          </w:p>
          <w:p w14:paraId="2DDE47F1" w14:textId="77777777" w:rsidR="00080D2C" w:rsidRPr="00A13BE8" w:rsidRDefault="00080D2C" w:rsidP="00360C4B">
            <w:pPr>
              <w:suppressAutoHyphens/>
              <w:autoSpaceDE w:val="0"/>
              <w:autoSpaceDN w:val="0"/>
              <w:spacing w:line="210" w:lineRule="exact"/>
              <w:ind w:leftChars="300" w:left="540" w:firstLineChars="100" w:firstLine="180"/>
            </w:pPr>
            <w:r w:rsidRPr="00A13BE8">
              <w:rPr>
                <w:rFonts w:hint="eastAsia"/>
              </w:rPr>
              <w:t>なお、処遇改善加算を未算定の障害福祉サービス等事業所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障害福祉サービス等事業所においては、新規の取組を行う必要はない。ただし、この要件を満たすために、新規の基本給等の引上げを行う場合、当該基本給等の引上げはベースアップにより行うことを基本とする。</w:t>
            </w:r>
          </w:p>
          <w:p w14:paraId="437AC756" w14:textId="77777777" w:rsidR="00080D2C" w:rsidRPr="00A13BE8" w:rsidRDefault="00080D2C" w:rsidP="00360C4B">
            <w:pPr>
              <w:suppressAutoHyphens/>
              <w:autoSpaceDE w:val="0"/>
              <w:autoSpaceDN w:val="0"/>
              <w:spacing w:line="210" w:lineRule="exact"/>
              <w:ind w:leftChars="300" w:left="720" w:hangingChars="100" w:hanging="180"/>
            </w:pPr>
            <w:r w:rsidRPr="00A13BE8">
              <w:rPr>
                <w:rFonts w:hint="eastAsia"/>
              </w:rPr>
              <w:t>※</w:t>
            </w:r>
            <w:r w:rsidRPr="00A13BE8">
              <w:t xml:space="preserve"> </w:t>
            </w:r>
            <w:r w:rsidRPr="00A13BE8">
              <w:rPr>
                <w:rFonts w:hint="eastAsia"/>
              </w:rPr>
              <w:t>重度障害者等包括支援、施設入所支援、短期入所、就労定着</w:t>
            </w:r>
            <w:r>
              <w:rPr>
                <w:rFonts w:hint="eastAsia"/>
              </w:rPr>
              <w:t xml:space="preserve">　　　　</w:t>
            </w:r>
            <w:r w:rsidRPr="00A13BE8">
              <w:rPr>
                <w:rFonts w:hint="eastAsia"/>
              </w:rPr>
              <w:t>支援、居宅訪問型児童発達支援、保育所等訪問支援にあっては配置等要件に関する加算がなく、処遇改善加算Ⅱロの加算率が設定されていないため処遇改善加算Ⅰロの加算額の</w:t>
            </w:r>
            <w:r w:rsidRPr="00360C4B">
              <w:rPr>
                <w:rFonts w:ascii="ＭＳ ゴシック" w:eastAsia="ＭＳ ゴシック" w:hAnsi="ＭＳ ゴシック" w:hint="eastAsia"/>
              </w:rPr>
              <w:t>2分の1</w:t>
            </w:r>
            <w:r w:rsidRPr="00A13BE8">
              <w:rPr>
                <w:rFonts w:hint="eastAsia"/>
              </w:rPr>
              <w:t>以上を基本給等の改善に充てることとする。</w:t>
            </w:r>
          </w:p>
          <w:p w14:paraId="583DFF77" w14:textId="77777777" w:rsidR="00080D2C" w:rsidRDefault="00080D2C" w:rsidP="00360C4B">
            <w:pPr>
              <w:suppressAutoHyphens/>
              <w:autoSpaceDE w:val="0"/>
              <w:autoSpaceDN w:val="0"/>
              <w:spacing w:line="210" w:lineRule="exact"/>
              <w:ind w:leftChars="400" w:left="720" w:firstLineChars="100" w:firstLine="180"/>
            </w:pPr>
            <w:r w:rsidRPr="00A13BE8">
              <w:rPr>
                <w:rFonts w:hint="eastAsia"/>
              </w:rPr>
              <w:t>また、令和</w:t>
            </w:r>
            <w:r w:rsidRPr="00360C4B">
              <w:rPr>
                <w:rFonts w:ascii="ＭＳ ゴシック" w:eastAsia="ＭＳ ゴシック" w:hAnsi="ＭＳ ゴシック" w:hint="eastAsia"/>
              </w:rPr>
              <w:t>8年度においては、処遇改善加算の申請時点において、処遇改善計画書において令和9年3</w:t>
            </w:r>
            <w:r w:rsidRPr="00A13BE8">
              <w:rPr>
                <w:rFonts w:hint="eastAsia"/>
              </w:rPr>
              <w:t>月末までに上記の賃金改善を行うことを誓約した場合は、処遇改善加算の申請時点から</w:t>
            </w:r>
            <w:r>
              <w:rPr>
                <w:rFonts w:hint="eastAsia"/>
              </w:rPr>
              <w:t>(</w:t>
            </w:r>
            <w:r>
              <w:rPr>
                <w:rFonts w:hint="eastAsia"/>
              </w:rPr>
              <w:t>ｳ</w:t>
            </w:r>
            <w:r>
              <w:rPr>
                <w:rFonts w:hint="eastAsia"/>
              </w:rPr>
              <w:t>)</w:t>
            </w:r>
            <w:r w:rsidRPr="00A13BE8">
              <w:rPr>
                <w:rFonts w:hint="eastAsia"/>
              </w:rPr>
              <w:t>の要件を満たしているものとして取り扱うこととする。当該</w:t>
            </w:r>
            <w:r w:rsidRPr="00A13BE8">
              <w:rPr>
                <w:rFonts w:hint="eastAsia"/>
              </w:rPr>
              <w:lastRenderedPageBreak/>
              <w:t>誓約をした場合は、令和</w:t>
            </w:r>
            <w:r w:rsidRPr="00360C4B">
              <w:rPr>
                <w:rFonts w:ascii="ＭＳ ゴシック" w:eastAsia="ＭＳ ゴシック" w:hAnsi="ＭＳ ゴシック" w:hint="eastAsia"/>
              </w:rPr>
              <w:t>9年3</w:t>
            </w:r>
            <w:r w:rsidRPr="00A13BE8">
              <w:rPr>
                <w:rFonts w:hint="eastAsia"/>
              </w:rPr>
              <w:t>月末までに当該賃金改善を行い、実績報告書においてその旨を報告すること。</w:t>
            </w:r>
          </w:p>
          <w:p w14:paraId="5D7E4E2C" w14:textId="77777777" w:rsidR="00080D2C" w:rsidRPr="006458AF" w:rsidRDefault="00080D2C" w:rsidP="00360C4B">
            <w:pPr>
              <w:suppressAutoHyphens/>
              <w:autoSpaceDE w:val="0"/>
              <w:autoSpaceDN w:val="0"/>
              <w:spacing w:line="210" w:lineRule="exact"/>
              <w:ind w:leftChars="400" w:left="720" w:firstLineChars="100" w:firstLine="180"/>
            </w:pPr>
          </w:p>
        </w:tc>
        <w:tc>
          <w:tcPr>
            <w:tcW w:w="424" w:type="dxa"/>
            <w:tcBorders>
              <w:top w:val="single" w:sz="4" w:space="0" w:color="000000"/>
              <w:left w:val="single" w:sz="4" w:space="0" w:color="000000"/>
              <w:bottom w:val="single" w:sz="4" w:space="0" w:color="000000"/>
              <w:right w:val="single" w:sz="4" w:space="0" w:color="000000"/>
            </w:tcBorders>
          </w:tcPr>
          <w:p w14:paraId="5189D4EF" w14:textId="77777777" w:rsidR="00080D2C" w:rsidRDefault="00080D2C" w:rsidP="00FE44E9">
            <w:pPr>
              <w:jc w:val="center"/>
              <w:rPr>
                <w:rFonts w:ascii="ＭＳ ゴシック" w:eastAsia="ＭＳ ゴシック" w:hAnsi="ＭＳ ゴシック"/>
              </w:rPr>
            </w:pPr>
          </w:p>
          <w:p w14:paraId="2FBAC4B2" w14:textId="77777777" w:rsidR="00080D2C" w:rsidRPr="00FE44E9" w:rsidRDefault="00080D2C" w:rsidP="00FE44E9">
            <w:pPr>
              <w:jc w:val="center"/>
              <w:rPr>
                <w:rFonts w:ascii="ＭＳ ゴシック" w:eastAsia="ＭＳ ゴシック" w:hAnsi="ＭＳ ゴシック"/>
              </w:rPr>
            </w:pPr>
            <w:r w:rsidRPr="00FE44E9">
              <w:rPr>
                <w:rFonts w:ascii="ＭＳ ゴシック" w:eastAsia="ＭＳ ゴシック" w:hAnsi="ＭＳ ゴシック" w:hint="eastAsia"/>
              </w:rPr>
              <w:t>適</w:t>
            </w:r>
          </w:p>
          <w:p w14:paraId="2B189B69" w14:textId="77777777" w:rsidR="00080D2C" w:rsidRPr="00FE44E9" w:rsidRDefault="00080D2C"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6A0ECE34" w14:textId="77777777" w:rsidR="00080D2C" w:rsidRPr="00FE44E9" w:rsidRDefault="00080D2C" w:rsidP="00FE44E9">
            <w:pPr>
              <w:jc w:val="center"/>
              <w:rPr>
                <w:rFonts w:ascii="ＭＳ ゴシック" w:eastAsia="ＭＳ ゴシック" w:hAnsi="ＭＳ ゴシック"/>
              </w:rPr>
            </w:pPr>
            <w:r w:rsidRPr="00FE44E9">
              <w:rPr>
                <w:rFonts w:ascii="ＭＳ ゴシック" w:eastAsia="ＭＳ ゴシック" w:hAnsi="ＭＳ ゴシック" w:hint="eastAsia"/>
              </w:rPr>
              <w:t>否</w:t>
            </w:r>
          </w:p>
          <w:p w14:paraId="55099088" w14:textId="77777777" w:rsidR="00080D2C" w:rsidRPr="00FE44E9" w:rsidRDefault="00080D2C" w:rsidP="00FE44E9">
            <w:pPr>
              <w:jc w:val="center"/>
              <w:rPr>
                <w:rFonts w:ascii="ＭＳ ゴシック" w:eastAsia="ＭＳ ゴシック" w:hAnsi="ＭＳ ゴシック"/>
              </w:rPr>
            </w:pPr>
            <w:r w:rsidRPr="00FE44E9">
              <w:rPr>
                <w:rFonts w:ascii="ＭＳ ゴシック" w:eastAsia="ＭＳ ゴシック" w:hAnsi="ＭＳ ゴシック" w:hint="eastAsia"/>
              </w:rPr>
              <w:t>・</w:t>
            </w:r>
          </w:p>
          <w:p w14:paraId="6AFAA3F8" w14:textId="77777777" w:rsidR="00080D2C" w:rsidRPr="00C5777B" w:rsidRDefault="00080D2C" w:rsidP="00FE44E9">
            <w:pPr>
              <w:jc w:val="center"/>
              <w:rPr>
                <w:rFonts w:ascii="ＭＳ ゴシック" w:eastAsia="ＭＳ ゴシック" w:hAnsi="ＭＳ ゴシック"/>
              </w:rPr>
            </w:pPr>
            <w:r w:rsidRPr="00FE44E9">
              <w:rPr>
                <w:rFonts w:ascii="ＭＳ ゴシック" w:eastAsia="ＭＳ ゴシック" w:hAnsi="ＭＳ ゴシック" w:hint="eastAsia"/>
              </w:rPr>
              <w:t>非該当</w:t>
            </w:r>
          </w:p>
        </w:tc>
        <w:tc>
          <w:tcPr>
            <w:tcW w:w="2099" w:type="dxa"/>
            <w:tcBorders>
              <w:top w:val="single" w:sz="4" w:space="0" w:color="000000"/>
              <w:left w:val="single" w:sz="4" w:space="0" w:color="000000"/>
              <w:bottom w:val="single" w:sz="4" w:space="0" w:color="000000"/>
              <w:right w:val="single" w:sz="4" w:space="0" w:color="000000"/>
            </w:tcBorders>
            <w:vAlign w:val="center"/>
          </w:tcPr>
          <w:p w14:paraId="2C7156E2" w14:textId="77777777" w:rsidR="00080D2C" w:rsidRPr="00C5777B" w:rsidRDefault="00080D2C" w:rsidP="00326252">
            <w:pPr>
              <w:pStyle w:val="af"/>
              <w:ind w:left="180" w:rightChars="177" w:right="319" w:firstLineChars="0" w:hanging="180"/>
              <w:rPr>
                <w:rFonts w:cs="Cambria Math"/>
                <w:kern w:val="0"/>
                <w:sz w:val="18"/>
                <w:szCs w:val="18"/>
              </w:rPr>
            </w:pPr>
          </w:p>
        </w:tc>
      </w:tr>
    </w:tbl>
    <w:p w14:paraId="5A44B180" w14:textId="77777777" w:rsidR="00080D2C" w:rsidRDefault="00080D2C" w:rsidP="007B6EAF"/>
    <w:p w14:paraId="185A6F31" w14:textId="77777777" w:rsidR="00080D2C" w:rsidRDefault="00080D2C" w:rsidP="007B6EAF"/>
    <w:p w14:paraId="60686FA9" w14:textId="77777777" w:rsidR="00080D2C" w:rsidRDefault="00080D2C" w:rsidP="007B6EAF"/>
    <w:p w14:paraId="21907D77" w14:textId="77777777" w:rsidR="00080D2C" w:rsidRDefault="00080D2C" w:rsidP="007B6EAF"/>
    <w:p w14:paraId="3F29F441" w14:textId="77777777" w:rsidR="00080D2C" w:rsidRDefault="00080D2C" w:rsidP="007B6EAF"/>
    <w:p w14:paraId="478C3A07" w14:textId="77777777" w:rsidR="00080D2C" w:rsidRDefault="00080D2C" w:rsidP="007B6EAF"/>
    <w:p w14:paraId="699B0544" w14:textId="77777777" w:rsidR="00080D2C" w:rsidRDefault="00080D2C" w:rsidP="007B6EAF"/>
    <w:p w14:paraId="7B260307" w14:textId="77777777" w:rsidR="00080D2C" w:rsidRDefault="00080D2C" w:rsidP="007B6EAF"/>
    <w:p w14:paraId="7C4F1103" w14:textId="77777777" w:rsidR="00080D2C" w:rsidRDefault="00080D2C" w:rsidP="007B6EAF"/>
    <w:p w14:paraId="004C8878" w14:textId="77777777" w:rsidR="00080D2C" w:rsidRDefault="00080D2C" w:rsidP="007B6EAF"/>
    <w:p w14:paraId="131C181F" w14:textId="77777777" w:rsidR="00080D2C" w:rsidRDefault="00080D2C" w:rsidP="007B6EAF"/>
    <w:p w14:paraId="37D61D67" w14:textId="77777777" w:rsidR="00080D2C" w:rsidRDefault="00080D2C" w:rsidP="007B6EAF"/>
    <w:p w14:paraId="2C32CCD8" w14:textId="77777777" w:rsidR="00080D2C" w:rsidRDefault="00080D2C" w:rsidP="007B6EAF"/>
    <w:p w14:paraId="33E95103" w14:textId="77777777" w:rsidR="00080D2C" w:rsidRDefault="00080D2C" w:rsidP="007B6EAF"/>
    <w:p w14:paraId="18D5B210" w14:textId="77777777" w:rsidR="00080D2C" w:rsidRDefault="00080D2C" w:rsidP="007B6EAF"/>
    <w:p w14:paraId="591CDEB6" w14:textId="77777777" w:rsidR="00080D2C" w:rsidRDefault="00080D2C" w:rsidP="007B6EAF"/>
    <w:p w14:paraId="4398D039" w14:textId="77777777" w:rsidR="00080D2C" w:rsidRDefault="00080D2C" w:rsidP="007B6EAF"/>
    <w:p w14:paraId="5878E7F5" w14:textId="77777777" w:rsidR="00080D2C" w:rsidRDefault="00080D2C" w:rsidP="007B6EAF"/>
    <w:p w14:paraId="31678642" w14:textId="77777777" w:rsidR="00080D2C" w:rsidRDefault="00080D2C" w:rsidP="007B6EAF"/>
    <w:p w14:paraId="6B966D29" w14:textId="77777777" w:rsidR="00080D2C" w:rsidRDefault="00080D2C" w:rsidP="007B6EAF"/>
    <w:p w14:paraId="04E6C046" w14:textId="77777777" w:rsidR="00080D2C" w:rsidRDefault="00080D2C" w:rsidP="007B6EAF"/>
    <w:p w14:paraId="236AF301" w14:textId="77777777" w:rsidR="00080D2C" w:rsidRDefault="00080D2C" w:rsidP="007B6EAF"/>
    <w:p w14:paraId="58F94255" w14:textId="77777777" w:rsidR="00080D2C" w:rsidRDefault="00080D2C" w:rsidP="007B6EAF"/>
    <w:p w14:paraId="6D728FF7" w14:textId="77777777" w:rsidR="00080D2C" w:rsidRDefault="00080D2C" w:rsidP="007B6EAF"/>
    <w:p w14:paraId="5F09F5CF" w14:textId="77777777" w:rsidR="00080D2C" w:rsidRDefault="00080D2C" w:rsidP="007B6EAF"/>
    <w:p w14:paraId="1C27E270" w14:textId="77777777" w:rsidR="00080D2C" w:rsidRDefault="00080D2C" w:rsidP="007B6EAF"/>
    <w:p w14:paraId="4126AD2B" w14:textId="77777777" w:rsidR="00080D2C" w:rsidRDefault="00080D2C" w:rsidP="007B6EAF"/>
    <w:p w14:paraId="03CE133B" w14:textId="77777777" w:rsidR="00080D2C" w:rsidRDefault="00080D2C" w:rsidP="007B6EAF"/>
    <w:p w14:paraId="13C47249" w14:textId="77777777" w:rsidR="00080D2C" w:rsidRDefault="00080D2C" w:rsidP="007B6EAF"/>
    <w:p w14:paraId="726128AB" w14:textId="77777777" w:rsidR="00080D2C" w:rsidRDefault="00080D2C" w:rsidP="007B6EAF"/>
    <w:p w14:paraId="14621346" w14:textId="77777777" w:rsidR="00080D2C" w:rsidRDefault="00080D2C" w:rsidP="007B6EAF"/>
    <w:p w14:paraId="49F191CE" w14:textId="77777777" w:rsidR="00C80826" w:rsidRDefault="00C80826" w:rsidP="007B6EAF"/>
    <w:p w14:paraId="0E6F1FBF" w14:textId="77777777" w:rsidR="00C80826" w:rsidRDefault="00C80826" w:rsidP="007B6EAF"/>
    <w:p w14:paraId="1AD298B8" w14:textId="77777777" w:rsidR="00C80826" w:rsidRDefault="00C80826" w:rsidP="007B6EAF"/>
    <w:p w14:paraId="0F21D3A7" w14:textId="77777777" w:rsidR="003A0E72" w:rsidRDefault="003A0E72" w:rsidP="007B6EAF"/>
    <w:p w14:paraId="57F802C7" w14:textId="77777777" w:rsidR="003A0E72" w:rsidRDefault="003A0E72" w:rsidP="007B6EAF"/>
    <w:p w14:paraId="795F0BBC" w14:textId="77777777" w:rsidR="003A0E72" w:rsidRDefault="003A0E72" w:rsidP="007B6EAF"/>
    <w:p w14:paraId="401C8D87" w14:textId="77777777" w:rsidR="003A0E72" w:rsidRDefault="003A0E72" w:rsidP="007B6EAF"/>
    <w:p w14:paraId="7C2D4E97" w14:textId="77777777" w:rsidR="003A0E72" w:rsidRDefault="003A0E72" w:rsidP="007B6EAF"/>
    <w:p w14:paraId="640937E3" w14:textId="77777777" w:rsidR="003A0E72" w:rsidRDefault="003A0E72" w:rsidP="007B6EAF"/>
    <w:p w14:paraId="56512450" w14:textId="77777777" w:rsidR="003A0E72" w:rsidRDefault="003A0E72" w:rsidP="007B6EAF"/>
    <w:p w14:paraId="2B90399C" w14:textId="77777777" w:rsidR="003A0E72" w:rsidRDefault="003A0E72" w:rsidP="007B6EAF"/>
    <w:p w14:paraId="0B31F48C" w14:textId="77777777" w:rsidR="003A0E72" w:rsidRDefault="003A0E72" w:rsidP="007B6EAF">
      <w:pPr>
        <w:rPr>
          <w:rFonts w:hint="eastAsia"/>
        </w:rPr>
      </w:pPr>
    </w:p>
    <w:p w14:paraId="118A0E51" w14:textId="77777777" w:rsidR="00080D2C" w:rsidRDefault="00080D2C" w:rsidP="007B6EAF"/>
    <w:p w14:paraId="78540181" w14:textId="77777777" w:rsidR="00080D2C" w:rsidRDefault="00080D2C" w:rsidP="007B6EAF"/>
    <w:p w14:paraId="49CAA806" w14:textId="77777777" w:rsidR="00080D2C" w:rsidRDefault="00080D2C" w:rsidP="007B6EAF"/>
    <w:p w14:paraId="7E9CD940" w14:textId="77777777" w:rsidR="00080D2C" w:rsidRDefault="00080D2C" w:rsidP="007B6EAF"/>
    <w:p w14:paraId="62475BBE" w14:textId="77777777" w:rsidR="00080D2C" w:rsidRDefault="00080D2C" w:rsidP="007B6EAF"/>
    <w:p w14:paraId="66976CA6" w14:textId="77777777" w:rsidR="00080D2C" w:rsidRDefault="00080D2C" w:rsidP="007B6EAF"/>
    <w:p w14:paraId="5A301A55" w14:textId="77777777" w:rsidR="00080D2C" w:rsidRDefault="00080D2C" w:rsidP="007B6EAF"/>
    <w:p w14:paraId="026F1CA7" w14:textId="77777777" w:rsidR="00080D2C" w:rsidRDefault="00080D2C" w:rsidP="007B6EAF"/>
    <w:p w14:paraId="7BAAEA1D" w14:textId="77777777" w:rsidR="00080D2C" w:rsidRDefault="00080D2C" w:rsidP="007B6EAF"/>
    <w:p w14:paraId="66E44442" w14:textId="77777777" w:rsidR="00080D2C" w:rsidRDefault="00080D2C" w:rsidP="007B6EAF"/>
    <w:p w14:paraId="3C31D046" w14:textId="77777777" w:rsidR="00080D2C" w:rsidRPr="00C5777B" w:rsidRDefault="00080D2C" w:rsidP="007B6EAF">
      <w:r>
        <w:rPr>
          <w:noProof/>
        </w:rPr>
        <w:lastRenderedPageBreak/>
        <mc:AlternateContent>
          <mc:Choice Requires="wps">
            <w:drawing>
              <wp:anchor distT="0" distB="0" distL="114300" distR="114300" simplePos="0" relativeHeight="251673600" behindDoc="0" locked="0" layoutInCell="1" allowOverlap="1" wp14:anchorId="0FBA7526" wp14:editId="7F2CF56A">
                <wp:simplePos x="0" y="0"/>
                <wp:positionH relativeFrom="margin">
                  <wp:posOffset>-264795</wp:posOffset>
                </wp:positionH>
                <wp:positionV relativeFrom="paragraph">
                  <wp:posOffset>164466</wp:posOffset>
                </wp:positionV>
                <wp:extent cx="6892290" cy="8648700"/>
                <wp:effectExtent l="0" t="0" r="22860" b="19050"/>
                <wp:wrapNone/>
                <wp:docPr id="92416851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8648700"/>
                        </a:xfrm>
                        <a:prstGeom prst="rect">
                          <a:avLst/>
                        </a:prstGeom>
                        <a:solidFill>
                          <a:srgbClr val="FFFFFF"/>
                        </a:solidFill>
                        <a:ln w="9525">
                          <a:solidFill>
                            <a:srgbClr val="000000"/>
                          </a:solidFill>
                          <a:miter lim="800000"/>
                          <a:headEnd/>
                          <a:tailEnd/>
                        </a:ln>
                      </wps:spPr>
                      <wps:txbx>
                        <w:txbxContent>
                          <w:p w14:paraId="1D647631" w14:textId="77777777" w:rsidR="00080D2C" w:rsidRPr="00BA3DAF" w:rsidRDefault="00080D2C" w:rsidP="00FB72BB">
                            <w:pPr>
                              <w:jc w:val="left"/>
                              <w:rPr>
                                <w:spacing w:val="7"/>
                                <w:w w:val="79"/>
                                <w:kern w:val="0"/>
                                <w:sz w:val="16"/>
                                <w:szCs w:val="16"/>
                              </w:rPr>
                            </w:pPr>
                            <w:r w:rsidRPr="00FF46A8">
                              <w:rPr>
                                <w:rFonts w:hint="eastAsia"/>
                                <w:spacing w:val="5"/>
                                <w:w w:val="82"/>
                                <w:kern w:val="0"/>
                                <w:sz w:val="16"/>
                                <w:szCs w:val="16"/>
                                <w:fitText w:val="6656" w:id="-716974336"/>
                              </w:rPr>
                              <w:t>（参考：令和</w:t>
                            </w:r>
                            <w:r w:rsidRPr="00FF46A8">
                              <w:rPr>
                                <w:rFonts w:hint="eastAsia"/>
                                <w:spacing w:val="5"/>
                                <w:w w:val="82"/>
                                <w:kern w:val="0"/>
                                <w:sz w:val="16"/>
                                <w:szCs w:val="16"/>
                                <w:fitText w:val="6656" w:id="-716974336"/>
                              </w:rPr>
                              <w:t>8</w:t>
                            </w:r>
                            <w:r w:rsidRPr="00FF46A8">
                              <w:rPr>
                                <w:rFonts w:hint="eastAsia"/>
                                <w:spacing w:val="5"/>
                                <w:w w:val="82"/>
                                <w:kern w:val="0"/>
                                <w:sz w:val="16"/>
                                <w:szCs w:val="16"/>
                                <w:fitText w:val="6656" w:id="-716974336"/>
                              </w:rPr>
                              <w:t>年３月</w:t>
                            </w:r>
                            <w:r w:rsidRPr="00FF46A8">
                              <w:rPr>
                                <w:rFonts w:hint="eastAsia"/>
                                <w:spacing w:val="5"/>
                                <w:w w:val="82"/>
                                <w:kern w:val="0"/>
                                <w:sz w:val="16"/>
                                <w:szCs w:val="16"/>
                                <w:fitText w:val="6656" w:id="-716974336"/>
                              </w:rPr>
                              <w:t>31</w:t>
                            </w:r>
                            <w:r w:rsidRPr="00FF46A8">
                              <w:rPr>
                                <w:rFonts w:hint="eastAsia"/>
                                <w:spacing w:val="5"/>
                                <w:w w:val="82"/>
                                <w:kern w:val="0"/>
                                <w:sz w:val="16"/>
                                <w:szCs w:val="16"/>
                                <w:fitText w:val="6656" w:id="-716974336"/>
                              </w:rPr>
                              <w:t>日付障障発</w:t>
                            </w:r>
                            <w:r w:rsidRPr="00FF46A8">
                              <w:rPr>
                                <w:rFonts w:hint="eastAsia"/>
                                <w:spacing w:val="5"/>
                                <w:w w:val="82"/>
                                <w:kern w:val="0"/>
                                <w:sz w:val="16"/>
                                <w:szCs w:val="16"/>
                                <w:fitText w:val="6656" w:id="-716974336"/>
                              </w:rPr>
                              <w:t xml:space="preserve"> 0331</w:t>
                            </w:r>
                            <w:r w:rsidRPr="00FF46A8">
                              <w:rPr>
                                <w:rFonts w:hint="eastAsia"/>
                                <w:spacing w:val="5"/>
                                <w:w w:val="82"/>
                                <w:kern w:val="0"/>
                                <w:sz w:val="16"/>
                                <w:szCs w:val="16"/>
                                <w:fitText w:val="6656" w:id="-716974336"/>
                              </w:rPr>
                              <w:t>第１号厚生労働省社会・援護局障害保健福祉部障害福祉課通知より</w:t>
                            </w:r>
                            <w:r w:rsidRPr="00FF46A8">
                              <w:rPr>
                                <w:rFonts w:hint="eastAsia"/>
                                <w:spacing w:val="-13"/>
                                <w:w w:val="82"/>
                                <w:kern w:val="0"/>
                                <w:sz w:val="16"/>
                                <w:szCs w:val="16"/>
                                <w:fitText w:val="6656" w:id="-716974336"/>
                              </w:rPr>
                              <w:t>）</w:t>
                            </w:r>
                          </w:p>
                          <w:p w14:paraId="3216E874" w14:textId="77777777" w:rsidR="00080D2C" w:rsidRDefault="00080D2C" w:rsidP="00FB72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A7526" id="_x0000_t202" coordsize="21600,21600" o:spt="202" path="m,l,21600r21600,l21600,xe">
                <v:stroke joinstyle="miter"/>
                <v:path gradientshapeok="t" o:connecttype="rect"/>
              </v:shapetype>
              <v:shape id="Text Box 42" o:spid="_x0000_s1027" type="#_x0000_t202" style="position:absolute;left:0;text-align:left;margin-left:-20.85pt;margin-top:12.95pt;width:542.7pt;height:68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">
                <v:textbox>
                  <w:txbxContent>
                    <w:p w14:paraId="1D647631" w14:textId="77777777" w:rsidR="00080D2C" w:rsidRPr="00BA3DAF" w:rsidRDefault="00080D2C" w:rsidP="00FB72BB">
                      <w:pPr>
                        <w:jc w:val="left"/>
                        <w:rPr>
                          <w:spacing w:val="7"/>
                          <w:w w:val="79"/>
                          <w:kern w:val="0"/>
                          <w:sz w:val="16"/>
                          <w:szCs w:val="16"/>
                        </w:rPr>
                      </w:pPr>
                      <w:r w:rsidRPr="00FF46A8">
                        <w:rPr>
                          <w:rFonts w:hint="eastAsia"/>
                          <w:spacing w:val="5"/>
                          <w:w w:val="82"/>
                          <w:kern w:val="0"/>
                          <w:sz w:val="16"/>
                          <w:szCs w:val="16"/>
                          <w:fitText w:val="6656" w:id="-716974336"/>
                        </w:rPr>
                        <w:t>（</w:t>
                      </w:r>
                      <w:r w:rsidRPr="00FF46A8">
                        <w:rPr>
                          <w:rFonts w:hint="eastAsia"/>
                          <w:spacing w:val="5"/>
                          <w:w w:val="82"/>
                          <w:kern w:val="0"/>
                          <w:sz w:val="16"/>
                          <w:szCs w:val="16"/>
                          <w:fitText w:val="6656" w:id="-716974336"/>
                        </w:rPr>
                        <w:t>参考：令和</w:t>
                      </w:r>
                      <w:r w:rsidRPr="00FF46A8">
                        <w:rPr>
                          <w:rFonts w:hint="eastAsia"/>
                          <w:spacing w:val="5"/>
                          <w:w w:val="82"/>
                          <w:kern w:val="0"/>
                          <w:sz w:val="16"/>
                          <w:szCs w:val="16"/>
                          <w:fitText w:val="6656" w:id="-716974336"/>
                        </w:rPr>
                        <w:t>8</w:t>
                      </w:r>
                      <w:r w:rsidRPr="00FF46A8">
                        <w:rPr>
                          <w:rFonts w:hint="eastAsia"/>
                          <w:spacing w:val="5"/>
                          <w:w w:val="82"/>
                          <w:kern w:val="0"/>
                          <w:sz w:val="16"/>
                          <w:szCs w:val="16"/>
                          <w:fitText w:val="6656" w:id="-716974336"/>
                        </w:rPr>
                        <w:t>年３月</w:t>
                      </w:r>
                      <w:r w:rsidRPr="00FF46A8">
                        <w:rPr>
                          <w:rFonts w:hint="eastAsia"/>
                          <w:spacing w:val="5"/>
                          <w:w w:val="82"/>
                          <w:kern w:val="0"/>
                          <w:sz w:val="16"/>
                          <w:szCs w:val="16"/>
                          <w:fitText w:val="6656" w:id="-716974336"/>
                        </w:rPr>
                        <w:t>31</w:t>
                      </w:r>
                      <w:r w:rsidRPr="00FF46A8">
                        <w:rPr>
                          <w:rFonts w:hint="eastAsia"/>
                          <w:spacing w:val="5"/>
                          <w:w w:val="82"/>
                          <w:kern w:val="0"/>
                          <w:sz w:val="16"/>
                          <w:szCs w:val="16"/>
                          <w:fitText w:val="6656" w:id="-716974336"/>
                        </w:rPr>
                        <w:t>日付障障発</w:t>
                      </w:r>
                      <w:r w:rsidRPr="00FF46A8">
                        <w:rPr>
                          <w:rFonts w:hint="eastAsia"/>
                          <w:spacing w:val="5"/>
                          <w:w w:val="82"/>
                          <w:kern w:val="0"/>
                          <w:sz w:val="16"/>
                          <w:szCs w:val="16"/>
                          <w:fitText w:val="6656" w:id="-716974336"/>
                        </w:rPr>
                        <w:t xml:space="preserve"> 0331</w:t>
                      </w:r>
                      <w:r w:rsidRPr="00FF46A8">
                        <w:rPr>
                          <w:rFonts w:hint="eastAsia"/>
                          <w:spacing w:val="5"/>
                          <w:w w:val="82"/>
                          <w:kern w:val="0"/>
                          <w:sz w:val="16"/>
                          <w:szCs w:val="16"/>
                          <w:fitText w:val="6656" w:id="-716974336"/>
                        </w:rPr>
                        <w:t>第１号厚生労働省社会・援護局障害保健福祉部障害福祉課通知より</w:t>
                      </w:r>
                      <w:r w:rsidRPr="00FF46A8">
                        <w:rPr>
                          <w:rFonts w:hint="eastAsia"/>
                          <w:spacing w:val="-13"/>
                          <w:w w:val="82"/>
                          <w:kern w:val="0"/>
                          <w:sz w:val="16"/>
                          <w:szCs w:val="16"/>
                          <w:fitText w:val="6656" w:id="-716974336"/>
                        </w:rPr>
                        <w:t>）</w:t>
                      </w:r>
                    </w:p>
                    <w:p w14:paraId="3216E874" w14:textId="77777777" w:rsidR="00080D2C" w:rsidRDefault="00080D2C" w:rsidP="00FB72BB"/>
                  </w:txbxContent>
                </v:textbox>
                <w10:wrap anchorx="margin"/>
              </v:shape>
            </w:pict>
          </mc:Fallback>
        </mc:AlternateContent>
      </w:r>
    </w:p>
    <w:p w14:paraId="5E0FD177" w14:textId="77777777" w:rsidR="00080D2C" w:rsidRPr="00C5777B" w:rsidRDefault="00080D2C" w:rsidP="007B6EAF">
      <w:r>
        <w:rPr>
          <w:noProof/>
        </w:rPr>
        <w:drawing>
          <wp:anchor distT="0" distB="0" distL="114300" distR="114300" simplePos="0" relativeHeight="251674624" behindDoc="0" locked="0" layoutInCell="1" allowOverlap="1" wp14:anchorId="7ACFCFB3" wp14:editId="11601152">
            <wp:simplePos x="0" y="0"/>
            <wp:positionH relativeFrom="margin">
              <wp:posOffset>-257175</wp:posOffset>
            </wp:positionH>
            <wp:positionV relativeFrom="paragraph">
              <wp:posOffset>201930</wp:posOffset>
            </wp:positionV>
            <wp:extent cx="4908550" cy="6228080"/>
            <wp:effectExtent l="0" t="0" r="6350" b="1270"/>
            <wp:wrapNone/>
            <wp:docPr id="3" name="図 2" descr="ダイアグラム, テーブル&#10;&#10;AI 生成コンテンツは誤りを含む可能性があります。">
              <a:extLst xmlns:a="http://schemas.openxmlformats.org/drawingml/2006/main">
                <a:ext uri="{FF2B5EF4-FFF2-40B4-BE49-F238E27FC236}">
                  <a16:creationId xmlns:a16="http://schemas.microsoft.com/office/drawing/2014/main" id="{13A45DE7-1889-9385-B4CF-C5A5AACF0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ダイアグラム, テーブル&#10;&#10;AI 生成コンテンツは誤りを含む可能性があります。">
                      <a:extLst>
                        <a:ext uri="{FF2B5EF4-FFF2-40B4-BE49-F238E27FC236}">
                          <a16:creationId xmlns:a16="http://schemas.microsoft.com/office/drawing/2014/main" id="{13A45DE7-1889-9385-B4CF-C5A5AACF0A7E}"/>
                        </a:ext>
                      </a:extLst>
                    </pic:cNvPr>
                    <pic:cNvPicPr>
                      <a:picLocks noChangeAspect="1"/>
                    </pic:cNvPicPr>
                  </pic:nvPicPr>
                  <pic:blipFill>
                    <a:blip r:embed="rId12"/>
                    <a:stretch>
                      <a:fillRect/>
                    </a:stretch>
                  </pic:blipFill>
                  <pic:spPr>
                    <a:xfrm>
                      <a:off x="0" y="0"/>
                      <a:ext cx="4908550" cy="6228080"/>
                    </a:xfrm>
                    <a:prstGeom prst="rect">
                      <a:avLst/>
                    </a:prstGeom>
                  </pic:spPr>
                </pic:pic>
              </a:graphicData>
            </a:graphic>
            <wp14:sizeRelH relativeFrom="margin">
              <wp14:pctWidth>0</wp14:pctWidth>
            </wp14:sizeRelH>
            <wp14:sizeRelV relativeFrom="margin">
              <wp14:pctHeight>0</wp14:pctHeight>
            </wp14:sizeRelV>
          </wp:anchor>
        </w:drawing>
      </w:r>
    </w:p>
    <w:p w14:paraId="1FE39960" w14:textId="77777777" w:rsidR="00080D2C" w:rsidRPr="00C5777B" w:rsidRDefault="00080D2C" w:rsidP="007B6EAF"/>
    <w:p w14:paraId="797FB4DD" w14:textId="77777777" w:rsidR="00080D2C" w:rsidRPr="00C5777B" w:rsidRDefault="00080D2C" w:rsidP="007B6EAF">
      <w:r>
        <w:rPr>
          <w:noProof/>
        </w:rPr>
        <w:drawing>
          <wp:anchor distT="0" distB="0" distL="114300" distR="114300" simplePos="0" relativeHeight="251677696" behindDoc="0" locked="0" layoutInCell="1" allowOverlap="1" wp14:anchorId="2D85440B" wp14:editId="6C9017E2">
            <wp:simplePos x="0" y="0"/>
            <wp:positionH relativeFrom="column">
              <wp:posOffset>2879090</wp:posOffset>
            </wp:positionH>
            <wp:positionV relativeFrom="paragraph">
              <wp:posOffset>19685</wp:posOffset>
            </wp:positionV>
            <wp:extent cx="3708400" cy="5951855"/>
            <wp:effectExtent l="0" t="0" r="6350" b="0"/>
            <wp:wrapNone/>
            <wp:docPr id="8" name="図 7" descr="ダイアグラム&#10;&#10;AI 生成コンテンツは誤りを含む可能性があります。">
              <a:extLst xmlns:a="http://schemas.openxmlformats.org/drawingml/2006/main">
                <a:ext uri="{FF2B5EF4-FFF2-40B4-BE49-F238E27FC236}">
                  <a16:creationId xmlns:a16="http://schemas.microsoft.com/office/drawing/2014/main" id="{8AF980F8-560A-D764-3AB5-63B15D99E7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descr="ダイアグラム&#10;&#10;AI 生成コンテンツは誤りを含む可能性があります。">
                      <a:extLst>
                        <a:ext uri="{FF2B5EF4-FFF2-40B4-BE49-F238E27FC236}">
                          <a16:creationId xmlns:a16="http://schemas.microsoft.com/office/drawing/2014/main" id="{8AF980F8-560A-D764-3AB5-63B15D99E787}"/>
                        </a:ext>
                      </a:extLst>
                    </pic:cNvPr>
                    <pic:cNvPicPr>
                      <a:picLocks noChangeAspect="1"/>
                    </pic:cNvPicPr>
                  </pic:nvPicPr>
                  <pic:blipFill>
                    <a:blip r:embed="rId13"/>
                    <a:stretch>
                      <a:fillRect/>
                    </a:stretch>
                  </pic:blipFill>
                  <pic:spPr>
                    <a:xfrm>
                      <a:off x="0" y="0"/>
                      <a:ext cx="3708400" cy="5951855"/>
                    </a:xfrm>
                    <a:prstGeom prst="rect">
                      <a:avLst/>
                    </a:prstGeom>
                  </pic:spPr>
                </pic:pic>
              </a:graphicData>
            </a:graphic>
            <wp14:sizeRelH relativeFrom="margin">
              <wp14:pctWidth>0</wp14:pctWidth>
            </wp14:sizeRelH>
            <wp14:sizeRelV relativeFrom="margin">
              <wp14:pctHeight>0</wp14:pctHeight>
            </wp14:sizeRelV>
          </wp:anchor>
        </w:drawing>
      </w:r>
    </w:p>
    <w:p w14:paraId="334A7CF2" w14:textId="77777777" w:rsidR="00080D2C" w:rsidRPr="00C5777B" w:rsidRDefault="00080D2C" w:rsidP="007B6EAF"/>
    <w:p w14:paraId="4BA810BA" w14:textId="77777777" w:rsidR="00080D2C" w:rsidRPr="00C5777B" w:rsidRDefault="00080D2C" w:rsidP="007B6EAF"/>
    <w:p w14:paraId="09968DFC" w14:textId="77777777" w:rsidR="00080D2C" w:rsidRPr="00C5777B" w:rsidRDefault="00080D2C" w:rsidP="007B6EAF"/>
    <w:p w14:paraId="6FD1AAED" w14:textId="77777777" w:rsidR="00080D2C" w:rsidRPr="00C5777B" w:rsidRDefault="00080D2C" w:rsidP="007B6EAF"/>
    <w:p w14:paraId="599730A5" w14:textId="77777777" w:rsidR="00080D2C" w:rsidRPr="00C5777B" w:rsidRDefault="00080D2C" w:rsidP="007B6EAF"/>
    <w:p w14:paraId="18320F2C" w14:textId="77777777" w:rsidR="00080D2C" w:rsidRDefault="00080D2C" w:rsidP="007B6EAF"/>
    <w:p w14:paraId="537CCDAB" w14:textId="77777777" w:rsidR="00080D2C" w:rsidRDefault="00080D2C" w:rsidP="007B6EAF"/>
    <w:p w14:paraId="75EB0C48" w14:textId="77777777" w:rsidR="00080D2C" w:rsidRDefault="00080D2C" w:rsidP="007B6EAF"/>
    <w:p w14:paraId="55432D53" w14:textId="77777777" w:rsidR="00080D2C" w:rsidRDefault="00080D2C" w:rsidP="007B6EAF"/>
    <w:p w14:paraId="0D2EBD12" w14:textId="77777777" w:rsidR="00080D2C" w:rsidRDefault="00080D2C" w:rsidP="007B6EAF"/>
    <w:p w14:paraId="55180EF0" w14:textId="77777777" w:rsidR="00080D2C" w:rsidRDefault="00080D2C" w:rsidP="007B6EAF"/>
    <w:p w14:paraId="1701FE42" w14:textId="77777777" w:rsidR="00080D2C" w:rsidRDefault="00080D2C" w:rsidP="007B6EAF"/>
    <w:p w14:paraId="4283E120" w14:textId="77777777" w:rsidR="00080D2C" w:rsidRDefault="00080D2C" w:rsidP="007B6EAF"/>
    <w:p w14:paraId="58605679" w14:textId="77777777" w:rsidR="00080D2C" w:rsidRDefault="00080D2C" w:rsidP="007B6EAF"/>
    <w:p w14:paraId="02E25599" w14:textId="77777777" w:rsidR="00080D2C" w:rsidRDefault="00080D2C" w:rsidP="007B6EAF"/>
    <w:p w14:paraId="3FFA88CD" w14:textId="77777777" w:rsidR="00080D2C" w:rsidRDefault="00080D2C" w:rsidP="007B6EAF"/>
    <w:p w14:paraId="095EFF7D" w14:textId="77777777" w:rsidR="00080D2C" w:rsidRDefault="00080D2C" w:rsidP="007B6EAF"/>
    <w:p w14:paraId="1C7C0ED1" w14:textId="77777777" w:rsidR="00080D2C" w:rsidRDefault="00080D2C" w:rsidP="007B6EAF"/>
    <w:p w14:paraId="5E512870" w14:textId="77777777" w:rsidR="00080D2C" w:rsidRDefault="00080D2C" w:rsidP="007B6EAF"/>
    <w:p w14:paraId="6A893996" w14:textId="77777777" w:rsidR="00080D2C" w:rsidRDefault="00080D2C" w:rsidP="007B6EAF"/>
    <w:p w14:paraId="2D7314B9" w14:textId="77777777" w:rsidR="00080D2C" w:rsidRDefault="00080D2C" w:rsidP="007B6EAF"/>
    <w:p w14:paraId="32EEBFE5" w14:textId="77777777" w:rsidR="00080D2C" w:rsidRDefault="00080D2C" w:rsidP="007B6EAF"/>
    <w:p w14:paraId="0C4480FF" w14:textId="77777777" w:rsidR="00080D2C" w:rsidRDefault="00080D2C" w:rsidP="007B6EAF"/>
    <w:p w14:paraId="3B157115" w14:textId="77777777" w:rsidR="00080D2C" w:rsidRDefault="00080D2C" w:rsidP="007B6EAF"/>
    <w:p w14:paraId="40A0002E" w14:textId="77777777" w:rsidR="00080D2C" w:rsidRDefault="00080D2C" w:rsidP="007B6EAF"/>
    <w:p w14:paraId="5533BE79" w14:textId="77777777" w:rsidR="00080D2C" w:rsidRDefault="00080D2C" w:rsidP="007B6EAF"/>
    <w:p w14:paraId="3D1F1906" w14:textId="77777777" w:rsidR="00080D2C" w:rsidRDefault="00080D2C" w:rsidP="007B6EAF"/>
    <w:p w14:paraId="6D0FD8B0" w14:textId="77777777" w:rsidR="00080D2C" w:rsidRDefault="00080D2C" w:rsidP="007B6EAF"/>
    <w:p w14:paraId="13F8CC28" w14:textId="77777777" w:rsidR="00080D2C" w:rsidRDefault="00080D2C" w:rsidP="007B6EAF"/>
    <w:p w14:paraId="4ABCC384" w14:textId="77777777" w:rsidR="00080D2C" w:rsidRDefault="00080D2C" w:rsidP="007B6EAF"/>
    <w:p w14:paraId="46A58681" w14:textId="77777777" w:rsidR="00080D2C" w:rsidRDefault="00080D2C" w:rsidP="007B6EAF"/>
    <w:p w14:paraId="5725DDC0" w14:textId="77777777" w:rsidR="00080D2C" w:rsidRDefault="00080D2C" w:rsidP="007B6EAF"/>
    <w:p w14:paraId="62B8F540" w14:textId="77777777" w:rsidR="00080D2C" w:rsidRDefault="00080D2C" w:rsidP="007B6EAF"/>
    <w:p w14:paraId="6CA584AB" w14:textId="77777777" w:rsidR="00080D2C" w:rsidRDefault="00080D2C" w:rsidP="007B6EAF"/>
    <w:p w14:paraId="24DF8DF5" w14:textId="77777777" w:rsidR="00080D2C" w:rsidRDefault="00080D2C" w:rsidP="007B6EAF"/>
    <w:p w14:paraId="2F55B0F8" w14:textId="77777777" w:rsidR="00080D2C" w:rsidRDefault="00080D2C" w:rsidP="007B6EAF"/>
    <w:p w14:paraId="0572E015" w14:textId="77777777" w:rsidR="00080D2C" w:rsidRDefault="00080D2C" w:rsidP="007B6EAF">
      <w:r>
        <w:rPr>
          <w:noProof/>
        </w:rPr>
        <w:drawing>
          <wp:anchor distT="0" distB="0" distL="114300" distR="114300" simplePos="0" relativeHeight="251675648" behindDoc="0" locked="0" layoutInCell="1" allowOverlap="1" wp14:anchorId="6EF13AA6" wp14:editId="3763F4C1">
            <wp:simplePos x="0" y="0"/>
            <wp:positionH relativeFrom="column">
              <wp:posOffset>-178435</wp:posOffset>
            </wp:positionH>
            <wp:positionV relativeFrom="paragraph">
              <wp:posOffset>216535</wp:posOffset>
            </wp:positionV>
            <wp:extent cx="4039235" cy="642620"/>
            <wp:effectExtent l="0" t="0" r="0" b="5080"/>
            <wp:wrapNone/>
            <wp:docPr id="4" name="図 3" descr="テーブル&#10;&#10;AI 生成コンテンツは誤りを含む可能性があります。">
              <a:extLst xmlns:a="http://schemas.openxmlformats.org/drawingml/2006/main">
                <a:ext uri="{FF2B5EF4-FFF2-40B4-BE49-F238E27FC236}">
                  <a16:creationId xmlns:a16="http://schemas.microsoft.com/office/drawing/2014/main" id="{B3AA9DF2-DE8E-99C1-6C60-68D600BE52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テーブル&#10;&#10;AI 生成コンテンツは誤りを含む可能性があります。">
                      <a:extLst>
                        <a:ext uri="{FF2B5EF4-FFF2-40B4-BE49-F238E27FC236}">
                          <a16:creationId xmlns:a16="http://schemas.microsoft.com/office/drawing/2014/main" id="{B3AA9DF2-DE8E-99C1-6C60-68D600BE52F9}"/>
                        </a:ext>
                      </a:extLst>
                    </pic:cNvPr>
                    <pic:cNvPicPr>
                      <a:picLocks noChangeAspect="1"/>
                    </pic:cNvPicPr>
                  </pic:nvPicPr>
                  <pic:blipFill>
                    <a:blip r:embed="rId10"/>
                    <a:stretch>
                      <a:fillRect/>
                    </a:stretch>
                  </pic:blipFill>
                  <pic:spPr>
                    <a:xfrm>
                      <a:off x="0" y="0"/>
                      <a:ext cx="4039235" cy="642620"/>
                    </a:xfrm>
                    <a:prstGeom prst="rect">
                      <a:avLst/>
                    </a:prstGeom>
                  </pic:spPr>
                </pic:pic>
              </a:graphicData>
            </a:graphic>
            <wp14:sizeRelH relativeFrom="margin">
              <wp14:pctWidth>0</wp14:pctWidth>
            </wp14:sizeRelH>
            <wp14:sizeRelV relativeFrom="margin">
              <wp14:pctHeight>0</wp14:pctHeight>
            </wp14:sizeRelV>
          </wp:anchor>
        </w:drawing>
      </w:r>
    </w:p>
    <w:p w14:paraId="230B2BC5" w14:textId="77777777" w:rsidR="00080D2C" w:rsidRDefault="00080D2C" w:rsidP="007B6EAF"/>
    <w:p w14:paraId="7E9AE97F" w14:textId="77777777" w:rsidR="00080D2C" w:rsidRDefault="00080D2C" w:rsidP="007B6EAF"/>
    <w:p w14:paraId="17FCB18A" w14:textId="77777777" w:rsidR="00080D2C" w:rsidRDefault="00080D2C" w:rsidP="007B6EAF"/>
    <w:p w14:paraId="5433AD1C" w14:textId="77777777" w:rsidR="00080D2C" w:rsidRDefault="00080D2C" w:rsidP="007B6EAF"/>
    <w:p w14:paraId="5D84EAEE" w14:textId="77777777" w:rsidR="00080D2C" w:rsidRDefault="00080D2C" w:rsidP="007B6EAF">
      <w:r>
        <w:rPr>
          <w:noProof/>
        </w:rPr>
        <w:drawing>
          <wp:anchor distT="0" distB="0" distL="114300" distR="114300" simplePos="0" relativeHeight="251676672" behindDoc="0" locked="0" layoutInCell="1" allowOverlap="1" wp14:anchorId="10B17319" wp14:editId="0299378A">
            <wp:simplePos x="0" y="0"/>
            <wp:positionH relativeFrom="column">
              <wp:posOffset>-177800</wp:posOffset>
            </wp:positionH>
            <wp:positionV relativeFrom="paragraph">
              <wp:posOffset>168910</wp:posOffset>
            </wp:positionV>
            <wp:extent cx="3990975" cy="688340"/>
            <wp:effectExtent l="0" t="0" r="0" b="0"/>
            <wp:wrapNone/>
            <wp:docPr id="5" name="図 4" descr="テーブル&#10;&#10;AI 生成コンテンツは誤りを含む可能性があります。">
              <a:extLst xmlns:a="http://schemas.openxmlformats.org/drawingml/2006/main">
                <a:ext uri="{FF2B5EF4-FFF2-40B4-BE49-F238E27FC236}">
                  <a16:creationId xmlns:a16="http://schemas.microsoft.com/office/drawing/2014/main" id="{7FAA0B24-00A9-CD4C-C72D-A885CE2A45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descr="テーブル&#10;&#10;AI 生成コンテンツは誤りを含む可能性があります。">
                      <a:extLst>
                        <a:ext uri="{FF2B5EF4-FFF2-40B4-BE49-F238E27FC236}">
                          <a16:creationId xmlns:a16="http://schemas.microsoft.com/office/drawing/2014/main" id="{7FAA0B24-00A9-CD4C-C72D-A885CE2A459C}"/>
                        </a:ext>
                      </a:extLst>
                    </pic:cNvPr>
                    <pic:cNvPicPr>
                      <a:picLocks noChangeAspect="1"/>
                    </pic:cNvPicPr>
                  </pic:nvPicPr>
                  <pic:blipFill>
                    <a:blip r:embed="rId11"/>
                    <a:stretch>
                      <a:fillRect/>
                    </a:stretch>
                  </pic:blipFill>
                  <pic:spPr>
                    <a:xfrm>
                      <a:off x="0" y="0"/>
                      <a:ext cx="3990975" cy="688340"/>
                    </a:xfrm>
                    <a:prstGeom prst="rect">
                      <a:avLst/>
                    </a:prstGeom>
                  </pic:spPr>
                </pic:pic>
              </a:graphicData>
            </a:graphic>
            <wp14:sizeRelH relativeFrom="margin">
              <wp14:pctWidth>0</wp14:pctWidth>
            </wp14:sizeRelH>
            <wp14:sizeRelV relativeFrom="margin">
              <wp14:pctHeight>0</wp14:pctHeight>
            </wp14:sizeRelV>
          </wp:anchor>
        </w:drawing>
      </w:r>
    </w:p>
    <w:p w14:paraId="4F358B8B" w14:textId="77777777" w:rsidR="00080D2C" w:rsidRDefault="00080D2C" w:rsidP="007B6EAF"/>
    <w:p w14:paraId="54374097" w14:textId="77777777" w:rsidR="00080D2C" w:rsidRDefault="00080D2C" w:rsidP="007B6EAF"/>
    <w:p w14:paraId="66B5CCAD" w14:textId="77777777" w:rsidR="00080D2C" w:rsidRDefault="00080D2C" w:rsidP="007B6EAF"/>
    <w:p w14:paraId="6779F14C" w14:textId="77777777" w:rsidR="00080D2C" w:rsidRDefault="00080D2C" w:rsidP="007B6EAF"/>
    <w:p w14:paraId="4C2AD264" w14:textId="77777777" w:rsidR="00080D2C" w:rsidRDefault="00080D2C" w:rsidP="007B6EAF"/>
    <w:p w14:paraId="21D621BE" w14:textId="77777777" w:rsidR="00080D2C" w:rsidRDefault="00080D2C" w:rsidP="007B6EAF"/>
    <w:p w14:paraId="2ED94094" w14:textId="77777777" w:rsidR="00080D2C" w:rsidRDefault="00080D2C" w:rsidP="007B6EAF"/>
    <w:p w14:paraId="5F8F3D56" w14:textId="77777777" w:rsidR="00080D2C" w:rsidRDefault="00080D2C" w:rsidP="007B6EAF"/>
    <w:p w14:paraId="153108B3" w14:textId="77777777" w:rsidR="00080D2C" w:rsidRDefault="00080D2C" w:rsidP="007B6EAF"/>
    <w:p w14:paraId="1527898E" w14:textId="77777777" w:rsidR="00080D2C" w:rsidRDefault="00080D2C" w:rsidP="007B6EAF"/>
    <w:p w14:paraId="28D4CDDA" w14:textId="357D8E56" w:rsidR="00080D2C" w:rsidRDefault="00CF5CB1" w:rsidP="007B6EAF">
      <w:r>
        <w:rPr>
          <w:noProof/>
        </w:rPr>
        <w:lastRenderedPageBreak/>
        <mc:AlternateContent>
          <mc:Choice Requires="wps">
            <w:drawing>
              <wp:anchor distT="0" distB="0" distL="114300" distR="114300" simplePos="0" relativeHeight="251678720" behindDoc="0" locked="0" layoutInCell="1" allowOverlap="1" wp14:anchorId="4AF4581D" wp14:editId="5F8C697B">
                <wp:simplePos x="0" y="0"/>
                <wp:positionH relativeFrom="page">
                  <wp:posOffset>352425</wp:posOffset>
                </wp:positionH>
                <wp:positionV relativeFrom="paragraph">
                  <wp:posOffset>32385</wp:posOffset>
                </wp:positionV>
                <wp:extent cx="6892290" cy="9191625"/>
                <wp:effectExtent l="0" t="0" r="22860" b="28575"/>
                <wp:wrapNone/>
                <wp:docPr id="114894335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2290" cy="9191625"/>
                        </a:xfrm>
                        <a:prstGeom prst="rect">
                          <a:avLst/>
                        </a:prstGeom>
                        <a:solidFill>
                          <a:srgbClr val="FFFFFF"/>
                        </a:solidFill>
                        <a:ln w="9525">
                          <a:solidFill>
                            <a:srgbClr val="000000"/>
                          </a:solidFill>
                          <a:miter lim="800000"/>
                          <a:headEnd/>
                          <a:tailEnd/>
                        </a:ln>
                      </wps:spPr>
                      <wps:txbx>
                        <w:txbxContent>
                          <w:p w14:paraId="33E07BE3" w14:textId="77777777" w:rsidR="00080D2C" w:rsidRPr="0057172B" w:rsidRDefault="00080D2C" w:rsidP="00472041">
                            <w:pPr>
                              <w:jc w:val="left"/>
                              <w:rPr>
                                <w:spacing w:val="-13"/>
                                <w:w w:val="82"/>
                                <w:kern w:val="0"/>
                                <w:sz w:val="16"/>
                                <w:szCs w:val="16"/>
                              </w:rPr>
                            </w:pPr>
                            <w:r w:rsidRPr="0057172B">
                              <w:rPr>
                                <w:rFonts w:hint="eastAsia"/>
                                <w:spacing w:val="3"/>
                                <w:w w:val="82"/>
                                <w:kern w:val="0"/>
                                <w:sz w:val="16"/>
                                <w:szCs w:val="16"/>
                                <w:fitText w:val="6448" w:id="-407093248"/>
                              </w:rPr>
                              <w:t>（参考：令和</w:t>
                            </w:r>
                            <w:r w:rsidRPr="0057172B">
                              <w:rPr>
                                <w:rFonts w:hint="eastAsia"/>
                                <w:spacing w:val="3"/>
                                <w:w w:val="82"/>
                                <w:kern w:val="0"/>
                                <w:sz w:val="16"/>
                                <w:szCs w:val="16"/>
                                <w:fitText w:val="6448" w:id="-407093248"/>
                              </w:rPr>
                              <w:t>8</w:t>
                            </w:r>
                            <w:r w:rsidRPr="0057172B">
                              <w:rPr>
                                <w:rFonts w:hint="eastAsia"/>
                                <w:spacing w:val="3"/>
                                <w:w w:val="82"/>
                                <w:kern w:val="0"/>
                                <w:sz w:val="16"/>
                                <w:szCs w:val="16"/>
                                <w:fitText w:val="6448" w:id="-407093248"/>
                              </w:rPr>
                              <w:t>年３月</w:t>
                            </w:r>
                            <w:r w:rsidRPr="0057172B">
                              <w:rPr>
                                <w:rFonts w:hint="eastAsia"/>
                                <w:spacing w:val="3"/>
                                <w:w w:val="82"/>
                                <w:kern w:val="0"/>
                                <w:sz w:val="16"/>
                                <w:szCs w:val="16"/>
                                <w:fitText w:val="6448" w:id="-407093248"/>
                              </w:rPr>
                              <w:t>31</w:t>
                            </w:r>
                            <w:r w:rsidRPr="0057172B">
                              <w:rPr>
                                <w:rFonts w:hint="eastAsia"/>
                                <w:spacing w:val="3"/>
                                <w:w w:val="82"/>
                                <w:kern w:val="0"/>
                                <w:sz w:val="16"/>
                                <w:szCs w:val="16"/>
                                <w:fitText w:val="6448" w:id="-407093248"/>
                              </w:rPr>
                              <w:t>日付障障発</w:t>
                            </w:r>
                            <w:r w:rsidRPr="0057172B">
                              <w:rPr>
                                <w:rFonts w:hint="eastAsia"/>
                                <w:spacing w:val="3"/>
                                <w:w w:val="82"/>
                                <w:kern w:val="0"/>
                                <w:sz w:val="16"/>
                                <w:szCs w:val="16"/>
                                <w:fitText w:val="6448" w:id="-407093248"/>
                              </w:rPr>
                              <w:t xml:space="preserve"> 0331</w:t>
                            </w:r>
                            <w:r w:rsidRPr="0057172B">
                              <w:rPr>
                                <w:rFonts w:hint="eastAsia"/>
                                <w:spacing w:val="3"/>
                                <w:w w:val="82"/>
                                <w:kern w:val="0"/>
                                <w:sz w:val="16"/>
                                <w:szCs w:val="16"/>
                                <w:fitText w:val="6448" w:id="-407093248"/>
                              </w:rPr>
                              <w:t>第１号厚生労働省社会・援護局障害保健福祉部障害福祉課通知より</w:t>
                            </w:r>
                            <w:r w:rsidRPr="0057172B">
                              <w:rPr>
                                <w:rFonts w:hint="eastAsia"/>
                                <w:spacing w:val="-19"/>
                                <w:w w:val="82"/>
                                <w:kern w:val="0"/>
                                <w:sz w:val="16"/>
                                <w:szCs w:val="16"/>
                                <w:fitText w:val="6448" w:id="-407093248"/>
                              </w:rPr>
                              <w:t>）</w:t>
                            </w:r>
                          </w:p>
                          <w:p w14:paraId="45FD93D3" w14:textId="77777777" w:rsidR="00080D2C" w:rsidRPr="0057172B" w:rsidRDefault="00080D2C" w:rsidP="00472041">
                            <w:pPr>
                              <w:jc w:val="left"/>
                              <w:rPr>
                                <w:spacing w:val="-13"/>
                                <w:w w:val="82"/>
                                <w:kern w:val="0"/>
                                <w:sz w:val="16"/>
                                <w:szCs w:val="16"/>
                              </w:rPr>
                            </w:pPr>
                            <w:r>
                              <w:rPr>
                                <w:noProof/>
                              </w:rPr>
                              <w:drawing>
                                <wp:inline distT="0" distB="0" distL="0" distR="0" wp14:anchorId="36F0C63B" wp14:editId="4DF19EF9">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4"/>
                                          <a:stretch>
                                            <a:fillRect/>
                                          </a:stretch>
                                        </pic:blipFill>
                                        <pic:spPr>
                                          <a:xfrm>
                                            <a:off x="0" y="0"/>
                                            <a:ext cx="6700520" cy="2583815"/>
                                          </a:xfrm>
                                          <a:prstGeom prst="rect">
                                            <a:avLst/>
                                          </a:prstGeom>
                                        </pic:spPr>
                                      </pic:pic>
                                    </a:graphicData>
                                  </a:graphic>
                                </wp:inline>
                              </w:drawing>
                            </w:r>
                          </w:p>
                          <w:p w14:paraId="2C1CCFC2" w14:textId="77777777" w:rsidR="00080D2C" w:rsidRPr="0057172B" w:rsidRDefault="00080D2C" w:rsidP="00472041">
                            <w:pPr>
                              <w:jc w:val="left"/>
                              <w:rPr>
                                <w:spacing w:val="-13"/>
                                <w:w w:val="82"/>
                                <w:kern w:val="0"/>
                                <w:sz w:val="16"/>
                                <w:szCs w:val="16"/>
                              </w:rPr>
                            </w:pPr>
                            <w:r>
                              <w:rPr>
                                <w:noProof/>
                              </w:rPr>
                              <w:drawing>
                                <wp:inline distT="0" distB="0" distL="0" distR="0" wp14:anchorId="496C929E" wp14:editId="6541A145">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5"/>
                                          <a:stretch>
                                            <a:fillRect/>
                                          </a:stretch>
                                        </pic:blipFill>
                                        <pic:spPr>
                                          <a:xfrm>
                                            <a:off x="0" y="0"/>
                                            <a:ext cx="6781758" cy="6359505"/>
                                          </a:xfrm>
                                          <a:prstGeom prst="rect">
                                            <a:avLst/>
                                          </a:prstGeom>
                                        </pic:spPr>
                                      </pic:pic>
                                    </a:graphicData>
                                  </a:graphic>
                                </wp:inline>
                              </w:drawing>
                            </w:r>
                          </w:p>
                          <w:p w14:paraId="685B119A" w14:textId="77777777" w:rsidR="00080D2C" w:rsidRPr="0057172B" w:rsidRDefault="00080D2C" w:rsidP="00472041">
                            <w:pPr>
                              <w:jc w:val="left"/>
                              <w:rPr>
                                <w:spacing w:val="-13"/>
                                <w:w w:val="82"/>
                                <w:kern w:val="0"/>
                                <w:sz w:val="16"/>
                                <w:szCs w:val="16"/>
                              </w:rPr>
                            </w:pPr>
                          </w:p>
                          <w:p w14:paraId="08BF2FC5" w14:textId="77777777" w:rsidR="00080D2C" w:rsidRPr="0057172B" w:rsidRDefault="00080D2C" w:rsidP="00472041">
                            <w:pPr>
                              <w:jc w:val="left"/>
                              <w:rPr>
                                <w:spacing w:val="-13"/>
                                <w:w w:val="82"/>
                                <w:kern w:val="0"/>
                                <w:sz w:val="16"/>
                                <w:szCs w:val="16"/>
                              </w:rPr>
                            </w:pPr>
                          </w:p>
                          <w:p w14:paraId="29983E7B" w14:textId="77777777" w:rsidR="00080D2C" w:rsidRPr="0057172B" w:rsidRDefault="00080D2C" w:rsidP="00472041">
                            <w:pPr>
                              <w:jc w:val="left"/>
                              <w:rPr>
                                <w:spacing w:val="-13"/>
                                <w:w w:val="82"/>
                                <w:kern w:val="0"/>
                                <w:sz w:val="16"/>
                                <w:szCs w:val="16"/>
                              </w:rPr>
                            </w:pPr>
                          </w:p>
                          <w:p w14:paraId="50A1CB13" w14:textId="77777777" w:rsidR="00080D2C" w:rsidRPr="0057172B" w:rsidRDefault="00080D2C" w:rsidP="00472041">
                            <w:pPr>
                              <w:jc w:val="left"/>
                              <w:rPr>
                                <w:spacing w:val="-13"/>
                                <w:w w:val="82"/>
                                <w:kern w:val="0"/>
                                <w:sz w:val="16"/>
                                <w:szCs w:val="16"/>
                              </w:rPr>
                            </w:pPr>
                          </w:p>
                          <w:p w14:paraId="69F8824C" w14:textId="77777777" w:rsidR="00080D2C" w:rsidRPr="0057172B" w:rsidRDefault="00080D2C" w:rsidP="00472041">
                            <w:pPr>
                              <w:jc w:val="left"/>
                              <w:rPr>
                                <w:spacing w:val="-13"/>
                                <w:w w:val="82"/>
                                <w:kern w:val="0"/>
                                <w:sz w:val="16"/>
                                <w:szCs w:val="16"/>
                              </w:rPr>
                            </w:pPr>
                          </w:p>
                          <w:p w14:paraId="7DAB9B1C" w14:textId="77777777" w:rsidR="00080D2C" w:rsidRPr="0057172B" w:rsidRDefault="00080D2C" w:rsidP="00472041">
                            <w:pPr>
                              <w:jc w:val="left"/>
                              <w:rPr>
                                <w:spacing w:val="-13"/>
                                <w:w w:val="82"/>
                                <w:kern w:val="0"/>
                                <w:sz w:val="16"/>
                                <w:szCs w:val="16"/>
                              </w:rPr>
                            </w:pPr>
                          </w:p>
                          <w:p w14:paraId="3B6A8AE4" w14:textId="77777777" w:rsidR="00080D2C" w:rsidRPr="0057172B" w:rsidRDefault="00080D2C" w:rsidP="00472041">
                            <w:pPr>
                              <w:jc w:val="left"/>
                              <w:rPr>
                                <w:spacing w:val="-13"/>
                                <w:w w:val="82"/>
                                <w:kern w:val="0"/>
                                <w:sz w:val="16"/>
                                <w:szCs w:val="16"/>
                              </w:rPr>
                            </w:pPr>
                          </w:p>
                          <w:p w14:paraId="015F2147" w14:textId="77777777" w:rsidR="00080D2C" w:rsidRPr="0057172B" w:rsidRDefault="00080D2C" w:rsidP="00472041">
                            <w:pPr>
                              <w:jc w:val="left"/>
                              <w:rPr>
                                <w:spacing w:val="-13"/>
                                <w:w w:val="82"/>
                                <w:kern w:val="0"/>
                                <w:sz w:val="16"/>
                                <w:szCs w:val="16"/>
                              </w:rPr>
                            </w:pPr>
                          </w:p>
                          <w:p w14:paraId="398C491B" w14:textId="77777777" w:rsidR="00080D2C" w:rsidRPr="0057172B" w:rsidRDefault="00080D2C" w:rsidP="00472041">
                            <w:pPr>
                              <w:jc w:val="left"/>
                              <w:rPr>
                                <w:spacing w:val="-13"/>
                                <w:w w:val="82"/>
                                <w:kern w:val="0"/>
                                <w:sz w:val="16"/>
                                <w:szCs w:val="16"/>
                              </w:rPr>
                            </w:pPr>
                          </w:p>
                          <w:p w14:paraId="55DD6002" w14:textId="77777777" w:rsidR="00080D2C" w:rsidRPr="0057172B" w:rsidRDefault="00080D2C" w:rsidP="00472041">
                            <w:pPr>
                              <w:jc w:val="left"/>
                              <w:rPr>
                                <w:spacing w:val="-13"/>
                                <w:w w:val="82"/>
                                <w:kern w:val="0"/>
                                <w:sz w:val="16"/>
                                <w:szCs w:val="16"/>
                              </w:rPr>
                            </w:pPr>
                          </w:p>
                          <w:p w14:paraId="28B911CE" w14:textId="77777777" w:rsidR="00080D2C" w:rsidRPr="0057172B" w:rsidRDefault="00080D2C" w:rsidP="00472041">
                            <w:pPr>
                              <w:jc w:val="left"/>
                              <w:rPr>
                                <w:spacing w:val="-13"/>
                                <w:w w:val="82"/>
                                <w:kern w:val="0"/>
                                <w:sz w:val="16"/>
                                <w:szCs w:val="16"/>
                              </w:rPr>
                            </w:pPr>
                          </w:p>
                          <w:p w14:paraId="5EECE6F2" w14:textId="77777777" w:rsidR="00080D2C" w:rsidRPr="0057172B" w:rsidRDefault="00080D2C" w:rsidP="00472041">
                            <w:pPr>
                              <w:jc w:val="left"/>
                              <w:rPr>
                                <w:spacing w:val="-13"/>
                                <w:w w:val="82"/>
                                <w:kern w:val="0"/>
                                <w:sz w:val="16"/>
                                <w:szCs w:val="16"/>
                              </w:rPr>
                            </w:pPr>
                          </w:p>
                          <w:p w14:paraId="4164CD52" w14:textId="77777777" w:rsidR="00080D2C" w:rsidRPr="0057172B" w:rsidRDefault="00080D2C" w:rsidP="00472041">
                            <w:pPr>
                              <w:jc w:val="left"/>
                              <w:rPr>
                                <w:spacing w:val="-13"/>
                                <w:w w:val="82"/>
                                <w:kern w:val="0"/>
                                <w:sz w:val="16"/>
                                <w:szCs w:val="16"/>
                              </w:rPr>
                            </w:pPr>
                          </w:p>
                          <w:p w14:paraId="5325A2D9" w14:textId="77777777" w:rsidR="00080D2C" w:rsidRPr="0057172B" w:rsidRDefault="00080D2C" w:rsidP="00472041">
                            <w:pPr>
                              <w:jc w:val="left"/>
                              <w:rPr>
                                <w:spacing w:val="-13"/>
                                <w:w w:val="82"/>
                                <w:kern w:val="0"/>
                                <w:sz w:val="16"/>
                                <w:szCs w:val="16"/>
                              </w:rPr>
                            </w:pPr>
                          </w:p>
                          <w:p w14:paraId="65E5336D" w14:textId="77777777" w:rsidR="00080D2C" w:rsidRPr="0057172B" w:rsidRDefault="00080D2C" w:rsidP="00472041">
                            <w:pPr>
                              <w:jc w:val="left"/>
                              <w:rPr>
                                <w:spacing w:val="-13"/>
                                <w:w w:val="82"/>
                                <w:kern w:val="0"/>
                                <w:sz w:val="16"/>
                                <w:szCs w:val="16"/>
                              </w:rPr>
                            </w:pPr>
                          </w:p>
                          <w:p w14:paraId="24F2B936" w14:textId="77777777" w:rsidR="00080D2C" w:rsidRPr="0057172B" w:rsidRDefault="00080D2C" w:rsidP="00472041">
                            <w:pPr>
                              <w:jc w:val="left"/>
                              <w:rPr>
                                <w:spacing w:val="-13"/>
                                <w:w w:val="82"/>
                                <w:kern w:val="0"/>
                                <w:sz w:val="16"/>
                                <w:szCs w:val="16"/>
                              </w:rPr>
                            </w:pPr>
                          </w:p>
                          <w:p w14:paraId="0EB81394" w14:textId="77777777" w:rsidR="00080D2C" w:rsidRPr="0057172B" w:rsidRDefault="00080D2C" w:rsidP="00472041">
                            <w:pPr>
                              <w:jc w:val="left"/>
                              <w:rPr>
                                <w:spacing w:val="-13"/>
                                <w:w w:val="82"/>
                                <w:kern w:val="0"/>
                                <w:sz w:val="16"/>
                                <w:szCs w:val="16"/>
                              </w:rPr>
                            </w:pPr>
                          </w:p>
                          <w:p w14:paraId="46D3C8C4" w14:textId="77777777" w:rsidR="00080D2C" w:rsidRPr="0057172B" w:rsidRDefault="00080D2C" w:rsidP="00472041">
                            <w:pPr>
                              <w:jc w:val="left"/>
                              <w:rPr>
                                <w:spacing w:val="-13"/>
                                <w:w w:val="82"/>
                                <w:kern w:val="0"/>
                                <w:sz w:val="16"/>
                                <w:szCs w:val="16"/>
                              </w:rPr>
                            </w:pPr>
                          </w:p>
                          <w:p w14:paraId="45C9E34A" w14:textId="77777777" w:rsidR="00080D2C" w:rsidRPr="00BA3DAF" w:rsidRDefault="00080D2C" w:rsidP="00472041">
                            <w:pPr>
                              <w:jc w:val="left"/>
                              <w:rPr>
                                <w:spacing w:val="7"/>
                                <w:w w:val="79"/>
                                <w:kern w:val="0"/>
                                <w:sz w:val="16"/>
                                <w:szCs w:val="16"/>
                              </w:rPr>
                            </w:pPr>
                          </w:p>
                          <w:p w14:paraId="6D2170C9" w14:textId="77777777" w:rsidR="00080D2C" w:rsidRDefault="00080D2C" w:rsidP="00472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F4581D" id="_x0000_t202" coordsize="21600,21600" o:spt="202" path="m,l,21600r21600,l21600,xe">
                <v:stroke joinstyle="miter"/>
                <v:path gradientshapeok="t" o:connecttype="rect"/>
              </v:shapetype>
              <v:shape id="_x0000_s1028" type="#_x0000_t202" style="position:absolute;left:0;text-align:left;margin-left:27.75pt;margin-top:2.55pt;width:542.7pt;height:723.7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">
                <v:textbox>
                  <w:txbxContent>
                    <w:p w14:paraId="33E07BE3" w14:textId="77777777" w:rsidR="00080D2C" w:rsidRPr="0057172B" w:rsidRDefault="00080D2C" w:rsidP="00472041">
                      <w:pPr>
                        <w:jc w:val="left"/>
                        <w:rPr>
                          <w:spacing w:val="-13"/>
                          <w:w w:val="82"/>
                          <w:kern w:val="0"/>
                          <w:sz w:val="16"/>
                          <w:szCs w:val="16"/>
                        </w:rPr>
                      </w:pPr>
                      <w:r w:rsidRPr="0057172B">
                        <w:rPr>
                          <w:rFonts w:hint="eastAsia"/>
                          <w:spacing w:val="3"/>
                          <w:w w:val="82"/>
                          <w:kern w:val="0"/>
                          <w:sz w:val="16"/>
                          <w:szCs w:val="16"/>
                          <w:fitText w:val="6448" w:id="-407093248"/>
                        </w:rPr>
                        <w:t>（参考：令和</w:t>
                      </w:r>
                      <w:r w:rsidRPr="0057172B">
                        <w:rPr>
                          <w:rFonts w:hint="eastAsia"/>
                          <w:spacing w:val="3"/>
                          <w:w w:val="82"/>
                          <w:kern w:val="0"/>
                          <w:sz w:val="16"/>
                          <w:szCs w:val="16"/>
                          <w:fitText w:val="6448" w:id="-407093248"/>
                        </w:rPr>
                        <w:t>8</w:t>
                      </w:r>
                      <w:r w:rsidRPr="0057172B">
                        <w:rPr>
                          <w:rFonts w:hint="eastAsia"/>
                          <w:spacing w:val="3"/>
                          <w:w w:val="82"/>
                          <w:kern w:val="0"/>
                          <w:sz w:val="16"/>
                          <w:szCs w:val="16"/>
                          <w:fitText w:val="6448" w:id="-407093248"/>
                        </w:rPr>
                        <w:t>年３月</w:t>
                      </w:r>
                      <w:r w:rsidRPr="0057172B">
                        <w:rPr>
                          <w:rFonts w:hint="eastAsia"/>
                          <w:spacing w:val="3"/>
                          <w:w w:val="82"/>
                          <w:kern w:val="0"/>
                          <w:sz w:val="16"/>
                          <w:szCs w:val="16"/>
                          <w:fitText w:val="6448" w:id="-407093248"/>
                        </w:rPr>
                        <w:t>31</w:t>
                      </w:r>
                      <w:r w:rsidRPr="0057172B">
                        <w:rPr>
                          <w:rFonts w:hint="eastAsia"/>
                          <w:spacing w:val="3"/>
                          <w:w w:val="82"/>
                          <w:kern w:val="0"/>
                          <w:sz w:val="16"/>
                          <w:szCs w:val="16"/>
                          <w:fitText w:val="6448" w:id="-407093248"/>
                        </w:rPr>
                        <w:t>日付障障発</w:t>
                      </w:r>
                      <w:r w:rsidRPr="0057172B">
                        <w:rPr>
                          <w:rFonts w:hint="eastAsia"/>
                          <w:spacing w:val="3"/>
                          <w:w w:val="82"/>
                          <w:kern w:val="0"/>
                          <w:sz w:val="16"/>
                          <w:szCs w:val="16"/>
                          <w:fitText w:val="6448" w:id="-407093248"/>
                        </w:rPr>
                        <w:t xml:space="preserve"> 0331</w:t>
                      </w:r>
                      <w:r w:rsidRPr="0057172B">
                        <w:rPr>
                          <w:rFonts w:hint="eastAsia"/>
                          <w:spacing w:val="3"/>
                          <w:w w:val="82"/>
                          <w:kern w:val="0"/>
                          <w:sz w:val="16"/>
                          <w:szCs w:val="16"/>
                          <w:fitText w:val="6448" w:id="-407093248"/>
                        </w:rPr>
                        <w:t>第１号厚生労働省社会・援護局障害保健福祉部障害福祉課通知より</w:t>
                      </w:r>
                      <w:r w:rsidRPr="0057172B">
                        <w:rPr>
                          <w:rFonts w:hint="eastAsia"/>
                          <w:spacing w:val="-19"/>
                          <w:w w:val="82"/>
                          <w:kern w:val="0"/>
                          <w:sz w:val="16"/>
                          <w:szCs w:val="16"/>
                          <w:fitText w:val="6448" w:id="-407093248"/>
                        </w:rPr>
                        <w:t>）</w:t>
                      </w:r>
                    </w:p>
                    <w:p w14:paraId="45FD93D3" w14:textId="77777777" w:rsidR="00080D2C" w:rsidRPr="0057172B" w:rsidRDefault="00080D2C" w:rsidP="00472041">
                      <w:pPr>
                        <w:jc w:val="left"/>
                        <w:rPr>
                          <w:spacing w:val="-13"/>
                          <w:w w:val="82"/>
                          <w:kern w:val="0"/>
                          <w:sz w:val="16"/>
                          <w:szCs w:val="16"/>
                        </w:rPr>
                      </w:pPr>
                      <w:r>
                        <w:rPr>
                          <w:noProof/>
                        </w:rPr>
                        <w:drawing>
                          <wp:inline distT="0" distB="0" distL="0" distR="0" wp14:anchorId="36F0C63B" wp14:editId="4DF19EF9">
                            <wp:extent cx="6700520" cy="2583815"/>
                            <wp:effectExtent l="0" t="0" r="5080" b="6985"/>
                            <wp:docPr id="829612882" name="図 5" descr="テーブル&#10;&#10;AI 生成コンテンツは誤りを含む可能性があります。">
                              <a:extLst xmlns:a="http://schemas.openxmlformats.org/drawingml/2006/main">
                                <a:ext uri="{FF2B5EF4-FFF2-40B4-BE49-F238E27FC236}">
                                  <a16:creationId xmlns:a16="http://schemas.microsoft.com/office/drawing/2014/main" id="{338729E7-0534-CB2C-8D3F-1410028D4FE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descr="テーブル&#10;&#10;AI 生成コンテンツは誤りを含む可能性があります。">
                                      <a:extLst>
                                        <a:ext uri="{FF2B5EF4-FFF2-40B4-BE49-F238E27FC236}">
                                          <a16:creationId xmlns:a16="http://schemas.microsoft.com/office/drawing/2014/main" id="{338729E7-0534-CB2C-8D3F-1410028D4FE2}"/>
                                        </a:ext>
                                      </a:extLst>
                                    </pic:cNvPr>
                                    <pic:cNvPicPr>
                                      <a:picLocks noChangeAspect="1"/>
                                    </pic:cNvPicPr>
                                  </pic:nvPicPr>
                                  <pic:blipFill>
                                    <a:blip r:embed="rId14"/>
                                    <a:stretch>
                                      <a:fillRect/>
                                    </a:stretch>
                                  </pic:blipFill>
                                  <pic:spPr>
                                    <a:xfrm>
                                      <a:off x="0" y="0"/>
                                      <a:ext cx="6700520" cy="2583815"/>
                                    </a:xfrm>
                                    <a:prstGeom prst="rect">
                                      <a:avLst/>
                                    </a:prstGeom>
                                  </pic:spPr>
                                </pic:pic>
                              </a:graphicData>
                            </a:graphic>
                          </wp:inline>
                        </w:drawing>
                      </w:r>
                    </w:p>
                    <w:p w14:paraId="2C1CCFC2" w14:textId="77777777" w:rsidR="00080D2C" w:rsidRPr="0057172B" w:rsidRDefault="00080D2C" w:rsidP="00472041">
                      <w:pPr>
                        <w:jc w:val="left"/>
                        <w:rPr>
                          <w:spacing w:val="-13"/>
                          <w:w w:val="82"/>
                          <w:kern w:val="0"/>
                          <w:sz w:val="16"/>
                          <w:szCs w:val="16"/>
                        </w:rPr>
                      </w:pPr>
                      <w:r>
                        <w:rPr>
                          <w:noProof/>
                        </w:rPr>
                        <w:drawing>
                          <wp:inline distT="0" distB="0" distL="0" distR="0" wp14:anchorId="496C929E" wp14:editId="6541A145">
                            <wp:extent cx="6779799" cy="6357668"/>
                            <wp:effectExtent l="0" t="0" r="2540" b="5080"/>
                            <wp:docPr id="371390043" name="図 6" descr="テーブル&#10;&#10;AI 生成コンテンツは誤りを含む可能性があります。">
                              <a:extLst xmlns:a="http://schemas.openxmlformats.org/drawingml/2006/main">
                                <a:ext uri="{FF2B5EF4-FFF2-40B4-BE49-F238E27FC236}">
                                  <a16:creationId xmlns:a16="http://schemas.microsoft.com/office/drawing/2014/main" id="{7CC24E8E-2DDF-63EF-642B-FC5D0FB3E7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descr="テーブル&#10;&#10;AI 生成コンテンツは誤りを含む可能性があります。">
                                      <a:extLst>
                                        <a:ext uri="{FF2B5EF4-FFF2-40B4-BE49-F238E27FC236}">
                                          <a16:creationId xmlns:a16="http://schemas.microsoft.com/office/drawing/2014/main" id="{7CC24E8E-2DDF-63EF-642B-FC5D0FB3E793}"/>
                                        </a:ext>
                                      </a:extLst>
                                    </pic:cNvPr>
                                    <pic:cNvPicPr>
                                      <a:picLocks noChangeAspect="1"/>
                                    </pic:cNvPicPr>
                                  </pic:nvPicPr>
                                  <pic:blipFill>
                                    <a:blip r:embed="rId15"/>
                                    <a:stretch>
                                      <a:fillRect/>
                                    </a:stretch>
                                  </pic:blipFill>
                                  <pic:spPr>
                                    <a:xfrm>
                                      <a:off x="0" y="0"/>
                                      <a:ext cx="6781758" cy="6359505"/>
                                    </a:xfrm>
                                    <a:prstGeom prst="rect">
                                      <a:avLst/>
                                    </a:prstGeom>
                                  </pic:spPr>
                                </pic:pic>
                              </a:graphicData>
                            </a:graphic>
                          </wp:inline>
                        </w:drawing>
                      </w:r>
                    </w:p>
                    <w:p w14:paraId="685B119A" w14:textId="77777777" w:rsidR="00080D2C" w:rsidRPr="0057172B" w:rsidRDefault="00080D2C" w:rsidP="00472041">
                      <w:pPr>
                        <w:jc w:val="left"/>
                        <w:rPr>
                          <w:spacing w:val="-13"/>
                          <w:w w:val="82"/>
                          <w:kern w:val="0"/>
                          <w:sz w:val="16"/>
                          <w:szCs w:val="16"/>
                        </w:rPr>
                      </w:pPr>
                    </w:p>
                    <w:p w14:paraId="08BF2FC5" w14:textId="77777777" w:rsidR="00080D2C" w:rsidRPr="0057172B" w:rsidRDefault="00080D2C" w:rsidP="00472041">
                      <w:pPr>
                        <w:jc w:val="left"/>
                        <w:rPr>
                          <w:spacing w:val="-13"/>
                          <w:w w:val="82"/>
                          <w:kern w:val="0"/>
                          <w:sz w:val="16"/>
                          <w:szCs w:val="16"/>
                        </w:rPr>
                      </w:pPr>
                    </w:p>
                    <w:p w14:paraId="29983E7B" w14:textId="77777777" w:rsidR="00080D2C" w:rsidRPr="0057172B" w:rsidRDefault="00080D2C" w:rsidP="00472041">
                      <w:pPr>
                        <w:jc w:val="left"/>
                        <w:rPr>
                          <w:spacing w:val="-13"/>
                          <w:w w:val="82"/>
                          <w:kern w:val="0"/>
                          <w:sz w:val="16"/>
                          <w:szCs w:val="16"/>
                        </w:rPr>
                      </w:pPr>
                    </w:p>
                    <w:p w14:paraId="50A1CB13" w14:textId="77777777" w:rsidR="00080D2C" w:rsidRPr="0057172B" w:rsidRDefault="00080D2C" w:rsidP="00472041">
                      <w:pPr>
                        <w:jc w:val="left"/>
                        <w:rPr>
                          <w:spacing w:val="-13"/>
                          <w:w w:val="82"/>
                          <w:kern w:val="0"/>
                          <w:sz w:val="16"/>
                          <w:szCs w:val="16"/>
                        </w:rPr>
                      </w:pPr>
                    </w:p>
                    <w:p w14:paraId="69F8824C" w14:textId="77777777" w:rsidR="00080D2C" w:rsidRPr="0057172B" w:rsidRDefault="00080D2C" w:rsidP="00472041">
                      <w:pPr>
                        <w:jc w:val="left"/>
                        <w:rPr>
                          <w:spacing w:val="-13"/>
                          <w:w w:val="82"/>
                          <w:kern w:val="0"/>
                          <w:sz w:val="16"/>
                          <w:szCs w:val="16"/>
                        </w:rPr>
                      </w:pPr>
                    </w:p>
                    <w:p w14:paraId="7DAB9B1C" w14:textId="77777777" w:rsidR="00080D2C" w:rsidRPr="0057172B" w:rsidRDefault="00080D2C" w:rsidP="00472041">
                      <w:pPr>
                        <w:jc w:val="left"/>
                        <w:rPr>
                          <w:spacing w:val="-13"/>
                          <w:w w:val="82"/>
                          <w:kern w:val="0"/>
                          <w:sz w:val="16"/>
                          <w:szCs w:val="16"/>
                        </w:rPr>
                      </w:pPr>
                    </w:p>
                    <w:p w14:paraId="3B6A8AE4" w14:textId="77777777" w:rsidR="00080D2C" w:rsidRPr="0057172B" w:rsidRDefault="00080D2C" w:rsidP="00472041">
                      <w:pPr>
                        <w:jc w:val="left"/>
                        <w:rPr>
                          <w:spacing w:val="-13"/>
                          <w:w w:val="82"/>
                          <w:kern w:val="0"/>
                          <w:sz w:val="16"/>
                          <w:szCs w:val="16"/>
                        </w:rPr>
                      </w:pPr>
                    </w:p>
                    <w:p w14:paraId="015F2147" w14:textId="77777777" w:rsidR="00080D2C" w:rsidRPr="0057172B" w:rsidRDefault="00080D2C" w:rsidP="00472041">
                      <w:pPr>
                        <w:jc w:val="left"/>
                        <w:rPr>
                          <w:spacing w:val="-13"/>
                          <w:w w:val="82"/>
                          <w:kern w:val="0"/>
                          <w:sz w:val="16"/>
                          <w:szCs w:val="16"/>
                        </w:rPr>
                      </w:pPr>
                    </w:p>
                    <w:p w14:paraId="398C491B" w14:textId="77777777" w:rsidR="00080D2C" w:rsidRPr="0057172B" w:rsidRDefault="00080D2C" w:rsidP="00472041">
                      <w:pPr>
                        <w:jc w:val="left"/>
                        <w:rPr>
                          <w:spacing w:val="-13"/>
                          <w:w w:val="82"/>
                          <w:kern w:val="0"/>
                          <w:sz w:val="16"/>
                          <w:szCs w:val="16"/>
                        </w:rPr>
                      </w:pPr>
                    </w:p>
                    <w:p w14:paraId="55DD6002" w14:textId="77777777" w:rsidR="00080D2C" w:rsidRPr="0057172B" w:rsidRDefault="00080D2C" w:rsidP="00472041">
                      <w:pPr>
                        <w:jc w:val="left"/>
                        <w:rPr>
                          <w:spacing w:val="-13"/>
                          <w:w w:val="82"/>
                          <w:kern w:val="0"/>
                          <w:sz w:val="16"/>
                          <w:szCs w:val="16"/>
                        </w:rPr>
                      </w:pPr>
                    </w:p>
                    <w:p w14:paraId="28B911CE" w14:textId="77777777" w:rsidR="00080D2C" w:rsidRPr="0057172B" w:rsidRDefault="00080D2C" w:rsidP="00472041">
                      <w:pPr>
                        <w:jc w:val="left"/>
                        <w:rPr>
                          <w:spacing w:val="-13"/>
                          <w:w w:val="82"/>
                          <w:kern w:val="0"/>
                          <w:sz w:val="16"/>
                          <w:szCs w:val="16"/>
                        </w:rPr>
                      </w:pPr>
                    </w:p>
                    <w:p w14:paraId="5EECE6F2" w14:textId="77777777" w:rsidR="00080D2C" w:rsidRPr="0057172B" w:rsidRDefault="00080D2C" w:rsidP="00472041">
                      <w:pPr>
                        <w:jc w:val="left"/>
                        <w:rPr>
                          <w:spacing w:val="-13"/>
                          <w:w w:val="82"/>
                          <w:kern w:val="0"/>
                          <w:sz w:val="16"/>
                          <w:szCs w:val="16"/>
                        </w:rPr>
                      </w:pPr>
                    </w:p>
                    <w:p w14:paraId="4164CD52" w14:textId="77777777" w:rsidR="00080D2C" w:rsidRPr="0057172B" w:rsidRDefault="00080D2C" w:rsidP="00472041">
                      <w:pPr>
                        <w:jc w:val="left"/>
                        <w:rPr>
                          <w:spacing w:val="-13"/>
                          <w:w w:val="82"/>
                          <w:kern w:val="0"/>
                          <w:sz w:val="16"/>
                          <w:szCs w:val="16"/>
                        </w:rPr>
                      </w:pPr>
                    </w:p>
                    <w:p w14:paraId="5325A2D9" w14:textId="77777777" w:rsidR="00080D2C" w:rsidRPr="0057172B" w:rsidRDefault="00080D2C" w:rsidP="00472041">
                      <w:pPr>
                        <w:jc w:val="left"/>
                        <w:rPr>
                          <w:spacing w:val="-13"/>
                          <w:w w:val="82"/>
                          <w:kern w:val="0"/>
                          <w:sz w:val="16"/>
                          <w:szCs w:val="16"/>
                        </w:rPr>
                      </w:pPr>
                    </w:p>
                    <w:p w14:paraId="65E5336D" w14:textId="77777777" w:rsidR="00080D2C" w:rsidRPr="0057172B" w:rsidRDefault="00080D2C" w:rsidP="00472041">
                      <w:pPr>
                        <w:jc w:val="left"/>
                        <w:rPr>
                          <w:spacing w:val="-13"/>
                          <w:w w:val="82"/>
                          <w:kern w:val="0"/>
                          <w:sz w:val="16"/>
                          <w:szCs w:val="16"/>
                        </w:rPr>
                      </w:pPr>
                    </w:p>
                    <w:p w14:paraId="24F2B936" w14:textId="77777777" w:rsidR="00080D2C" w:rsidRPr="0057172B" w:rsidRDefault="00080D2C" w:rsidP="00472041">
                      <w:pPr>
                        <w:jc w:val="left"/>
                        <w:rPr>
                          <w:spacing w:val="-13"/>
                          <w:w w:val="82"/>
                          <w:kern w:val="0"/>
                          <w:sz w:val="16"/>
                          <w:szCs w:val="16"/>
                        </w:rPr>
                      </w:pPr>
                    </w:p>
                    <w:p w14:paraId="0EB81394" w14:textId="77777777" w:rsidR="00080D2C" w:rsidRPr="0057172B" w:rsidRDefault="00080D2C" w:rsidP="00472041">
                      <w:pPr>
                        <w:jc w:val="left"/>
                        <w:rPr>
                          <w:spacing w:val="-13"/>
                          <w:w w:val="82"/>
                          <w:kern w:val="0"/>
                          <w:sz w:val="16"/>
                          <w:szCs w:val="16"/>
                        </w:rPr>
                      </w:pPr>
                    </w:p>
                    <w:p w14:paraId="46D3C8C4" w14:textId="77777777" w:rsidR="00080D2C" w:rsidRPr="0057172B" w:rsidRDefault="00080D2C" w:rsidP="00472041">
                      <w:pPr>
                        <w:jc w:val="left"/>
                        <w:rPr>
                          <w:spacing w:val="-13"/>
                          <w:w w:val="82"/>
                          <w:kern w:val="0"/>
                          <w:sz w:val="16"/>
                          <w:szCs w:val="16"/>
                        </w:rPr>
                      </w:pPr>
                    </w:p>
                    <w:p w14:paraId="45C9E34A" w14:textId="77777777" w:rsidR="00080D2C" w:rsidRPr="00BA3DAF" w:rsidRDefault="00080D2C" w:rsidP="00472041">
                      <w:pPr>
                        <w:jc w:val="left"/>
                        <w:rPr>
                          <w:spacing w:val="7"/>
                          <w:w w:val="79"/>
                          <w:kern w:val="0"/>
                          <w:sz w:val="16"/>
                          <w:szCs w:val="16"/>
                        </w:rPr>
                      </w:pPr>
                    </w:p>
                    <w:p w14:paraId="6D2170C9" w14:textId="77777777" w:rsidR="00080D2C" w:rsidRDefault="00080D2C" w:rsidP="00472041"/>
                  </w:txbxContent>
                </v:textbox>
                <w10:wrap anchorx="page"/>
              </v:shape>
            </w:pict>
          </mc:Fallback>
        </mc:AlternateContent>
      </w:r>
    </w:p>
    <w:p w14:paraId="06E9DFB1" w14:textId="12E34FEA" w:rsidR="00080D2C" w:rsidRDefault="00080D2C" w:rsidP="007B6EAF"/>
    <w:p w14:paraId="55374551" w14:textId="77777777" w:rsidR="00080D2C" w:rsidRDefault="00080D2C" w:rsidP="007B6EAF"/>
    <w:p w14:paraId="446B2139" w14:textId="77777777" w:rsidR="00080D2C" w:rsidRDefault="00080D2C" w:rsidP="007B6EAF"/>
    <w:p w14:paraId="5CE657A7" w14:textId="77777777" w:rsidR="00080D2C" w:rsidRDefault="00080D2C" w:rsidP="007B6EAF"/>
    <w:p w14:paraId="0BBD9A9B" w14:textId="77777777" w:rsidR="00080D2C" w:rsidRDefault="00080D2C" w:rsidP="007B6EAF"/>
    <w:p w14:paraId="03E0E63B" w14:textId="77777777" w:rsidR="00080D2C" w:rsidRDefault="00080D2C" w:rsidP="007B6EAF"/>
    <w:p w14:paraId="65ED2891" w14:textId="77777777" w:rsidR="00080D2C" w:rsidRDefault="00080D2C" w:rsidP="007B6EAF"/>
    <w:p w14:paraId="563A3949" w14:textId="77777777" w:rsidR="00080D2C" w:rsidRDefault="00080D2C" w:rsidP="007B6EAF"/>
    <w:p w14:paraId="12B493F8" w14:textId="77777777" w:rsidR="00080D2C" w:rsidRDefault="00080D2C" w:rsidP="007B6EAF"/>
    <w:p w14:paraId="349D3A88" w14:textId="77777777" w:rsidR="00080D2C" w:rsidRDefault="00080D2C" w:rsidP="007B6EAF"/>
    <w:p w14:paraId="0EDB380B" w14:textId="77777777" w:rsidR="00080D2C" w:rsidRDefault="00080D2C" w:rsidP="007B6EAF"/>
    <w:p w14:paraId="0B01C029" w14:textId="77777777" w:rsidR="00080D2C" w:rsidRDefault="00080D2C" w:rsidP="007B6EAF"/>
    <w:p w14:paraId="5D35A748" w14:textId="77777777" w:rsidR="00080D2C" w:rsidRDefault="00080D2C" w:rsidP="007B6EAF"/>
    <w:p w14:paraId="6E5F4C72" w14:textId="77777777" w:rsidR="00080D2C" w:rsidRDefault="00080D2C" w:rsidP="007B6EAF"/>
    <w:p w14:paraId="5904A2B4" w14:textId="77777777" w:rsidR="00080D2C" w:rsidRDefault="00080D2C" w:rsidP="007B6EAF"/>
    <w:p w14:paraId="21E2C5CF" w14:textId="77777777" w:rsidR="00080D2C" w:rsidRDefault="00080D2C" w:rsidP="007B6EAF"/>
    <w:p w14:paraId="13CB57B1" w14:textId="77777777" w:rsidR="00080D2C" w:rsidRDefault="00080D2C" w:rsidP="007B6EAF"/>
    <w:p w14:paraId="7AEFCB55" w14:textId="77777777" w:rsidR="00080D2C" w:rsidRDefault="00080D2C" w:rsidP="007B6EAF"/>
    <w:p w14:paraId="5C587842" w14:textId="77777777" w:rsidR="00080D2C" w:rsidRDefault="00080D2C" w:rsidP="007B6EAF"/>
    <w:p w14:paraId="490A69E5" w14:textId="77777777" w:rsidR="00080D2C" w:rsidRDefault="00080D2C" w:rsidP="007B6EAF"/>
    <w:p w14:paraId="2F8D61F1" w14:textId="77777777" w:rsidR="00080D2C" w:rsidRDefault="00080D2C" w:rsidP="007B6EAF"/>
    <w:p w14:paraId="5DF315AB" w14:textId="77777777" w:rsidR="00080D2C" w:rsidRDefault="00080D2C" w:rsidP="007B6EAF"/>
    <w:p w14:paraId="51932706" w14:textId="77777777" w:rsidR="00080D2C" w:rsidRDefault="00080D2C" w:rsidP="007B6EAF"/>
    <w:p w14:paraId="154CEC38" w14:textId="77777777" w:rsidR="00080D2C" w:rsidRDefault="00080D2C" w:rsidP="007B6EAF"/>
    <w:p w14:paraId="430EEE6B" w14:textId="77777777" w:rsidR="00080D2C" w:rsidRPr="00C5777B" w:rsidRDefault="00080D2C" w:rsidP="007B6EAF"/>
    <w:p w14:paraId="2EDD630D" w14:textId="77777777" w:rsidR="00080D2C" w:rsidRPr="00C5777B" w:rsidRDefault="00080D2C" w:rsidP="007B6EA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69"/>
      </w:tblGrid>
      <w:tr w:rsidR="00080D2C" w:rsidRPr="00C5777B" w14:paraId="14135592" w14:textId="77777777" w:rsidTr="00326252">
        <w:trPr>
          <w:trHeight w:val="14283"/>
        </w:trPr>
        <w:tc>
          <w:tcPr>
            <w:tcW w:w="10177" w:type="dxa"/>
            <w:shd w:val="clear" w:color="auto" w:fill="auto"/>
          </w:tcPr>
          <w:p w14:paraId="3BDCA6AF" w14:textId="3A93FA2B" w:rsidR="00080D2C" w:rsidRPr="00C5777B" w:rsidRDefault="00CF5CB1" w:rsidP="00AB2FFE">
            <w:pPr>
              <w:autoSpaceDE w:val="0"/>
              <w:autoSpaceDN w:val="0"/>
              <w:spacing w:line="210" w:lineRule="exact"/>
            </w:pPr>
            <w:r w:rsidRPr="00AB2FFE">
              <w:rPr>
                <w:noProof/>
              </w:rPr>
              <w:lastRenderedPageBreak/>
              <w:drawing>
                <wp:anchor distT="0" distB="0" distL="114300" distR="114300" simplePos="0" relativeHeight="251680768" behindDoc="1" locked="0" layoutInCell="1" allowOverlap="1" wp14:anchorId="63F3B4EB" wp14:editId="78CAA002">
                  <wp:simplePos x="0" y="0"/>
                  <wp:positionH relativeFrom="column">
                    <wp:posOffset>-65405</wp:posOffset>
                  </wp:positionH>
                  <wp:positionV relativeFrom="paragraph">
                    <wp:posOffset>276225</wp:posOffset>
                  </wp:positionV>
                  <wp:extent cx="6336665" cy="4407535"/>
                  <wp:effectExtent l="0" t="0" r="6985" b="0"/>
                  <wp:wrapTight wrapText="bothSides">
                    <wp:wrapPolygon edited="0">
                      <wp:start x="0" y="0"/>
                      <wp:lineTo x="0" y="21472"/>
                      <wp:lineTo x="21559" y="21472"/>
                      <wp:lineTo x="21559" y="0"/>
                      <wp:lineTo x="0" y="0"/>
                    </wp:wrapPolygon>
                  </wp:wrapTight>
                  <wp:docPr id="91321457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14574" name=""/>
                          <pic:cNvPicPr/>
                        </pic:nvPicPr>
                        <pic:blipFill>
                          <a:blip r:embed="rId16">
                            <a:extLst>
                              <a:ext uri="{28A0092B-C50C-407E-A947-70E740481C1C}">
                                <a14:useLocalDpi xmlns:a14="http://schemas.microsoft.com/office/drawing/2010/main" val="0"/>
                              </a:ext>
                            </a:extLst>
                          </a:blip>
                          <a:stretch>
                            <a:fillRect/>
                          </a:stretch>
                        </pic:blipFill>
                        <pic:spPr>
                          <a:xfrm>
                            <a:off x="0" y="0"/>
                            <a:ext cx="6336665" cy="4407535"/>
                          </a:xfrm>
                          <a:prstGeom prst="rect">
                            <a:avLst/>
                          </a:prstGeom>
                        </pic:spPr>
                      </pic:pic>
                    </a:graphicData>
                  </a:graphic>
                </wp:anchor>
              </w:drawing>
            </w:r>
            <w:r w:rsidRPr="00A62032">
              <w:rPr>
                <w:noProof/>
              </w:rPr>
              <w:drawing>
                <wp:anchor distT="0" distB="0" distL="114300" distR="114300" simplePos="0" relativeHeight="251679744" behindDoc="0" locked="0" layoutInCell="1" allowOverlap="1" wp14:anchorId="5555305A" wp14:editId="04B33E89">
                  <wp:simplePos x="0" y="0"/>
                  <wp:positionH relativeFrom="column">
                    <wp:posOffset>-65405</wp:posOffset>
                  </wp:positionH>
                  <wp:positionV relativeFrom="paragraph">
                    <wp:posOffset>4709795</wp:posOffset>
                  </wp:positionV>
                  <wp:extent cx="6336665" cy="4411345"/>
                  <wp:effectExtent l="0" t="0" r="6985" b="8255"/>
                  <wp:wrapSquare wrapText="bothSides"/>
                  <wp:docPr id="5823970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397037" name=""/>
                          <pic:cNvPicPr/>
                        </pic:nvPicPr>
                        <pic:blipFill>
                          <a:blip r:embed="rId17">
                            <a:extLst>
                              <a:ext uri="{28A0092B-C50C-407E-A947-70E740481C1C}">
                                <a14:useLocalDpi xmlns:a14="http://schemas.microsoft.com/office/drawing/2010/main" val="0"/>
                              </a:ext>
                            </a:extLst>
                          </a:blip>
                          <a:stretch>
                            <a:fillRect/>
                          </a:stretch>
                        </pic:blipFill>
                        <pic:spPr>
                          <a:xfrm>
                            <a:off x="0" y="0"/>
                            <a:ext cx="6336665" cy="4411345"/>
                          </a:xfrm>
                          <a:prstGeom prst="rect">
                            <a:avLst/>
                          </a:prstGeom>
                        </pic:spPr>
                      </pic:pic>
                    </a:graphicData>
                  </a:graphic>
                </wp:anchor>
              </w:drawing>
            </w:r>
            <w:r w:rsidR="00080D2C" w:rsidRPr="00C5777B">
              <w:br w:type="page"/>
            </w:r>
            <w:r w:rsidR="00080D2C" w:rsidRPr="00C5777B">
              <w:rPr>
                <w:rFonts w:hint="eastAsia"/>
              </w:rPr>
              <w:t>≪参考≫</w:t>
            </w:r>
            <w:r w:rsidR="00080D2C">
              <w:rPr>
                <w:rFonts w:hint="eastAsia"/>
              </w:rPr>
              <w:t>厚生労働省資料「令和８年度障害福祉サービス等報酬改定における改定事項について」（令和８年２月１８日障害福祉サービス等報酬改定検討チーム）より一部抜粋</w:t>
            </w:r>
          </w:p>
          <w:p w14:paraId="1AF36337" w14:textId="77777777" w:rsidR="00080D2C" w:rsidRPr="00C5777B" w:rsidRDefault="00080D2C" w:rsidP="00326252">
            <w:pPr>
              <w:autoSpaceDE w:val="0"/>
              <w:autoSpaceDN w:val="0"/>
              <w:spacing w:line="210" w:lineRule="exact"/>
            </w:pPr>
          </w:p>
          <w:p w14:paraId="0631EE14" w14:textId="77777777" w:rsidR="00080D2C" w:rsidRPr="00C5777B" w:rsidRDefault="00080D2C" w:rsidP="00326252">
            <w:pPr>
              <w:autoSpaceDE w:val="0"/>
              <w:autoSpaceDN w:val="0"/>
              <w:spacing w:line="210" w:lineRule="exact"/>
            </w:pPr>
            <w:r w:rsidRPr="00443CD6">
              <w:rPr>
                <w:noProof/>
              </w:rPr>
              <w:drawing>
                <wp:anchor distT="0" distB="0" distL="114300" distR="114300" simplePos="0" relativeHeight="251681792" behindDoc="1" locked="0" layoutInCell="1" allowOverlap="1" wp14:anchorId="1000107F" wp14:editId="6D859F17">
                  <wp:simplePos x="0" y="0"/>
                  <wp:positionH relativeFrom="column">
                    <wp:posOffset>-65405</wp:posOffset>
                  </wp:positionH>
                  <wp:positionV relativeFrom="paragraph">
                    <wp:posOffset>342900</wp:posOffset>
                  </wp:positionV>
                  <wp:extent cx="6336665" cy="4389755"/>
                  <wp:effectExtent l="0" t="0" r="6985" b="0"/>
                  <wp:wrapTight wrapText="bothSides">
                    <wp:wrapPolygon edited="0">
                      <wp:start x="0" y="0"/>
                      <wp:lineTo x="0" y="21466"/>
                      <wp:lineTo x="21559" y="21466"/>
                      <wp:lineTo x="21559" y="0"/>
                      <wp:lineTo x="0" y="0"/>
                    </wp:wrapPolygon>
                  </wp:wrapTight>
                  <wp:docPr id="20840278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02788" name=""/>
                          <pic:cNvPicPr/>
                        </pic:nvPicPr>
                        <pic:blipFill>
                          <a:blip r:embed="rId18">
                            <a:extLst>
                              <a:ext uri="{28A0092B-C50C-407E-A947-70E740481C1C}">
                                <a14:useLocalDpi xmlns:a14="http://schemas.microsoft.com/office/drawing/2010/main" val="0"/>
                              </a:ext>
                            </a:extLst>
                          </a:blip>
                          <a:stretch>
                            <a:fillRect/>
                          </a:stretch>
                        </pic:blipFill>
                        <pic:spPr>
                          <a:xfrm>
                            <a:off x="0" y="0"/>
                            <a:ext cx="6336665" cy="4389755"/>
                          </a:xfrm>
                          <a:prstGeom prst="rect">
                            <a:avLst/>
                          </a:prstGeom>
                        </pic:spPr>
                      </pic:pic>
                    </a:graphicData>
                  </a:graphic>
                  <wp14:sizeRelV relativeFrom="margin">
                    <wp14:pctHeight>0</wp14:pctHeight>
                  </wp14:sizeRelV>
                </wp:anchor>
              </w:drawing>
            </w:r>
            <w:r w:rsidRPr="00AB2FFE">
              <w:rPr>
                <w:rFonts w:hint="eastAsia"/>
              </w:rPr>
              <w:t>≪参考≫厚生労働省資料「令和８年度障害福祉サービス等報酬改定における改定事項について」（令和８年２月１８日障害福祉サービス等報酬改定検討チーム）より一部</w:t>
            </w:r>
            <w:r>
              <w:rPr>
                <w:rFonts w:hint="eastAsia"/>
              </w:rPr>
              <w:t>抜粋</w:t>
            </w:r>
          </w:p>
          <w:p w14:paraId="4487387A" w14:textId="77777777" w:rsidR="00080D2C" w:rsidRPr="00C5777B" w:rsidRDefault="00080D2C" w:rsidP="00326252">
            <w:pPr>
              <w:autoSpaceDE w:val="0"/>
              <w:autoSpaceDN w:val="0"/>
              <w:spacing w:line="210" w:lineRule="exact"/>
            </w:pPr>
          </w:p>
          <w:p w14:paraId="128E778A" w14:textId="77777777" w:rsidR="00080D2C" w:rsidRPr="00C5777B" w:rsidRDefault="00080D2C" w:rsidP="00326252">
            <w:pPr>
              <w:autoSpaceDE w:val="0"/>
              <w:autoSpaceDN w:val="0"/>
              <w:spacing w:line="210" w:lineRule="exact"/>
            </w:pPr>
          </w:p>
          <w:p w14:paraId="7E8CAD17" w14:textId="77777777" w:rsidR="00080D2C" w:rsidRPr="00C5777B" w:rsidRDefault="00080D2C" w:rsidP="00326252">
            <w:pPr>
              <w:autoSpaceDE w:val="0"/>
              <w:autoSpaceDN w:val="0"/>
              <w:spacing w:line="210" w:lineRule="exact"/>
            </w:pPr>
          </w:p>
          <w:p w14:paraId="75D941E4" w14:textId="77777777" w:rsidR="00080D2C" w:rsidRPr="00C5777B" w:rsidRDefault="00080D2C" w:rsidP="00326252">
            <w:pPr>
              <w:autoSpaceDE w:val="0"/>
              <w:autoSpaceDN w:val="0"/>
              <w:spacing w:line="210" w:lineRule="exact"/>
            </w:pPr>
          </w:p>
          <w:p w14:paraId="2AC1AF75" w14:textId="77777777" w:rsidR="00080D2C" w:rsidRPr="00C5777B" w:rsidRDefault="00080D2C" w:rsidP="00326252">
            <w:pPr>
              <w:autoSpaceDE w:val="0"/>
              <w:autoSpaceDN w:val="0"/>
              <w:spacing w:line="210" w:lineRule="exact"/>
            </w:pPr>
          </w:p>
          <w:p w14:paraId="6374D712" w14:textId="77777777" w:rsidR="00080D2C" w:rsidRPr="00C5777B" w:rsidRDefault="00080D2C" w:rsidP="00326252">
            <w:pPr>
              <w:autoSpaceDE w:val="0"/>
              <w:autoSpaceDN w:val="0"/>
              <w:spacing w:line="210" w:lineRule="exact"/>
            </w:pPr>
          </w:p>
          <w:p w14:paraId="146BB6E4" w14:textId="77777777" w:rsidR="00080D2C" w:rsidRPr="00C5777B" w:rsidRDefault="00080D2C" w:rsidP="00326252">
            <w:pPr>
              <w:autoSpaceDE w:val="0"/>
              <w:autoSpaceDN w:val="0"/>
              <w:spacing w:line="210" w:lineRule="exact"/>
            </w:pPr>
          </w:p>
          <w:p w14:paraId="03540B25" w14:textId="77777777" w:rsidR="00080D2C" w:rsidRPr="00C5777B" w:rsidRDefault="00080D2C" w:rsidP="00326252">
            <w:pPr>
              <w:autoSpaceDE w:val="0"/>
              <w:autoSpaceDN w:val="0"/>
              <w:spacing w:line="210" w:lineRule="exact"/>
            </w:pPr>
          </w:p>
          <w:p w14:paraId="4A3C3467" w14:textId="77777777" w:rsidR="00080D2C" w:rsidRPr="00C5777B" w:rsidRDefault="00080D2C" w:rsidP="00326252">
            <w:pPr>
              <w:autoSpaceDE w:val="0"/>
              <w:autoSpaceDN w:val="0"/>
              <w:spacing w:line="210" w:lineRule="exact"/>
            </w:pPr>
          </w:p>
          <w:p w14:paraId="02B32279" w14:textId="77777777" w:rsidR="00080D2C" w:rsidRPr="00C5777B" w:rsidRDefault="00080D2C" w:rsidP="00326252">
            <w:pPr>
              <w:autoSpaceDE w:val="0"/>
              <w:autoSpaceDN w:val="0"/>
              <w:spacing w:line="210" w:lineRule="exact"/>
            </w:pPr>
          </w:p>
          <w:p w14:paraId="2D3E3847" w14:textId="77777777" w:rsidR="00080D2C" w:rsidRPr="00C5777B" w:rsidRDefault="00080D2C" w:rsidP="00326252">
            <w:pPr>
              <w:autoSpaceDE w:val="0"/>
              <w:autoSpaceDN w:val="0"/>
              <w:spacing w:line="210" w:lineRule="exact"/>
            </w:pPr>
          </w:p>
          <w:p w14:paraId="4701B7BD" w14:textId="77777777" w:rsidR="00080D2C" w:rsidRPr="00C5777B" w:rsidRDefault="00080D2C" w:rsidP="00326252">
            <w:pPr>
              <w:autoSpaceDE w:val="0"/>
              <w:autoSpaceDN w:val="0"/>
              <w:spacing w:line="210" w:lineRule="exact"/>
            </w:pPr>
          </w:p>
          <w:p w14:paraId="27F2A421" w14:textId="77777777" w:rsidR="00080D2C" w:rsidRPr="00C5777B" w:rsidRDefault="00080D2C" w:rsidP="00326252">
            <w:pPr>
              <w:autoSpaceDE w:val="0"/>
              <w:autoSpaceDN w:val="0"/>
              <w:spacing w:line="210" w:lineRule="exact"/>
            </w:pPr>
          </w:p>
          <w:p w14:paraId="228F50FE" w14:textId="77777777" w:rsidR="00080D2C" w:rsidRPr="00C5777B" w:rsidRDefault="00080D2C" w:rsidP="00326252">
            <w:pPr>
              <w:autoSpaceDE w:val="0"/>
              <w:autoSpaceDN w:val="0"/>
              <w:spacing w:line="210" w:lineRule="exact"/>
            </w:pPr>
          </w:p>
          <w:p w14:paraId="6F22F34B" w14:textId="77777777" w:rsidR="00080D2C" w:rsidRPr="00C5777B" w:rsidRDefault="00080D2C" w:rsidP="00326252">
            <w:pPr>
              <w:autoSpaceDE w:val="0"/>
              <w:autoSpaceDN w:val="0"/>
              <w:spacing w:line="210" w:lineRule="exact"/>
            </w:pPr>
          </w:p>
          <w:p w14:paraId="2ADC67FA" w14:textId="77777777" w:rsidR="00080D2C" w:rsidRPr="00C5777B" w:rsidRDefault="00080D2C" w:rsidP="00326252">
            <w:pPr>
              <w:autoSpaceDE w:val="0"/>
              <w:autoSpaceDN w:val="0"/>
              <w:spacing w:line="210" w:lineRule="exact"/>
            </w:pPr>
          </w:p>
          <w:p w14:paraId="648DB2AB" w14:textId="77777777" w:rsidR="00080D2C" w:rsidRPr="00C5777B" w:rsidRDefault="00080D2C" w:rsidP="00326252">
            <w:pPr>
              <w:autoSpaceDE w:val="0"/>
              <w:autoSpaceDN w:val="0"/>
              <w:spacing w:line="210" w:lineRule="exact"/>
            </w:pPr>
          </w:p>
          <w:p w14:paraId="2B0C2396" w14:textId="77777777" w:rsidR="00080D2C" w:rsidRPr="00C5777B" w:rsidRDefault="00080D2C" w:rsidP="00326252">
            <w:pPr>
              <w:autoSpaceDE w:val="0"/>
              <w:autoSpaceDN w:val="0"/>
              <w:spacing w:line="210" w:lineRule="exact"/>
            </w:pPr>
          </w:p>
          <w:p w14:paraId="0BBE06B0" w14:textId="77777777" w:rsidR="00080D2C" w:rsidRPr="00C5777B" w:rsidRDefault="00080D2C" w:rsidP="00326252"/>
        </w:tc>
      </w:tr>
    </w:tbl>
    <w:p w14:paraId="06BDBF61" w14:textId="77777777" w:rsidR="00C537EE" w:rsidRPr="00AF6F5D" w:rsidRDefault="00C537EE" w:rsidP="00D5396E">
      <w:pPr>
        <w:autoSpaceDE w:val="0"/>
        <w:autoSpaceDN w:val="0"/>
        <w:spacing w:line="210" w:lineRule="exact"/>
        <w:rPr>
          <w:rFonts w:ascii="ＭＳ ゴシック" w:eastAsia="ＭＳ ゴシック" w:hAnsi="ＭＳ ゴシック"/>
        </w:rPr>
      </w:pPr>
    </w:p>
    <w:sectPr w:rsidR="00C537EE" w:rsidRPr="00AF6F5D" w:rsidSect="004A0C91">
      <w:headerReference w:type="default" r:id="rId19"/>
      <w:footerReference w:type="default" r:id="rId20"/>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5A07A" w14:textId="77777777" w:rsidR="00894217" w:rsidRDefault="00894217">
      <w:r>
        <w:separator/>
      </w:r>
    </w:p>
  </w:endnote>
  <w:endnote w:type="continuationSeparator" w:id="0">
    <w:p w14:paraId="4E194796" w14:textId="77777777" w:rsidR="00894217" w:rsidRDefault="0089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ＭＳ 明朝">
    <w:panose1 w:val="02020609040205080304"/>
    <w:charset w:val="80"/>
    <w:family w:val="roman"/>
    <w:pitch w:val="fixed"/>
    <w:sig w:usb0="E00002FF" w:usb1="6AC7FDFB" w:usb2="08000012" w:usb3="00000000" w:csb0="0002009F" w:csb1="00000000"/>
  </w:font>
  <w:font w:name="MS-Mincho">
    <w:altName w:val="HGPｺﾞｼｯｸE"/>
    <w:panose1 w:val="00000000000000000000"/>
    <w:charset w:val="80"/>
    <w:family w:val="auto"/>
    <w:notTrueType/>
    <w:pitch w:val="default"/>
    <w:sig w:usb0="00000001" w:usb1="08070000" w:usb2="00000010" w:usb3="00000000" w:csb0="00020000" w:csb1="00000000"/>
  </w:font>
  <w:font w:name="Generic0-Regular">
    <w:altName w:val="游ゴシック"/>
    <w:panose1 w:val="00000000000000000000"/>
    <w:charset w:val="80"/>
    <w:family w:val="auto"/>
    <w:notTrueType/>
    <w:pitch w:val="default"/>
    <w:sig w:usb0="00000001" w:usb1="08070000" w:usb2="00000010" w:usb3="00000000" w:csb0="00020000" w:csb1="00000000"/>
  </w:font>
  <w:font w:name="Generic1-Regular">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CB9D" w14:textId="77777777" w:rsidR="009E08B2" w:rsidRDefault="009E08B2">
    <w:pPr>
      <w:pStyle w:val="a5"/>
      <w:jc w:val="center"/>
    </w:pPr>
    <w:r>
      <w:rPr>
        <w:rStyle w:val="a8"/>
        <w:rFonts w:hint="eastAsia"/>
      </w:rPr>
      <w:t xml:space="preserve">指定障害者支援施設等　</w:t>
    </w:r>
    <w:r>
      <w:rPr>
        <w:rStyle w:val="a8"/>
      </w:rPr>
      <w:fldChar w:fldCharType="begin"/>
    </w:r>
    <w:r>
      <w:rPr>
        <w:rStyle w:val="a8"/>
      </w:rPr>
      <w:instrText xml:space="preserve"> PAGE </w:instrText>
    </w:r>
    <w:r>
      <w:rPr>
        <w:rStyle w:val="a8"/>
      </w:rPr>
      <w:fldChar w:fldCharType="separate"/>
    </w:r>
    <w:r w:rsidR="00D67A8B">
      <w:rPr>
        <w:rStyle w:val="a8"/>
        <w:noProof/>
      </w:rPr>
      <w:t>70</w:t>
    </w:r>
    <w:r>
      <w:rPr>
        <w:rStyle w:val="a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4A2E" w14:textId="231CA241" w:rsidR="00C537EE" w:rsidRDefault="00441AB7">
    <w:pPr>
      <w:pStyle w:val="a5"/>
      <w:jc w:val="center"/>
    </w:pPr>
    <w:r w:rsidRPr="00A66994">
      <w:rPr>
        <w:rFonts w:ascii="ＭＳ ゴシック" w:eastAsia="ＭＳ ゴシック" w:hAnsi="ＭＳ ゴシック" w:hint="eastAsia"/>
        <w:lang w:eastAsia="zh-CN"/>
      </w:rPr>
      <w:t>指定障害者支援施設等</w:t>
    </w:r>
    <w:r>
      <w:rPr>
        <w:rFonts w:ascii="ＭＳ ゴシック" w:eastAsia="ＭＳ ゴシック" w:hAnsi="ＭＳ ゴシック" w:hint="eastAsia"/>
      </w:rPr>
      <w:t xml:space="preserve">　</w:t>
    </w:r>
    <w:r w:rsidR="00C537EE">
      <w:fldChar w:fldCharType="begin"/>
    </w:r>
    <w:r w:rsidR="00C537EE">
      <w:instrText>PAGE   \* MERGEFORMAT</w:instrText>
    </w:r>
    <w:r w:rsidR="00C537EE">
      <w:fldChar w:fldCharType="separate"/>
    </w:r>
    <w:r w:rsidR="00C537EE">
      <w:rPr>
        <w:lang w:val="ja-JP"/>
      </w:rPr>
      <w:t>2</w:t>
    </w:r>
    <w:r w:rsidR="00C537EE">
      <w:fldChar w:fldCharType="end"/>
    </w:r>
  </w:p>
  <w:p w14:paraId="76D4B48E" w14:textId="77777777" w:rsidR="00C537EE" w:rsidRDefault="00C537EE" w:rsidP="00C00B4D">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929B3" w14:textId="77777777" w:rsidR="00894217" w:rsidRDefault="00894217">
      <w:r>
        <w:separator/>
      </w:r>
    </w:p>
  </w:footnote>
  <w:footnote w:type="continuationSeparator" w:id="0">
    <w:p w14:paraId="0816862B" w14:textId="77777777" w:rsidR="00894217" w:rsidRDefault="00894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BCA4F" w14:textId="6C1D796C" w:rsidR="009E08B2" w:rsidRPr="00A66994" w:rsidRDefault="009E08B2" w:rsidP="004A0C91">
    <w:pPr>
      <w:pStyle w:val="a3"/>
      <w:rPr>
        <w:rFonts w:ascii="ＭＳ ゴシック" w:eastAsia="ＭＳ ゴシック" w:hAnsi="ＭＳ ゴシック"/>
        <w:lang w:eastAsia="zh-CN"/>
      </w:rPr>
    </w:pPr>
    <w:r w:rsidRPr="00A66994">
      <w:rPr>
        <w:rFonts w:ascii="ＭＳ ゴシック" w:eastAsia="ＭＳ ゴシック" w:hAnsi="ＭＳ ゴシック" w:hint="eastAsia"/>
        <w:lang w:eastAsia="zh-CN"/>
      </w:rPr>
      <w:t>自主点検表（</w:t>
    </w:r>
    <w:r w:rsidR="007E0AC3">
      <w:rPr>
        <w:rFonts w:ascii="ＭＳ ゴシック" w:eastAsia="ＭＳ ゴシック" w:hAnsi="ＭＳ ゴシック" w:hint="eastAsia"/>
        <w:lang w:eastAsia="zh-CN"/>
      </w:rPr>
      <w:t>R</w:t>
    </w:r>
    <w:r w:rsidR="00463A16">
      <w:rPr>
        <w:rFonts w:ascii="ＭＳ ゴシック" w:eastAsia="ＭＳ ゴシック" w:hAnsi="ＭＳ ゴシック" w:hint="eastAsia"/>
      </w:rPr>
      <w:t>8</w:t>
    </w:r>
    <w:r>
      <w:rPr>
        <w:rFonts w:ascii="ＭＳ ゴシック" w:eastAsia="ＭＳ ゴシック" w:hAnsi="ＭＳ ゴシック" w:hint="eastAsia"/>
        <w:lang w:eastAsia="zh-CN"/>
      </w:rPr>
      <w:t>）</w:t>
    </w:r>
    <w:smartTag w:uri="schemas-MSNCTYST-com/MSNCTYST" w:element="MSNCTYST">
      <w:smartTagPr>
        <w:attr w:name="Address" w:val="京都市"/>
        <w:attr w:name="AddressList" w:val="26:京都府京都市;"/>
      </w:smartTagPr>
      <w:r>
        <w:rPr>
          <w:rFonts w:ascii="ＭＳ ゴシック" w:eastAsia="ＭＳ ゴシック" w:hAnsi="ＭＳ ゴシック" w:hint="eastAsia"/>
          <w:lang w:eastAsia="zh-CN"/>
        </w:rPr>
        <w:t>京都市</w:t>
      </w:r>
    </w:smartTag>
    <w:r w:rsidRPr="00A66994">
      <w:rPr>
        <w:rFonts w:ascii="ＭＳ ゴシック" w:eastAsia="ＭＳ ゴシック" w:hAnsi="ＭＳ ゴシック" w:hint="eastAsia"/>
        <w:lang w:eastAsia="zh-CN"/>
      </w:rPr>
      <w:t xml:space="preserve">　　　　　　　　　　　</w:t>
    </w:r>
    <w:r>
      <w:rPr>
        <w:rFonts w:ascii="ＭＳ ゴシック" w:eastAsia="ＭＳ ゴシック" w:hAnsi="ＭＳ ゴシック" w:hint="eastAsia"/>
        <w:lang w:eastAsia="zh-CN"/>
      </w:rPr>
      <w:t xml:space="preserve">　　　　　　　</w:t>
    </w:r>
    <w:r w:rsidRPr="00A66994">
      <w:rPr>
        <w:rFonts w:ascii="ＭＳ ゴシック" w:eastAsia="ＭＳ ゴシック" w:hAnsi="ＭＳ ゴシック" w:hint="eastAsia"/>
        <w:lang w:eastAsia="zh-CN"/>
      </w:rPr>
      <w:t xml:space="preserve">　　　　　　　　　　　　　　【指定障害者支援施設等】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FA1D6" w14:textId="53237763" w:rsidR="00C537EE" w:rsidRDefault="00C537EE">
    <w:pPr>
      <w:pStyle w:val="a3"/>
      <w:rPr>
        <w:lang w:eastAsia="zh-CN"/>
      </w:rPr>
    </w:pPr>
    <w:r w:rsidRPr="000F3953">
      <w:rPr>
        <w:rFonts w:ascii="ＭＳ ゴシック" w:eastAsia="ＭＳ ゴシック" w:hAnsi="ＭＳ ゴシック" w:hint="eastAsia"/>
        <w:lang w:eastAsia="zh-CN"/>
      </w:rPr>
      <w:t>自主点検表（</w:t>
    </w:r>
    <w:r w:rsidRPr="000F3953">
      <w:rPr>
        <w:rFonts w:ascii="ＭＳ ゴシック" w:eastAsia="ＭＳ ゴシック" w:hAnsi="ＭＳ ゴシック"/>
        <w:lang w:eastAsia="zh-CN"/>
      </w:rPr>
      <w:t>R</w:t>
    </w:r>
    <w:r w:rsidR="008A1992" w:rsidRPr="000F3953">
      <w:rPr>
        <w:rFonts w:ascii="ＭＳ ゴシック" w:eastAsia="ＭＳ ゴシック" w:hAnsi="ＭＳ ゴシック" w:hint="eastAsia"/>
      </w:rPr>
      <w:t>8</w:t>
    </w:r>
    <w:r w:rsidRPr="000F3953">
      <w:rPr>
        <w:rFonts w:ascii="ＭＳ ゴシック" w:eastAsia="ＭＳ ゴシック" w:hAnsi="ＭＳ ゴシック" w:hint="eastAsia"/>
        <w:lang w:eastAsia="zh-CN"/>
      </w:rPr>
      <w:t>）</w:t>
    </w:r>
    <w:smartTag w:uri="schemas-MSNCTYST-com/MSNCTYST" w:element="MSNCTYST">
      <w:smartTagPr>
        <w:attr w:name="AddressList" w:val="26:京都府京都市;"/>
        <w:attr w:name="Address" w:val="京都市"/>
      </w:smartTagPr>
      <w:r w:rsidRPr="000F3953">
        <w:rPr>
          <w:rFonts w:ascii="ＭＳ ゴシック" w:eastAsia="ＭＳ ゴシック" w:hAnsi="ＭＳ ゴシック" w:hint="eastAsia"/>
          <w:lang w:eastAsia="zh-CN"/>
        </w:rPr>
        <w:t>京都市</w:t>
      </w:r>
    </w:smartTag>
    <w:r w:rsidRPr="003A2B56">
      <w:rPr>
        <w:rFonts w:hint="eastAsia"/>
        <w:lang w:eastAsia="zh-CN"/>
      </w:rPr>
      <w:t xml:space="preserve">　　　　　　　　　</w:t>
    </w:r>
    <w:r>
      <w:rPr>
        <w:rFonts w:hint="eastAsia"/>
        <w:lang w:eastAsia="zh-CN"/>
      </w:rPr>
      <w:t xml:space="preserve">　　　　　　　　</w:t>
    </w:r>
    <w:r w:rsidRPr="003A2B56">
      <w:rPr>
        <w:rFonts w:hint="eastAsia"/>
        <w:lang w:eastAsia="zh-CN"/>
      </w:rPr>
      <w:t xml:space="preserve">　　　　　　　　　　　　　　　　　　　</w:t>
    </w:r>
    <w:r>
      <w:rPr>
        <w:rFonts w:hint="eastAsia"/>
        <w:lang w:eastAsia="zh-CN"/>
      </w:rPr>
      <w:t xml:space="preserve">　　　　　　　　　　　　　　</w:t>
    </w:r>
    <w:r w:rsidR="00441AB7" w:rsidRPr="00441AB7">
      <w:rPr>
        <w:rFonts w:ascii="ＭＳ ゴシック" w:eastAsia="ＭＳ ゴシック" w:hAnsi="ＭＳ ゴシック" w:hint="eastAsia"/>
        <w:lang w:eastAsia="zh-CN"/>
      </w:rPr>
      <w:t>【指定障害者支援施設等】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56E72"/>
    <w:multiLevelType w:val="hybridMultilevel"/>
    <w:tmpl w:val="5B8C9F16"/>
    <w:lvl w:ilvl="0" w:tplc="416EAF52">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1" w15:restartNumberingAfterBreak="0">
    <w:nsid w:val="48035FE8"/>
    <w:multiLevelType w:val="hybridMultilevel"/>
    <w:tmpl w:val="11B23D0A"/>
    <w:lvl w:ilvl="0" w:tplc="B18CF322">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489D799F"/>
    <w:multiLevelType w:val="hybridMultilevel"/>
    <w:tmpl w:val="BB9E3F72"/>
    <w:lvl w:ilvl="0" w:tplc="68F87B82">
      <w:start w:val="1"/>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3" w15:restartNumberingAfterBreak="0">
    <w:nsid w:val="5088452A"/>
    <w:multiLevelType w:val="hybridMultilevel"/>
    <w:tmpl w:val="E7DA3740"/>
    <w:lvl w:ilvl="0" w:tplc="9B5E146C">
      <w:start w:val="17"/>
      <w:numFmt w:val="bullet"/>
      <w:lvlText w:val="◎"/>
      <w:lvlJc w:val="left"/>
      <w:pPr>
        <w:ind w:left="540" w:hanging="360"/>
      </w:pPr>
      <w:rPr>
        <w:rFonts w:ascii="ＭＳ ゴシック" w:eastAsia="ＭＳ ゴシック" w:hAnsi="ＭＳ ゴシック" w:cs="Times New Roman" w:hint="eastAsia"/>
      </w:rPr>
    </w:lvl>
    <w:lvl w:ilvl="1" w:tplc="0409000B" w:tentative="1">
      <w:start w:val="1"/>
      <w:numFmt w:val="bullet"/>
      <w:lvlText w:val=""/>
      <w:lvlJc w:val="left"/>
      <w:pPr>
        <w:ind w:left="1060" w:hanging="440"/>
      </w:pPr>
      <w:rPr>
        <w:rFonts w:ascii="Wingdings" w:hAnsi="Wingdings" w:hint="default"/>
      </w:rPr>
    </w:lvl>
    <w:lvl w:ilvl="2" w:tplc="0409000D" w:tentative="1">
      <w:start w:val="1"/>
      <w:numFmt w:val="bullet"/>
      <w:lvlText w:val=""/>
      <w:lvlJc w:val="left"/>
      <w:pPr>
        <w:ind w:left="1500" w:hanging="440"/>
      </w:pPr>
      <w:rPr>
        <w:rFonts w:ascii="Wingdings" w:hAnsi="Wingdings" w:hint="default"/>
      </w:rPr>
    </w:lvl>
    <w:lvl w:ilvl="3" w:tplc="04090001" w:tentative="1">
      <w:start w:val="1"/>
      <w:numFmt w:val="bullet"/>
      <w:lvlText w:val=""/>
      <w:lvlJc w:val="left"/>
      <w:pPr>
        <w:ind w:left="1940" w:hanging="440"/>
      </w:pPr>
      <w:rPr>
        <w:rFonts w:ascii="Wingdings" w:hAnsi="Wingdings" w:hint="default"/>
      </w:rPr>
    </w:lvl>
    <w:lvl w:ilvl="4" w:tplc="0409000B" w:tentative="1">
      <w:start w:val="1"/>
      <w:numFmt w:val="bullet"/>
      <w:lvlText w:val=""/>
      <w:lvlJc w:val="left"/>
      <w:pPr>
        <w:ind w:left="2380" w:hanging="440"/>
      </w:pPr>
      <w:rPr>
        <w:rFonts w:ascii="Wingdings" w:hAnsi="Wingdings" w:hint="default"/>
      </w:rPr>
    </w:lvl>
    <w:lvl w:ilvl="5" w:tplc="0409000D" w:tentative="1">
      <w:start w:val="1"/>
      <w:numFmt w:val="bullet"/>
      <w:lvlText w:val=""/>
      <w:lvlJc w:val="left"/>
      <w:pPr>
        <w:ind w:left="2820" w:hanging="440"/>
      </w:pPr>
      <w:rPr>
        <w:rFonts w:ascii="Wingdings" w:hAnsi="Wingdings" w:hint="default"/>
      </w:rPr>
    </w:lvl>
    <w:lvl w:ilvl="6" w:tplc="04090001" w:tentative="1">
      <w:start w:val="1"/>
      <w:numFmt w:val="bullet"/>
      <w:lvlText w:val=""/>
      <w:lvlJc w:val="left"/>
      <w:pPr>
        <w:ind w:left="3260" w:hanging="440"/>
      </w:pPr>
      <w:rPr>
        <w:rFonts w:ascii="Wingdings" w:hAnsi="Wingdings" w:hint="default"/>
      </w:rPr>
    </w:lvl>
    <w:lvl w:ilvl="7" w:tplc="0409000B" w:tentative="1">
      <w:start w:val="1"/>
      <w:numFmt w:val="bullet"/>
      <w:lvlText w:val=""/>
      <w:lvlJc w:val="left"/>
      <w:pPr>
        <w:ind w:left="3700" w:hanging="440"/>
      </w:pPr>
      <w:rPr>
        <w:rFonts w:ascii="Wingdings" w:hAnsi="Wingdings" w:hint="default"/>
      </w:rPr>
    </w:lvl>
    <w:lvl w:ilvl="8" w:tplc="0409000D" w:tentative="1">
      <w:start w:val="1"/>
      <w:numFmt w:val="bullet"/>
      <w:lvlText w:val=""/>
      <w:lvlJc w:val="left"/>
      <w:pPr>
        <w:ind w:left="4140" w:hanging="440"/>
      </w:pPr>
      <w:rPr>
        <w:rFonts w:ascii="Wingdings" w:hAnsi="Wingdings" w:hint="default"/>
      </w:rPr>
    </w:lvl>
  </w:abstractNum>
  <w:abstractNum w:abstractNumId="4" w15:restartNumberingAfterBreak="0">
    <w:nsid w:val="50FA6021"/>
    <w:multiLevelType w:val="hybridMultilevel"/>
    <w:tmpl w:val="24DEE22A"/>
    <w:lvl w:ilvl="0" w:tplc="8BBAF8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2DE5A9E"/>
    <w:multiLevelType w:val="hybridMultilevel"/>
    <w:tmpl w:val="026E7F54"/>
    <w:lvl w:ilvl="0" w:tplc="0ECAAE4A">
      <w:start w:val="1"/>
      <w:numFmt w:val="decimalEnclosedCircle"/>
      <w:lvlText w:val="%1"/>
      <w:lvlJc w:val="left"/>
      <w:pPr>
        <w:ind w:left="540" w:hanging="360"/>
      </w:pPr>
      <w:rPr>
        <w:rFonts w:hint="eastAsia"/>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6" w15:restartNumberingAfterBreak="0">
    <w:nsid w:val="553222FF"/>
    <w:multiLevelType w:val="hybridMultilevel"/>
    <w:tmpl w:val="8D1E5AC4"/>
    <w:lvl w:ilvl="0" w:tplc="038C75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F9635A9"/>
    <w:multiLevelType w:val="hybridMultilevel"/>
    <w:tmpl w:val="D97850E2"/>
    <w:lvl w:ilvl="0" w:tplc="0ED2D2F6">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8" w15:restartNumberingAfterBreak="0">
    <w:nsid w:val="6448612C"/>
    <w:multiLevelType w:val="hybridMultilevel"/>
    <w:tmpl w:val="A4C21C08"/>
    <w:lvl w:ilvl="0" w:tplc="C8888612">
      <w:start w:val="1"/>
      <w:numFmt w:val="decimalEnclosedCircle"/>
      <w:lvlText w:val="%1"/>
      <w:lvlJc w:val="left"/>
      <w:pPr>
        <w:ind w:left="525" w:hanging="360"/>
      </w:pPr>
      <w:rPr>
        <w:rFonts w:hint="eastAsia"/>
        <w:lang w:val="en-US"/>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9" w15:restartNumberingAfterBreak="0">
    <w:nsid w:val="64FF67FA"/>
    <w:multiLevelType w:val="hybridMultilevel"/>
    <w:tmpl w:val="A9886D62"/>
    <w:lvl w:ilvl="0" w:tplc="30CC882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1DC5B67"/>
    <w:multiLevelType w:val="hybridMultilevel"/>
    <w:tmpl w:val="DBC0CD1E"/>
    <w:lvl w:ilvl="0" w:tplc="BEC4FBB4">
      <w:start w:val="1"/>
      <w:numFmt w:val="decimalEnclosedCircle"/>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11" w15:restartNumberingAfterBreak="0">
    <w:nsid w:val="794A5AA3"/>
    <w:multiLevelType w:val="hybridMultilevel"/>
    <w:tmpl w:val="8BAA67E6"/>
    <w:lvl w:ilvl="0" w:tplc="E1146A9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784693709">
    <w:abstractNumId w:val="6"/>
  </w:num>
  <w:num w:numId="2" w16cid:durableId="1893034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6126410">
    <w:abstractNumId w:val="5"/>
  </w:num>
  <w:num w:numId="4" w16cid:durableId="1159031487">
    <w:abstractNumId w:val="10"/>
  </w:num>
  <w:num w:numId="5" w16cid:durableId="1854494717">
    <w:abstractNumId w:val="7"/>
  </w:num>
  <w:num w:numId="6" w16cid:durableId="1505248225">
    <w:abstractNumId w:val="8"/>
  </w:num>
  <w:num w:numId="7" w16cid:durableId="1584221877">
    <w:abstractNumId w:val="1"/>
  </w:num>
  <w:num w:numId="8" w16cid:durableId="1120956354">
    <w:abstractNumId w:val="9"/>
  </w:num>
  <w:num w:numId="9" w16cid:durableId="684332063">
    <w:abstractNumId w:val="3"/>
  </w:num>
  <w:num w:numId="10" w16cid:durableId="274365552">
    <w:abstractNumId w:val="11"/>
  </w:num>
  <w:num w:numId="11" w16cid:durableId="878663055">
    <w:abstractNumId w:val="4"/>
  </w:num>
  <w:num w:numId="12" w16cid:durableId="32625157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8" w:dllVersion="513" w:checkStyle="1"/>
  <w:activeWritingStyle w:appName="MSWord" w:lang="ja-JP" w:vendorID="5" w:dllVersion="512"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0"/>
  <w:drawingGridVerticalSpacing w:val="13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5E4"/>
    <w:rsid w:val="0000021D"/>
    <w:rsid w:val="00001C11"/>
    <w:rsid w:val="0000508A"/>
    <w:rsid w:val="00006A2B"/>
    <w:rsid w:val="00006F96"/>
    <w:rsid w:val="00011B76"/>
    <w:rsid w:val="0001208F"/>
    <w:rsid w:val="000128B8"/>
    <w:rsid w:val="00013B0F"/>
    <w:rsid w:val="00014665"/>
    <w:rsid w:val="00015F88"/>
    <w:rsid w:val="000163BE"/>
    <w:rsid w:val="00017463"/>
    <w:rsid w:val="0001756B"/>
    <w:rsid w:val="00025A62"/>
    <w:rsid w:val="00026F67"/>
    <w:rsid w:val="00027FCF"/>
    <w:rsid w:val="000317D0"/>
    <w:rsid w:val="00034C24"/>
    <w:rsid w:val="000374A5"/>
    <w:rsid w:val="000431D4"/>
    <w:rsid w:val="00046427"/>
    <w:rsid w:val="00046589"/>
    <w:rsid w:val="00047385"/>
    <w:rsid w:val="000506C2"/>
    <w:rsid w:val="00050992"/>
    <w:rsid w:val="00053F6E"/>
    <w:rsid w:val="0005484F"/>
    <w:rsid w:val="00055C31"/>
    <w:rsid w:val="00057AC8"/>
    <w:rsid w:val="000602CC"/>
    <w:rsid w:val="000613BB"/>
    <w:rsid w:val="00061BE0"/>
    <w:rsid w:val="00064550"/>
    <w:rsid w:val="00064945"/>
    <w:rsid w:val="00064A9A"/>
    <w:rsid w:val="00064DEA"/>
    <w:rsid w:val="000652B3"/>
    <w:rsid w:val="00065F52"/>
    <w:rsid w:val="00067846"/>
    <w:rsid w:val="00070053"/>
    <w:rsid w:val="000708FB"/>
    <w:rsid w:val="00071A9C"/>
    <w:rsid w:val="00071DAE"/>
    <w:rsid w:val="00071F4C"/>
    <w:rsid w:val="00073F8F"/>
    <w:rsid w:val="0007418A"/>
    <w:rsid w:val="000764F0"/>
    <w:rsid w:val="00080BA6"/>
    <w:rsid w:val="00080D2C"/>
    <w:rsid w:val="00081A33"/>
    <w:rsid w:val="00086EE6"/>
    <w:rsid w:val="00090A69"/>
    <w:rsid w:val="000914EC"/>
    <w:rsid w:val="000916CA"/>
    <w:rsid w:val="00091AEC"/>
    <w:rsid w:val="000921F2"/>
    <w:rsid w:val="00092A00"/>
    <w:rsid w:val="00093660"/>
    <w:rsid w:val="00093680"/>
    <w:rsid w:val="00093EFF"/>
    <w:rsid w:val="00094E62"/>
    <w:rsid w:val="00096194"/>
    <w:rsid w:val="0009665C"/>
    <w:rsid w:val="00097409"/>
    <w:rsid w:val="00097AC5"/>
    <w:rsid w:val="00097B1D"/>
    <w:rsid w:val="000A238E"/>
    <w:rsid w:val="000A2C27"/>
    <w:rsid w:val="000A40A3"/>
    <w:rsid w:val="000B05AD"/>
    <w:rsid w:val="000B06EB"/>
    <w:rsid w:val="000B0962"/>
    <w:rsid w:val="000B4546"/>
    <w:rsid w:val="000B7D71"/>
    <w:rsid w:val="000C10FA"/>
    <w:rsid w:val="000C2843"/>
    <w:rsid w:val="000C2A1D"/>
    <w:rsid w:val="000C4694"/>
    <w:rsid w:val="000C59B1"/>
    <w:rsid w:val="000C7C47"/>
    <w:rsid w:val="000C7CC8"/>
    <w:rsid w:val="000D064A"/>
    <w:rsid w:val="000D07A5"/>
    <w:rsid w:val="000D1922"/>
    <w:rsid w:val="000D21B2"/>
    <w:rsid w:val="000D5424"/>
    <w:rsid w:val="000E3C82"/>
    <w:rsid w:val="000E3D61"/>
    <w:rsid w:val="000E410B"/>
    <w:rsid w:val="000E59B7"/>
    <w:rsid w:val="000E694F"/>
    <w:rsid w:val="000E7267"/>
    <w:rsid w:val="000F0799"/>
    <w:rsid w:val="000F3953"/>
    <w:rsid w:val="000F430F"/>
    <w:rsid w:val="000F77D8"/>
    <w:rsid w:val="001001E8"/>
    <w:rsid w:val="0010079B"/>
    <w:rsid w:val="00101C81"/>
    <w:rsid w:val="001029C2"/>
    <w:rsid w:val="00102C52"/>
    <w:rsid w:val="0010319D"/>
    <w:rsid w:val="00106081"/>
    <w:rsid w:val="001070BD"/>
    <w:rsid w:val="00107301"/>
    <w:rsid w:val="00113FDC"/>
    <w:rsid w:val="0011481E"/>
    <w:rsid w:val="00115E79"/>
    <w:rsid w:val="00116662"/>
    <w:rsid w:val="00121EBC"/>
    <w:rsid w:val="00123D34"/>
    <w:rsid w:val="001248B7"/>
    <w:rsid w:val="001269AC"/>
    <w:rsid w:val="00130B99"/>
    <w:rsid w:val="00131018"/>
    <w:rsid w:val="00132A60"/>
    <w:rsid w:val="00133AD6"/>
    <w:rsid w:val="00134199"/>
    <w:rsid w:val="00134AFB"/>
    <w:rsid w:val="00142BBA"/>
    <w:rsid w:val="001458FD"/>
    <w:rsid w:val="001467A9"/>
    <w:rsid w:val="00147932"/>
    <w:rsid w:val="00154597"/>
    <w:rsid w:val="001566C6"/>
    <w:rsid w:val="00160631"/>
    <w:rsid w:val="00162718"/>
    <w:rsid w:val="00162D1C"/>
    <w:rsid w:val="0016533E"/>
    <w:rsid w:val="00165C44"/>
    <w:rsid w:val="00166ED0"/>
    <w:rsid w:val="0016797E"/>
    <w:rsid w:val="001712FA"/>
    <w:rsid w:val="00171616"/>
    <w:rsid w:val="00174030"/>
    <w:rsid w:val="00174822"/>
    <w:rsid w:val="00175922"/>
    <w:rsid w:val="00175ABE"/>
    <w:rsid w:val="00176625"/>
    <w:rsid w:val="00176EA3"/>
    <w:rsid w:val="00181575"/>
    <w:rsid w:val="00184E1C"/>
    <w:rsid w:val="00185085"/>
    <w:rsid w:val="001857D5"/>
    <w:rsid w:val="00185BA6"/>
    <w:rsid w:val="001909B1"/>
    <w:rsid w:val="00190F85"/>
    <w:rsid w:val="001967E7"/>
    <w:rsid w:val="00197689"/>
    <w:rsid w:val="00197821"/>
    <w:rsid w:val="00197D2B"/>
    <w:rsid w:val="001A27C4"/>
    <w:rsid w:val="001A5994"/>
    <w:rsid w:val="001A5EA7"/>
    <w:rsid w:val="001A6D32"/>
    <w:rsid w:val="001A7583"/>
    <w:rsid w:val="001B0F7F"/>
    <w:rsid w:val="001B11C6"/>
    <w:rsid w:val="001B197F"/>
    <w:rsid w:val="001B38BB"/>
    <w:rsid w:val="001B452A"/>
    <w:rsid w:val="001B66D6"/>
    <w:rsid w:val="001B70B5"/>
    <w:rsid w:val="001C293D"/>
    <w:rsid w:val="001C45D7"/>
    <w:rsid w:val="001D1A81"/>
    <w:rsid w:val="001D73E9"/>
    <w:rsid w:val="001E2430"/>
    <w:rsid w:val="001E317B"/>
    <w:rsid w:val="001E3ABC"/>
    <w:rsid w:val="001E47EF"/>
    <w:rsid w:val="001E5170"/>
    <w:rsid w:val="001E5B76"/>
    <w:rsid w:val="001E69CF"/>
    <w:rsid w:val="001E75EA"/>
    <w:rsid w:val="001F1E36"/>
    <w:rsid w:val="001F4F82"/>
    <w:rsid w:val="001F55EF"/>
    <w:rsid w:val="001F595F"/>
    <w:rsid w:val="001F6E2C"/>
    <w:rsid w:val="001F7624"/>
    <w:rsid w:val="00200103"/>
    <w:rsid w:val="00200331"/>
    <w:rsid w:val="0020086A"/>
    <w:rsid w:val="00200A67"/>
    <w:rsid w:val="002038F5"/>
    <w:rsid w:val="0020407C"/>
    <w:rsid w:val="00204593"/>
    <w:rsid w:val="00205100"/>
    <w:rsid w:val="00211159"/>
    <w:rsid w:val="00212E12"/>
    <w:rsid w:val="00217726"/>
    <w:rsid w:val="00217AC5"/>
    <w:rsid w:val="002205B6"/>
    <w:rsid w:val="00220FD6"/>
    <w:rsid w:val="00226856"/>
    <w:rsid w:val="00226B24"/>
    <w:rsid w:val="00227B62"/>
    <w:rsid w:val="00230AC0"/>
    <w:rsid w:val="00231F28"/>
    <w:rsid w:val="00233088"/>
    <w:rsid w:val="00234888"/>
    <w:rsid w:val="002371EF"/>
    <w:rsid w:val="00242DA3"/>
    <w:rsid w:val="00250711"/>
    <w:rsid w:val="0025142E"/>
    <w:rsid w:val="00252C70"/>
    <w:rsid w:val="00253E92"/>
    <w:rsid w:val="0025550E"/>
    <w:rsid w:val="00256F98"/>
    <w:rsid w:val="00257855"/>
    <w:rsid w:val="002625DA"/>
    <w:rsid w:val="00262F89"/>
    <w:rsid w:val="002635AE"/>
    <w:rsid w:val="00263F55"/>
    <w:rsid w:val="002671B7"/>
    <w:rsid w:val="00267FD7"/>
    <w:rsid w:val="002734B7"/>
    <w:rsid w:val="0027366A"/>
    <w:rsid w:val="0027382F"/>
    <w:rsid w:val="00274395"/>
    <w:rsid w:val="002745DC"/>
    <w:rsid w:val="0027471D"/>
    <w:rsid w:val="0028030D"/>
    <w:rsid w:val="0028031A"/>
    <w:rsid w:val="00282741"/>
    <w:rsid w:val="00282C22"/>
    <w:rsid w:val="00283305"/>
    <w:rsid w:val="00283B64"/>
    <w:rsid w:val="002845FA"/>
    <w:rsid w:val="0028499C"/>
    <w:rsid w:val="00285725"/>
    <w:rsid w:val="002866BE"/>
    <w:rsid w:val="002868B5"/>
    <w:rsid w:val="00286BBA"/>
    <w:rsid w:val="00286CC7"/>
    <w:rsid w:val="002876DB"/>
    <w:rsid w:val="00287B12"/>
    <w:rsid w:val="00287BAA"/>
    <w:rsid w:val="00290F35"/>
    <w:rsid w:val="00292B55"/>
    <w:rsid w:val="00292E82"/>
    <w:rsid w:val="00295319"/>
    <w:rsid w:val="002979DC"/>
    <w:rsid w:val="002A5600"/>
    <w:rsid w:val="002A5908"/>
    <w:rsid w:val="002A6965"/>
    <w:rsid w:val="002B2364"/>
    <w:rsid w:val="002B2E13"/>
    <w:rsid w:val="002C0DC3"/>
    <w:rsid w:val="002C1D38"/>
    <w:rsid w:val="002C79DC"/>
    <w:rsid w:val="002D7818"/>
    <w:rsid w:val="002E295F"/>
    <w:rsid w:val="002E5C8A"/>
    <w:rsid w:val="002E7909"/>
    <w:rsid w:val="002F077B"/>
    <w:rsid w:val="002F3CCD"/>
    <w:rsid w:val="002F51E0"/>
    <w:rsid w:val="00304D5B"/>
    <w:rsid w:val="00306D81"/>
    <w:rsid w:val="00311A0D"/>
    <w:rsid w:val="0031285E"/>
    <w:rsid w:val="0031408E"/>
    <w:rsid w:val="00315664"/>
    <w:rsid w:val="003165DC"/>
    <w:rsid w:val="0032102E"/>
    <w:rsid w:val="0032158A"/>
    <w:rsid w:val="003216DB"/>
    <w:rsid w:val="00323541"/>
    <w:rsid w:val="003237B5"/>
    <w:rsid w:val="0032401B"/>
    <w:rsid w:val="00325E53"/>
    <w:rsid w:val="003263A1"/>
    <w:rsid w:val="0032641D"/>
    <w:rsid w:val="00326426"/>
    <w:rsid w:val="00326AE8"/>
    <w:rsid w:val="00332C55"/>
    <w:rsid w:val="00336FAE"/>
    <w:rsid w:val="00341517"/>
    <w:rsid w:val="00341DB4"/>
    <w:rsid w:val="00342260"/>
    <w:rsid w:val="00344AA1"/>
    <w:rsid w:val="003462F3"/>
    <w:rsid w:val="00351638"/>
    <w:rsid w:val="00351A95"/>
    <w:rsid w:val="00351CE0"/>
    <w:rsid w:val="00352970"/>
    <w:rsid w:val="003540EC"/>
    <w:rsid w:val="00355567"/>
    <w:rsid w:val="00356FE5"/>
    <w:rsid w:val="0036079C"/>
    <w:rsid w:val="00360CC5"/>
    <w:rsid w:val="0036225A"/>
    <w:rsid w:val="00363009"/>
    <w:rsid w:val="003638F4"/>
    <w:rsid w:val="00363C15"/>
    <w:rsid w:val="00366B0F"/>
    <w:rsid w:val="003671F2"/>
    <w:rsid w:val="00371EC8"/>
    <w:rsid w:val="00374C90"/>
    <w:rsid w:val="00376AD7"/>
    <w:rsid w:val="00377831"/>
    <w:rsid w:val="00380AA2"/>
    <w:rsid w:val="00381017"/>
    <w:rsid w:val="00381493"/>
    <w:rsid w:val="00384998"/>
    <w:rsid w:val="00384D92"/>
    <w:rsid w:val="003850E0"/>
    <w:rsid w:val="0038566E"/>
    <w:rsid w:val="00387ADA"/>
    <w:rsid w:val="003919CA"/>
    <w:rsid w:val="003958E1"/>
    <w:rsid w:val="00396817"/>
    <w:rsid w:val="0039699F"/>
    <w:rsid w:val="003A023C"/>
    <w:rsid w:val="003A0E72"/>
    <w:rsid w:val="003A0F22"/>
    <w:rsid w:val="003A13AE"/>
    <w:rsid w:val="003A2888"/>
    <w:rsid w:val="003A7699"/>
    <w:rsid w:val="003A7DDB"/>
    <w:rsid w:val="003B0D19"/>
    <w:rsid w:val="003B2B0B"/>
    <w:rsid w:val="003B35F4"/>
    <w:rsid w:val="003C081D"/>
    <w:rsid w:val="003C1343"/>
    <w:rsid w:val="003C270D"/>
    <w:rsid w:val="003C2CC9"/>
    <w:rsid w:val="003C4DB4"/>
    <w:rsid w:val="003D1E2B"/>
    <w:rsid w:val="003D2D3B"/>
    <w:rsid w:val="003D49AA"/>
    <w:rsid w:val="003D5D65"/>
    <w:rsid w:val="003D6387"/>
    <w:rsid w:val="003D6C04"/>
    <w:rsid w:val="003E1F28"/>
    <w:rsid w:val="003E2006"/>
    <w:rsid w:val="003E7C90"/>
    <w:rsid w:val="003F334A"/>
    <w:rsid w:val="003F419E"/>
    <w:rsid w:val="003F4594"/>
    <w:rsid w:val="003F4F4C"/>
    <w:rsid w:val="003F5BFB"/>
    <w:rsid w:val="003F5D0D"/>
    <w:rsid w:val="003F7320"/>
    <w:rsid w:val="003F7BDD"/>
    <w:rsid w:val="00401AEA"/>
    <w:rsid w:val="004034F2"/>
    <w:rsid w:val="00406233"/>
    <w:rsid w:val="004069DB"/>
    <w:rsid w:val="00412B54"/>
    <w:rsid w:val="00422ADA"/>
    <w:rsid w:val="00425010"/>
    <w:rsid w:val="004279FB"/>
    <w:rsid w:val="004302B6"/>
    <w:rsid w:val="00431629"/>
    <w:rsid w:val="00431639"/>
    <w:rsid w:val="00440F0C"/>
    <w:rsid w:val="00441AB7"/>
    <w:rsid w:val="004424C1"/>
    <w:rsid w:val="00442770"/>
    <w:rsid w:val="00442F85"/>
    <w:rsid w:val="004440AC"/>
    <w:rsid w:val="00450B76"/>
    <w:rsid w:val="004510D2"/>
    <w:rsid w:val="00452C0C"/>
    <w:rsid w:val="00453A80"/>
    <w:rsid w:val="00453E85"/>
    <w:rsid w:val="00454B57"/>
    <w:rsid w:val="00456323"/>
    <w:rsid w:val="00457764"/>
    <w:rsid w:val="00460B94"/>
    <w:rsid w:val="004614AA"/>
    <w:rsid w:val="004617C7"/>
    <w:rsid w:val="004623B7"/>
    <w:rsid w:val="00463089"/>
    <w:rsid w:val="00463A16"/>
    <w:rsid w:val="00464C13"/>
    <w:rsid w:val="00466BAC"/>
    <w:rsid w:val="00472048"/>
    <w:rsid w:val="004750DB"/>
    <w:rsid w:val="00475D8C"/>
    <w:rsid w:val="00475E21"/>
    <w:rsid w:val="00476366"/>
    <w:rsid w:val="004766CB"/>
    <w:rsid w:val="00480318"/>
    <w:rsid w:val="00480A2A"/>
    <w:rsid w:val="00481F21"/>
    <w:rsid w:val="004829C2"/>
    <w:rsid w:val="00483FDC"/>
    <w:rsid w:val="00485FBF"/>
    <w:rsid w:val="00486E34"/>
    <w:rsid w:val="00490624"/>
    <w:rsid w:val="00491F6F"/>
    <w:rsid w:val="00492041"/>
    <w:rsid w:val="004928D3"/>
    <w:rsid w:val="004971F7"/>
    <w:rsid w:val="004A0C91"/>
    <w:rsid w:val="004A161F"/>
    <w:rsid w:val="004A2205"/>
    <w:rsid w:val="004A3D07"/>
    <w:rsid w:val="004A6939"/>
    <w:rsid w:val="004A739C"/>
    <w:rsid w:val="004B244C"/>
    <w:rsid w:val="004B5A2B"/>
    <w:rsid w:val="004B5B57"/>
    <w:rsid w:val="004B740B"/>
    <w:rsid w:val="004C3238"/>
    <w:rsid w:val="004C342B"/>
    <w:rsid w:val="004D07B0"/>
    <w:rsid w:val="004D0E5F"/>
    <w:rsid w:val="004D4635"/>
    <w:rsid w:val="004E1622"/>
    <w:rsid w:val="004E1635"/>
    <w:rsid w:val="004E217B"/>
    <w:rsid w:val="004E3FBA"/>
    <w:rsid w:val="004E4293"/>
    <w:rsid w:val="004E4299"/>
    <w:rsid w:val="004E48F3"/>
    <w:rsid w:val="004E660B"/>
    <w:rsid w:val="004E675B"/>
    <w:rsid w:val="004F0C7E"/>
    <w:rsid w:val="004F1334"/>
    <w:rsid w:val="004F3BC2"/>
    <w:rsid w:val="004F61F1"/>
    <w:rsid w:val="004F6740"/>
    <w:rsid w:val="005001FE"/>
    <w:rsid w:val="0050042C"/>
    <w:rsid w:val="00502633"/>
    <w:rsid w:val="00503E98"/>
    <w:rsid w:val="00504AFE"/>
    <w:rsid w:val="0051345E"/>
    <w:rsid w:val="00513A85"/>
    <w:rsid w:val="00515059"/>
    <w:rsid w:val="00515578"/>
    <w:rsid w:val="00517DDF"/>
    <w:rsid w:val="005206AB"/>
    <w:rsid w:val="00521125"/>
    <w:rsid w:val="005352E8"/>
    <w:rsid w:val="0053562B"/>
    <w:rsid w:val="00535668"/>
    <w:rsid w:val="00535BBA"/>
    <w:rsid w:val="00535DC4"/>
    <w:rsid w:val="00536A6C"/>
    <w:rsid w:val="005406C7"/>
    <w:rsid w:val="00540E75"/>
    <w:rsid w:val="00541745"/>
    <w:rsid w:val="00542598"/>
    <w:rsid w:val="00544D6A"/>
    <w:rsid w:val="0054546F"/>
    <w:rsid w:val="00546745"/>
    <w:rsid w:val="005502C4"/>
    <w:rsid w:val="00551079"/>
    <w:rsid w:val="00553069"/>
    <w:rsid w:val="00553AA6"/>
    <w:rsid w:val="005541B4"/>
    <w:rsid w:val="00555051"/>
    <w:rsid w:val="005554F1"/>
    <w:rsid w:val="005576BC"/>
    <w:rsid w:val="00560BEA"/>
    <w:rsid w:val="00560F68"/>
    <w:rsid w:val="0056145B"/>
    <w:rsid w:val="005633CE"/>
    <w:rsid w:val="0056390C"/>
    <w:rsid w:val="005639E9"/>
    <w:rsid w:val="005647EF"/>
    <w:rsid w:val="0057002E"/>
    <w:rsid w:val="00572B31"/>
    <w:rsid w:val="00572FCC"/>
    <w:rsid w:val="00575F22"/>
    <w:rsid w:val="00582320"/>
    <w:rsid w:val="005865E2"/>
    <w:rsid w:val="005901FE"/>
    <w:rsid w:val="00590D1F"/>
    <w:rsid w:val="005933E9"/>
    <w:rsid w:val="00593B84"/>
    <w:rsid w:val="0059446C"/>
    <w:rsid w:val="005A1739"/>
    <w:rsid w:val="005A17B1"/>
    <w:rsid w:val="005A2211"/>
    <w:rsid w:val="005A2AA3"/>
    <w:rsid w:val="005A4837"/>
    <w:rsid w:val="005A52D6"/>
    <w:rsid w:val="005A7E31"/>
    <w:rsid w:val="005B09E4"/>
    <w:rsid w:val="005B104B"/>
    <w:rsid w:val="005B1253"/>
    <w:rsid w:val="005C0422"/>
    <w:rsid w:val="005C14E4"/>
    <w:rsid w:val="005C189C"/>
    <w:rsid w:val="005C54A0"/>
    <w:rsid w:val="005C5AFB"/>
    <w:rsid w:val="005C6C94"/>
    <w:rsid w:val="005C70AB"/>
    <w:rsid w:val="005D0C0C"/>
    <w:rsid w:val="005D4D07"/>
    <w:rsid w:val="005D67F4"/>
    <w:rsid w:val="005D6D5D"/>
    <w:rsid w:val="005E07F7"/>
    <w:rsid w:val="005E0E08"/>
    <w:rsid w:val="005E2694"/>
    <w:rsid w:val="005E2A5C"/>
    <w:rsid w:val="005E4CC4"/>
    <w:rsid w:val="005E5215"/>
    <w:rsid w:val="005E73D3"/>
    <w:rsid w:val="005F1586"/>
    <w:rsid w:val="005F393C"/>
    <w:rsid w:val="005F4A4B"/>
    <w:rsid w:val="005F67CC"/>
    <w:rsid w:val="005F6FE4"/>
    <w:rsid w:val="00601852"/>
    <w:rsid w:val="006038A3"/>
    <w:rsid w:val="00603DF7"/>
    <w:rsid w:val="00604042"/>
    <w:rsid w:val="00611360"/>
    <w:rsid w:val="006131EA"/>
    <w:rsid w:val="0061351B"/>
    <w:rsid w:val="00613DDA"/>
    <w:rsid w:val="00614852"/>
    <w:rsid w:val="006168C5"/>
    <w:rsid w:val="00616F75"/>
    <w:rsid w:val="006229B7"/>
    <w:rsid w:val="006238D7"/>
    <w:rsid w:val="006322B4"/>
    <w:rsid w:val="00634B61"/>
    <w:rsid w:val="0063533C"/>
    <w:rsid w:val="006360C4"/>
    <w:rsid w:val="00637658"/>
    <w:rsid w:val="00640543"/>
    <w:rsid w:val="00640F89"/>
    <w:rsid w:val="00641439"/>
    <w:rsid w:val="00642E98"/>
    <w:rsid w:val="00646BD5"/>
    <w:rsid w:val="00647289"/>
    <w:rsid w:val="00647B63"/>
    <w:rsid w:val="0065062A"/>
    <w:rsid w:val="00651AF0"/>
    <w:rsid w:val="00651D86"/>
    <w:rsid w:val="006526C4"/>
    <w:rsid w:val="0065300C"/>
    <w:rsid w:val="00653BE2"/>
    <w:rsid w:val="00654651"/>
    <w:rsid w:val="00655A86"/>
    <w:rsid w:val="00656B09"/>
    <w:rsid w:val="00656ED0"/>
    <w:rsid w:val="006604B5"/>
    <w:rsid w:val="00661A55"/>
    <w:rsid w:val="00662CF5"/>
    <w:rsid w:val="0066404B"/>
    <w:rsid w:val="00664E26"/>
    <w:rsid w:val="00667A2A"/>
    <w:rsid w:val="006722C8"/>
    <w:rsid w:val="00672B59"/>
    <w:rsid w:val="00673F1D"/>
    <w:rsid w:val="00673FB0"/>
    <w:rsid w:val="006751A2"/>
    <w:rsid w:val="00675388"/>
    <w:rsid w:val="00675739"/>
    <w:rsid w:val="006758B2"/>
    <w:rsid w:val="00675F81"/>
    <w:rsid w:val="00676A5D"/>
    <w:rsid w:val="00676F55"/>
    <w:rsid w:val="00680ED2"/>
    <w:rsid w:val="006842C6"/>
    <w:rsid w:val="0068752D"/>
    <w:rsid w:val="00687B8A"/>
    <w:rsid w:val="0069071A"/>
    <w:rsid w:val="00691412"/>
    <w:rsid w:val="00691B8A"/>
    <w:rsid w:val="00692E7D"/>
    <w:rsid w:val="00693735"/>
    <w:rsid w:val="006A0A62"/>
    <w:rsid w:val="006A0A64"/>
    <w:rsid w:val="006A31F9"/>
    <w:rsid w:val="006A3223"/>
    <w:rsid w:val="006A3A32"/>
    <w:rsid w:val="006A518C"/>
    <w:rsid w:val="006A52E2"/>
    <w:rsid w:val="006A6DA7"/>
    <w:rsid w:val="006A7D0F"/>
    <w:rsid w:val="006B0E51"/>
    <w:rsid w:val="006B194A"/>
    <w:rsid w:val="006B277A"/>
    <w:rsid w:val="006B2F8B"/>
    <w:rsid w:val="006B6BE2"/>
    <w:rsid w:val="006C485A"/>
    <w:rsid w:val="006C60DA"/>
    <w:rsid w:val="006D2E25"/>
    <w:rsid w:val="006D32F1"/>
    <w:rsid w:val="006D5C13"/>
    <w:rsid w:val="006D6E77"/>
    <w:rsid w:val="006D709E"/>
    <w:rsid w:val="006E0EEC"/>
    <w:rsid w:val="006E1E0B"/>
    <w:rsid w:val="006E252C"/>
    <w:rsid w:val="006E264C"/>
    <w:rsid w:val="006E75FD"/>
    <w:rsid w:val="006F3510"/>
    <w:rsid w:val="006F5D36"/>
    <w:rsid w:val="00700AB0"/>
    <w:rsid w:val="00701C5C"/>
    <w:rsid w:val="00703535"/>
    <w:rsid w:val="00703BD2"/>
    <w:rsid w:val="0070731E"/>
    <w:rsid w:val="00707625"/>
    <w:rsid w:val="00707931"/>
    <w:rsid w:val="007079A0"/>
    <w:rsid w:val="007118FF"/>
    <w:rsid w:val="00714597"/>
    <w:rsid w:val="00717A66"/>
    <w:rsid w:val="0072074A"/>
    <w:rsid w:val="0072079F"/>
    <w:rsid w:val="00720C7E"/>
    <w:rsid w:val="007232DE"/>
    <w:rsid w:val="007239C9"/>
    <w:rsid w:val="00730B5B"/>
    <w:rsid w:val="007326DC"/>
    <w:rsid w:val="00732F63"/>
    <w:rsid w:val="0073359D"/>
    <w:rsid w:val="0073540A"/>
    <w:rsid w:val="0073567C"/>
    <w:rsid w:val="007358D1"/>
    <w:rsid w:val="007440B9"/>
    <w:rsid w:val="00750EA5"/>
    <w:rsid w:val="00751E97"/>
    <w:rsid w:val="00751F34"/>
    <w:rsid w:val="0075250D"/>
    <w:rsid w:val="00752B50"/>
    <w:rsid w:val="00753D40"/>
    <w:rsid w:val="00753F42"/>
    <w:rsid w:val="00755B46"/>
    <w:rsid w:val="00755C49"/>
    <w:rsid w:val="00756101"/>
    <w:rsid w:val="00756539"/>
    <w:rsid w:val="007575D1"/>
    <w:rsid w:val="0076019C"/>
    <w:rsid w:val="00760875"/>
    <w:rsid w:val="0076190F"/>
    <w:rsid w:val="007619A2"/>
    <w:rsid w:val="0076242E"/>
    <w:rsid w:val="00765F43"/>
    <w:rsid w:val="00767D76"/>
    <w:rsid w:val="007726A1"/>
    <w:rsid w:val="00772C7C"/>
    <w:rsid w:val="00773269"/>
    <w:rsid w:val="00774374"/>
    <w:rsid w:val="00775230"/>
    <w:rsid w:val="007754A3"/>
    <w:rsid w:val="007776FF"/>
    <w:rsid w:val="007822D4"/>
    <w:rsid w:val="00783109"/>
    <w:rsid w:val="007874A2"/>
    <w:rsid w:val="0078782E"/>
    <w:rsid w:val="007878C7"/>
    <w:rsid w:val="007908B9"/>
    <w:rsid w:val="007913A0"/>
    <w:rsid w:val="007940A3"/>
    <w:rsid w:val="0079791C"/>
    <w:rsid w:val="007A40ED"/>
    <w:rsid w:val="007A4A45"/>
    <w:rsid w:val="007A6F96"/>
    <w:rsid w:val="007B1F2F"/>
    <w:rsid w:val="007B4E65"/>
    <w:rsid w:val="007B7CAD"/>
    <w:rsid w:val="007C1233"/>
    <w:rsid w:val="007C2654"/>
    <w:rsid w:val="007C42B4"/>
    <w:rsid w:val="007D352A"/>
    <w:rsid w:val="007D3ECA"/>
    <w:rsid w:val="007D5BA3"/>
    <w:rsid w:val="007D6710"/>
    <w:rsid w:val="007E08D8"/>
    <w:rsid w:val="007E0AC3"/>
    <w:rsid w:val="007E3036"/>
    <w:rsid w:val="007E3A92"/>
    <w:rsid w:val="007E46F0"/>
    <w:rsid w:val="007E54A9"/>
    <w:rsid w:val="007E5515"/>
    <w:rsid w:val="007E6F47"/>
    <w:rsid w:val="007F1B77"/>
    <w:rsid w:val="007F204B"/>
    <w:rsid w:val="007F3EB6"/>
    <w:rsid w:val="007F584D"/>
    <w:rsid w:val="007F6D33"/>
    <w:rsid w:val="007F76B7"/>
    <w:rsid w:val="00800B89"/>
    <w:rsid w:val="00801C6E"/>
    <w:rsid w:val="00804575"/>
    <w:rsid w:val="0080458E"/>
    <w:rsid w:val="008045CC"/>
    <w:rsid w:val="00806392"/>
    <w:rsid w:val="00810C96"/>
    <w:rsid w:val="0081171C"/>
    <w:rsid w:val="00812929"/>
    <w:rsid w:val="00813F83"/>
    <w:rsid w:val="008152BE"/>
    <w:rsid w:val="00816539"/>
    <w:rsid w:val="008173DF"/>
    <w:rsid w:val="00817BEF"/>
    <w:rsid w:val="00817D17"/>
    <w:rsid w:val="00820DA0"/>
    <w:rsid w:val="00820FDB"/>
    <w:rsid w:val="00822AD1"/>
    <w:rsid w:val="008234EF"/>
    <w:rsid w:val="00823603"/>
    <w:rsid w:val="0082547C"/>
    <w:rsid w:val="0082680A"/>
    <w:rsid w:val="00826E34"/>
    <w:rsid w:val="00832B8E"/>
    <w:rsid w:val="00835935"/>
    <w:rsid w:val="0083757D"/>
    <w:rsid w:val="00837879"/>
    <w:rsid w:val="00842C7A"/>
    <w:rsid w:val="00843AC4"/>
    <w:rsid w:val="0084492F"/>
    <w:rsid w:val="00846E4C"/>
    <w:rsid w:val="00852152"/>
    <w:rsid w:val="0085282F"/>
    <w:rsid w:val="00855028"/>
    <w:rsid w:val="00855B4D"/>
    <w:rsid w:val="00856867"/>
    <w:rsid w:val="00864C26"/>
    <w:rsid w:val="00866A45"/>
    <w:rsid w:val="00881C5E"/>
    <w:rsid w:val="00882C61"/>
    <w:rsid w:val="008846DF"/>
    <w:rsid w:val="008856C2"/>
    <w:rsid w:val="00885C86"/>
    <w:rsid w:val="008866EB"/>
    <w:rsid w:val="00886C2A"/>
    <w:rsid w:val="00894217"/>
    <w:rsid w:val="00894AF0"/>
    <w:rsid w:val="008951AA"/>
    <w:rsid w:val="00897729"/>
    <w:rsid w:val="008A1992"/>
    <w:rsid w:val="008A254A"/>
    <w:rsid w:val="008A40EE"/>
    <w:rsid w:val="008A59BE"/>
    <w:rsid w:val="008A7EE6"/>
    <w:rsid w:val="008B15F5"/>
    <w:rsid w:val="008B3F05"/>
    <w:rsid w:val="008B56DF"/>
    <w:rsid w:val="008B6457"/>
    <w:rsid w:val="008B781D"/>
    <w:rsid w:val="008C15D8"/>
    <w:rsid w:val="008C5AEE"/>
    <w:rsid w:val="008C7C64"/>
    <w:rsid w:val="008D02FD"/>
    <w:rsid w:val="008D053C"/>
    <w:rsid w:val="008D29B0"/>
    <w:rsid w:val="008D3863"/>
    <w:rsid w:val="008D4100"/>
    <w:rsid w:val="008D63C6"/>
    <w:rsid w:val="008E138A"/>
    <w:rsid w:val="008E3D18"/>
    <w:rsid w:val="008E7916"/>
    <w:rsid w:val="008F047C"/>
    <w:rsid w:val="008F053A"/>
    <w:rsid w:val="008F0A52"/>
    <w:rsid w:val="008F308F"/>
    <w:rsid w:val="008F5A5C"/>
    <w:rsid w:val="008F6671"/>
    <w:rsid w:val="008F7741"/>
    <w:rsid w:val="009023EA"/>
    <w:rsid w:val="00902CB2"/>
    <w:rsid w:val="00903B85"/>
    <w:rsid w:val="009062C7"/>
    <w:rsid w:val="00907E2F"/>
    <w:rsid w:val="009107B8"/>
    <w:rsid w:val="00910A01"/>
    <w:rsid w:val="00911DE5"/>
    <w:rsid w:val="009125A1"/>
    <w:rsid w:val="00913B7D"/>
    <w:rsid w:val="00921774"/>
    <w:rsid w:val="009221E0"/>
    <w:rsid w:val="009239A3"/>
    <w:rsid w:val="0092412B"/>
    <w:rsid w:val="00933C56"/>
    <w:rsid w:val="00935C10"/>
    <w:rsid w:val="009366DF"/>
    <w:rsid w:val="00940712"/>
    <w:rsid w:val="00940983"/>
    <w:rsid w:val="00941B92"/>
    <w:rsid w:val="00946A7B"/>
    <w:rsid w:val="00947BDC"/>
    <w:rsid w:val="009565D2"/>
    <w:rsid w:val="00957257"/>
    <w:rsid w:val="00957A73"/>
    <w:rsid w:val="00957C84"/>
    <w:rsid w:val="00960091"/>
    <w:rsid w:val="00960251"/>
    <w:rsid w:val="009604B9"/>
    <w:rsid w:val="0096145C"/>
    <w:rsid w:val="00965557"/>
    <w:rsid w:val="009661B2"/>
    <w:rsid w:val="009710A9"/>
    <w:rsid w:val="00971A41"/>
    <w:rsid w:val="00971B5B"/>
    <w:rsid w:val="009730A4"/>
    <w:rsid w:val="009742AE"/>
    <w:rsid w:val="0097771D"/>
    <w:rsid w:val="00982326"/>
    <w:rsid w:val="00983E98"/>
    <w:rsid w:val="009847E0"/>
    <w:rsid w:val="00986B02"/>
    <w:rsid w:val="00987820"/>
    <w:rsid w:val="009911B7"/>
    <w:rsid w:val="0099231F"/>
    <w:rsid w:val="00993DF6"/>
    <w:rsid w:val="00994749"/>
    <w:rsid w:val="00995866"/>
    <w:rsid w:val="00995C96"/>
    <w:rsid w:val="009A0FEB"/>
    <w:rsid w:val="009A2752"/>
    <w:rsid w:val="009A463D"/>
    <w:rsid w:val="009A792C"/>
    <w:rsid w:val="009B1908"/>
    <w:rsid w:val="009B20A0"/>
    <w:rsid w:val="009B2D13"/>
    <w:rsid w:val="009B3232"/>
    <w:rsid w:val="009B559F"/>
    <w:rsid w:val="009B60B1"/>
    <w:rsid w:val="009B6686"/>
    <w:rsid w:val="009B6AB6"/>
    <w:rsid w:val="009B77B3"/>
    <w:rsid w:val="009C1E0C"/>
    <w:rsid w:val="009C2251"/>
    <w:rsid w:val="009C2A82"/>
    <w:rsid w:val="009C3809"/>
    <w:rsid w:val="009C531B"/>
    <w:rsid w:val="009C7511"/>
    <w:rsid w:val="009D09C2"/>
    <w:rsid w:val="009D0B14"/>
    <w:rsid w:val="009D1E33"/>
    <w:rsid w:val="009D2AB0"/>
    <w:rsid w:val="009D2BA6"/>
    <w:rsid w:val="009D3322"/>
    <w:rsid w:val="009D58D5"/>
    <w:rsid w:val="009D6780"/>
    <w:rsid w:val="009D7403"/>
    <w:rsid w:val="009D78E1"/>
    <w:rsid w:val="009E08B2"/>
    <w:rsid w:val="009E0E3C"/>
    <w:rsid w:val="009E13A9"/>
    <w:rsid w:val="009E2105"/>
    <w:rsid w:val="009E3685"/>
    <w:rsid w:val="009E373D"/>
    <w:rsid w:val="009E4E51"/>
    <w:rsid w:val="009E56EB"/>
    <w:rsid w:val="009E66E7"/>
    <w:rsid w:val="009F0846"/>
    <w:rsid w:val="009F0DD6"/>
    <w:rsid w:val="009F3A70"/>
    <w:rsid w:val="009F44EE"/>
    <w:rsid w:val="009F570C"/>
    <w:rsid w:val="009F63E2"/>
    <w:rsid w:val="009F70AE"/>
    <w:rsid w:val="00A002E2"/>
    <w:rsid w:val="00A003D0"/>
    <w:rsid w:val="00A02189"/>
    <w:rsid w:val="00A02498"/>
    <w:rsid w:val="00A024DE"/>
    <w:rsid w:val="00A03022"/>
    <w:rsid w:val="00A04BB2"/>
    <w:rsid w:val="00A06A66"/>
    <w:rsid w:val="00A07856"/>
    <w:rsid w:val="00A10FD4"/>
    <w:rsid w:val="00A13456"/>
    <w:rsid w:val="00A13890"/>
    <w:rsid w:val="00A13ED4"/>
    <w:rsid w:val="00A155D6"/>
    <w:rsid w:val="00A203FC"/>
    <w:rsid w:val="00A223E4"/>
    <w:rsid w:val="00A23D92"/>
    <w:rsid w:val="00A27689"/>
    <w:rsid w:val="00A31294"/>
    <w:rsid w:val="00A31626"/>
    <w:rsid w:val="00A33902"/>
    <w:rsid w:val="00A33D00"/>
    <w:rsid w:val="00A347A5"/>
    <w:rsid w:val="00A359DF"/>
    <w:rsid w:val="00A4070A"/>
    <w:rsid w:val="00A41977"/>
    <w:rsid w:val="00A44181"/>
    <w:rsid w:val="00A45D0E"/>
    <w:rsid w:val="00A45E14"/>
    <w:rsid w:val="00A47BF0"/>
    <w:rsid w:val="00A50094"/>
    <w:rsid w:val="00A504BF"/>
    <w:rsid w:val="00A52C6D"/>
    <w:rsid w:val="00A547C3"/>
    <w:rsid w:val="00A63F78"/>
    <w:rsid w:val="00A64B8F"/>
    <w:rsid w:val="00A65FA4"/>
    <w:rsid w:val="00A66994"/>
    <w:rsid w:val="00A67BF4"/>
    <w:rsid w:val="00A703BE"/>
    <w:rsid w:val="00A70CE8"/>
    <w:rsid w:val="00A719EE"/>
    <w:rsid w:val="00A7794E"/>
    <w:rsid w:val="00A8049E"/>
    <w:rsid w:val="00A82A60"/>
    <w:rsid w:val="00A867CC"/>
    <w:rsid w:val="00A941B1"/>
    <w:rsid w:val="00A94499"/>
    <w:rsid w:val="00A96A15"/>
    <w:rsid w:val="00AA0738"/>
    <w:rsid w:val="00AA0C42"/>
    <w:rsid w:val="00AA22E8"/>
    <w:rsid w:val="00AA3F57"/>
    <w:rsid w:val="00AA4059"/>
    <w:rsid w:val="00AA49A5"/>
    <w:rsid w:val="00AB24BF"/>
    <w:rsid w:val="00AB27B7"/>
    <w:rsid w:val="00AB55E7"/>
    <w:rsid w:val="00AB5923"/>
    <w:rsid w:val="00AC0066"/>
    <w:rsid w:val="00AC0DAC"/>
    <w:rsid w:val="00AC0E92"/>
    <w:rsid w:val="00AC268E"/>
    <w:rsid w:val="00AC2FD2"/>
    <w:rsid w:val="00AC4B4E"/>
    <w:rsid w:val="00AC77A1"/>
    <w:rsid w:val="00AD06E7"/>
    <w:rsid w:val="00AD0761"/>
    <w:rsid w:val="00AD54A0"/>
    <w:rsid w:val="00AD5F5B"/>
    <w:rsid w:val="00AD7A2C"/>
    <w:rsid w:val="00AD7D1E"/>
    <w:rsid w:val="00AE01A5"/>
    <w:rsid w:val="00AE0F46"/>
    <w:rsid w:val="00AE2B8F"/>
    <w:rsid w:val="00AE3F2D"/>
    <w:rsid w:val="00AE4834"/>
    <w:rsid w:val="00AE5EB0"/>
    <w:rsid w:val="00AE6A0A"/>
    <w:rsid w:val="00AF02DC"/>
    <w:rsid w:val="00AF0FE2"/>
    <w:rsid w:val="00AF3DA0"/>
    <w:rsid w:val="00AF5593"/>
    <w:rsid w:val="00AF6F5D"/>
    <w:rsid w:val="00B00DAA"/>
    <w:rsid w:val="00B02556"/>
    <w:rsid w:val="00B03E3F"/>
    <w:rsid w:val="00B069A7"/>
    <w:rsid w:val="00B06D19"/>
    <w:rsid w:val="00B070DB"/>
    <w:rsid w:val="00B0760E"/>
    <w:rsid w:val="00B10732"/>
    <w:rsid w:val="00B1254A"/>
    <w:rsid w:val="00B14101"/>
    <w:rsid w:val="00B14195"/>
    <w:rsid w:val="00B14557"/>
    <w:rsid w:val="00B15791"/>
    <w:rsid w:val="00B179D7"/>
    <w:rsid w:val="00B2139A"/>
    <w:rsid w:val="00B21E40"/>
    <w:rsid w:val="00B23476"/>
    <w:rsid w:val="00B25010"/>
    <w:rsid w:val="00B25600"/>
    <w:rsid w:val="00B25828"/>
    <w:rsid w:val="00B26168"/>
    <w:rsid w:val="00B26DC4"/>
    <w:rsid w:val="00B30998"/>
    <w:rsid w:val="00B31859"/>
    <w:rsid w:val="00B34897"/>
    <w:rsid w:val="00B34F39"/>
    <w:rsid w:val="00B367F0"/>
    <w:rsid w:val="00B379D0"/>
    <w:rsid w:val="00B4285C"/>
    <w:rsid w:val="00B4460C"/>
    <w:rsid w:val="00B50B88"/>
    <w:rsid w:val="00B53D17"/>
    <w:rsid w:val="00B55B38"/>
    <w:rsid w:val="00B60FF6"/>
    <w:rsid w:val="00B62426"/>
    <w:rsid w:val="00B636F6"/>
    <w:rsid w:val="00B637B9"/>
    <w:rsid w:val="00B64793"/>
    <w:rsid w:val="00B6581D"/>
    <w:rsid w:val="00B701B5"/>
    <w:rsid w:val="00B70AD0"/>
    <w:rsid w:val="00B71B24"/>
    <w:rsid w:val="00B75480"/>
    <w:rsid w:val="00B754C4"/>
    <w:rsid w:val="00B77EE4"/>
    <w:rsid w:val="00B818F6"/>
    <w:rsid w:val="00B82598"/>
    <w:rsid w:val="00B82C73"/>
    <w:rsid w:val="00B82DEF"/>
    <w:rsid w:val="00B85507"/>
    <w:rsid w:val="00B9468A"/>
    <w:rsid w:val="00B95A44"/>
    <w:rsid w:val="00B95F71"/>
    <w:rsid w:val="00BA034B"/>
    <w:rsid w:val="00BA13B2"/>
    <w:rsid w:val="00BA4561"/>
    <w:rsid w:val="00BA6C58"/>
    <w:rsid w:val="00BB0645"/>
    <w:rsid w:val="00BB0A88"/>
    <w:rsid w:val="00BB3193"/>
    <w:rsid w:val="00BB350D"/>
    <w:rsid w:val="00BB4739"/>
    <w:rsid w:val="00BB4EA6"/>
    <w:rsid w:val="00BB526E"/>
    <w:rsid w:val="00BB5DD0"/>
    <w:rsid w:val="00BC0B5B"/>
    <w:rsid w:val="00BC1FF9"/>
    <w:rsid w:val="00BC2217"/>
    <w:rsid w:val="00BC279D"/>
    <w:rsid w:val="00BC40FB"/>
    <w:rsid w:val="00BC6204"/>
    <w:rsid w:val="00BC6840"/>
    <w:rsid w:val="00BC7011"/>
    <w:rsid w:val="00BD0BDC"/>
    <w:rsid w:val="00BD34CA"/>
    <w:rsid w:val="00BD53AB"/>
    <w:rsid w:val="00BD646C"/>
    <w:rsid w:val="00BD6C19"/>
    <w:rsid w:val="00BD6FC6"/>
    <w:rsid w:val="00BE08B5"/>
    <w:rsid w:val="00BE15A0"/>
    <w:rsid w:val="00BE1D72"/>
    <w:rsid w:val="00BE2ED8"/>
    <w:rsid w:val="00BE5D38"/>
    <w:rsid w:val="00BF0F68"/>
    <w:rsid w:val="00BF1858"/>
    <w:rsid w:val="00BF4367"/>
    <w:rsid w:val="00BF48C4"/>
    <w:rsid w:val="00BF4CA5"/>
    <w:rsid w:val="00BF79A2"/>
    <w:rsid w:val="00C00831"/>
    <w:rsid w:val="00C00E7E"/>
    <w:rsid w:val="00C02E6D"/>
    <w:rsid w:val="00C0325D"/>
    <w:rsid w:val="00C125E4"/>
    <w:rsid w:val="00C134A7"/>
    <w:rsid w:val="00C14078"/>
    <w:rsid w:val="00C14786"/>
    <w:rsid w:val="00C15D78"/>
    <w:rsid w:val="00C16EAE"/>
    <w:rsid w:val="00C1733F"/>
    <w:rsid w:val="00C20161"/>
    <w:rsid w:val="00C22BC3"/>
    <w:rsid w:val="00C23D5A"/>
    <w:rsid w:val="00C253D8"/>
    <w:rsid w:val="00C26EBE"/>
    <w:rsid w:val="00C3427C"/>
    <w:rsid w:val="00C34D1F"/>
    <w:rsid w:val="00C350DC"/>
    <w:rsid w:val="00C355D9"/>
    <w:rsid w:val="00C3561F"/>
    <w:rsid w:val="00C40C21"/>
    <w:rsid w:val="00C40FA2"/>
    <w:rsid w:val="00C4493C"/>
    <w:rsid w:val="00C47315"/>
    <w:rsid w:val="00C50F8E"/>
    <w:rsid w:val="00C537EE"/>
    <w:rsid w:val="00C53F58"/>
    <w:rsid w:val="00C5775D"/>
    <w:rsid w:val="00C602FB"/>
    <w:rsid w:val="00C60414"/>
    <w:rsid w:val="00C64C60"/>
    <w:rsid w:val="00C6569E"/>
    <w:rsid w:val="00C657CE"/>
    <w:rsid w:val="00C70028"/>
    <w:rsid w:val="00C71143"/>
    <w:rsid w:val="00C71950"/>
    <w:rsid w:val="00C71DB9"/>
    <w:rsid w:val="00C72ECF"/>
    <w:rsid w:val="00C73A67"/>
    <w:rsid w:val="00C74ADF"/>
    <w:rsid w:val="00C80826"/>
    <w:rsid w:val="00C83C78"/>
    <w:rsid w:val="00C8478D"/>
    <w:rsid w:val="00C856AB"/>
    <w:rsid w:val="00C87B7D"/>
    <w:rsid w:val="00C91202"/>
    <w:rsid w:val="00C927A8"/>
    <w:rsid w:val="00C946A3"/>
    <w:rsid w:val="00C97238"/>
    <w:rsid w:val="00C97635"/>
    <w:rsid w:val="00C9786A"/>
    <w:rsid w:val="00CA0720"/>
    <w:rsid w:val="00CA597B"/>
    <w:rsid w:val="00CA771C"/>
    <w:rsid w:val="00CA7A7B"/>
    <w:rsid w:val="00CB249C"/>
    <w:rsid w:val="00CB3C1D"/>
    <w:rsid w:val="00CB6207"/>
    <w:rsid w:val="00CC1394"/>
    <w:rsid w:val="00CC26D8"/>
    <w:rsid w:val="00CD22A3"/>
    <w:rsid w:val="00CD34D3"/>
    <w:rsid w:val="00CD36BE"/>
    <w:rsid w:val="00CD3723"/>
    <w:rsid w:val="00CD490E"/>
    <w:rsid w:val="00CD542D"/>
    <w:rsid w:val="00CE144C"/>
    <w:rsid w:val="00CE189E"/>
    <w:rsid w:val="00CE1F19"/>
    <w:rsid w:val="00CE3300"/>
    <w:rsid w:val="00CE3428"/>
    <w:rsid w:val="00CE5871"/>
    <w:rsid w:val="00CE7904"/>
    <w:rsid w:val="00CF094B"/>
    <w:rsid w:val="00CF28C0"/>
    <w:rsid w:val="00CF2DEC"/>
    <w:rsid w:val="00CF3123"/>
    <w:rsid w:val="00CF53EF"/>
    <w:rsid w:val="00CF5CB1"/>
    <w:rsid w:val="00CF5F4A"/>
    <w:rsid w:val="00CF6507"/>
    <w:rsid w:val="00D00B72"/>
    <w:rsid w:val="00D02957"/>
    <w:rsid w:val="00D0432E"/>
    <w:rsid w:val="00D0522C"/>
    <w:rsid w:val="00D05CD6"/>
    <w:rsid w:val="00D10670"/>
    <w:rsid w:val="00D10C77"/>
    <w:rsid w:val="00D13C96"/>
    <w:rsid w:val="00D13FE1"/>
    <w:rsid w:val="00D151D0"/>
    <w:rsid w:val="00D20770"/>
    <w:rsid w:val="00D2122D"/>
    <w:rsid w:val="00D23809"/>
    <w:rsid w:val="00D36C16"/>
    <w:rsid w:val="00D36C24"/>
    <w:rsid w:val="00D42561"/>
    <w:rsid w:val="00D43540"/>
    <w:rsid w:val="00D441E0"/>
    <w:rsid w:val="00D47B8A"/>
    <w:rsid w:val="00D51EB0"/>
    <w:rsid w:val="00D5396E"/>
    <w:rsid w:val="00D634EA"/>
    <w:rsid w:val="00D67A8B"/>
    <w:rsid w:val="00D7078A"/>
    <w:rsid w:val="00D721BD"/>
    <w:rsid w:val="00D7250D"/>
    <w:rsid w:val="00D72D5A"/>
    <w:rsid w:val="00D7308D"/>
    <w:rsid w:val="00D7311E"/>
    <w:rsid w:val="00D75F48"/>
    <w:rsid w:val="00D7642C"/>
    <w:rsid w:val="00D8595B"/>
    <w:rsid w:val="00D87218"/>
    <w:rsid w:val="00D90BB7"/>
    <w:rsid w:val="00D91514"/>
    <w:rsid w:val="00D95938"/>
    <w:rsid w:val="00DA259B"/>
    <w:rsid w:val="00DA3A67"/>
    <w:rsid w:val="00DA427A"/>
    <w:rsid w:val="00DA4AF3"/>
    <w:rsid w:val="00DA58FC"/>
    <w:rsid w:val="00DA622D"/>
    <w:rsid w:val="00DA6357"/>
    <w:rsid w:val="00DB0272"/>
    <w:rsid w:val="00DB0C7F"/>
    <w:rsid w:val="00DB2F7E"/>
    <w:rsid w:val="00DB48A4"/>
    <w:rsid w:val="00DB6CAB"/>
    <w:rsid w:val="00DB77D4"/>
    <w:rsid w:val="00DB7C8C"/>
    <w:rsid w:val="00DC2330"/>
    <w:rsid w:val="00DC27D3"/>
    <w:rsid w:val="00DC5283"/>
    <w:rsid w:val="00DC5C53"/>
    <w:rsid w:val="00DC762E"/>
    <w:rsid w:val="00DD0FCF"/>
    <w:rsid w:val="00DD11B2"/>
    <w:rsid w:val="00DD15CF"/>
    <w:rsid w:val="00DD17E2"/>
    <w:rsid w:val="00DD1CA1"/>
    <w:rsid w:val="00DD3A3E"/>
    <w:rsid w:val="00DD451F"/>
    <w:rsid w:val="00DD554A"/>
    <w:rsid w:val="00DE0EEB"/>
    <w:rsid w:val="00DE23EA"/>
    <w:rsid w:val="00DE24C5"/>
    <w:rsid w:val="00DE2A39"/>
    <w:rsid w:val="00DE3D94"/>
    <w:rsid w:val="00DE59F1"/>
    <w:rsid w:val="00DE7061"/>
    <w:rsid w:val="00DE7C06"/>
    <w:rsid w:val="00DF04B2"/>
    <w:rsid w:val="00DF080D"/>
    <w:rsid w:val="00DF125C"/>
    <w:rsid w:val="00DF6411"/>
    <w:rsid w:val="00DF6C7F"/>
    <w:rsid w:val="00E028EF"/>
    <w:rsid w:val="00E03458"/>
    <w:rsid w:val="00E03F8C"/>
    <w:rsid w:val="00E05ADD"/>
    <w:rsid w:val="00E10FA2"/>
    <w:rsid w:val="00E1159D"/>
    <w:rsid w:val="00E15EFB"/>
    <w:rsid w:val="00E20C66"/>
    <w:rsid w:val="00E223CC"/>
    <w:rsid w:val="00E26013"/>
    <w:rsid w:val="00E30687"/>
    <w:rsid w:val="00E3114F"/>
    <w:rsid w:val="00E34ECF"/>
    <w:rsid w:val="00E365E3"/>
    <w:rsid w:val="00E40A42"/>
    <w:rsid w:val="00E41E18"/>
    <w:rsid w:val="00E43659"/>
    <w:rsid w:val="00E43D71"/>
    <w:rsid w:val="00E477BE"/>
    <w:rsid w:val="00E47E0C"/>
    <w:rsid w:val="00E50004"/>
    <w:rsid w:val="00E505F3"/>
    <w:rsid w:val="00E50F9C"/>
    <w:rsid w:val="00E547DF"/>
    <w:rsid w:val="00E54A10"/>
    <w:rsid w:val="00E559A9"/>
    <w:rsid w:val="00E55B66"/>
    <w:rsid w:val="00E56F27"/>
    <w:rsid w:val="00E57461"/>
    <w:rsid w:val="00E66A8E"/>
    <w:rsid w:val="00E67FE2"/>
    <w:rsid w:val="00E70537"/>
    <w:rsid w:val="00E712CE"/>
    <w:rsid w:val="00E7152E"/>
    <w:rsid w:val="00E7385F"/>
    <w:rsid w:val="00E752A2"/>
    <w:rsid w:val="00E8104D"/>
    <w:rsid w:val="00E82190"/>
    <w:rsid w:val="00E864B0"/>
    <w:rsid w:val="00E870BF"/>
    <w:rsid w:val="00E902EA"/>
    <w:rsid w:val="00E9096F"/>
    <w:rsid w:val="00E91181"/>
    <w:rsid w:val="00E917DE"/>
    <w:rsid w:val="00E917DF"/>
    <w:rsid w:val="00E919DE"/>
    <w:rsid w:val="00E92F64"/>
    <w:rsid w:val="00E94DD3"/>
    <w:rsid w:val="00E952C8"/>
    <w:rsid w:val="00E95C17"/>
    <w:rsid w:val="00E96D36"/>
    <w:rsid w:val="00EA0EA5"/>
    <w:rsid w:val="00EA22AE"/>
    <w:rsid w:val="00EA2712"/>
    <w:rsid w:val="00EA3DC3"/>
    <w:rsid w:val="00EA4B68"/>
    <w:rsid w:val="00EA5AF7"/>
    <w:rsid w:val="00EA5EDC"/>
    <w:rsid w:val="00EB107C"/>
    <w:rsid w:val="00EB2537"/>
    <w:rsid w:val="00EB38EA"/>
    <w:rsid w:val="00EB4686"/>
    <w:rsid w:val="00EB5404"/>
    <w:rsid w:val="00EB7DD5"/>
    <w:rsid w:val="00EC0138"/>
    <w:rsid w:val="00EC12C6"/>
    <w:rsid w:val="00EC360B"/>
    <w:rsid w:val="00EC4529"/>
    <w:rsid w:val="00EC5E49"/>
    <w:rsid w:val="00ED01A9"/>
    <w:rsid w:val="00ED2B77"/>
    <w:rsid w:val="00ED4393"/>
    <w:rsid w:val="00ED52C7"/>
    <w:rsid w:val="00ED5AB8"/>
    <w:rsid w:val="00ED7F87"/>
    <w:rsid w:val="00EE0A58"/>
    <w:rsid w:val="00EE13C2"/>
    <w:rsid w:val="00EE33C6"/>
    <w:rsid w:val="00EE414C"/>
    <w:rsid w:val="00EE5F16"/>
    <w:rsid w:val="00EF059C"/>
    <w:rsid w:val="00EF5A22"/>
    <w:rsid w:val="00EF5CBD"/>
    <w:rsid w:val="00EF622F"/>
    <w:rsid w:val="00EF636C"/>
    <w:rsid w:val="00EF6CE2"/>
    <w:rsid w:val="00F02058"/>
    <w:rsid w:val="00F02F20"/>
    <w:rsid w:val="00F06215"/>
    <w:rsid w:val="00F069E2"/>
    <w:rsid w:val="00F11180"/>
    <w:rsid w:val="00F122E6"/>
    <w:rsid w:val="00F12582"/>
    <w:rsid w:val="00F130D3"/>
    <w:rsid w:val="00F15A42"/>
    <w:rsid w:val="00F16FE8"/>
    <w:rsid w:val="00F213AB"/>
    <w:rsid w:val="00F2286C"/>
    <w:rsid w:val="00F3172F"/>
    <w:rsid w:val="00F33FE4"/>
    <w:rsid w:val="00F34C69"/>
    <w:rsid w:val="00F4045D"/>
    <w:rsid w:val="00F43C72"/>
    <w:rsid w:val="00F46C65"/>
    <w:rsid w:val="00F47F33"/>
    <w:rsid w:val="00F520C9"/>
    <w:rsid w:val="00F529A9"/>
    <w:rsid w:val="00F53C30"/>
    <w:rsid w:val="00F55E9A"/>
    <w:rsid w:val="00F55FC1"/>
    <w:rsid w:val="00F57325"/>
    <w:rsid w:val="00F6238F"/>
    <w:rsid w:val="00F640E9"/>
    <w:rsid w:val="00F668A1"/>
    <w:rsid w:val="00F671DF"/>
    <w:rsid w:val="00F70793"/>
    <w:rsid w:val="00F715E4"/>
    <w:rsid w:val="00F75135"/>
    <w:rsid w:val="00F75E86"/>
    <w:rsid w:val="00F7614E"/>
    <w:rsid w:val="00F77B07"/>
    <w:rsid w:val="00F77D0C"/>
    <w:rsid w:val="00F802DA"/>
    <w:rsid w:val="00F807E2"/>
    <w:rsid w:val="00F82D24"/>
    <w:rsid w:val="00F846C0"/>
    <w:rsid w:val="00F861A3"/>
    <w:rsid w:val="00F92D49"/>
    <w:rsid w:val="00F97D50"/>
    <w:rsid w:val="00FA318B"/>
    <w:rsid w:val="00FA394F"/>
    <w:rsid w:val="00FA48BA"/>
    <w:rsid w:val="00FA5BBA"/>
    <w:rsid w:val="00FB1C84"/>
    <w:rsid w:val="00FB504D"/>
    <w:rsid w:val="00FC0F37"/>
    <w:rsid w:val="00FC30E0"/>
    <w:rsid w:val="00FC7E21"/>
    <w:rsid w:val="00FD2AA2"/>
    <w:rsid w:val="00FD4740"/>
    <w:rsid w:val="00FD598B"/>
    <w:rsid w:val="00FD6318"/>
    <w:rsid w:val="00FD6DBC"/>
    <w:rsid w:val="00FD6E8A"/>
    <w:rsid w:val="00FD70C2"/>
    <w:rsid w:val="00FD7EA4"/>
    <w:rsid w:val="00FE05F1"/>
    <w:rsid w:val="00FE0CA1"/>
    <w:rsid w:val="00FE1A56"/>
    <w:rsid w:val="00FE2E00"/>
    <w:rsid w:val="00FE5BFA"/>
    <w:rsid w:val="00FF387D"/>
    <w:rsid w:val="00FF70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2050" fillcolor="white">
      <v:fill color="white"/>
      <v:textbox inset="5.85pt,.7pt,5.85pt,.7pt"/>
    </o:shapedefaults>
    <o:shapelayout v:ext="edit">
      <o:idmap v:ext="edit" data="2"/>
    </o:shapelayout>
  </w:shapeDefaults>
  <w:decimalSymbol w:val="."/>
  <w:listSeparator w:val=","/>
  <w14:docId w14:val="227642E2"/>
  <w15:chartTrackingRefBased/>
  <w15:docId w15:val="{1D400508-1BBE-46B1-954D-AD8DD967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1756B"/>
    <w:pPr>
      <w:widowControl w:val="0"/>
      <w:jc w:val="both"/>
    </w:pPr>
    <w:rPr>
      <w:rFonts w:eastAsia="ＭＳ Ｐゴシック"/>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paragraph" w:styleId="a7">
    <w:name w:val="Body Text Indent"/>
    <w:basedOn w:val="a"/>
    <w:pPr>
      <w:autoSpaceDE w:val="0"/>
      <w:autoSpaceDN w:val="0"/>
      <w:spacing w:line="240" w:lineRule="exact"/>
      <w:ind w:left="351" w:hanging="351"/>
    </w:pPr>
  </w:style>
  <w:style w:type="character" w:styleId="a8">
    <w:name w:val="page number"/>
    <w:basedOn w:val="a0"/>
  </w:style>
  <w:style w:type="paragraph" w:styleId="2">
    <w:name w:val="Body Text Indent 2"/>
    <w:basedOn w:val="a"/>
    <w:pPr>
      <w:autoSpaceDE w:val="0"/>
      <w:autoSpaceDN w:val="0"/>
      <w:spacing w:line="240" w:lineRule="exact"/>
      <w:ind w:left="441" w:hanging="441"/>
    </w:pPr>
  </w:style>
  <w:style w:type="paragraph" w:styleId="3">
    <w:name w:val="Body Text Indent 3"/>
    <w:basedOn w:val="a"/>
    <w:pPr>
      <w:autoSpaceDE w:val="0"/>
      <w:autoSpaceDN w:val="0"/>
      <w:spacing w:line="200" w:lineRule="exact"/>
      <w:ind w:left="171" w:hanging="180"/>
    </w:pPr>
    <w:rPr>
      <w:sz w:val="16"/>
    </w:rPr>
  </w:style>
  <w:style w:type="paragraph" w:styleId="a9">
    <w:name w:val="Body Text"/>
    <w:basedOn w:val="a"/>
    <w:pPr>
      <w:autoSpaceDE w:val="0"/>
      <w:autoSpaceDN w:val="0"/>
      <w:spacing w:line="180" w:lineRule="exact"/>
    </w:pPr>
    <w:rPr>
      <w:sz w:val="16"/>
    </w:rPr>
  </w:style>
  <w:style w:type="paragraph" w:styleId="20">
    <w:name w:val="Body Text 2"/>
    <w:basedOn w:val="a"/>
    <w:pPr>
      <w:autoSpaceDE w:val="0"/>
      <w:autoSpaceDN w:val="0"/>
      <w:spacing w:line="200" w:lineRule="exact"/>
    </w:pPr>
    <w:rPr>
      <w:sz w:val="16"/>
      <w:u w:val="single"/>
    </w:rPr>
  </w:style>
  <w:style w:type="table" w:styleId="aa">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b">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paragraph" w:styleId="ac">
    <w:name w:val="Balloon Text"/>
    <w:basedOn w:val="a"/>
    <w:link w:val="ad"/>
    <w:rsid w:val="00B82598"/>
    <w:rPr>
      <w:rFonts w:ascii="Arial" w:eastAsia="ＭＳ ゴシック" w:hAnsi="Arial"/>
    </w:rPr>
  </w:style>
  <w:style w:type="character" w:customStyle="1" w:styleId="ad">
    <w:name w:val="吹き出し (文字)"/>
    <w:link w:val="ac"/>
    <w:rsid w:val="00B82598"/>
    <w:rPr>
      <w:rFonts w:ascii="Arial" w:eastAsia="ＭＳ ゴシック" w:hAnsi="Arial" w:cs="Times New Roman"/>
      <w:kern w:val="2"/>
      <w:sz w:val="18"/>
      <w:szCs w:val="18"/>
    </w:rPr>
  </w:style>
  <w:style w:type="paragraph" w:customStyle="1" w:styleId="Default">
    <w:name w:val="Default"/>
    <w:rsid w:val="000C7C47"/>
    <w:pPr>
      <w:widowControl w:val="0"/>
      <w:autoSpaceDE w:val="0"/>
      <w:autoSpaceDN w:val="0"/>
      <w:adjustRightInd w:val="0"/>
    </w:pPr>
    <w:rPr>
      <w:rFonts w:ascii="ＭＳ...." w:eastAsia="ＭＳ...." w:cs="ＭＳ...."/>
      <w:color w:val="000000"/>
      <w:sz w:val="24"/>
      <w:szCs w:val="24"/>
    </w:rPr>
  </w:style>
  <w:style w:type="paragraph" w:styleId="ae">
    <w:name w:val="Revision"/>
    <w:hidden/>
    <w:uiPriority w:val="99"/>
    <w:semiHidden/>
    <w:rsid w:val="001D73E9"/>
    <w:rPr>
      <w:rFonts w:eastAsia="ＭＳ Ｐゴシック"/>
      <w:kern w:val="2"/>
      <w:sz w:val="18"/>
      <w:szCs w:val="18"/>
    </w:rPr>
  </w:style>
  <w:style w:type="paragraph" w:customStyle="1" w:styleId="af">
    <w:name w:val="⑥着眼点・根拠法令"/>
    <w:basedOn w:val="a"/>
    <w:link w:val="af0"/>
    <w:qFormat/>
    <w:rsid w:val="00D7308D"/>
    <w:pPr>
      <w:ind w:left="160" w:hangingChars="100" w:hanging="160"/>
    </w:pPr>
    <w:rPr>
      <w:rFonts w:ascii="ＭＳ 明朝" w:eastAsia="ＭＳ 明朝" w:hAnsi="ＭＳ 明朝"/>
      <w:sz w:val="16"/>
      <w:szCs w:val="16"/>
    </w:rPr>
  </w:style>
  <w:style w:type="character" w:customStyle="1" w:styleId="af0">
    <w:name w:val="⑥着眼点・根拠法令 (文字)"/>
    <w:link w:val="af"/>
    <w:rsid w:val="00D7308D"/>
    <w:rPr>
      <w:rFonts w:ascii="ＭＳ 明朝" w:hAnsi="ＭＳ 明朝"/>
      <w:kern w:val="2"/>
      <w:sz w:val="16"/>
      <w:szCs w:val="16"/>
    </w:rPr>
  </w:style>
  <w:style w:type="paragraph" w:styleId="af1">
    <w:name w:val="List Paragraph"/>
    <w:basedOn w:val="a"/>
    <w:uiPriority w:val="34"/>
    <w:qFormat/>
    <w:rsid w:val="0079791C"/>
    <w:pPr>
      <w:ind w:leftChars="400" w:left="840"/>
    </w:pPr>
    <w:rPr>
      <w:rFonts w:ascii="Arial" w:eastAsia="ＭＳ 明朝" w:hAnsi="Cambria Math" w:cs="@ＭＳ 明朝"/>
      <w:sz w:val="16"/>
      <w:szCs w:val="16"/>
    </w:rPr>
  </w:style>
  <w:style w:type="character" w:styleId="af2">
    <w:name w:val="Hyperlink"/>
    <w:rsid w:val="00673F1D"/>
    <w:rPr>
      <w:color w:val="0563C1"/>
      <w:u w:val="single"/>
    </w:rPr>
  </w:style>
  <w:style w:type="character" w:customStyle="1" w:styleId="a4">
    <w:name w:val="ヘッダー (文字)"/>
    <w:link w:val="a3"/>
    <w:rsid w:val="006526C4"/>
    <w:rPr>
      <w:rFonts w:eastAsia="ＭＳ Ｐゴシック"/>
      <w:kern w:val="2"/>
      <w:sz w:val="18"/>
      <w:szCs w:val="18"/>
    </w:rPr>
  </w:style>
  <w:style w:type="paragraph" w:styleId="af3">
    <w:name w:val="caption"/>
    <w:basedOn w:val="a"/>
    <w:next w:val="a"/>
    <w:semiHidden/>
    <w:unhideWhenUsed/>
    <w:qFormat/>
    <w:rsid w:val="00C537EE"/>
    <w:rPr>
      <w:b/>
      <w:bCs/>
      <w:sz w:val="21"/>
      <w:szCs w:val="21"/>
    </w:rPr>
  </w:style>
  <w:style w:type="character" w:customStyle="1" w:styleId="a6">
    <w:name w:val="フッター (文字)"/>
    <w:basedOn w:val="a0"/>
    <w:link w:val="a5"/>
    <w:uiPriority w:val="99"/>
    <w:rsid w:val="00C537EE"/>
    <w:rPr>
      <w:rFonts w:eastAsia="ＭＳ Ｐゴシック"/>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578">
      <w:bodyDiv w:val="1"/>
      <w:marLeft w:val="0"/>
      <w:marRight w:val="0"/>
      <w:marTop w:val="0"/>
      <w:marBottom w:val="0"/>
      <w:divBdr>
        <w:top w:val="none" w:sz="0" w:space="0" w:color="auto"/>
        <w:left w:val="none" w:sz="0" w:space="0" w:color="auto"/>
        <w:bottom w:val="none" w:sz="0" w:space="0" w:color="auto"/>
        <w:right w:val="none" w:sz="0" w:space="0" w:color="auto"/>
      </w:divBdr>
      <w:divsChild>
        <w:div w:id="1276320">
          <w:marLeft w:val="0"/>
          <w:marRight w:val="0"/>
          <w:marTop w:val="0"/>
          <w:marBottom w:val="0"/>
          <w:divBdr>
            <w:top w:val="none" w:sz="0" w:space="0" w:color="auto"/>
            <w:left w:val="none" w:sz="0" w:space="0" w:color="auto"/>
            <w:bottom w:val="none" w:sz="0" w:space="0" w:color="auto"/>
            <w:right w:val="none" w:sz="0" w:space="0" w:color="auto"/>
          </w:divBdr>
        </w:div>
        <w:div w:id="265579609">
          <w:marLeft w:val="0"/>
          <w:marRight w:val="0"/>
          <w:marTop w:val="0"/>
          <w:marBottom w:val="0"/>
          <w:divBdr>
            <w:top w:val="none" w:sz="0" w:space="0" w:color="auto"/>
            <w:left w:val="none" w:sz="0" w:space="0" w:color="auto"/>
            <w:bottom w:val="none" w:sz="0" w:space="0" w:color="auto"/>
            <w:right w:val="none" w:sz="0" w:space="0" w:color="auto"/>
          </w:divBdr>
        </w:div>
        <w:div w:id="354382730">
          <w:marLeft w:val="0"/>
          <w:marRight w:val="0"/>
          <w:marTop w:val="0"/>
          <w:marBottom w:val="0"/>
          <w:divBdr>
            <w:top w:val="none" w:sz="0" w:space="0" w:color="auto"/>
            <w:left w:val="none" w:sz="0" w:space="0" w:color="auto"/>
            <w:bottom w:val="none" w:sz="0" w:space="0" w:color="auto"/>
            <w:right w:val="none" w:sz="0" w:space="0" w:color="auto"/>
          </w:divBdr>
        </w:div>
        <w:div w:id="378669706">
          <w:marLeft w:val="0"/>
          <w:marRight w:val="0"/>
          <w:marTop w:val="0"/>
          <w:marBottom w:val="0"/>
          <w:divBdr>
            <w:top w:val="none" w:sz="0" w:space="0" w:color="auto"/>
            <w:left w:val="none" w:sz="0" w:space="0" w:color="auto"/>
            <w:bottom w:val="none" w:sz="0" w:space="0" w:color="auto"/>
            <w:right w:val="none" w:sz="0" w:space="0" w:color="auto"/>
          </w:divBdr>
        </w:div>
        <w:div w:id="733117552">
          <w:marLeft w:val="0"/>
          <w:marRight w:val="0"/>
          <w:marTop w:val="0"/>
          <w:marBottom w:val="0"/>
          <w:divBdr>
            <w:top w:val="none" w:sz="0" w:space="0" w:color="auto"/>
            <w:left w:val="none" w:sz="0" w:space="0" w:color="auto"/>
            <w:bottom w:val="none" w:sz="0" w:space="0" w:color="auto"/>
            <w:right w:val="none" w:sz="0" w:space="0" w:color="auto"/>
          </w:divBdr>
        </w:div>
        <w:div w:id="743069770">
          <w:marLeft w:val="0"/>
          <w:marRight w:val="0"/>
          <w:marTop w:val="0"/>
          <w:marBottom w:val="0"/>
          <w:divBdr>
            <w:top w:val="none" w:sz="0" w:space="0" w:color="auto"/>
            <w:left w:val="none" w:sz="0" w:space="0" w:color="auto"/>
            <w:bottom w:val="none" w:sz="0" w:space="0" w:color="auto"/>
            <w:right w:val="none" w:sz="0" w:space="0" w:color="auto"/>
          </w:divBdr>
        </w:div>
        <w:div w:id="816070420">
          <w:marLeft w:val="0"/>
          <w:marRight w:val="0"/>
          <w:marTop w:val="0"/>
          <w:marBottom w:val="0"/>
          <w:divBdr>
            <w:top w:val="none" w:sz="0" w:space="0" w:color="auto"/>
            <w:left w:val="none" w:sz="0" w:space="0" w:color="auto"/>
            <w:bottom w:val="none" w:sz="0" w:space="0" w:color="auto"/>
            <w:right w:val="none" w:sz="0" w:space="0" w:color="auto"/>
          </w:divBdr>
        </w:div>
        <w:div w:id="1275479844">
          <w:marLeft w:val="0"/>
          <w:marRight w:val="0"/>
          <w:marTop w:val="0"/>
          <w:marBottom w:val="0"/>
          <w:divBdr>
            <w:top w:val="none" w:sz="0" w:space="0" w:color="auto"/>
            <w:left w:val="none" w:sz="0" w:space="0" w:color="auto"/>
            <w:bottom w:val="none" w:sz="0" w:space="0" w:color="auto"/>
            <w:right w:val="none" w:sz="0" w:space="0" w:color="auto"/>
          </w:divBdr>
        </w:div>
        <w:div w:id="1354112406">
          <w:marLeft w:val="0"/>
          <w:marRight w:val="0"/>
          <w:marTop w:val="0"/>
          <w:marBottom w:val="0"/>
          <w:divBdr>
            <w:top w:val="none" w:sz="0" w:space="0" w:color="auto"/>
            <w:left w:val="none" w:sz="0" w:space="0" w:color="auto"/>
            <w:bottom w:val="none" w:sz="0" w:space="0" w:color="auto"/>
            <w:right w:val="none" w:sz="0" w:space="0" w:color="auto"/>
          </w:divBdr>
        </w:div>
        <w:div w:id="1800949261">
          <w:marLeft w:val="0"/>
          <w:marRight w:val="0"/>
          <w:marTop w:val="0"/>
          <w:marBottom w:val="0"/>
          <w:divBdr>
            <w:top w:val="none" w:sz="0" w:space="0" w:color="auto"/>
            <w:left w:val="none" w:sz="0" w:space="0" w:color="auto"/>
            <w:bottom w:val="none" w:sz="0" w:space="0" w:color="auto"/>
            <w:right w:val="none" w:sz="0" w:space="0" w:color="auto"/>
          </w:divBdr>
        </w:div>
        <w:div w:id="1825506269">
          <w:marLeft w:val="0"/>
          <w:marRight w:val="0"/>
          <w:marTop w:val="0"/>
          <w:marBottom w:val="0"/>
          <w:divBdr>
            <w:top w:val="none" w:sz="0" w:space="0" w:color="auto"/>
            <w:left w:val="none" w:sz="0" w:space="0" w:color="auto"/>
            <w:bottom w:val="none" w:sz="0" w:space="0" w:color="auto"/>
            <w:right w:val="none" w:sz="0" w:space="0" w:color="auto"/>
          </w:divBdr>
        </w:div>
        <w:div w:id="1899708366">
          <w:marLeft w:val="0"/>
          <w:marRight w:val="0"/>
          <w:marTop w:val="0"/>
          <w:marBottom w:val="0"/>
          <w:divBdr>
            <w:top w:val="none" w:sz="0" w:space="0" w:color="auto"/>
            <w:left w:val="none" w:sz="0" w:space="0" w:color="auto"/>
            <w:bottom w:val="none" w:sz="0" w:space="0" w:color="auto"/>
            <w:right w:val="none" w:sz="0" w:space="0" w:color="auto"/>
          </w:divBdr>
        </w:div>
        <w:div w:id="2024476850">
          <w:marLeft w:val="0"/>
          <w:marRight w:val="0"/>
          <w:marTop w:val="0"/>
          <w:marBottom w:val="0"/>
          <w:divBdr>
            <w:top w:val="none" w:sz="0" w:space="0" w:color="auto"/>
            <w:left w:val="none" w:sz="0" w:space="0" w:color="auto"/>
            <w:bottom w:val="none" w:sz="0" w:space="0" w:color="auto"/>
            <w:right w:val="none" w:sz="0" w:space="0" w:color="auto"/>
          </w:divBdr>
        </w:div>
      </w:divsChild>
    </w:div>
    <w:div w:id="235633568">
      <w:bodyDiv w:val="1"/>
      <w:marLeft w:val="0"/>
      <w:marRight w:val="0"/>
      <w:marTop w:val="0"/>
      <w:marBottom w:val="0"/>
      <w:divBdr>
        <w:top w:val="none" w:sz="0" w:space="0" w:color="auto"/>
        <w:left w:val="none" w:sz="0" w:space="0" w:color="auto"/>
        <w:bottom w:val="none" w:sz="0" w:space="0" w:color="auto"/>
        <w:right w:val="none" w:sz="0" w:space="0" w:color="auto"/>
      </w:divBdr>
    </w:div>
    <w:div w:id="526987060">
      <w:bodyDiv w:val="1"/>
      <w:marLeft w:val="0"/>
      <w:marRight w:val="0"/>
      <w:marTop w:val="0"/>
      <w:marBottom w:val="0"/>
      <w:divBdr>
        <w:top w:val="none" w:sz="0" w:space="0" w:color="auto"/>
        <w:left w:val="none" w:sz="0" w:space="0" w:color="auto"/>
        <w:bottom w:val="none" w:sz="0" w:space="0" w:color="auto"/>
        <w:right w:val="none" w:sz="0" w:space="0" w:color="auto"/>
      </w:divBdr>
    </w:div>
    <w:div w:id="573592234">
      <w:bodyDiv w:val="1"/>
      <w:marLeft w:val="0"/>
      <w:marRight w:val="0"/>
      <w:marTop w:val="0"/>
      <w:marBottom w:val="0"/>
      <w:divBdr>
        <w:top w:val="none" w:sz="0" w:space="0" w:color="auto"/>
        <w:left w:val="none" w:sz="0" w:space="0" w:color="auto"/>
        <w:bottom w:val="none" w:sz="0" w:space="0" w:color="auto"/>
        <w:right w:val="none" w:sz="0" w:space="0" w:color="auto"/>
      </w:divBdr>
    </w:div>
    <w:div w:id="797186915">
      <w:bodyDiv w:val="1"/>
      <w:marLeft w:val="0"/>
      <w:marRight w:val="0"/>
      <w:marTop w:val="0"/>
      <w:marBottom w:val="0"/>
      <w:divBdr>
        <w:top w:val="none" w:sz="0" w:space="0" w:color="auto"/>
        <w:left w:val="none" w:sz="0" w:space="0" w:color="auto"/>
        <w:bottom w:val="none" w:sz="0" w:space="0" w:color="auto"/>
        <w:right w:val="none" w:sz="0" w:space="0" w:color="auto"/>
      </w:divBdr>
      <w:divsChild>
        <w:div w:id="76564232">
          <w:marLeft w:val="0"/>
          <w:marRight w:val="0"/>
          <w:marTop w:val="0"/>
          <w:marBottom w:val="0"/>
          <w:divBdr>
            <w:top w:val="none" w:sz="0" w:space="0" w:color="auto"/>
            <w:left w:val="none" w:sz="0" w:space="0" w:color="auto"/>
            <w:bottom w:val="none" w:sz="0" w:space="0" w:color="auto"/>
            <w:right w:val="none" w:sz="0" w:space="0" w:color="auto"/>
          </w:divBdr>
        </w:div>
        <w:div w:id="113521430">
          <w:marLeft w:val="0"/>
          <w:marRight w:val="0"/>
          <w:marTop w:val="0"/>
          <w:marBottom w:val="0"/>
          <w:divBdr>
            <w:top w:val="none" w:sz="0" w:space="0" w:color="auto"/>
            <w:left w:val="none" w:sz="0" w:space="0" w:color="auto"/>
            <w:bottom w:val="none" w:sz="0" w:space="0" w:color="auto"/>
            <w:right w:val="none" w:sz="0" w:space="0" w:color="auto"/>
          </w:divBdr>
        </w:div>
        <w:div w:id="182599407">
          <w:marLeft w:val="0"/>
          <w:marRight w:val="0"/>
          <w:marTop w:val="0"/>
          <w:marBottom w:val="0"/>
          <w:divBdr>
            <w:top w:val="none" w:sz="0" w:space="0" w:color="auto"/>
            <w:left w:val="none" w:sz="0" w:space="0" w:color="auto"/>
            <w:bottom w:val="none" w:sz="0" w:space="0" w:color="auto"/>
            <w:right w:val="none" w:sz="0" w:space="0" w:color="auto"/>
          </w:divBdr>
        </w:div>
        <w:div w:id="200364100">
          <w:marLeft w:val="0"/>
          <w:marRight w:val="0"/>
          <w:marTop w:val="0"/>
          <w:marBottom w:val="0"/>
          <w:divBdr>
            <w:top w:val="none" w:sz="0" w:space="0" w:color="auto"/>
            <w:left w:val="none" w:sz="0" w:space="0" w:color="auto"/>
            <w:bottom w:val="none" w:sz="0" w:space="0" w:color="auto"/>
            <w:right w:val="none" w:sz="0" w:space="0" w:color="auto"/>
          </w:divBdr>
        </w:div>
        <w:div w:id="373577028">
          <w:marLeft w:val="0"/>
          <w:marRight w:val="0"/>
          <w:marTop w:val="0"/>
          <w:marBottom w:val="0"/>
          <w:divBdr>
            <w:top w:val="none" w:sz="0" w:space="0" w:color="auto"/>
            <w:left w:val="none" w:sz="0" w:space="0" w:color="auto"/>
            <w:bottom w:val="none" w:sz="0" w:space="0" w:color="auto"/>
            <w:right w:val="none" w:sz="0" w:space="0" w:color="auto"/>
          </w:divBdr>
        </w:div>
        <w:div w:id="480117163">
          <w:marLeft w:val="0"/>
          <w:marRight w:val="0"/>
          <w:marTop w:val="0"/>
          <w:marBottom w:val="0"/>
          <w:divBdr>
            <w:top w:val="none" w:sz="0" w:space="0" w:color="auto"/>
            <w:left w:val="none" w:sz="0" w:space="0" w:color="auto"/>
            <w:bottom w:val="none" w:sz="0" w:space="0" w:color="auto"/>
            <w:right w:val="none" w:sz="0" w:space="0" w:color="auto"/>
          </w:divBdr>
        </w:div>
        <w:div w:id="690884991">
          <w:marLeft w:val="0"/>
          <w:marRight w:val="0"/>
          <w:marTop w:val="0"/>
          <w:marBottom w:val="0"/>
          <w:divBdr>
            <w:top w:val="none" w:sz="0" w:space="0" w:color="auto"/>
            <w:left w:val="none" w:sz="0" w:space="0" w:color="auto"/>
            <w:bottom w:val="none" w:sz="0" w:space="0" w:color="auto"/>
            <w:right w:val="none" w:sz="0" w:space="0" w:color="auto"/>
          </w:divBdr>
        </w:div>
        <w:div w:id="715470495">
          <w:marLeft w:val="0"/>
          <w:marRight w:val="0"/>
          <w:marTop w:val="0"/>
          <w:marBottom w:val="0"/>
          <w:divBdr>
            <w:top w:val="none" w:sz="0" w:space="0" w:color="auto"/>
            <w:left w:val="none" w:sz="0" w:space="0" w:color="auto"/>
            <w:bottom w:val="none" w:sz="0" w:space="0" w:color="auto"/>
            <w:right w:val="none" w:sz="0" w:space="0" w:color="auto"/>
          </w:divBdr>
        </w:div>
        <w:div w:id="904950454">
          <w:marLeft w:val="0"/>
          <w:marRight w:val="0"/>
          <w:marTop w:val="0"/>
          <w:marBottom w:val="0"/>
          <w:divBdr>
            <w:top w:val="none" w:sz="0" w:space="0" w:color="auto"/>
            <w:left w:val="none" w:sz="0" w:space="0" w:color="auto"/>
            <w:bottom w:val="none" w:sz="0" w:space="0" w:color="auto"/>
            <w:right w:val="none" w:sz="0" w:space="0" w:color="auto"/>
          </w:divBdr>
        </w:div>
        <w:div w:id="913585189">
          <w:marLeft w:val="0"/>
          <w:marRight w:val="0"/>
          <w:marTop w:val="0"/>
          <w:marBottom w:val="0"/>
          <w:divBdr>
            <w:top w:val="none" w:sz="0" w:space="0" w:color="auto"/>
            <w:left w:val="none" w:sz="0" w:space="0" w:color="auto"/>
            <w:bottom w:val="none" w:sz="0" w:space="0" w:color="auto"/>
            <w:right w:val="none" w:sz="0" w:space="0" w:color="auto"/>
          </w:divBdr>
        </w:div>
        <w:div w:id="1348212578">
          <w:marLeft w:val="0"/>
          <w:marRight w:val="0"/>
          <w:marTop w:val="0"/>
          <w:marBottom w:val="0"/>
          <w:divBdr>
            <w:top w:val="none" w:sz="0" w:space="0" w:color="auto"/>
            <w:left w:val="none" w:sz="0" w:space="0" w:color="auto"/>
            <w:bottom w:val="none" w:sz="0" w:space="0" w:color="auto"/>
            <w:right w:val="none" w:sz="0" w:space="0" w:color="auto"/>
          </w:divBdr>
        </w:div>
        <w:div w:id="1462461949">
          <w:marLeft w:val="0"/>
          <w:marRight w:val="0"/>
          <w:marTop w:val="0"/>
          <w:marBottom w:val="0"/>
          <w:divBdr>
            <w:top w:val="none" w:sz="0" w:space="0" w:color="auto"/>
            <w:left w:val="none" w:sz="0" w:space="0" w:color="auto"/>
            <w:bottom w:val="none" w:sz="0" w:space="0" w:color="auto"/>
            <w:right w:val="none" w:sz="0" w:space="0" w:color="auto"/>
          </w:divBdr>
        </w:div>
        <w:div w:id="1475098935">
          <w:marLeft w:val="0"/>
          <w:marRight w:val="0"/>
          <w:marTop w:val="0"/>
          <w:marBottom w:val="0"/>
          <w:divBdr>
            <w:top w:val="none" w:sz="0" w:space="0" w:color="auto"/>
            <w:left w:val="none" w:sz="0" w:space="0" w:color="auto"/>
            <w:bottom w:val="none" w:sz="0" w:space="0" w:color="auto"/>
            <w:right w:val="none" w:sz="0" w:space="0" w:color="auto"/>
          </w:divBdr>
        </w:div>
        <w:div w:id="1561742999">
          <w:marLeft w:val="0"/>
          <w:marRight w:val="0"/>
          <w:marTop w:val="0"/>
          <w:marBottom w:val="0"/>
          <w:divBdr>
            <w:top w:val="none" w:sz="0" w:space="0" w:color="auto"/>
            <w:left w:val="none" w:sz="0" w:space="0" w:color="auto"/>
            <w:bottom w:val="none" w:sz="0" w:space="0" w:color="auto"/>
            <w:right w:val="none" w:sz="0" w:space="0" w:color="auto"/>
          </w:divBdr>
        </w:div>
        <w:div w:id="1602109983">
          <w:marLeft w:val="0"/>
          <w:marRight w:val="0"/>
          <w:marTop w:val="0"/>
          <w:marBottom w:val="0"/>
          <w:divBdr>
            <w:top w:val="none" w:sz="0" w:space="0" w:color="auto"/>
            <w:left w:val="none" w:sz="0" w:space="0" w:color="auto"/>
            <w:bottom w:val="none" w:sz="0" w:space="0" w:color="auto"/>
            <w:right w:val="none" w:sz="0" w:space="0" w:color="auto"/>
          </w:divBdr>
        </w:div>
        <w:div w:id="1650207907">
          <w:marLeft w:val="0"/>
          <w:marRight w:val="0"/>
          <w:marTop w:val="0"/>
          <w:marBottom w:val="0"/>
          <w:divBdr>
            <w:top w:val="none" w:sz="0" w:space="0" w:color="auto"/>
            <w:left w:val="none" w:sz="0" w:space="0" w:color="auto"/>
            <w:bottom w:val="none" w:sz="0" w:space="0" w:color="auto"/>
            <w:right w:val="none" w:sz="0" w:space="0" w:color="auto"/>
          </w:divBdr>
        </w:div>
        <w:div w:id="1999964840">
          <w:marLeft w:val="0"/>
          <w:marRight w:val="0"/>
          <w:marTop w:val="0"/>
          <w:marBottom w:val="0"/>
          <w:divBdr>
            <w:top w:val="none" w:sz="0" w:space="0" w:color="auto"/>
            <w:left w:val="none" w:sz="0" w:space="0" w:color="auto"/>
            <w:bottom w:val="none" w:sz="0" w:space="0" w:color="auto"/>
            <w:right w:val="none" w:sz="0" w:space="0" w:color="auto"/>
          </w:divBdr>
        </w:div>
        <w:div w:id="2006981212">
          <w:marLeft w:val="0"/>
          <w:marRight w:val="0"/>
          <w:marTop w:val="0"/>
          <w:marBottom w:val="0"/>
          <w:divBdr>
            <w:top w:val="none" w:sz="0" w:space="0" w:color="auto"/>
            <w:left w:val="none" w:sz="0" w:space="0" w:color="auto"/>
            <w:bottom w:val="none" w:sz="0" w:space="0" w:color="auto"/>
            <w:right w:val="none" w:sz="0" w:space="0" w:color="auto"/>
          </w:divBdr>
        </w:div>
        <w:div w:id="2130775089">
          <w:marLeft w:val="0"/>
          <w:marRight w:val="0"/>
          <w:marTop w:val="0"/>
          <w:marBottom w:val="0"/>
          <w:divBdr>
            <w:top w:val="none" w:sz="0" w:space="0" w:color="auto"/>
            <w:left w:val="none" w:sz="0" w:space="0" w:color="auto"/>
            <w:bottom w:val="none" w:sz="0" w:space="0" w:color="auto"/>
            <w:right w:val="none" w:sz="0" w:space="0" w:color="auto"/>
          </w:divBdr>
        </w:div>
      </w:divsChild>
    </w:div>
    <w:div w:id="1257985522">
      <w:bodyDiv w:val="1"/>
      <w:marLeft w:val="0"/>
      <w:marRight w:val="0"/>
      <w:marTop w:val="0"/>
      <w:marBottom w:val="0"/>
      <w:divBdr>
        <w:top w:val="none" w:sz="0" w:space="0" w:color="auto"/>
        <w:left w:val="none" w:sz="0" w:space="0" w:color="auto"/>
        <w:bottom w:val="none" w:sz="0" w:space="0" w:color="auto"/>
        <w:right w:val="none" w:sz="0" w:space="0" w:color="auto"/>
      </w:divBdr>
      <w:divsChild>
        <w:div w:id="13697050">
          <w:marLeft w:val="0"/>
          <w:marRight w:val="0"/>
          <w:marTop w:val="0"/>
          <w:marBottom w:val="0"/>
          <w:divBdr>
            <w:top w:val="none" w:sz="0" w:space="0" w:color="auto"/>
            <w:left w:val="none" w:sz="0" w:space="0" w:color="auto"/>
            <w:bottom w:val="none" w:sz="0" w:space="0" w:color="auto"/>
            <w:right w:val="none" w:sz="0" w:space="0" w:color="auto"/>
          </w:divBdr>
        </w:div>
        <w:div w:id="348531016">
          <w:marLeft w:val="0"/>
          <w:marRight w:val="0"/>
          <w:marTop w:val="0"/>
          <w:marBottom w:val="0"/>
          <w:divBdr>
            <w:top w:val="none" w:sz="0" w:space="0" w:color="auto"/>
            <w:left w:val="none" w:sz="0" w:space="0" w:color="auto"/>
            <w:bottom w:val="none" w:sz="0" w:space="0" w:color="auto"/>
            <w:right w:val="none" w:sz="0" w:space="0" w:color="auto"/>
          </w:divBdr>
        </w:div>
        <w:div w:id="471797422">
          <w:marLeft w:val="0"/>
          <w:marRight w:val="0"/>
          <w:marTop w:val="0"/>
          <w:marBottom w:val="0"/>
          <w:divBdr>
            <w:top w:val="none" w:sz="0" w:space="0" w:color="auto"/>
            <w:left w:val="none" w:sz="0" w:space="0" w:color="auto"/>
            <w:bottom w:val="none" w:sz="0" w:space="0" w:color="auto"/>
            <w:right w:val="none" w:sz="0" w:space="0" w:color="auto"/>
          </w:divBdr>
        </w:div>
        <w:div w:id="789130830">
          <w:marLeft w:val="0"/>
          <w:marRight w:val="0"/>
          <w:marTop w:val="0"/>
          <w:marBottom w:val="0"/>
          <w:divBdr>
            <w:top w:val="none" w:sz="0" w:space="0" w:color="auto"/>
            <w:left w:val="none" w:sz="0" w:space="0" w:color="auto"/>
            <w:bottom w:val="none" w:sz="0" w:space="0" w:color="auto"/>
            <w:right w:val="none" w:sz="0" w:space="0" w:color="auto"/>
          </w:divBdr>
        </w:div>
        <w:div w:id="936711025">
          <w:marLeft w:val="0"/>
          <w:marRight w:val="0"/>
          <w:marTop w:val="0"/>
          <w:marBottom w:val="0"/>
          <w:divBdr>
            <w:top w:val="none" w:sz="0" w:space="0" w:color="auto"/>
            <w:left w:val="none" w:sz="0" w:space="0" w:color="auto"/>
            <w:bottom w:val="none" w:sz="0" w:space="0" w:color="auto"/>
            <w:right w:val="none" w:sz="0" w:space="0" w:color="auto"/>
          </w:divBdr>
        </w:div>
        <w:div w:id="946041558">
          <w:marLeft w:val="0"/>
          <w:marRight w:val="0"/>
          <w:marTop w:val="0"/>
          <w:marBottom w:val="0"/>
          <w:divBdr>
            <w:top w:val="none" w:sz="0" w:space="0" w:color="auto"/>
            <w:left w:val="none" w:sz="0" w:space="0" w:color="auto"/>
            <w:bottom w:val="none" w:sz="0" w:space="0" w:color="auto"/>
            <w:right w:val="none" w:sz="0" w:space="0" w:color="auto"/>
          </w:divBdr>
        </w:div>
        <w:div w:id="969477629">
          <w:marLeft w:val="0"/>
          <w:marRight w:val="0"/>
          <w:marTop w:val="0"/>
          <w:marBottom w:val="0"/>
          <w:divBdr>
            <w:top w:val="none" w:sz="0" w:space="0" w:color="auto"/>
            <w:left w:val="none" w:sz="0" w:space="0" w:color="auto"/>
            <w:bottom w:val="none" w:sz="0" w:space="0" w:color="auto"/>
            <w:right w:val="none" w:sz="0" w:space="0" w:color="auto"/>
          </w:divBdr>
        </w:div>
        <w:div w:id="995187869">
          <w:marLeft w:val="0"/>
          <w:marRight w:val="0"/>
          <w:marTop w:val="0"/>
          <w:marBottom w:val="0"/>
          <w:divBdr>
            <w:top w:val="none" w:sz="0" w:space="0" w:color="auto"/>
            <w:left w:val="none" w:sz="0" w:space="0" w:color="auto"/>
            <w:bottom w:val="none" w:sz="0" w:space="0" w:color="auto"/>
            <w:right w:val="none" w:sz="0" w:space="0" w:color="auto"/>
          </w:divBdr>
        </w:div>
        <w:div w:id="1353608970">
          <w:marLeft w:val="0"/>
          <w:marRight w:val="0"/>
          <w:marTop w:val="0"/>
          <w:marBottom w:val="0"/>
          <w:divBdr>
            <w:top w:val="none" w:sz="0" w:space="0" w:color="auto"/>
            <w:left w:val="none" w:sz="0" w:space="0" w:color="auto"/>
            <w:bottom w:val="none" w:sz="0" w:space="0" w:color="auto"/>
            <w:right w:val="none" w:sz="0" w:space="0" w:color="auto"/>
          </w:divBdr>
        </w:div>
        <w:div w:id="1391348284">
          <w:marLeft w:val="0"/>
          <w:marRight w:val="0"/>
          <w:marTop w:val="0"/>
          <w:marBottom w:val="0"/>
          <w:divBdr>
            <w:top w:val="none" w:sz="0" w:space="0" w:color="auto"/>
            <w:left w:val="none" w:sz="0" w:space="0" w:color="auto"/>
            <w:bottom w:val="none" w:sz="0" w:space="0" w:color="auto"/>
            <w:right w:val="none" w:sz="0" w:space="0" w:color="auto"/>
          </w:divBdr>
        </w:div>
        <w:div w:id="1937899769">
          <w:marLeft w:val="0"/>
          <w:marRight w:val="0"/>
          <w:marTop w:val="0"/>
          <w:marBottom w:val="0"/>
          <w:divBdr>
            <w:top w:val="none" w:sz="0" w:space="0" w:color="auto"/>
            <w:left w:val="none" w:sz="0" w:space="0" w:color="auto"/>
            <w:bottom w:val="none" w:sz="0" w:space="0" w:color="auto"/>
            <w:right w:val="none" w:sz="0" w:space="0" w:color="auto"/>
          </w:divBdr>
        </w:div>
        <w:div w:id="1964192866">
          <w:marLeft w:val="0"/>
          <w:marRight w:val="0"/>
          <w:marTop w:val="0"/>
          <w:marBottom w:val="0"/>
          <w:divBdr>
            <w:top w:val="none" w:sz="0" w:space="0" w:color="auto"/>
            <w:left w:val="none" w:sz="0" w:space="0" w:color="auto"/>
            <w:bottom w:val="none" w:sz="0" w:space="0" w:color="auto"/>
            <w:right w:val="none" w:sz="0" w:space="0" w:color="auto"/>
          </w:divBdr>
        </w:div>
        <w:div w:id="2143382888">
          <w:marLeft w:val="0"/>
          <w:marRight w:val="0"/>
          <w:marTop w:val="0"/>
          <w:marBottom w:val="0"/>
          <w:divBdr>
            <w:top w:val="none" w:sz="0" w:space="0" w:color="auto"/>
            <w:left w:val="none" w:sz="0" w:space="0" w:color="auto"/>
            <w:bottom w:val="none" w:sz="0" w:space="0" w:color="auto"/>
            <w:right w:val="none" w:sz="0" w:space="0" w:color="auto"/>
          </w:divBdr>
        </w:div>
      </w:divsChild>
    </w:div>
    <w:div w:id="1295675501">
      <w:bodyDiv w:val="1"/>
      <w:marLeft w:val="0"/>
      <w:marRight w:val="0"/>
      <w:marTop w:val="0"/>
      <w:marBottom w:val="0"/>
      <w:divBdr>
        <w:top w:val="none" w:sz="0" w:space="0" w:color="auto"/>
        <w:left w:val="none" w:sz="0" w:space="0" w:color="auto"/>
        <w:bottom w:val="none" w:sz="0" w:space="0" w:color="auto"/>
        <w:right w:val="none" w:sz="0" w:space="0" w:color="auto"/>
      </w:divBdr>
    </w:div>
    <w:div w:id="1328632972">
      <w:bodyDiv w:val="1"/>
      <w:marLeft w:val="0"/>
      <w:marRight w:val="0"/>
      <w:marTop w:val="0"/>
      <w:marBottom w:val="0"/>
      <w:divBdr>
        <w:top w:val="none" w:sz="0" w:space="0" w:color="auto"/>
        <w:left w:val="none" w:sz="0" w:space="0" w:color="auto"/>
        <w:bottom w:val="none" w:sz="0" w:space="0" w:color="auto"/>
        <w:right w:val="none" w:sz="0" w:space="0" w:color="auto"/>
      </w:divBdr>
    </w:div>
    <w:div w:id="1329598885">
      <w:bodyDiv w:val="1"/>
      <w:marLeft w:val="0"/>
      <w:marRight w:val="0"/>
      <w:marTop w:val="0"/>
      <w:marBottom w:val="0"/>
      <w:divBdr>
        <w:top w:val="none" w:sz="0" w:space="0" w:color="auto"/>
        <w:left w:val="none" w:sz="0" w:space="0" w:color="auto"/>
        <w:bottom w:val="none" w:sz="0" w:space="0" w:color="auto"/>
        <w:right w:val="none" w:sz="0" w:space="0" w:color="auto"/>
      </w:divBdr>
    </w:div>
    <w:div w:id="1417676499">
      <w:bodyDiv w:val="1"/>
      <w:marLeft w:val="0"/>
      <w:marRight w:val="0"/>
      <w:marTop w:val="0"/>
      <w:marBottom w:val="0"/>
      <w:divBdr>
        <w:top w:val="none" w:sz="0" w:space="0" w:color="auto"/>
        <w:left w:val="none" w:sz="0" w:space="0" w:color="auto"/>
        <w:bottom w:val="none" w:sz="0" w:space="0" w:color="auto"/>
        <w:right w:val="none" w:sz="0" w:space="0" w:color="auto"/>
      </w:divBdr>
      <w:divsChild>
        <w:div w:id="167453552">
          <w:marLeft w:val="0"/>
          <w:marRight w:val="0"/>
          <w:marTop w:val="0"/>
          <w:marBottom w:val="0"/>
          <w:divBdr>
            <w:top w:val="none" w:sz="0" w:space="0" w:color="auto"/>
            <w:left w:val="none" w:sz="0" w:space="0" w:color="auto"/>
            <w:bottom w:val="none" w:sz="0" w:space="0" w:color="auto"/>
            <w:right w:val="none" w:sz="0" w:space="0" w:color="auto"/>
          </w:divBdr>
        </w:div>
        <w:div w:id="468784141">
          <w:marLeft w:val="0"/>
          <w:marRight w:val="0"/>
          <w:marTop w:val="0"/>
          <w:marBottom w:val="0"/>
          <w:divBdr>
            <w:top w:val="none" w:sz="0" w:space="0" w:color="auto"/>
            <w:left w:val="none" w:sz="0" w:space="0" w:color="auto"/>
            <w:bottom w:val="none" w:sz="0" w:space="0" w:color="auto"/>
            <w:right w:val="none" w:sz="0" w:space="0" w:color="auto"/>
          </w:divBdr>
        </w:div>
        <w:div w:id="973759436">
          <w:marLeft w:val="0"/>
          <w:marRight w:val="0"/>
          <w:marTop w:val="0"/>
          <w:marBottom w:val="0"/>
          <w:divBdr>
            <w:top w:val="none" w:sz="0" w:space="0" w:color="auto"/>
            <w:left w:val="none" w:sz="0" w:space="0" w:color="auto"/>
            <w:bottom w:val="none" w:sz="0" w:space="0" w:color="auto"/>
            <w:right w:val="none" w:sz="0" w:space="0" w:color="auto"/>
          </w:divBdr>
        </w:div>
        <w:div w:id="1072387061">
          <w:marLeft w:val="0"/>
          <w:marRight w:val="0"/>
          <w:marTop w:val="0"/>
          <w:marBottom w:val="0"/>
          <w:divBdr>
            <w:top w:val="none" w:sz="0" w:space="0" w:color="auto"/>
            <w:left w:val="none" w:sz="0" w:space="0" w:color="auto"/>
            <w:bottom w:val="none" w:sz="0" w:space="0" w:color="auto"/>
            <w:right w:val="none" w:sz="0" w:space="0" w:color="auto"/>
          </w:divBdr>
        </w:div>
        <w:div w:id="1292594819">
          <w:marLeft w:val="0"/>
          <w:marRight w:val="0"/>
          <w:marTop w:val="0"/>
          <w:marBottom w:val="0"/>
          <w:divBdr>
            <w:top w:val="none" w:sz="0" w:space="0" w:color="auto"/>
            <w:left w:val="none" w:sz="0" w:space="0" w:color="auto"/>
            <w:bottom w:val="none" w:sz="0" w:space="0" w:color="auto"/>
            <w:right w:val="none" w:sz="0" w:space="0" w:color="auto"/>
          </w:divBdr>
        </w:div>
      </w:divsChild>
    </w:div>
    <w:div w:id="1518422825">
      <w:bodyDiv w:val="1"/>
      <w:marLeft w:val="0"/>
      <w:marRight w:val="0"/>
      <w:marTop w:val="0"/>
      <w:marBottom w:val="0"/>
      <w:divBdr>
        <w:top w:val="none" w:sz="0" w:space="0" w:color="auto"/>
        <w:left w:val="none" w:sz="0" w:space="0" w:color="auto"/>
        <w:bottom w:val="none" w:sz="0" w:space="0" w:color="auto"/>
        <w:right w:val="none" w:sz="0" w:space="0" w:color="auto"/>
      </w:divBdr>
    </w:div>
    <w:div w:id="1573850858">
      <w:bodyDiv w:val="1"/>
      <w:marLeft w:val="0"/>
      <w:marRight w:val="0"/>
      <w:marTop w:val="0"/>
      <w:marBottom w:val="0"/>
      <w:divBdr>
        <w:top w:val="none" w:sz="0" w:space="0" w:color="auto"/>
        <w:left w:val="none" w:sz="0" w:space="0" w:color="auto"/>
        <w:bottom w:val="none" w:sz="0" w:space="0" w:color="auto"/>
        <w:right w:val="none" w:sz="0" w:space="0" w:color="auto"/>
      </w:divBdr>
      <w:divsChild>
        <w:div w:id="814251488">
          <w:marLeft w:val="0"/>
          <w:marRight w:val="0"/>
          <w:marTop w:val="0"/>
          <w:marBottom w:val="0"/>
          <w:divBdr>
            <w:top w:val="none" w:sz="0" w:space="0" w:color="auto"/>
            <w:left w:val="none" w:sz="0" w:space="0" w:color="auto"/>
            <w:bottom w:val="none" w:sz="0" w:space="0" w:color="auto"/>
            <w:right w:val="none" w:sz="0" w:space="0" w:color="auto"/>
          </w:divBdr>
        </w:div>
        <w:div w:id="970478927">
          <w:marLeft w:val="0"/>
          <w:marRight w:val="0"/>
          <w:marTop w:val="0"/>
          <w:marBottom w:val="0"/>
          <w:divBdr>
            <w:top w:val="none" w:sz="0" w:space="0" w:color="auto"/>
            <w:left w:val="none" w:sz="0" w:space="0" w:color="auto"/>
            <w:bottom w:val="none" w:sz="0" w:space="0" w:color="auto"/>
            <w:right w:val="none" w:sz="0" w:space="0" w:color="auto"/>
          </w:divBdr>
        </w:div>
      </w:divsChild>
    </w:div>
    <w:div w:id="1756633149">
      <w:bodyDiv w:val="1"/>
      <w:marLeft w:val="0"/>
      <w:marRight w:val="0"/>
      <w:marTop w:val="0"/>
      <w:marBottom w:val="0"/>
      <w:divBdr>
        <w:top w:val="none" w:sz="0" w:space="0" w:color="auto"/>
        <w:left w:val="none" w:sz="0" w:space="0" w:color="auto"/>
        <w:bottom w:val="none" w:sz="0" w:space="0" w:color="auto"/>
        <w:right w:val="none" w:sz="0" w:space="0" w:color="auto"/>
      </w:divBdr>
      <w:divsChild>
        <w:div w:id="132522618">
          <w:marLeft w:val="0"/>
          <w:marRight w:val="0"/>
          <w:marTop w:val="0"/>
          <w:marBottom w:val="0"/>
          <w:divBdr>
            <w:top w:val="none" w:sz="0" w:space="0" w:color="auto"/>
            <w:left w:val="none" w:sz="0" w:space="0" w:color="auto"/>
            <w:bottom w:val="none" w:sz="0" w:space="0" w:color="auto"/>
            <w:right w:val="none" w:sz="0" w:space="0" w:color="auto"/>
          </w:divBdr>
        </w:div>
        <w:div w:id="736443999">
          <w:marLeft w:val="0"/>
          <w:marRight w:val="0"/>
          <w:marTop w:val="0"/>
          <w:marBottom w:val="0"/>
          <w:divBdr>
            <w:top w:val="none" w:sz="0" w:space="0" w:color="auto"/>
            <w:left w:val="none" w:sz="0" w:space="0" w:color="auto"/>
            <w:bottom w:val="none" w:sz="0" w:space="0" w:color="auto"/>
            <w:right w:val="none" w:sz="0" w:space="0" w:color="auto"/>
          </w:divBdr>
        </w:div>
      </w:divsChild>
    </w:div>
    <w:div w:id="1860195931">
      <w:bodyDiv w:val="1"/>
      <w:marLeft w:val="0"/>
      <w:marRight w:val="0"/>
      <w:marTop w:val="0"/>
      <w:marBottom w:val="0"/>
      <w:divBdr>
        <w:top w:val="none" w:sz="0" w:space="0" w:color="auto"/>
        <w:left w:val="none" w:sz="0" w:space="0" w:color="auto"/>
        <w:bottom w:val="none" w:sz="0" w:space="0" w:color="auto"/>
        <w:right w:val="none" w:sz="0" w:space="0" w:color="auto"/>
      </w:divBdr>
    </w:div>
    <w:div w:id="1871526967">
      <w:bodyDiv w:val="1"/>
      <w:marLeft w:val="0"/>
      <w:marRight w:val="0"/>
      <w:marTop w:val="0"/>
      <w:marBottom w:val="0"/>
      <w:divBdr>
        <w:top w:val="none" w:sz="0" w:space="0" w:color="auto"/>
        <w:left w:val="none" w:sz="0" w:space="0" w:color="auto"/>
        <w:bottom w:val="none" w:sz="0" w:space="0" w:color="auto"/>
        <w:right w:val="none" w:sz="0" w:space="0" w:color="auto"/>
      </w:divBdr>
      <w:divsChild>
        <w:div w:id="630601311">
          <w:marLeft w:val="0"/>
          <w:marRight w:val="0"/>
          <w:marTop w:val="0"/>
          <w:marBottom w:val="0"/>
          <w:divBdr>
            <w:top w:val="none" w:sz="0" w:space="0" w:color="auto"/>
            <w:left w:val="none" w:sz="0" w:space="0" w:color="auto"/>
            <w:bottom w:val="none" w:sz="0" w:space="0" w:color="auto"/>
            <w:right w:val="none" w:sz="0" w:space="0" w:color="auto"/>
          </w:divBdr>
        </w:div>
        <w:div w:id="1394617698">
          <w:marLeft w:val="0"/>
          <w:marRight w:val="0"/>
          <w:marTop w:val="0"/>
          <w:marBottom w:val="0"/>
          <w:divBdr>
            <w:top w:val="none" w:sz="0" w:space="0" w:color="auto"/>
            <w:left w:val="none" w:sz="0" w:space="0" w:color="auto"/>
            <w:bottom w:val="none" w:sz="0" w:space="0" w:color="auto"/>
            <w:right w:val="none" w:sz="0" w:space="0" w:color="auto"/>
          </w:divBdr>
        </w:div>
      </w:divsChild>
    </w:div>
    <w:div w:id="1958096399">
      <w:bodyDiv w:val="1"/>
      <w:marLeft w:val="0"/>
      <w:marRight w:val="0"/>
      <w:marTop w:val="0"/>
      <w:marBottom w:val="0"/>
      <w:divBdr>
        <w:top w:val="none" w:sz="0" w:space="0" w:color="auto"/>
        <w:left w:val="none" w:sz="0" w:space="0" w:color="auto"/>
        <w:bottom w:val="none" w:sz="0" w:space="0" w:color="auto"/>
        <w:right w:val="none" w:sz="0" w:space="0" w:color="auto"/>
      </w:divBdr>
      <w:divsChild>
        <w:div w:id="47611094">
          <w:marLeft w:val="0"/>
          <w:marRight w:val="0"/>
          <w:marTop w:val="0"/>
          <w:marBottom w:val="0"/>
          <w:divBdr>
            <w:top w:val="none" w:sz="0" w:space="0" w:color="auto"/>
            <w:left w:val="none" w:sz="0" w:space="0" w:color="auto"/>
            <w:bottom w:val="none" w:sz="0" w:space="0" w:color="auto"/>
            <w:right w:val="none" w:sz="0" w:space="0" w:color="auto"/>
          </w:divBdr>
        </w:div>
        <w:div w:id="278069895">
          <w:marLeft w:val="0"/>
          <w:marRight w:val="0"/>
          <w:marTop w:val="0"/>
          <w:marBottom w:val="0"/>
          <w:divBdr>
            <w:top w:val="none" w:sz="0" w:space="0" w:color="auto"/>
            <w:left w:val="none" w:sz="0" w:space="0" w:color="auto"/>
            <w:bottom w:val="none" w:sz="0" w:space="0" w:color="auto"/>
            <w:right w:val="none" w:sz="0" w:space="0" w:color="auto"/>
          </w:divBdr>
        </w:div>
        <w:div w:id="289409162">
          <w:marLeft w:val="0"/>
          <w:marRight w:val="0"/>
          <w:marTop w:val="0"/>
          <w:marBottom w:val="0"/>
          <w:divBdr>
            <w:top w:val="none" w:sz="0" w:space="0" w:color="auto"/>
            <w:left w:val="none" w:sz="0" w:space="0" w:color="auto"/>
            <w:bottom w:val="none" w:sz="0" w:space="0" w:color="auto"/>
            <w:right w:val="none" w:sz="0" w:space="0" w:color="auto"/>
          </w:divBdr>
        </w:div>
        <w:div w:id="585236525">
          <w:marLeft w:val="0"/>
          <w:marRight w:val="0"/>
          <w:marTop w:val="0"/>
          <w:marBottom w:val="0"/>
          <w:divBdr>
            <w:top w:val="none" w:sz="0" w:space="0" w:color="auto"/>
            <w:left w:val="none" w:sz="0" w:space="0" w:color="auto"/>
            <w:bottom w:val="none" w:sz="0" w:space="0" w:color="auto"/>
            <w:right w:val="none" w:sz="0" w:space="0" w:color="auto"/>
          </w:divBdr>
        </w:div>
        <w:div w:id="756829109">
          <w:marLeft w:val="0"/>
          <w:marRight w:val="0"/>
          <w:marTop w:val="0"/>
          <w:marBottom w:val="0"/>
          <w:divBdr>
            <w:top w:val="none" w:sz="0" w:space="0" w:color="auto"/>
            <w:left w:val="none" w:sz="0" w:space="0" w:color="auto"/>
            <w:bottom w:val="none" w:sz="0" w:space="0" w:color="auto"/>
            <w:right w:val="none" w:sz="0" w:space="0" w:color="auto"/>
          </w:divBdr>
        </w:div>
        <w:div w:id="1033192089">
          <w:marLeft w:val="0"/>
          <w:marRight w:val="0"/>
          <w:marTop w:val="0"/>
          <w:marBottom w:val="0"/>
          <w:divBdr>
            <w:top w:val="none" w:sz="0" w:space="0" w:color="auto"/>
            <w:left w:val="none" w:sz="0" w:space="0" w:color="auto"/>
            <w:bottom w:val="none" w:sz="0" w:space="0" w:color="auto"/>
            <w:right w:val="none" w:sz="0" w:space="0" w:color="auto"/>
          </w:divBdr>
        </w:div>
        <w:div w:id="1068068864">
          <w:marLeft w:val="0"/>
          <w:marRight w:val="0"/>
          <w:marTop w:val="0"/>
          <w:marBottom w:val="0"/>
          <w:divBdr>
            <w:top w:val="none" w:sz="0" w:space="0" w:color="auto"/>
            <w:left w:val="none" w:sz="0" w:space="0" w:color="auto"/>
            <w:bottom w:val="none" w:sz="0" w:space="0" w:color="auto"/>
            <w:right w:val="none" w:sz="0" w:space="0" w:color="auto"/>
          </w:divBdr>
        </w:div>
        <w:div w:id="1069380856">
          <w:marLeft w:val="0"/>
          <w:marRight w:val="0"/>
          <w:marTop w:val="0"/>
          <w:marBottom w:val="0"/>
          <w:divBdr>
            <w:top w:val="none" w:sz="0" w:space="0" w:color="auto"/>
            <w:left w:val="none" w:sz="0" w:space="0" w:color="auto"/>
            <w:bottom w:val="none" w:sz="0" w:space="0" w:color="auto"/>
            <w:right w:val="none" w:sz="0" w:space="0" w:color="auto"/>
          </w:divBdr>
        </w:div>
        <w:div w:id="1522861259">
          <w:marLeft w:val="0"/>
          <w:marRight w:val="0"/>
          <w:marTop w:val="0"/>
          <w:marBottom w:val="0"/>
          <w:divBdr>
            <w:top w:val="none" w:sz="0" w:space="0" w:color="auto"/>
            <w:left w:val="none" w:sz="0" w:space="0" w:color="auto"/>
            <w:bottom w:val="none" w:sz="0" w:space="0" w:color="auto"/>
            <w:right w:val="none" w:sz="0" w:space="0" w:color="auto"/>
          </w:divBdr>
        </w:div>
        <w:div w:id="1654798334">
          <w:marLeft w:val="0"/>
          <w:marRight w:val="0"/>
          <w:marTop w:val="0"/>
          <w:marBottom w:val="0"/>
          <w:divBdr>
            <w:top w:val="none" w:sz="0" w:space="0" w:color="auto"/>
            <w:left w:val="none" w:sz="0" w:space="0" w:color="auto"/>
            <w:bottom w:val="none" w:sz="0" w:space="0" w:color="auto"/>
            <w:right w:val="none" w:sz="0" w:space="0" w:color="auto"/>
          </w:divBdr>
        </w:div>
        <w:div w:id="1681152109">
          <w:marLeft w:val="0"/>
          <w:marRight w:val="0"/>
          <w:marTop w:val="0"/>
          <w:marBottom w:val="0"/>
          <w:divBdr>
            <w:top w:val="none" w:sz="0" w:space="0" w:color="auto"/>
            <w:left w:val="none" w:sz="0" w:space="0" w:color="auto"/>
            <w:bottom w:val="none" w:sz="0" w:space="0" w:color="auto"/>
            <w:right w:val="none" w:sz="0" w:space="0" w:color="auto"/>
          </w:divBdr>
        </w:div>
        <w:div w:id="1731265332">
          <w:marLeft w:val="0"/>
          <w:marRight w:val="0"/>
          <w:marTop w:val="0"/>
          <w:marBottom w:val="0"/>
          <w:divBdr>
            <w:top w:val="none" w:sz="0" w:space="0" w:color="auto"/>
            <w:left w:val="none" w:sz="0" w:space="0" w:color="auto"/>
            <w:bottom w:val="none" w:sz="0" w:space="0" w:color="auto"/>
            <w:right w:val="none" w:sz="0" w:space="0" w:color="auto"/>
          </w:divBdr>
        </w:div>
        <w:div w:id="1765607901">
          <w:marLeft w:val="0"/>
          <w:marRight w:val="0"/>
          <w:marTop w:val="0"/>
          <w:marBottom w:val="0"/>
          <w:divBdr>
            <w:top w:val="none" w:sz="0" w:space="0" w:color="auto"/>
            <w:left w:val="none" w:sz="0" w:space="0" w:color="auto"/>
            <w:bottom w:val="none" w:sz="0" w:space="0" w:color="auto"/>
            <w:right w:val="none" w:sz="0" w:space="0" w:color="auto"/>
          </w:divBdr>
        </w:div>
        <w:div w:id="1795051385">
          <w:marLeft w:val="0"/>
          <w:marRight w:val="0"/>
          <w:marTop w:val="0"/>
          <w:marBottom w:val="0"/>
          <w:divBdr>
            <w:top w:val="none" w:sz="0" w:space="0" w:color="auto"/>
            <w:left w:val="none" w:sz="0" w:space="0" w:color="auto"/>
            <w:bottom w:val="none" w:sz="0" w:space="0" w:color="auto"/>
            <w:right w:val="none" w:sz="0" w:space="0" w:color="auto"/>
          </w:divBdr>
        </w:div>
        <w:div w:id="1810711708">
          <w:marLeft w:val="0"/>
          <w:marRight w:val="0"/>
          <w:marTop w:val="0"/>
          <w:marBottom w:val="0"/>
          <w:divBdr>
            <w:top w:val="none" w:sz="0" w:space="0" w:color="auto"/>
            <w:left w:val="none" w:sz="0" w:space="0" w:color="auto"/>
            <w:bottom w:val="none" w:sz="0" w:space="0" w:color="auto"/>
            <w:right w:val="none" w:sz="0" w:space="0" w:color="auto"/>
          </w:divBdr>
        </w:div>
        <w:div w:id="1852181612">
          <w:marLeft w:val="0"/>
          <w:marRight w:val="0"/>
          <w:marTop w:val="0"/>
          <w:marBottom w:val="0"/>
          <w:divBdr>
            <w:top w:val="none" w:sz="0" w:space="0" w:color="auto"/>
            <w:left w:val="none" w:sz="0" w:space="0" w:color="auto"/>
            <w:bottom w:val="none" w:sz="0" w:space="0" w:color="auto"/>
            <w:right w:val="none" w:sz="0" w:space="0" w:color="auto"/>
          </w:divBdr>
        </w:div>
        <w:div w:id="2023359101">
          <w:marLeft w:val="0"/>
          <w:marRight w:val="0"/>
          <w:marTop w:val="0"/>
          <w:marBottom w:val="0"/>
          <w:divBdr>
            <w:top w:val="none" w:sz="0" w:space="0" w:color="auto"/>
            <w:left w:val="none" w:sz="0" w:space="0" w:color="auto"/>
            <w:bottom w:val="none" w:sz="0" w:space="0" w:color="auto"/>
            <w:right w:val="none" w:sz="0" w:space="0" w:color="auto"/>
          </w:divBdr>
        </w:div>
        <w:div w:id="2077431278">
          <w:marLeft w:val="0"/>
          <w:marRight w:val="0"/>
          <w:marTop w:val="0"/>
          <w:marBottom w:val="0"/>
          <w:divBdr>
            <w:top w:val="none" w:sz="0" w:space="0" w:color="auto"/>
            <w:left w:val="none" w:sz="0" w:space="0" w:color="auto"/>
            <w:bottom w:val="none" w:sz="0" w:space="0" w:color="auto"/>
            <w:right w:val="none" w:sz="0" w:space="0" w:color="auto"/>
          </w:divBdr>
        </w:div>
        <w:div w:id="2094692897">
          <w:marLeft w:val="0"/>
          <w:marRight w:val="0"/>
          <w:marTop w:val="0"/>
          <w:marBottom w:val="0"/>
          <w:divBdr>
            <w:top w:val="none" w:sz="0" w:space="0" w:color="auto"/>
            <w:left w:val="none" w:sz="0" w:space="0" w:color="auto"/>
            <w:bottom w:val="none" w:sz="0" w:space="0" w:color="auto"/>
            <w:right w:val="none" w:sz="0" w:space="0" w:color="auto"/>
          </w:divBdr>
        </w:div>
      </w:divsChild>
    </w:div>
    <w:div w:id="2033258208">
      <w:bodyDiv w:val="1"/>
      <w:marLeft w:val="0"/>
      <w:marRight w:val="0"/>
      <w:marTop w:val="0"/>
      <w:marBottom w:val="0"/>
      <w:divBdr>
        <w:top w:val="none" w:sz="0" w:space="0" w:color="auto"/>
        <w:left w:val="none" w:sz="0" w:space="0" w:color="auto"/>
        <w:bottom w:val="none" w:sz="0" w:space="0" w:color="auto"/>
        <w:right w:val="none" w:sz="0" w:space="0" w:color="auto"/>
      </w:divBdr>
    </w:div>
    <w:div w:id="2089419659">
      <w:bodyDiv w:val="1"/>
      <w:marLeft w:val="0"/>
      <w:marRight w:val="0"/>
      <w:marTop w:val="0"/>
      <w:marBottom w:val="0"/>
      <w:divBdr>
        <w:top w:val="none" w:sz="0" w:space="0" w:color="auto"/>
        <w:left w:val="none" w:sz="0" w:space="0" w:color="auto"/>
        <w:bottom w:val="none" w:sz="0" w:space="0" w:color="auto"/>
        <w:right w:val="none" w:sz="0" w:space="0" w:color="auto"/>
      </w:divBdr>
    </w:div>
    <w:div w:id="2090032554">
      <w:bodyDiv w:val="1"/>
      <w:marLeft w:val="0"/>
      <w:marRight w:val="0"/>
      <w:marTop w:val="0"/>
      <w:marBottom w:val="0"/>
      <w:divBdr>
        <w:top w:val="none" w:sz="0" w:space="0" w:color="auto"/>
        <w:left w:val="none" w:sz="0" w:space="0" w:color="auto"/>
        <w:bottom w:val="none" w:sz="0" w:space="0" w:color="auto"/>
        <w:right w:val="none" w:sz="0" w:space="0" w:color="auto"/>
      </w:divBdr>
      <w:divsChild>
        <w:div w:id="562522783">
          <w:marLeft w:val="0"/>
          <w:marRight w:val="0"/>
          <w:marTop w:val="0"/>
          <w:marBottom w:val="0"/>
          <w:divBdr>
            <w:top w:val="none" w:sz="0" w:space="0" w:color="auto"/>
            <w:left w:val="none" w:sz="0" w:space="0" w:color="auto"/>
            <w:bottom w:val="none" w:sz="0" w:space="0" w:color="auto"/>
            <w:right w:val="none" w:sz="0" w:space="0" w:color="auto"/>
          </w:divBdr>
          <w:divsChild>
            <w:div w:id="961695367">
              <w:marLeft w:val="0"/>
              <w:marRight w:val="0"/>
              <w:marTop w:val="0"/>
              <w:marBottom w:val="0"/>
              <w:divBdr>
                <w:top w:val="none" w:sz="0" w:space="0" w:color="auto"/>
                <w:left w:val="none" w:sz="0" w:space="0" w:color="auto"/>
                <w:bottom w:val="none" w:sz="0" w:space="0" w:color="auto"/>
                <w:right w:val="none" w:sz="0" w:space="0" w:color="auto"/>
              </w:divBdr>
            </w:div>
          </w:divsChild>
        </w:div>
        <w:div w:id="1872723791">
          <w:marLeft w:val="0"/>
          <w:marRight w:val="0"/>
          <w:marTop w:val="0"/>
          <w:marBottom w:val="0"/>
          <w:divBdr>
            <w:top w:val="none" w:sz="0" w:space="0" w:color="auto"/>
            <w:left w:val="none" w:sz="0" w:space="0" w:color="auto"/>
            <w:bottom w:val="none" w:sz="0" w:space="0" w:color="auto"/>
            <w:right w:val="none" w:sz="0" w:space="0" w:color="auto"/>
          </w:divBdr>
          <w:divsChild>
            <w:div w:id="1635215467">
              <w:marLeft w:val="0"/>
              <w:marRight w:val="0"/>
              <w:marTop w:val="0"/>
              <w:marBottom w:val="0"/>
              <w:divBdr>
                <w:top w:val="none" w:sz="0" w:space="0" w:color="auto"/>
                <w:left w:val="none" w:sz="0" w:space="0" w:color="auto"/>
                <w:bottom w:val="none" w:sz="0" w:space="0" w:color="auto"/>
                <w:right w:val="none" w:sz="0" w:space="0" w:color="auto"/>
              </w:divBdr>
            </w:div>
          </w:divsChild>
        </w:div>
        <w:div w:id="2015110874">
          <w:marLeft w:val="0"/>
          <w:marRight w:val="0"/>
          <w:marTop w:val="0"/>
          <w:marBottom w:val="0"/>
          <w:divBdr>
            <w:top w:val="none" w:sz="0" w:space="0" w:color="auto"/>
            <w:left w:val="none" w:sz="0" w:space="0" w:color="auto"/>
            <w:bottom w:val="none" w:sz="0" w:space="0" w:color="auto"/>
            <w:right w:val="none" w:sz="0" w:space="0" w:color="auto"/>
          </w:divBdr>
          <w:divsChild>
            <w:div w:id="22572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CB05E7-065D-4735-A574-4E68CA010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86</Pages>
  <Words>21631</Words>
  <Characters>123300</Characters>
  <Application>Microsoft Office Word</Application>
  <DocSecurity>0</DocSecurity>
  <Lines>1027</Lines>
  <Paragraphs>289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訪問介護員　　　等の員数</vt:lpstr>
      <vt:lpstr>１　訪問介護員　　　等の員数</vt:lpstr>
    </vt:vector>
  </TitlesOfParts>
  <Company>広島県</Company>
  <LinksUpToDate>false</LinksUpToDate>
  <CharactersWithSpaces>144642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訪問介護員　　　等の員数</dc:title>
  <dc:subject/>
  <dc:creator>広島県</dc:creator>
  <cp:keywords/>
  <cp:lastModifiedBy>Kyoto</cp:lastModifiedBy>
  <cp:revision>25</cp:revision>
  <cp:lastPrinted>2019-10-30T00:52:00Z</cp:lastPrinted>
  <dcterms:created xsi:type="dcterms:W3CDTF">2025-11-27T06:22:00Z</dcterms:created>
  <dcterms:modified xsi:type="dcterms:W3CDTF">2026-07-28T04:46:00Z</dcterms:modified>
</cp:coreProperties>
</file>