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F308" w14:textId="02A81F3C" w:rsidR="00976CE9" w:rsidRPr="00023401" w:rsidRDefault="00023401" w:rsidP="00023401">
      <w:pPr>
        <w:jc w:val="right"/>
        <w:rPr>
          <w:rFonts w:asciiTheme="majorEastAsia" w:eastAsiaTheme="majorEastAsia" w:hAnsiTheme="majorEastAsia"/>
          <w:sz w:val="36"/>
          <w:szCs w:val="36"/>
          <w:bdr w:val="single" w:sz="4" w:space="0" w:color="auto"/>
        </w:rPr>
      </w:pPr>
      <w:r w:rsidRPr="00023401">
        <w:rPr>
          <w:rFonts w:asciiTheme="majorEastAsia" w:eastAsiaTheme="majorEastAsia" w:hAnsiTheme="majorEastAsia" w:hint="eastAsia"/>
          <w:sz w:val="36"/>
          <w:szCs w:val="36"/>
          <w:bdr w:val="single" w:sz="4" w:space="0" w:color="auto"/>
        </w:rPr>
        <w:t>資料１</w:t>
      </w:r>
    </w:p>
    <w:p w14:paraId="6738D21C" w14:textId="42C38223" w:rsidR="00976CE9" w:rsidRPr="00FD334D" w:rsidRDefault="00976CE9">
      <w:pPr>
        <w:rPr>
          <w:rFonts w:asciiTheme="majorEastAsia" w:eastAsiaTheme="majorEastAsia" w:hAnsiTheme="majorEastAsia"/>
          <w:sz w:val="24"/>
          <w:szCs w:val="24"/>
        </w:rPr>
      </w:pPr>
    </w:p>
    <w:p w14:paraId="24F27FA9" w14:textId="0618399C" w:rsidR="00976CE9" w:rsidRPr="00FD334D" w:rsidRDefault="00976CE9">
      <w:pPr>
        <w:rPr>
          <w:rFonts w:asciiTheme="majorEastAsia" w:eastAsiaTheme="majorEastAsia" w:hAnsiTheme="majorEastAsia"/>
          <w:sz w:val="24"/>
          <w:szCs w:val="24"/>
        </w:rPr>
      </w:pPr>
    </w:p>
    <w:p w14:paraId="6A66C686" w14:textId="5D81ECD4" w:rsidR="00976CE9" w:rsidRPr="00FD334D" w:rsidRDefault="00976CE9">
      <w:pPr>
        <w:rPr>
          <w:rFonts w:asciiTheme="majorEastAsia" w:eastAsiaTheme="majorEastAsia" w:hAnsiTheme="majorEastAsia"/>
          <w:sz w:val="24"/>
          <w:szCs w:val="24"/>
        </w:rPr>
      </w:pPr>
    </w:p>
    <w:p w14:paraId="5C675CE0" w14:textId="0462F1BE" w:rsidR="00976CE9" w:rsidRPr="00FD334D" w:rsidRDefault="00976CE9">
      <w:pPr>
        <w:rPr>
          <w:rFonts w:asciiTheme="majorEastAsia" w:eastAsiaTheme="majorEastAsia" w:hAnsiTheme="majorEastAsia"/>
          <w:sz w:val="24"/>
          <w:szCs w:val="24"/>
        </w:rPr>
      </w:pPr>
    </w:p>
    <w:p w14:paraId="62E0BCDF" w14:textId="6BEC141E" w:rsidR="00976CE9" w:rsidRPr="00FD334D" w:rsidRDefault="00976CE9">
      <w:pPr>
        <w:rPr>
          <w:rFonts w:asciiTheme="majorEastAsia" w:eastAsiaTheme="majorEastAsia" w:hAnsiTheme="majorEastAsia"/>
          <w:sz w:val="24"/>
          <w:szCs w:val="24"/>
        </w:rPr>
      </w:pPr>
    </w:p>
    <w:p w14:paraId="2A1A4F75" w14:textId="0527934F" w:rsidR="00976CE9" w:rsidRPr="00FD334D" w:rsidRDefault="00976CE9">
      <w:pPr>
        <w:rPr>
          <w:rFonts w:asciiTheme="majorEastAsia" w:eastAsiaTheme="majorEastAsia" w:hAnsiTheme="majorEastAsia"/>
          <w:sz w:val="24"/>
          <w:szCs w:val="24"/>
        </w:rPr>
      </w:pPr>
    </w:p>
    <w:p w14:paraId="5A4AEE7A" w14:textId="2023D34F" w:rsidR="00976CE9" w:rsidRPr="00FD334D" w:rsidRDefault="00976CE9">
      <w:pPr>
        <w:rPr>
          <w:rFonts w:asciiTheme="majorEastAsia" w:eastAsiaTheme="majorEastAsia" w:hAnsiTheme="majorEastAsia"/>
          <w:sz w:val="24"/>
          <w:szCs w:val="24"/>
        </w:rPr>
      </w:pPr>
    </w:p>
    <w:p w14:paraId="196E30BA" w14:textId="77777777" w:rsidR="001543E2" w:rsidRPr="00FD334D" w:rsidRDefault="001543E2">
      <w:pPr>
        <w:rPr>
          <w:rFonts w:asciiTheme="majorEastAsia" w:eastAsiaTheme="majorEastAsia" w:hAnsiTheme="majorEastAsia"/>
          <w:sz w:val="24"/>
          <w:szCs w:val="24"/>
        </w:rPr>
      </w:pPr>
    </w:p>
    <w:p w14:paraId="00C30F8A" w14:textId="5637E23F" w:rsidR="00976CE9" w:rsidRPr="00FD334D" w:rsidRDefault="00976CE9">
      <w:pPr>
        <w:rPr>
          <w:rFonts w:asciiTheme="majorEastAsia" w:eastAsiaTheme="majorEastAsia" w:hAnsiTheme="majorEastAsia"/>
          <w:sz w:val="24"/>
          <w:szCs w:val="24"/>
        </w:rPr>
      </w:pPr>
    </w:p>
    <w:p w14:paraId="38EF5ECF" w14:textId="4992393B" w:rsidR="00976CE9" w:rsidRPr="00FD334D" w:rsidRDefault="00976CE9" w:rsidP="00B42AFD">
      <w:pPr>
        <w:jc w:val="center"/>
        <w:rPr>
          <w:rFonts w:asciiTheme="majorEastAsia" w:eastAsiaTheme="majorEastAsia" w:hAnsiTheme="majorEastAsia"/>
          <w:sz w:val="72"/>
          <w:szCs w:val="72"/>
        </w:rPr>
      </w:pPr>
      <w:r w:rsidRPr="00FD334D">
        <w:rPr>
          <w:rFonts w:asciiTheme="majorEastAsia" w:eastAsiaTheme="majorEastAsia" w:hAnsiTheme="majorEastAsia" w:hint="eastAsia"/>
          <w:sz w:val="72"/>
          <w:szCs w:val="72"/>
        </w:rPr>
        <w:t>障害のある方への居住支援について</w:t>
      </w:r>
    </w:p>
    <w:p w14:paraId="4E1D49A5" w14:textId="34C1A3CC" w:rsidR="00976CE9" w:rsidRPr="00FD334D" w:rsidRDefault="00976CE9">
      <w:pPr>
        <w:rPr>
          <w:rFonts w:asciiTheme="majorEastAsia" w:eastAsiaTheme="majorEastAsia" w:hAnsiTheme="majorEastAsia"/>
          <w:sz w:val="24"/>
          <w:szCs w:val="24"/>
        </w:rPr>
      </w:pPr>
    </w:p>
    <w:p w14:paraId="3B3BEE09" w14:textId="77777777" w:rsidR="00976CE9" w:rsidRPr="00FD334D" w:rsidRDefault="00976CE9">
      <w:pPr>
        <w:rPr>
          <w:rFonts w:asciiTheme="majorEastAsia" w:eastAsiaTheme="majorEastAsia" w:hAnsiTheme="majorEastAsia"/>
          <w:sz w:val="24"/>
          <w:szCs w:val="24"/>
        </w:rPr>
      </w:pPr>
    </w:p>
    <w:p w14:paraId="3883FA12" w14:textId="3A1D6400" w:rsidR="00976CE9" w:rsidRPr="00FD334D" w:rsidRDefault="00976CE9">
      <w:pPr>
        <w:rPr>
          <w:rFonts w:asciiTheme="majorEastAsia" w:eastAsiaTheme="majorEastAsia" w:hAnsiTheme="majorEastAsia"/>
          <w:sz w:val="24"/>
          <w:szCs w:val="24"/>
        </w:rPr>
      </w:pPr>
    </w:p>
    <w:p w14:paraId="5E663E24" w14:textId="6BDF47F7" w:rsidR="00976CE9" w:rsidRPr="00FD334D" w:rsidRDefault="00976CE9">
      <w:pPr>
        <w:rPr>
          <w:rFonts w:asciiTheme="majorEastAsia" w:eastAsiaTheme="majorEastAsia" w:hAnsiTheme="majorEastAsia"/>
          <w:sz w:val="24"/>
          <w:szCs w:val="24"/>
        </w:rPr>
      </w:pPr>
    </w:p>
    <w:p w14:paraId="6FD8D18D" w14:textId="77777777" w:rsidR="00B4480D" w:rsidRPr="00FD334D" w:rsidRDefault="00B4480D">
      <w:pPr>
        <w:rPr>
          <w:rFonts w:asciiTheme="majorEastAsia" w:eastAsiaTheme="majorEastAsia" w:hAnsiTheme="majorEastAsia"/>
          <w:sz w:val="24"/>
          <w:szCs w:val="24"/>
        </w:rPr>
      </w:pPr>
    </w:p>
    <w:p w14:paraId="7E04FB1E" w14:textId="15BD82F6" w:rsidR="00976CE9" w:rsidRPr="00FD334D" w:rsidRDefault="00976CE9">
      <w:pPr>
        <w:rPr>
          <w:rFonts w:asciiTheme="majorEastAsia" w:eastAsiaTheme="majorEastAsia" w:hAnsiTheme="majorEastAsia"/>
          <w:sz w:val="24"/>
          <w:szCs w:val="24"/>
        </w:rPr>
      </w:pPr>
    </w:p>
    <w:p w14:paraId="2255E705" w14:textId="1B5DB3AB" w:rsidR="00976CE9" w:rsidRPr="00FD334D" w:rsidRDefault="001543E2" w:rsidP="001543E2">
      <w:pPr>
        <w:jc w:val="center"/>
        <w:rPr>
          <w:rFonts w:asciiTheme="majorEastAsia" w:eastAsiaTheme="majorEastAsia" w:hAnsiTheme="majorEastAsia"/>
          <w:sz w:val="48"/>
          <w:szCs w:val="48"/>
        </w:rPr>
      </w:pPr>
      <w:r w:rsidRPr="00FD334D">
        <w:rPr>
          <w:rFonts w:asciiTheme="majorEastAsia" w:eastAsiaTheme="majorEastAsia" w:hAnsiTheme="majorEastAsia" w:hint="eastAsia"/>
          <w:spacing w:val="80"/>
          <w:kern w:val="0"/>
          <w:sz w:val="48"/>
          <w:szCs w:val="48"/>
          <w:fitText w:val="6240" w:id="-1421657344"/>
        </w:rPr>
        <w:t>京都市居住支援協議</w:t>
      </w:r>
      <w:r w:rsidRPr="00FD334D">
        <w:rPr>
          <w:rFonts w:asciiTheme="majorEastAsia" w:eastAsiaTheme="majorEastAsia" w:hAnsiTheme="majorEastAsia" w:hint="eastAsia"/>
          <w:kern w:val="0"/>
          <w:sz w:val="48"/>
          <w:szCs w:val="48"/>
          <w:fitText w:val="6240" w:id="-1421657344"/>
        </w:rPr>
        <w:t>会</w:t>
      </w:r>
    </w:p>
    <w:p w14:paraId="541BD3AD" w14:textId="4E556A72" w:rsidR="00976CE9" w:rsidRPr="00FD334D" w:rsidRDefault="00976CE9" w:rsidP="00976CE9">
      <w:pPr>
        <w:rPr>
          <w:rFonts w:asciiTheme="majorEastAsia" w:eastAsiaTheme="majorEastAsia" w:hAnsiTheme="majorEastAsia"/>
          <w:sz w:val="48"/>
          <w:szCs w:val="48"/>
        </w:rPr>
      </w:pPr>
    </w:p>
    <w:p w14:paraId="3DE166B0" w14:textId="77777777" w:rsidR="00702D44" w:rsidRPr="00FD334D" w:rsidRDefault="00702D44" w:rsidP="00976CE9">
      <w:pPr>
        <w:rPr>
          <w:rFonts w:asciiTheme="majorEastAsia" w:eastAsiaTheme="majorEastAsia" w:hAnsiTheme="majorEastAsia"/>
          <w:sz w:val="24"/>
          <w:szCs w:val="24"/>
        </w:rPr>
      </w:pPr>
    </w:p>
    <w:p w14:paraId="1267EBC6" w14:textId="3BA8122F" w:rsidR="00B42AFD" w:rsidRDefault="00B42AFD" w:rsidP="00976CE9">
      <w:pPr>
        <w:rPr>
          <w:rFonts w:asciiTheme="majorEastAsia" w:eastAsiaTheme="majorEastAsia" w:hAnsiTheme="majorEastAsia"/>
          <w:sz w:val="24"/>
          <w:szCs w:val="24"/>
        </w:rPr>
      </w:pPr>
    </w:p>
    <w:p w14:paraId="39CE762F" w14:textId="77777777" w:rsidR="000D5473" w:rsidRPr="00FD334D" w:rsidRDefault="000D5473" w:rsidP="00976CE9">
      <w:pPr>
        <w:rPr>
          <w:rFonts w:asciiTheme="majorEastAsia" w:eastAsiaTheme="majorEastAsia" w:hAnsiTheme="majorEastAsia"/>
          <w:sz w:val="24"/>
          <w:szCs w:val="24"/>
        </w:rPr>
      </w:pPr>
    </w:p>
    <w:p w14:paraId="1F525D42" w14:textId="77777777" w:rsidR="00B65434" w:rsidRPr="00FD334D" w:rsidRDefault="00B65434" w:rsidP="00976CE9">
      <w:pPr>
        <w:rPr>
          <w:rFonts w:asciiTheme="majorEastAsia" w:eastAsiaTheme="majorEastAsia" w:hAnsiTheme="majorEastAsia"/>
          <w:sz w:val="24"/>
          <w:szCs w:val="24"/>
        </w:rPr>
      </w:pPr>
    </w:p>
    <w:p w14:paraId="1446E64C" w14:textId="63E7B62D" w:rsidR="00936178" w:rsidRPr="00FD334D" w:rsidRDefault="004E6E41" w:rsidP="00936178">
      <w:pPr>
        <w:jc w:val="center"/>
        <w:rPr>
          <w:rFonts w:asciiTheme="majorEastAsia" w:eastAsiaTheme="majorEastAsia" w:hAnsiTheme="majorEastAsia"/>
          <w:b/>
          <w:bCs/>
          <w:sz w:val="48"/>
          <w:szCs w:val="48"/>
        </w:rPr>
      </w:pPr>
      <w:r w:rsidRPr="00FD334D">
        <w:rPr>
          <w:rFonts w:asciiTheme="majorEastAsia" w:eastAsiaTheme="majorEastAsia" w:hAnsiTheme="majorEastAsia" w:hint="eastAsia"/>
          <w:b/>
          <w:bCs/>
          <w:sz w:val="48"/>
          <w:szCs w:val="48"/>
        </w:rPr>
        <w:lastRenderedPageBreak/>
        <w:t>スキルアップ研修での報告事例について</w:t>
      </w: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936178" w:rsidRPr="00FD334D" w14:paraId="351F69D7" w14:textId="77777777" w:rsidTr="004431D5">
        <w:tc>
          <w:tcPr>
            <w:tcW w:w="15388" w:type="dxa"/>
          </w:tcPr>
          <w:p w14:paraId="24CFCC26" w14:textId="55968A02" w:rsidR="00936178" w:rsidRPr="00567C6C" w:rsidRDefault="004E6E41" w:rsidP="004E6E41">
            <w:pPr>
              <w:spacing w:line="560" w:lineRule="exact"/>
              <w:ind w:left="361" w:hangingChars="100" w:hanging="361"/>
              <w:rPr>
                <w:rFonts w:asciiTheme="majorEastAsia" w:eastAsiaTheme="majorEastAsia" w:hAnsiTheme="majorEastAsia"/>
                <w:b/>
                <w:bCs/>
                <w:sz w:val="36"/>
                <w:szCs w:val="36"/>
                <w:u w:val="single"/>
              </w:rPr>
            </w:pPr>
            <w:r w:rsidRPr="00567C6C">
              <w:rPr>
                <w:rFonts w:asciiTheme="majorEastAsia" w:eastAsiaTheme="majorEastAsia" w:hAnsiTheme="majorEastAsia" w:hint="eastAsia"/>
                <w:b/>
                <w:bCs/>
                <w:sz w:val="36"/>
                <w:szCs w:val="36"/>
                <w:u w:val="single"/>
              </w:rPr>
              <w:t>C</w:t>
            </w:r>
            <w:r w:rsidRPr="00567C6C">
              <w:rPr>
                <w:rFonts w:asciiTheme="majorEastAsia" w:eastAsiaTheme="majorEastAsia" w:hAnsiTheme="majorEastAsia"/>
                <w:b/>
                <w:bCs/>
                <w:sz w:val="36"/>
                <w:szCs w:val="36"/>
                <w:u w:val="single"/>
              </w:rPr>
              <w:t>ASE</w:t>
            </w:r>
            <w:r w:rsidRPr="00567C6C">
              <w:rPr>
                <w:rFonts w:asciiTheme="majorEastAsia" w:eastAsiaTheme="majorEastAsia" w:hAnsiTheme="majorEastAsia" w:hint="eastAsia"/>
                <w:b/>
                <w:bCs/>
                <w:sz w:val="36"/>
                <w:szCs w:val="36"/>
                <w:u w:val="single"/>
              </w:rPr>
              <w:t>1</w:t>
            </w:r>
          </w:p>
          <w:p w14:paraId="0B395C93" w14:textId="487323E3" w:rsidR="00082620" w:rsidRPr="00567C6C" w:rsidRDefault="00082620" w:rsidP="004E6E41">
            <w:pPr>
              <w:spacing w:line="560" w:lineRule="exact"/>
              <w:ind w:left="361" w:hangingChars="100" w:hanging="361"/>
              <w:rPr>
                <w:rFonts w:asciiTheme="majorEastAsia" w:eastAsiaTheme="majorEastAsia" w:hAnsiTheme="majorEastAsia"/>
                <w:b/>
                <w:sz w:val="36"/>
                <w:szCs w:val="36"/>
              </w:rPr>
            </w:pPr>
            <w:r w:rsidRPr="00567C6C">
              <w:rPr>
                <w:rFonts w:asciiTheme="majorEastAsia" w:eastAsiaTheme="majorEastAsia" w:hAnsiTheme="majorEastAsia" w:hint="eastAsia"/>
                <w:b/>
                <w:sz w:val="36"/>
                <w:szCs w:val="36"/>
              </w:rPr>
              <w:t>【</w:t>
            </w:r>
            <w:r w:rsidR="00082699" w:rsidRPr="00567C6C">
              <w:rPr>
                <w:rFonts w:asciiTheme="majorEastAsia" w:eastAsiaTheme="majorEastAsia" w:hAnsiTheme="majorEastAsia" w:hint="eastAsia"/>
                <w:b/>
                <w:sz w:val="36"/>
                <w:szCs w:val="36"/>
              </w:rPr>
              <w:t>相談者</w:t>
            </w:r>
            <w:r w:rsidRPr="00567C6C">
              <w:rPr>
                <w:rFonts w:asciiTheme="majorEastAsia" w:eastAsiaTheme="majorEastAsia" w:hAnsiTheme="majorEastAsia" w:hint="eastAsia"/>
                <w:b/>
                <w:sz w:val="36"/>
                <w:szCs w:val="36"/>
              </w:rPr>
              <w:t>】</w:t>
            </w:r>
          </w:p>
          <w:p w14:paraId="63DF3C50" w14:textId="3587A785" w:rsidR="003E4D0B" w:rsidRPr="00FD334D" w:rsidRDefault="00082620"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統合失調症、発達障害をお持ちで、病院に入院されていた。</w:t>
            </w:r>
          </w:p>
          <w:p w14:paraId="303271BC" w14:textId="34119EC4" w:rsidR="00082699" w:rsidRPr="00FD334D" w:rsidRDefault="00082699"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白黒思考、目の前の情報で決断しがち等の特性はあるが、客観的な情報を伝えることで、自分で再考・軌道修正ができる。</w:t>
            </w:r>
          </w:p>
          <w:p w14:paraId="355384EC" w14:textId="063264A2" w:rsidR="00082699" w:rsidRPr="00FD334D" w:rsidRDefault="00082699" w:rsidP="000D5473">
            <w:pPr>
              <w:spacing w:line="560" w:lineRule="exact"/>
              <w:ind w:leftChars="100" w:left="21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日常生活能力は高いが、不安もある</w:t>
            </w:r>
            <w:r w:rsidR="007B5EB0" w:rsidRPr="00FD334D">
              <w:rPr>
                <w:rFonts w:asciiTheme="majorEastAsia" w:eastAsiaTheme="majorEastAsia" w:hAnsiTheme="majorEastAsia" w:hint="eastAsia"/>
                <w:sz w:val="36"/>
                <w:szCs w:val="36"/>
              </w:rPr>
              <w:t>。</w:t>
            </w:r>
          </w:p>
          <w:p w14:paraId="70987FC6" w14:textId="0144EAF8" w:rsidR="00082699" w:rsidRPr="00567C6C" w:rsidRDefault="00082699" w:rsidP="004E6E41">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【概要】</w:t>
            </w:r>
          </w:p>
          <w:p w14:paraId="78A2C646" w14:textId="7E747C0D" w:rsidR="00082620" w:rsidRPr="00FD334D" w:rsidRDefault="00082699"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入院していたが</w:t>
            </w:r>
            <w:r w:rsidR="003812FF" w:rsidRPr="00FD334D">
              <w:rPr>
                <w:rFonts w:asciiTheme="majorEastAsia" w:eastAsiaTheme="majorEastAsia" w:hAnsiTheme="majorEastAsia" w:hint="eastAsia"/>
                <w:sz w:val="36"/>
                <w:szCs w:val="36"/>
              </w:rPr>
              <w:t>、</w:t>
            </w:r>
            <w:r w:rsidR="00082620" w:rsidRPr="00FD334D">
              <w:rPr>
                <w:rFonts w:asciiTheme="majorEastAsia" w:eastAsiaTheme="majorEastAsia" w:hAnsiTheme="majorEastAsia" w:hint="eastAsia"/>
                <w:sz w:val="36"/>
                <w:szCs w:val="36"/>
              </w:rPr>
              <w:t>病状が安定したため、退院することとなり、家を探すこととなった。</w:t>
            </w:r>
          </w:p>
          <w:p w14:paraId="19CC2DFD" w14:textId="77777777" w:rsidR="00082620" w:rsidRPr="00FD334D" w:rsidRDefault="00082620"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入院前は、家族と住んでいたが、退院と同時に自立した生活をしたいとの本人の希望があった。</w:t>
            </w:r>
          </w:p>
          <w:p w14:paraId="4FFC86DE" w14:textId="663FECB6" w:rsidR="00082699" w:rsidRPr="00FD334D" w:rsidRDefault="007B5EB0"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前にもお世話になった不動産事業者の方に物件を探していただき、本人も納得して物件</w:t>
            </w:r>
            <w:r w:rsidR="00CF520E" w:rsidRPr="00FD334D">
              <w:rPr>
                <w:rFonts w:asciiTheme="majorEastAsia" w:eastAsiaTheme="majorEastAsia" w:hAnsiTheme="majorEastAsia" w:hint="eastAsia"/>
                <w:sz w:val="36"/>
                <w:szCs w:val="36"/>
              </w:rPr>
              <w:t>の</w:t>
            </w:r>
            <w:r w:rsidRPr="00FD334D">
              <w:rPr>
                <w:rFonts w:asciiTheme="majorEastAsia" w:eastAsiaTheme="majorEastAsia" w:hAnsiTheme="majorEastAsia" w:hint="eastAsia"/>
                <w:sz w:val="36"/>
                <w:szCs w:val="36"/>
              </w:rPr>
              <w:t>申込みをされたが、その後自立そのものを見送りたいとの意向になった。</w:t>
            </w:r>
          </w:p>
          <w:p w14:paraId="5E243447" w14:textId="45B94F82" w:rsidR="007B5EB0" w:rsidRPr="00FD334D" w:rsidRDefault="007B5EB0"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病院と本人間で話し合い、自立を目指す方向性・本人の意向を再確認し、入居することとした。</w:t>
            </w:r>
          </w:p>
          <w:p w14:paraId="09316CF7" w14:textId="7E103C34" w:rsidR="00082699" w:rsidRPr="00FD334D" w:rsidRDefault="007B5EB0"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なお、その間、不動産事業者には待っていただくなど、配慮していただいた。</w:t>
            </w:r>
          </w:p>
          <w:p w14:paraId="6F09A2D0" w14:textId="3D74B11A" w:rsidR="00082620" w:rsidRPr="00567C6C" w:rsidRDefault="00082620" w:rsidP="004E6E41">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w:t>
            </w:r>
            <w:r w:rsidR="00036885" w:rsidRPr="00567C6C">
              <w:rPr>
                <w:rFonts w:asciiTheme="majorEastAsia" w:eastAsiaTheme="majorEastAsia" w:hAnsiTheme="majorEastAsia" w:hint="eastAsia"/>
                <w:b/>
                <w:bCs/>
                <w:sz w:val="36"/>
                <w:szCs w:val="36"/>
              </w:rPr>
              <w:t>入居</w:t>
            </w:r>
            <w:r w:rsidR="00C1475E" w:rsidRPr="00567C6C">
              <w:rPr>
                <w:rFonts w:asciiTheme="majorEastAsia" w:eastAsiaTheme="majorEastAsia" w:hAnsiTheme="majorEastAsia" w:hint="eastAsia"/>
                <w:b/>
                <w:bCs/>
                <w:sz w:val="36"/>
                <w:szCs w:val="36"/>
              </w:rPr>
              <w:t>前</w:t>
            </w:r>
            <w:r w:rsidR="00036885" w:rsidRPr="00567C6C">
              <w:rPr>
                <w:rFonts w:asciiTheme="majorEastAsia" w:eastAsiaTheme="majorEastAsia" w:hAnsiTheme="majorEastAsia" w:hint="eastAsia"/>
                <w:b/>
                <w:bCs/>
                <w:sz w:val="36"/>
                <w:szCs w:val="36"/>
              </w:rPr>
              <w:t>の</w:t>
            </w:r>
            <w:r w:rsidRPr="00567C6C">
              <w:rPr>
                <w:rFonts w:asciiTheme="majorEastAsia" w:eastAsiaTheme="majorEastAsia" w:hAnsiTheme="majorEastAsia" w:hint="eastAsia"/>
                <w:b/>
                <w:bCs/>
                <w:sz w:val="36"/>
                <w:szCs w:val="36"/>
              </w:rPr>
              <w:t>支援】</w:t>
            </w:r>
          </w:p>
          <w:p w14:paraId="1CEBBF28" w14:textId="2304A7A9" w:rsidR="00082620" w:rsidRPr="00FD334D" w:rsidRDefault="00082620" w:rsidP="000D5473">
            <w:pPr>
              <w:spacing w:line="560" w:lineRule="exact"/>
              <w:ind w:leftChars="18" w:left="38"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障害者地域生活支援センターが支援に入り、不動産事業者への同行の他、引っ越しの手伝い、家具や家電の購入のサポート、退院後の支援の調整など、親からの自立をサポート</w:t>
            </w:r>
          </w:p>
          <w:p w14:paraId="6B99C8AF" w14:textId="562383B6" w:rsidR="00082620" w:rsidRPr="00567C6C" w:rsidRDefault="00082620" w:rsidP="004E6E41">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【入居に至ったポイント】</w:t>
            </w:r>
          </w:p>
          <w:p w14:paraId="524CD47C" w14:textId="04A0CBCD" w:rsidR="00082620" w:rsidRPr="00FD334D" w:rsidRDefault="00082620" w:rsidP="000D5473">
            <w:pPr>
              <w:spacing w:line="560" w:lineRule="exact"/>
              <w:ind w:leftChars="18" w:left="38"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lastRenderedPageBreak/>
              <w:t>不動産事業者の営業の方が、大家さんに打診する際に、病気の簡単な知識や、来店時の本人の落ち着いた様子（</w:t>
            </w:r>
            <w:r w:rsidR="00036885" w:rsidRPr="00FD334D">
              <w:rPr>
                <w:rFonts w:asciiTheme="majorEastAsia" w:eastAsiaTheme="majorEastAsia" w:hAnsiTheme="majorEastAsia" w:hint="eastAsia"/>
                <w:sz w:val="36"/>
                <w:szCs w:val="36"/>
              </w:rPr>
              <w:t>営業の方の主観</w:t>
            </w:r>
            <w:r w:rsidRPr="00FD334D">
              <w:rPr>
                <w:rFonts w:asciiTheme="majorEastAsia" w:eastAsiaTheme="majorEastAsia" w:hAnsiTheme="majorEastAsia" w:hint="eastAsia"/>
                <w:sz w:val="36"/>
                <w:szCs w:val="36"/>
              </w:rPr>
              <w:t>）</w:t>
            </w:r>
            <w:r w:rsidR="00036885" w:rsidRPr="00FD334D">
              <w:rPr>
                <w:rFonts w:asciiTheme="majorEastAsia" w:eastAsiaTheme="majorEastAsia" w:hAnsiTheme="majorEastAsia" w:hint="eastAsia"/>
                <w:sz w:val="36"/>
                <w:szCs w:val="36"/>
              </w:rPr>
              <w:t>などを伝えてくれたこと</w:t>
            </w:r>
          </w:p>
          <w:p w14:paraId="5CB533C0" w14:textId="77777777" w:rsidR="00036885" w:rsidRPr="00567C6C" w:rsidRDefault="00036885" w:rsidP="004E6E41">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【入居後の支援】</w:t>
            </w:r>
          </w:p>
          <w:p w14:paraId="537B1D49" w14:textId="4DCE07FC" w:rsidR="00CF520E" w:rsidRPr="00FD334D" w:rsidRDefault="00CF520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訪問看護、</w:t>
            </w:r>
            <w:r w:rsidR="00C23051" w:rsidRPr="00FD334D">
              <w:rPr>
                <w:rFonts w:asciiTheme="majorEastAsia" w:eastAsiaTheme="majorEastAsia" w:hAnsiTheme="majorEastAsia" w:hint="eastAsia"/>
                <w:sz w:val="36"/>
                <w:szCs w:val="36"/>
              </w:rPr>
              <w:t>居宅介護、就労継続支援</w:t>
            </w:r>
            <w:r w:rsidRPr="00FD334D">
              <w:rPr>
                <w:rFonts w:asciiTheme="majorEastAsia" w:eastAsiaTheme="majorEastAsia" w:hAnsiTheme="majorEastAsia" w:hint="eastAsia"/>
                <w:sz w:val="36"/>
                <w:szCs w:val="36"/>
              </w:rPr>
              <w:t>Ｂ型支援センターによる毎月の訪問</w:t>
            </w:r>
          </w:p>
        </w:tc>
      </w:tr>
    </w:tbl>
    <w:p w14:paraId="7139F61A" w14:textId="77777777" w:rsidR="004C638B" w:rsidRPr="00FD334D" w:rsidRDefault="004C638B" w:rsidP="00507546">
      <w:pPr>
        <w:jc w:val="center"/>
        <w:rPr>
          <w:rFonts w:asciiTheme="majorEastAsia" w:eastAsiaTheme="majorEastAsia" w:hAnsiTheme="majorEastAsia"/>
          <w:b/>
          <w:bCs/>
          <w:sz w:val="36"/>
          <w:szCs w:val="36"/>
        </w:rPr>
      </w:pP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E41C0C" w:rsidRPr="00FD334D" w14:paraId="12E86B56" w14:textId="77777777" w:rsidTr="0003502B">
        <w:tc>
          <w:tcPr>
            <w:tcW w:w="15388" w:type="dxa"/>
          </w:tcPr>
          <w:p w14:paraId="2E493B1F" w14:textId="3299020A" w:rsidR="00E41C0C" w:rsidRPr="00FD334D" w:rsidRDefault="00E41C0C" w:rsidP="0003502B">
            <w:pPr>
              <w:spacing w:line="560" w:lineRule="exact"/>
              <w:ind w:left="361" w:hangingChars="100" w:hanging="361"/>
              <w:rPr>
                <w:rFonts w:asciiTheme="majorEastAsia" w:eastAsiaTheme="majorEastAsia" w:hAnsiTheme="majorEastAsia"/>
                <w:b/>
                <w:bCs/>
                <w:sz w:val="36"/>
                <w:szCs w:val="36"/>
                <w:u w:val="single"/>
              </w:rPr>
            </w:pPr>
            <w:r w:rsidRPr="00FD334D">
              <w:rPr>
                <w:rFonts w:asciiTheme="majorEastAsia" w:eastAsiaTheme="majorEastAsia" w:hAnsiTheme="majorEastAsia" w:hint="eastAsia"/>
                <w:b/>
                <w:bCs/>
                <w:sz w:val="36"/>
                <w:szCs w:val="36"/>
                <w:u w:val="single"/>
              </w:rPr>
              <w:t>C</w:t>
            </w:r>
            <w:r w:rsidRPr="00FD334D">
              <w:rPr>
                <w:rFonts w:asciiTheme="majorEastAsia" w:eastAsiaTheme="majorEastAsia" w:hAnsiTheme="majorEastAsia"/>
                <w:b/>
                <w:bCs/>
                <w:sz w:val="36"/>
                <w:szCs w:val="36"/>
                <w:u w:val="single"/>
              </w:rPr>
              <w:t>ASE</w:t>
            </w:r>
            <w:r w:rsidRPr="00FD334D">
              <w:rPr>
                <w:rFonts w:asciiTheme="majorEastAsia" w:eastAsiaTheme="majorEastAsia" w:hAnsiTheme="majorEastAsia" w:hint="eastAsia"/>
                <w:b/>
                <w:bCs/>
                <w:sz w:val="36"/>
                <w:szCs w:val="36"/>
                <w:u w:val="single"/>
              </w:rPr>
              <w:t>2</w:t>
            </w:r>
          </w:p>
          <w:p w14:paraId="4A6DDFDD" w14:textId="32F00131" w:rsidR="00E41C0C" w:rsidRPr="00567C6C" w:rsidRDefault="00E41C0C" w:rsidP="0003502B">
            <w:pPr>
              <w:spacing w:line="560" w:lineRule="exact"/>
              <w:ind w:left="361" w:hangingChars="100" w:hanging="361"/>
              <w:rPr>
                <w:rFonts w:asciiTheme="majorEastAsia" w:eastAsiaTheme="majorEastAsia" w:hAnsiTheme="majorEastAsia"/>
                <w:b/>
                <w:sz w:val="36"/>
                <w:szCs w:val="36"/>
              </w:rPr>
            </w:pPr>
            <w:r w:rsidRPr="00567C6C">
              <w:rPr>
                <w:rFonts w:asciiTheme="majorEastAsia" w:eastAsiaTheme="majorEastAsia" w:hAnsiTheme="majorEastAsia" w:hint="eastAsia"/>
                <w:b/>
                <w:sz w:val="36"/>
                <w:szCs w:val="36"/>
              </w:rPr>
              <w:t>【相談者】</w:t>
            </w:r>
          </w:p>
          <w:p w14:paraId="3C6A7A2F" w14:textId="27B71CF0" w:rsidR="00E41C0C" w:rsidRPr="00FD334D" w:rsidRDefault="00E41C0C" w:rsidP="000D5473">
            <w:pPr>
              <w:spacing w:line="560" w:lineRule="exact"/>
              <w:ind w:firstLineChars="50" w:firstLine="18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統合失調症と軽度の知的</w:t>
            </w:r>
            <w:r w:rsidR="00042E48" w:rsidRPr="00FD334D">
              <w:rPr>
                <w:rFonts w:asciiTheme="majorEastAsia" w:eastAsiaTheme="majorEastAsia" w:hAnsiTheme="majorEastAsia" w:hint="eastAsia"/>
                <w:bCs/>
                <w:sz w:val="36"/>
                <w:szCs w:val="36"/>
              </w:rPr>
              <w:t>（統合失調症より知的の症状が目立ち、一人での理解に課題がある。）</w:t>
            </w:r>
          </w:p>
          <w:p w14:paraId="03A2E3BF" w14:textId="550F58E7" w:rsidR="00E41C0C" w:rsidRPr="00FD334D" w:rsidRDefault="00E41C0C" w:rsidP="000D5473">
            <w:pPr>
              <w:spacing w:line="560" w:lineRule="exact"/>
              <w:ind w:firstLineChars="50" w:firstLine="18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気分の浮き沈みは目立ってない。</w:t>
            </w:r>
          </w:p>
          <w:p w14:paraId="48D287F5" w14:textId="6FE3F4A2" w:rsidR="00E41C0C" w:rsidRPr="00FD334D" w:rsidRDefault="00E41C0C" w:rsidP="000D5473">
            <w:pPr>
              <w:spacing w:line="560" w:lineRule="exact"/>
              <w:ind w:firstLineChars="50" w:firstLine="18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薬を服用されて</w:t>
            </w:r>
            <w:r w:rsidR="00042E48" w:rsidRPr="00FD334D">
              <w:rPr>
                <w:rFonts w:asciiTheme="majorEastAsia" w:eastAsiaTheme="majorEastAsia" w:hAnsiTheme="majorEastAsia" w:hint="eastAsia"/>
                <w:bCs/>
                <w:sz w:val="36"/>
                <w:szCs w:val="36"/>
              </w:rPr>
              <w:t>いる。</w:t>
            </w:r>
          </w:p>
          <w:p w14:paraId="22093CBE" w14:textId="77777777" w:rsidR="00E41C0C" w:rsidRPr="00567C6C" w:rsidRDefault="00E41C0C" w:rsidP="002D2DD9">
            <w:pPr>
              <w:spacing w:line="560" w:lineRule="exact"/>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【概要】</w:t>
            </w:r>
          </w:p>
          <w:p w14:paraId="698DD988" w14:textId="7A58E688" w:rsidR="00E41C0C" w:rsidRPr="00FD334D" w:rsidRDefault="002D2DD9"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１年間精神</w:t>
            </w:r>
            <w:r w:rsidR="000D5473">
              <w:rPr>
                <w:rFonts w:asciiTheme="majorEastAsia" w:eastAsiaTheme="majorEastAsia" w:hAnsiTheme="majorEastAsia" w:hint="eastAsia"/>
                <w:sz w:val="36"/>
                <w:szCs w:val="36"/>
              </w:rPr>
              <w:t>科</w:t>
            </w:r>
            <w:r w:rsidRPr="00FD334D">
              <w:rPr>
                <w:rFonts w:asciiTheme="majorEastAsia" w:eastAsiaTheme="majorEastAsia" w:hAnsiTheme="majorEastAsia" w:hint="eastAsia"/>
                <w:sz w:val="36"/>
                <w:szCs w:val="36"/>
              </w:rPr>
              <w:t>病院</w:t>
            </w:r>
            <w:r w:rsidR="003812FF" w:rsidRPr="00FD334D">
              <w:rPr>
                <w:rFonts w:asciiTheme="majorEastAsia" w:eastAsiaTheme="majorEastAsia" w:hAnsiTheme="majorEastAsia" w:hint="eastAsia"/>
                <w:sz w:val="36"/>
                <w:szCs w:val="36"/>
              </w:rPr>
              <w:t>への入院</w:t>
            </w:r>
            <w:r w:rsidRPr="00FD334D">
              <w:rPr>
                <w:rFonts w:asciiTheme="majorEastAsia" w:eastAsiaTheme="majorEastAsia" w:hAnsiTheme="majorEastAsia" w:hint="eastAsia"/>
                <w:sz w:val="36"/>
                <w:szCs w:val="36"/>
              </w:rPr>
              <w:t>、グループホーム</w:t>
            </w:r>
            <w:r w:rsidR="003812FF" w:rsidRPr="00FD334D">
              <w:rPr>
                <w:rFonts w:asciiTheme="majorEastAsia" w:eastAsiaTheme="majorEastAsia" w:hAnsiTheme="majorEastAsia" w:hint="eastAsia"/>
                <w:sz w:val="36"/>
                <w:szCs w:val="36"/>
              </w:rPr>
              <w:t>での</w:t>
            </w:r>
            <w:r w:rsidRPr="00FD334D">
              <w:rPr>
                <w:rFonts w:asciiTheme="majorEastAsia" w:eastAsiaTheme="majorEastAsia" w:hAnsiTheme="majorEastAsia" w:hint="eastAsia"/>
                <w:sz w:val="36"/>
                <w:szCs w:val="36"/>
              </w:rPr>
              <w:t>２年間</w:t>
            </w:r>
            <w:r w:rsidR="003812FF" w:rsidRPr="00FD334D">
              <w:rPr>
                <w:rFonts w:asciiTheme="majorEastAsia" w:eastAsiaTheme="majorEastAsia" w:hAnsiTheme="majorEastAsia" w:hint="eastAsia"/>
                <w:sz w:val="36"/>
                <w:szCs w:val="36"/>
              </w:rPr>
              <w:t>経た</w:t>
            </w:r>
            <w:r w:rsidRPr="00FD334D">
              <w:rPr>
                <w:rFonts w:asciiTheme="majorEastAsia" w:eastAsiaTheme="majorEastAsia" w:hAnsiTheme="majorEastAsia" w:hint="eastAsia"/>
                <w:sz w:val="36"/>
                <w:szCs w:val="36"/>
              </w:rPr>
              <w:t>後</w:t>
            </w:r>
            <w:r w:rsidR="003812FF" w:rsidRPr="00FD334D">
              <w:rPr>
                <w:rFonts w:asciiTheme="majorEastAsia" w:eastAsiaTheme="majorEastAsia" w:hAnsiTheme="majorEastAsia" w:hint="eastAsia"/>
                <w:sz w:val="36"/>
                <w:szCs w:val="36"/>
              </w:rPr>
              <w:t>、</w:t>
            </w:r>
            <w:r w:rsidRPr="00FD334D">
              <w:rPr>
                <w:rFonts w:asciiTheme="majorEastAsia" w:eastAsiaTheme="majorEastAsia" w:hAnsiTheme="majorEastAsia" w:hint="eastAsia"/>
                <w:sz w:val="36"/>
                <w:szCs w:val="36"/>
              </w:rPr>
              <w:t>民間賃貸住宅</w:t>
            </w:r>
            <w:r w:rsidR="00FF3373" w:rsidRPr="00FD334D">
              <w:rPr>
                <w:rFonts w:asciiTheme="majorEastAsia" w:eastAsiaTheme="majorEastAsia" w:hAnsiTheme="majorEastAsia" w:hint="eastAsia"/>
                <w:sz w:val="36"/>
                <w:szCs w:val="36"/>
              </w:rPr>
              <w:t>探しをスタート</w:t>
            </w:r>
          </w:p>
          <w:p w14:paraId="09002CAA" w14:textId="3F90E0EC" w:rsidR="00FF3373" w:rsidRPr="00FD334D" w:rsidRDefault="00FF3373"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なお、本人はアパートで</w:t>
            </w:r>
            <w:r w:rsidR="005551B5" w:rsidRPr="00FD334D">
              <w:rPr>
                <w:rFonts w:asciiTheme="majorEastAsia" w:eastAsiaTheme="majorEastAsia" w:hAnsiTheme="majorEastAsia" w:hint="eastAsia"/>
                <w:sz w:val="36"/>
                <w:szCs w:val="36"/>
              </w:rPr>
              <w:t>一人暮らしをしたいと当初から言っていたが、いきなり一人で暮らすのは難しいのではないかとのことでグループホームに入ることとなった。</w:t>
            </w:r>
          </w:p>
          <w:p w14:paraId="36811CAA" w14:textId="56476B59" w:rsidR="005551B5" w:rsidRPr="00FD334D" w:rsidRDefault="00C1475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大手不動産事業者を２件まわったが、生活保護</w:t>
            </w:r>
            <w:r w:rsidR="003812FF" w:rsidRPr="00FD334D">
              <w:rPr>
                <w:rFonts w:asciiTheme="majorEastAsia" w:eastAsiaTheme="majorEastAsia" w:hAnsiTheme="majorEastAsia" w:hint="eastAsia"/>
                <w:sz w:val="36"/>
                <w:szCs w:val="36"/>
              </w:rPr>
              <w:t>、</w:t>
            </w:r>
            <w:r w:rsidRPr="00FD334D">
              <w:rPr>
                <w:rFonts w:asciiTheme="majorEastAsia" w:eastAsiaTheme="majorEastAsia" w:hAnsiTheme="majorEastAsia" w:hint="eastAsia"/>
                <w:sz w:val="36"/>
                <w:szCs w:val="36"/>
              </w:rPr>
              <w:t>仕事をしていない</w:t>
            </w:r>
            <w:r w:rsidR="003812FF" w:rsidRPr="00FD334D">
              <w:rPr>
                <w:rFonts w:asciiTheme="majorEastAsia" w:eastAsiaTheme="majorEastAsia" w:hAnsiTheme="majorEastAsia" w:hint="eastAsia"/>
                <w:sz w:val="36"/>
                <w:szCs w:val="36"/>
              </w:rPr>
              <w:t>、</w:t>
            </w:r>
            <w:r w:rsidRPr="00FD334D">
              <w:rPr>
                <w:rFonts w:asciiTheme="majorEastAsia" w:eastAsiaTheme="majorEastAsia" w:hAnsiTheme="majorEastAsia" w:hint="eastAsia"/>
                <w:sz w:val="36"/>
                <w:szCs w:val="36"/>
              </w:rPr>
              <w:t>病気のこと</w:t>
            </w:r>
            <w:r w:rsidR="003812FF" w:rsidRPr="00FD334D">
              <w:rPr>
                <w:rFonts w:asciiTheme="majorEastAsia" w:eastAsiaTheme="majorEastAsia" w:hAnsiTheme="majorEastAsia" w:hint="eastAsia"/>
                <w:sz w:val="36"/>
                <w:szCs w:val="36"/>
              </w:rPr>
              <w:t>等</w:t>
            </w:r>
            <w:r w:rsidRPr="00FD334D">
              <w:rPr>
                <w:rFonts w:asciiTheme="majorEastAsia" w:eastAsiaTheme="majorEastAsia" w:hAnsiTheme="majorEastAsia" w:hint="eastAsia"/>
                <w:sz w:val="36"/>
                <w:szCs w:val="36"/>
              </w:rPr>
              <w:t>を伝えると一件も紹介してもらえなかった。</w:t>
            </w:r>
          </w:p>
          <w:p w14:paraId="33AF1FCE" w14:textId="06C2F699" w:rsidR="002D2DD9" w:rsidRDefault="00C1475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３件目として、本人の希望である実家そばにある不動産事業者に行き、物件が決まった。</w:t>
            </w:r>
          </w:p>
          <w:p w14:paraId="007B0F19" w14:textId="77777777" w:rsidR="00023401" w:rsidRPr="00FD334D" w:rsidRDefault="00023401" w:rsidP="000D5473">
            <w:pPr>
              <w:spacing w:line="560" w:lineRule="exact"/>
              <w:ind w:firstLineChars="50" w:firstLine="180"/>
              <w:rPr>
                <w:rFonts w:asciiTheme="majorEastAsia" w:eastAsiaTheme="majorEastAsia" w:hAnsiTheme="majorEastAsia" w:hint="eastAsia"/>
                <w:sz w:val="36"/>
                <w:szCs w:val="36"/>
              </w:rPr>
            </w:pPr>
          </w:p>
          <w:p w14:paraId="01DF1558" w14:textId="5CD7EB42" w:rsidR="00E41C0C" w:rsidRPr="00567C6C" w:rsidRDefault="00E41C0C" w:rsidP="0003502B">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lastRenderedPageBreak/>
              <w:t>【入居</w:t>
            </w:r>
            <w:r w:rsidR="00C1475E" w:rsidRPr="00567C6C">
              <w:rPr>
                <w:rFonts w:asciiTheme="majorEastAsia" w:eastAsiaTheme="majorEastAsia" w:hAnsiTheme="majorEastAsia" w:hint="eastAsia"/>
                <w:b/>
                <w:bCs/>
                <w:sz w:val="36"/>
                <w:szCs w:val="36"/>
              </w:rPr>
              <w:t>前</w:t>
            </w:r>
            <w:r w:rsidRPr="00567C6C">
              <w:rPr>
                <w:rFonts w:asciiTheme="majorEastAsia" w:eastAsiaTheme="majorEastAsia" w:hAnsiTheme="majorEastAsia" w:hint="eastAsia"/>
                <w:b/>
                <w:bCs/>
                <w:sz w:val="36"/>
                <w:szCs w:val="36"/>
              </w:rPr>
              <w:t>の支援】</w:t>
            </w:r>
          </w:p>
          <w:p w14:paraId="14614F10" w14:textId="5388909B" w:rsidR="00C1475E" w:rsidRPr="00FD334D" w:rsidRDefault="00C1475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お家探しへの同行及び病状の簡単な説明などを行った。</w:t>
            </w:r>
          </w:p>
          <w:p w14:paraId="5C6C299F" w14:textId="77777777" w:rsidR="00E41C0C" w:rsidRPr="00FD334D" w:rsidRDefault="00E41C0C" w:rsidP="0003502B">
            <w:pPr>
              <w:spacing w:line="560" w:lineRule="exact"/>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【入居に至ったポイント】</w:t>
            </w:r>
          </w:p>
          <w:p w14:paraId="1D0D9F14" w14:textId="088CF19E" w:rsidR="00C1475E" w:rsidRPr="00FD334D" w:rsidRDefault="00C1475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自社が持っている物件を紹介してもらったため、大家の了承を得る必要が無かった。</w:t>
            </w:r>
          </w:p>
          <w:p w14:paraId="62910726" w14:textId="39207DA0" w:rsidR="00E41C0C" w:rsidRPr="00567C6C" w:rsidRDefault="00E41C0C" w:rsidP="0003502B">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【入居後の支援】</w:t>
            </w:r>
          </w:p>
          <w:p w14:paraId="633F6A93" w14:textId="520AB7AE" w:rsidR="00E41C0C" w:rsidRPr="00FD334D" w:rsidRDefault="00C1475E" w:rsidP="000D5473">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訪問看護</w:t>
            </w:r>
          </w:p>
        </w:tc>
      </w:tr>
    </w:tbl>
    <w:p w14:paraId="2A3C6D86" w14:textId="2C02381E" w:rsidR="004C638B" w:rsidRDefault="004C638B" w:rsidP="00507546">
      <w:pPr>
        <w:jc w:val="center"/>
        <w:rPr>
          <w:rFonts w:asciiTheme="majorEastAsia" w:eastAsiaTheme="majorEastAsia" w:hAnsiTheme="majorEastAsia"/>
          <w:b/>
          <w:bCs/>
          <w:sz w:val="36"/>
          <w:szCs w:val="36"/>
        </w:rPr>
      </w:pP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904214" w:rsidRPr="00FD334D" w14:paraId="49155630" w14:textId="77777777" w:rsidTr="000D5473">
        <w:tc>
          <w:tcPr>
            <w:tcW w:w="15368" w:type="dxa"/>
          </w:tcPr>
          <w:p w14:paraId="06A16812" w14:textId="50F6ED80" w:rsidR="000D5473" w:rsidRPr="00FD334D" w:rsidRDefault="00904214" w:rsidP="000D5473">
            <w:pPr>
              <w:spacing w:line="560" w:lineRule="exact"/>
              <w:ind w:left="361" w:hangingChars="100" w:hanging="361"/>
              <w:rPr>
                <w:rFonts w:asciiTheme="majorEastAsia" w:eastAsiaTheme="majorEastAsia" w:hAnsiTheme="majorEastAsia"/>
                <w:b/>
                <w:bCs/>
                <w:sz w:val="36"/>
                <w:szCs w:val="36"/>
                <w:u w:val="single"/>
              </w:rPr>
            </w:pPr>
            <w:r w:rsidRPr="00FD334D">
              <w:rPr>
                <w:rFonts w:asciiTheme="majorEastAsia" w:eastAsiaTheme="majorEastAsia" w:hAnsiTheme="majorEastAsia" w:hint="eastAsia"/>
                <w:b/>
                <w:bCs/>
                <w:sz w:val="36"/>
                <w:szCs w:val="36"/>
                <w:u w:val="single"/>
              </w:rPr>
              <w:t>C</w:t>
            </w:r>
            <w:r w:rsidR="000D5473" w:rsidRPr="00FD334D">
              <w:rPr>
                <w:rFonts w:asciiTheme="majorEastAsia" w:eastAsiaTheme="majorEastAsia" w:hAnsiTheme="majorEastAsia"/>
                <w:b/>
                <w:bCs/>
                <w:sz w:val="36"/>
                <w:szCs w:val="36"/>
                <w:u w:val="single"/>
              </w:rPr>
              <w:t>ASE</w:t>
            </w:r>
            <w:r w:rsidR="000D5473" w:rsidRPr="00FD334D">
              <w:rPr>
                <w:rFonts w:asciiTheme="majorEastAsia" w:eastAsiaTheme="majorEastAsia" w:hAnsiTheme="majorEastAsia" w:hint="eastAsia"/>
                <w:b/>
                <w:bCs/>
                <w:sz w:val="36"/>
                <w:szCs w:val="36"/>
                <w:u w:val="single"/>
              </w:rPr>
              <w:t>3</w:t>
            </w:r>
          </w:p>
          <w:p w14:paraId="792226F8" w14:textId="77777777" w:rsidR="000D5473" w:rsidRPr="00567C6C" w:rsidRDefault="000D5473" w:rsidP="000D5473">
            <w:pPr>
              <w:spacing w:line="560" w:lineRule="exact"/>
              <w:ind w:left="361" w:hangingChars="100" w:hanging="361"/>
              <w:rPr>
                <w:rFonts w:asciiTheme="majorEastAsia" w:eastAsiaTheme="majorEastAsia" w:hAnsiTheme="majorEastAsia"/>
                <w:b/>
                <w:sz w:val="36"/>
                <w:szCs w:val="36"/>
              </w:rPr>
            </w:pPr>
            <w:r w:rsidRPr="00567C6C">
              <w:rPr>
                <w:rFonts w:asciiTheme="majorEastAsia" w:eastAsiaTheme="majorEastAsia" w:hAnsiTheme="majorEastAsia" w:hint="eastAsia"/>
                <w:b/>
                <w:sz w:val="36"/>
                <w:szCs w:val="36"/>
              </w:rPr>
              <w:t>【相談者】</w:t>
            </w:r>
          </w:p>
          <w:p w14:paraId="2E3DED48" w14:textId="77777777" w:rsidR="000D5473" w:rsidRPr="00FD334D" w:rsidRDefault="000D5473" w:rsidP="00D6792B">
            <w:pPr>
              <w:spacing w:line="560" w:lineRule="exact"/>
              <w:ind w:firstLineChars="50" w:firstLine="18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統合失調症、鬱のような症状があり、気持ちが変わりやすい</w:t>
            </w:r>
          </w:p>
          <w:p w14:paraId="18C4C04B" w14:textId="77777777" w:rsidR="000D5473" w:rsidRPr="00FD334D" w:rsidRDefault="000D5473" w:rsidP="00D6792B">
            <w:pPr>
              <w:spacing w:line="560" w:lineRule="exact"/>
              <w:ind w:firstLineChars="50" w:firstLine="18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転居癖がある。</w:t>
            </w:r>
          </w:p>
          <w:p w14:paraId="66105733" w14:textId="24DDCFE1" w:rsidR="00FF778B" w:rsidRPr="00FD334D" w:rsidRDefault="000D5473"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bCs/>
                <w:sz w:val="36"/>
                <w:szCs w:val="36"/>
              </w:rPr>
              <w:t>生活保護を受給しており、緊急連絡先が無い。</w:t>
            </w:r>
          </w:p>
          <w:p w14:paraId="2F4EE075" w14:textId="129BC964" w:rsidR="00904214" w:rsidRPr="00567C6C" w:rsidRDefault="00904214" w:rsidP="00904214">
            <w:pPr>
              <w:spacing w:line="560" w:lineRule="exact"/>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【概要】</w:t>
            </w:r>
          </w:p>
          <w:p w14:paraId="0005A6C6" w14:textId="0BFEEF71" w:rsidR="00904214" w:rsidRDefault="00904214"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元々東京の民間アパートの２階に住んでいたが、先天性疾患により、階段の上り下りが難し</w:t>
            </w:r>
            <w:r w:rsidR="00D6792B">
              <w:rPr>
                <w:rFonts w:asciiTheme="majorEastAsia" w:eastAsiaTheme="majorEastAsia" w:hAnsiTheme="majorEastAsia" w:hint="eastAsia"/>
                <w:sz w:val="36"/>
                <w:szCs w:val="36"/>
              </w:rPr>
              <w:t>く</w:t>
            </w:r>
            <w:r w:rsidRPr="00FD334D">
              <w:rPr>
                <w:rFonts w:asciiTheme="majorEastAsia" w:eastAsiaTheme="majorEastAsia" w:hAnsiTheme="majorEastAsia" w:hint="eastAsia"/>
                <w:sz w:val="36"/>
                <w:szCs w:val="36"/>
              </w:rPr>
              <w:t>なってきたということと、コロナの感染拡大のため、京都で１階の住戸に住み替えたいと思い、民間の賃貸住宅探しをスタート</w:t>
            </w:r>
          </w:p>
          <w:p w14:paraId="4E348391" w14:textId="4FA834FC" w:rsidR="00023401" w:rsidRDefault="00023401" w:rsidP="00D6792B">
            <w:pPr>
              <w:spacing w:line="560" w:lineRule="exact"/>
              <w:ind w:firstLineChars="50" w:firstLine="180"/>
              <w:rPr>
                <w:rFonts w:asciiTheme="majorEastAsia" w:eastAsiaTheme="majorEastAsia" w:hAnsiTheme="majorEastAsia"/>
                <w:sz w:val="36"/>
                <w:szCs w:val="36"/>
              </w:rPr>
            </w:pPr>
          </w:p>
          <w:p w14:paraId="03057C4B" w14:textId="77777777" w:rsidR="00023401" w:rsidRPr="00FD334D" w:rsidRDefault="00023401" w:rsidP="00D6792B">
            <w:pPr>
              <w:spacing w:line="560" w:lineRule="exact"/>
              <w:ind w:firstLineChars="50" w:firstLine="180"/>
              <w:rPr>
                <w:rFonts w:asciiTheme="majorEastAsia" w:eastAsiaTheme="majorEastAsia" w:hAnsiTheme="majorEastAsia" w:hint="eastAsia"/>
                <w:sz w:val="36"/>
                <w:szCs w:val="36"/>
              </w:rPr>
            </w:pPr>
          </w:p>
          <w:p w14:paraId="73DBAB3B" w14:textId="57BBD0CE" w:rsidR="00904214" w:rsidRPr="00567C6C" w:rsidRDefault="00904214" w:rsidP="0003502B">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lastRenderedPageBreak/>
              <w:t>【入居前の支援】</w:t>
            </w:r>
          </w:p>
          <w:p w14:paraId="5AF444E2" w14:textId="77777777" w:rsidR="00D6792B" w:rsidRDefault="00112449"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居住支援法人及び障害者地域生活支援センターが支援を実施</w:t>
            </w:r>
          </w:p>
          <w:p w14:paraId="4D44E434" w14:textId="3574BFF1" w:rsidR="00904214" w:rsidRPr="00FD334D" w:rsidRDefault="00E62A5E"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家財道具がほとんどなかったため、</w:t>
            </w:r>
            <w:r w:rsidR="00FF7390" w:rsidRPr="00FD334D">
              <w:rPr>
                <w:rFonts w:asciiTheme="majorEastAsia" w:eastAsiaTheme="majorEastAsia" w:hAnsiTheme="majorEastAsia" w:hint="eastAsia"/>
                <w:sz w:val="36"/>
                <w:szCs w:val="36"/>
              </w:rPr>
              <w:t>不用品を無料で譲り受けることができるサイトで本人が探して来た家具等を、本人の代わりに車で引き取りに行った。</w:t>
            </w:r>
          </w:p>
          <w:p w14:paraId="6F29F1AF" w14:textId="4C35E284" w:rsidR="00112449" w:rsidRPr="00FD334D" w:rsidRDefault="00112449"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内覧や生活福祉課への説明への同行</w:t>
            </w:r>
          </w:p>
          <w:p w14:paraId="66F38A8F" w14:textId="73AA8129" w:rsidR="00904214" w:rsidRPr="00567C6C" w:rsidRDefault="00904214" w:rsidP="0003502B">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【入居に至ったポイント】</w:t>
            </w:r>
          </w:p>
          <w:p w14:paraId="281790D4" w14:textId="6803851D" w:rsidR="00904214" w:rsidRPr="00FD334D" w:rsidRDefault="00112449"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支援を行っていたのとは別の居住支援法人</w:t>
            </w:r>
            <w:r w:rsidR="00E10F51" w:rsidRPr="00FD334D">
              <w:rPr>
                <w:rFonts w:asciiTheme="majorEastAsia" w:eastAsiaTheme="majorEastAsia" w:hAnsiTheme="majorEastAsia" w:hint="eastAsia"/>
                <w:sz w:val="36"/>
                <w:szCs w:val="36"/>
              </w:rPr>
              <w:t>が</w:t>
            </w:r>
            <w:r w:rsidRPr="00FD334D">
              <w:rPr>
                <w:rFonts w:asciiTheme="majorEastAsia" w:eastAsiaTheme="majorEastAsia" w:hAnsiTheme="majorEastAsia" w:hint="eastAsia"/>
                <w:sz w:val="36"/>
                <w:szCs w:val="36"/>
              </w:rPr>
              <w:t>サブリースしている物件に入居できることとなった。</w:t>
            </w:r>
          </w:p>
          <w:p w14:paraId="2B1BD8AD" w14:textId="77777777" w:rsidR="00904214" w:rsidRPr="00567C6C" w:rsidRDefault="00904214" w:rsidP="0003502B">
            <w:pPr>
              <w:spacing w:line="560" w:lineRule="exact"/>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【入居後の支援】</w:t>
            </w:r>
          </w:p>
          <w:p w14:paraId="66543F82" w14:textId="62286810" w:rsidR="00904214" w:rsidRPr="00FD334D" w:rsidRDefault="00C41301" w:rsidP="00D6792B">
            <w:pPr>
              <w:spacing w:line="560" w:lineRule="exact"/>
              <w:ind w:firstLineChars="50" w:firstLine="18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居住支援法人による</w:t>
            </w:r>
            <w:r w:rsidR="00112449" w:rsidRPr="00FD334D">
              <w:rPr>
                <w:rFonts w:asciiTheme="majorEastAsia" w:eastAsiaTheme="majorEastAsia" w:hAnsiTheme="majorEastAsia" w:hint="eastAsia"/>
                <w:sz w:val="36"/>
                <w:szCs w:val="36"/>
              </w:rPr>
              <w:t>月２回の見守り</w:t>
            </w:r>
            <w:r w:rsidRPr="00FD334D">
              <w:rPr>
                <w:rFonts w:asciiTheme="majorEastAsia" w:eastAsiaTheme="majorEastAsia" w:hAnsiTheme="majorEastAsia" w:hint="eastAsia"/>
                <w:sz w:val="36"/>
                <w:szCs w:val="36"/>
              </w:rPr>
              <w:t xml:space="preserve">　など</w:t>
            </w:r>
          </w:p>
        </w:tc>
      </w:tr>
    </w:tbl>
    <w:p w14:paraId="16113C9D" w14:textId="77777777" w:rsidR="00112B71" w:rsidRPr="00FD334D" w:rsidRDefault="00112B71" w:rsidP="001A19AB">
      <w:pPr>
        <w:rPr>
          <w:rFonts w:asciiTheme="majorEastAsia" w:eastAsiaTheme="majorEastAsia" w:hAnsiTheme="majorEastAsia" w:hint="eastAsia"/>
          <w:b/>
          <w:bCs/>
          <w:sz w:val="36"/>
          <w:szCs w:val="36"/>
        </w:rPr>
      </w:pPr>
    </w:p>
    <w:p w14:paraId="016F355D" w14:textId="77777777" w:rsidR="00D6792B" w:rsidRDefault="00D6792B">
      <w:pPr>
        <w:widowControl/>
        <w:jc w:val="left"/>
        <w:rPr>
          <w:rFonts w:asciiTheme="majorEastAsia" w:eastAsiaTheme="majorEastAsia" w:hAnsiTheme="majorEastAsia"/>
          <w:b/>
          <w:bCs/>
          <w:sz w:val="36"/>
          <w:szCs w:val="36"/>
        </w:rPr>
      </w:pPr>
      <w:r>
        <w:rPr>
          <w:rFonts w:asciiTheme="majorEastAsia" w:eastAsiaTheme="majorEastAsia" w:hAnsiTheme="majorEastAsia"/>
          <w:b/>
          <w:bCs/>
          <w:sz w:val="36"/>
          <w:szCs w:val="36"/>
        </w:rPr>
        <w:br w:type="page"/>
      </w:r>
    </w:p>
    <w:p w14:paraId="0F3C887B" w14:textId="6A16A2C4" w:rsidR="00507546" w:rsidRPr="00FD334D" w:rsidRDefault="00D75B33" w:rsidP="00507546">
      <w:pPr>
        <w:jc w:val="center"/>
        <w:rPr>
          <w:rFonts w:asciiTheme="majorEastAsia" w:eastAsiaTheme="majorEastAsia" w:hAnsiTheme="majorEastAsia"/>
          <w:b/>
          <w:bCs/>
          <w:sz w:val="36"/>
          <w:szCs w:val="36"/>
        </w:rPr>
      </w:pPr>
      <w:r w:rsidRPr="00FD334D">
        <w:rPr>
          <w:rFonts w:asciiTheme="majorEastAsia" w:eastAsiaTheme="majorEastAsia" w:hAnsiTheme="majorEastAsia" w:hint="eastAsia"/>
          <w:b/>
          <w:bCs/>
          <w:sz w:val="36"/>
          <w:szCs w:val="36"/>
        </w:rPr>
        <w:lastRenderedPageBreak/>
        <w:t>令和</w:t>
      </w:r>
      <w:r w:rsidR="004D5FE5" w:rsidRPr="00FD334D">
        <w:rPr>
          <w:rFonts w:asciiTheme="majorEastAsia" w:eastAsiaTheme="majorEastAsia" w:hAnsiTheme="majorEastAsia" w:hint="eastAsia"/>
          <w:b/>
          <w:bCs/>
          <w:sz w:val="36"/>
          <w:szCs w:val="36"/>
        </w:rPr>
        <w:t>４</w:t>
      </w:r>
      <w:r w:rsidRPr="00FD334D">
        <w:rPr>
          <w:rFonts w:asciiTheme="majorEastAsia" w:eastAsiaTheme="majorEastAsia" w:hAnsiTheme="majorEastAsia" w:hint="eastAsia"/>
          <w:b/>
          <w:bCs/>
          <w:sz w:val="36"/>
          <w:szCs w:val="36"/>
        </w:rPr>
        <w:t>年度京都市居住支援協議会障害者支援検討部会</w:t>
      </w: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507546" w:rsidRPr="00FD334D" w14:paraId="1FA251EC" w14:textId="77777777" w:rsidTr="004431D5">
        <w:tc>
          <w:tcPr>
            <w:tcW w:w="15388" w:type="dxa"/>
          </w:tcPr>
          <w:p w14:paraId="31BC4B52" w14:textId="57875FB3" w:rsidR="00507546" w:rsidRPr="00FD334D" w:rsidRDefault="00453803" w:rsidP="00717D99">
            <w:pPr>
              <w:spacing w:line="560" w:lineRule="exact"/>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障害のある方がスムーズに</w:t>
            </w:r>
            <w:r w:rsidR="004D5FE5" w:rsidRPr="00FD334D">
              <w:rPr>
                <w:rFonts w:asciiTheme="majorEastAsia" w:eastAsiaTheme="majorEastAsia" w:hAnsiTheme="majorEastAsia" w:hint="eastAsia"/>
                <w:sz w:val="36"/>
                <w:szCs w:val="36"/>
              </w:rPr>
              <w:t>民間賃貸に入るために必要な</w:t>
            </w:r>
            <w:r w:rsidR="00717D99" w:rsidRPr="00FD334D">
              <w:rPr>
                <w:rFonts w:asciiTheme="majorEastAsia" w:eastAsiaTheme="majorEastAsia" w:hAnsiTheme="majorEastAsia" w:hint="eastAsia"/>
                <w:sz w:val="36"/>
                <w:szCs w:val="36"/>
              </w:rPr>
              <w:t>支援</w:t>
            </w:r>
            <w:r w:rsidR="004D5FE5" w:rsidRPr="00FD334D">
              <w:rPr>
                <w:rFonts w:asciiTheme="majorEastAsia" w:eastAsiaTheme="majorEastAsia" w:hAnsiTheme="majorEastAsia" w:hint="eastAsia"/>
                <w:sz w:val="36"/>
                <w:szCs w:val="36"/>
              </w:rPr>
              <w:t>について、議論を行った</w:t>
            </w:r>
            <w:r w:rsidR="00C51D9A" w:rsidRPr="00FD334D">
              <w:rPr>
                <w:rFonts w:asciiTheme="majorEastAsia" w:eastAsiaTheme="majorEastAsia" w:hAnsiTheme="majorEastAsia" w:hint="eastAsia"/>
                <w:sz w:val="36"/>
                <w:szCs w:val="36"/>
              </w:rPr>
              <w:t>。</w:t>
            </w:r>
          </w:p>
        </w:tc>
      </w:tr>
    </w:tbl>
    <w:p w14:paraId="66B55323" w14:textId="41D9EEFC" w:rsidR="00D14F86" w:rsidRPr="00FD334D" w:rsidRDefault="008C09CE" w:rsidP="001B492D">
      <w:pPr>
        <w:jc w:val="center"/>
        <w:rPr>
          <w:rFonts w:asciiTheme="majorEastAsia" w:eastAsiaTheme="majorEastAsia" w:hAnsiTheme="majorEastAsia"/>
          <w:b/>
          <w:bCs/>
          <w:sz w:val="36"/>
          <w:szCs w:val="36"/>
        </w:rPr>
      </w:pPr>
      <w:r w:rsidRPr="00FD334D">
        <w:rPr>
          <w:rFonts w:asciiTheme="majorEastAsia" w:eastAsiaTheme="majorEastAsia" w:hAnsiTheme="majorEastAsia" w:hint="eastAsia"/>
          <w:b/>
          <w:bCs/>
          <w:sz w:val="36"/>
          <w:szCs w:val="36"/>
        </w:rPr>
        <w:t>必要な支援について</w:t>
      </w:r>
      <w:r w:rsidR="001957D2" w:rsidRPr="00FD334D">
        <w:rPr>
          <w:rFonts w:asciiTheme="majorEastAsia" w:eastAsiaTheme="majorEastAsia" w:hAnsiTheme="majorEastAsia" w:hint="eastAsia"/>
          <w:b/>
          <w:bCs/>
          <w:sz w:val="36"/>
          <w:szCs w:val="36"/>
        </w:rPr>
        <w:t>とその対応</w:t>
      </w: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83644C" w:rsidRPr="00FD334D" w14:paraId="11EFD349" w14:textId="77777777" w:rsidTr="004431D5">
        <w:tc>
          <w:tcPr>
            <w:tcW w:w="15388" w:type="dxa"/>
          </w:tcPr>
          <w:p w14:paraId="2CC57D05" w14:textId="5887A459" w:rsidR="002D7D01" w:rsidRPr="00567C6C" w:rsidRDefault="002D7D01" w:rsidP="004D5FE5">
            <w:pPr>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〇お家探し（仲介、内覧、契約）への支援者などの同行</w:t>
            </w:r>
          </w:p>
          <w:p w14:paraId="66B8C07F" w14:textId="15A9AE4C" w:rsidR="008C09CE" w:rsidRPr="00FD334D" w:rsidRDefault="008C09CE" w:rsidP="004D5FE5">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w:t>
            </w:r>
            <w:r w:rsidR="00C42654" w:rsidRPr="00FD334D">
              <w:rPr>
                <w:rFonts w:asciiTheme="majorEastAsia" w:eastAsiaTheme="majorEastAsia" w:hAnsiTheme="majorEastAsia" w:hint="eastAsia"/>
                <w:sz w:val="36"/>
                <w:szCs w:val="36"/>
              </w:rPr>
              <w:t>一人でお家探しが難しい方については、支援者などの同行がある</w:t>
            </w:r>
            <w:r w:rsidR="001957D2" w:rsidRPr="00FD334D">
              <w:rPr>
                <w:rFonts w:asciiTheme="majorEastAsia" w:eastAsiaTheme="majorEastAsia" w:hAnsiTheme="majorEastAsia" w:hint="eastAsia"/>
                <w:sz w:val="36"/>
                <w:szCs w:val="36"/>
              </w:rPr>
              <w:t>と、スムーズに行く。</w:t>
            </w:r>
          </w:p>
          <w:p w14:paraId="7767232A" w14:textId="5E645A58" w:rsidR="00C42654" w:rsidRPr="00FD334D" w:rsidRDefault="00C42654" w:rsidP="004D5FE5">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w:t>
            </w:r>
            <w:r w:rsidR="001957D2" w:rsidRPr="00FD334D">
              <w:rPr>
                <w:rFonts w:asciiTheme="majorEastAsia" w:eastAsiaTheme="majorEastAsia" w:hAnsiTheme="majorEastAsia" w:hint="eastAsia"/>
                <w:sz w:val="36"/>
                <w:szCs w:val="36"/>
              </w:rPr>
              <w:t>現在支援中の方のうち、</w:t>
            </w:r>
            <w:r w:rsidR="001E3546" w:rsidRPr="00FD334D">
              <w:rPr>
                <w:rFonts w:asciiTheme="majorEastAsia" w:eastAsiaTheme="majorEastAsia" w:hAnsiTheme="majorEastAsia" w:hint="eastAsia"/>
                <w:sz w:val="36"/>
                <w:szCs w:val="36"/>
              </w:rPr>
              <w:t>必要</w:t>
            </w:r>
            <w:r w:rsidR="00702FDB" w:rsidRPr="00FD334D">
              <w:rPr>
                <w:rFonts w:asciiTheme="majorEastAsia" w:eastAsiaTheme="majorEastAsia" w:hAnsiTheme="majorEastAsia" w:hint="eastAsia"/>
                <w:sz w:val="36"/>
                <w:szCs w:val="36"/>
              </w:rPr>
              <w:t>と思われる方については</w:t>
            </w:r>
            <w:r w:rsidR="001957D2" w:rsidRPr="00FD334D">
              <w:rPr>
                <w:rFonts w:asciiTheme="majorEastAsia" w:eastAsiaTheme="majorEastAsia" w:hAnsiTheme="majorEastAsia" w:hint="eastAsia"/>
                <w:sz w:val="36"/>
                <w:szCs w:val="36"/>
              </w:rPr>
              <w:t>、同行をしていることが多いが、マンパワーの問題もあり、全ての方に同行できる訳ではない。</w:t>
            </w:r>
          </w:p>
          <w:p w14:paraId="25117758" w14:textId="77777777" w:rsidR="001957D2" w:rsidRPr="00FD334D" w:rsidRDefault="001957D2" w:rsidP="004D5FE5">
            <w:pPr>
              <w:ind w:left="360" w:hangingChars="100" w:hanging="360"/>
              <w:rPr>
                <w:rFonts w:asciiTheme="majorEastAsia" w:eastAsiaTheme="majorEastAsia" w:hAnsiTheme="majorEastAsia"/>
                <w:sz w:val="36"/>
                <w:szCs w:val="36"/>
              </w:rPr>
            </w:pPr>
          </w:p>
          <w:p w14:paraId="6036D6A4" w14:textId="21730A69" w:rsidR="002D7D01" w:rsidRPr="00567C6C" w:rsidRDefault="002D7D01" w:rsidP="004D5FE5">
            <w:pPr>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〇</w:t>
            </w:r>
            <w:r w:rsidR="008C09CE" w:rsidRPr="00567C6C">
              <w:rPr>
                <w:rFonts w:asciiTheme="majorEastAsia" w:eastAsiaTheme="majorEastAsia" w:hAnsiTheme="majorEastAsia" w:hint="eastAsia"/>
                <w:b/>
                <w:bCs/>
                <w:sz w:val="36"/>
                <w:szCs w:val="36"/>
              </w:rPr>
              <w:t>障害特性や支援情報の提供及び</w:t>
            </w:r>
            <w:r w:rsidR="00B00F12" w:rsidRPr="00567C6C">
              <w:rPr>
                <w:rFonts w:asciiTheme="majorEastAsia" w:eastAsiaTheme="majorEastAsia" w:hAnsiTheme="majorEastAsia" w:hint="eastAsia"/>
                <w:b/>
                <w:bCs/>
                <w:sz w:val="36"/>
                <w:szCs w:val="36"/>
              </w:rPr>
              <w:t>説明</w:t>
            </w:r>
          </w:p>
          <w:p w14:paraId="6A3309F7" w14:textId="2F610CE0" w:rsidR="00C42654" w:rsidRPr="00FD334D" w:rsidRDefault="00C42654" w:rsidP="00112B71">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不動産事業者から、管理会社や大家に対して入居者の説明を行う際に、障害特性や支援情報などが分かっていないと十分な説明ができず、入居の許可が得られない場合が多い</w:t>
            </w:r>
          </w:p>
          <w:p w14:paraId="4A4E1A7A" w14:textId="74C781EA" w:rsidR="00C42654" w:rsidRPr="00FD334D" w:rsidRDefault="00C42654" w:rsidP="004D5FE5">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w:t>
            </w:r>
            <w:r w:rsidR="001957D2" w:rsidRPr="00FD334D">
              <w:rPr>
                <w:rFonts w:asciiTheme="majorEastAsia" w:eastAsiaTheme="majorEastAsia" w:hAnsiTheme="majorEastAsia" w:hint="eastAsia"/>
                <w:sz w:val="36"/>
                <w:szCs w:val="36"/>
              </w:rPr>
              <w:t>⇒障害特性や支援情報の提供については、本人の承諾が必要ではあるが、提供</w:t>
            </w:r>
            <w:r w:rsidR="00993BF5" w:rsidRPr="00FD334D">
              <w:rPr>
                <w:rFonts w:asciiTheme="majorEastAsia" w:eastAsiaTheme="majorEastAsia" w:hAnsiTheme="majorEastAsia" w:hint="eastAsia"/>
                <w:sz w:val="36"/>
                <w:szCs w:val="36"/>
              </w:rPr>
              <w:t>は</w:t>
            </w:r>
            <w:r w:rsidR="001957D2" w:rsidRPr="00FD334D">
              <w:rPr>
                <w:rFonts w:asciiTheme="majorEastAsia" w:eastAsiaTheme="majorEastAsia" w:hAnsiTheme="majorEastAsia" w:hint="eastAsia"/>
                <w:sz w:val="36"/>
                <w:szCs w:val="36"/>
              </w:rPr>
              <w:t>可能である。</w:t>
            </w:r>
          </w:p>
          <w:p w14:paraId="2B36FEC9" w14:textId="225EE370" w:rsidR="001957D2" w:rsidRDefault="001957D2" w:rsidP="004D5FE5">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不動産事業者への同行の際には、実際に提供</w:t>
            </w:r>
            <w:r w:rsidR="00993BF5" w:rsidRPr="00FD334D">
              <w:rPr>
                <w:rFonts w:asciiTheme="majorEastAsia" w:eastAsiaTheme="majorEastAsia" w:hAnsiTheme="majorEastAsia" w:hint="eastAsia"/>
                <w:sz w:val="36"/>
                <w:szCs w:val="36"/>
              </w:rPr>
              <w:t>、説明</w:t>
            </w:r>
            <w:r w:rsidRPr="00FD334D">
              <w:rPr>
                <w:rFonts w:asciiTheme="majorEastAsia" w:eastAsiaTheme="majorEastAsia" w:hAnsiTheme="majorEastAsia" w:hint="eastAsia"/>
                <w:sz w:val="36"/>
                <w:szCs w:val="36"/>
              </w:rPr>
              <w:t>することも多い。</w:t>
            </w:r>
          </w:p>
          <w:p w14:paraId="2D481170" w14:textId="77777777" w:rsidR="00D6792B" w:rsidRPr="00FD334D" w:rsidRDefault="00D6792B" w:rsidP="004D5FE5">
            <w:pPr>
              <w:ind w:left="360" w:hangingChars="100" w:hanging="360"/>
              <w:rPr>
                <w:rFonts w:asciiTheme="majorEastAsia" w:eastAsiaTheme="majorEastAsia" w:hAnsiTheme="majorEastAsia"/>
                <w:sz w:val="36"/>
                <w:szCs w:val="36"/>
              </w:rPr>
            </w:pPr>
          </w:p>
          <w:p w14:paraId="0CB5A1D8" w14:textId="60B2175C" w:rsidR="00CF0D2C" w:rsidRPr="00567C6C" w:rsidRDefault="00CF0D2C" w:rsidP="004D5FE5">
            <w:pPr>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lastRenderedPageBreak/>
              <w:t>〇保証会社</w:t>
            </w:r>
          </w:p>
          <w:p w14:paraId="5B35BB1B" w14:textId="2B03F169" w:rsidR="00CF0D2C" w:rsidRPr="00FD334D" w:rsidRDefault="00CF0D2C" w:rsidP="00717D99">
            <w:pPr>
              <w:ind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原則的に、民間賃貸住宅に入る際には、保証人若しくは保証会社を付ける必要がある。</w:t>
            </w:r>
          </w:p>
          <w:p w14:paraId="677A7E54" w14:textId="699751C8" w:rsidR="00F44CA7" w:rsidRPr="00FD334D" w:rsidRDefault="00FF041F" w:rsidP="00717D99">
            <w:pPr>
              <w:ind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保証会社</w:t>
            </w:r>
            <w:r w:rsidR="00F44CA7" w:rsidRPr="00FD334D">
              <w:rPr>
                <w:rFonts w:asciiTheme="majorEastAsia" w:eastAsiaTheme="majorEastAsia" w:hAnsiTheme="majorEastAsia" w:hint="eastAsia"/>
                <w:sz w:val="36"/>
                <w:szCs w:val="36"/>
              </w:rPr>
              <w:t>は、それぞれで独自の審査基準を持っており、審査の厳しさには、大きな差があるが、規模が大きい程、厳しい傾向にあり、入居の際のハードルとなっている。</w:t>
            </w:r>
          </w:p>
          <w:p w14:paraId="3315585A" w14:textId="0C2E607F" w:rsidR="00F44CA7" w:rsidRPr="00FD334D" w:rsidRDefault="00F44CA7" w:rsidP="00F44CA7">
            <w:pPr>
              <w:ind w:leftChars="100" w:left="21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⇒審査が緩い保証会社のうち、保証内容のしっかりした保証会社の洗い出しを行い、周知していく</w:t>
            </w:r>
            <w:r w:rsidR="00E10F51" w:rsidRPr="00FD334D">
              <w:rPr>
                <w:rFonts w:asciiTheme="majorEastAsia" w:eastAsiaTheme="majorEastAsia" w:hAnsiTheme="majorEastAsia" w:hint="eastAsia"/>
                <w:sz w:val="36"/>
                <w:szCs w:val="36"/>
              </w:rPr>
              <w:t>ことにより解消</w:t>
            </w:r>
          </w:p>
          <w:p w14:paraId="7CE2A8B7" w14:textId="77777777" w:rsidR="00C42654" w:rsidRPr="00FD334D" w:rsidRDefault="00C42654" w:rsidP="00C42654">
            <w:pPr>
              <w:rPr>
                <w:rFonts w:asciiTheme="majorEastAsia" w:eastAsiaTheme="majorEastAsia" w:hAnsiTheme="majorEastAsia"/>
                <w:sz w:val="36"/>
                <w:szCs w:val="36"/>
              </w:rPr>
            </w:pPr>
          </w:p>
          <w:p w14:paraId="20A376A3" w14:textId="5BCF3CB4" w:rsidR="00351938" w:rsidRPr="00567C6C" w:rsidRDefault="002D7D01" w:rsidP="004D5FE5">
            <w:pPr>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〇緊急連絡先</w:t>
            </w:r>
          </w:p>
          <w:p w14:paraId="32EB78AC" w14:textId="4906D2D4" w:rsidR="00C42654" w:rsidRPr="00FD334D" w:rsidRDefault="00C42654" w:rsidP="00D6792B">
            <w:pPr>
              <w:ind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保証会社を付ける際には、緊急連絡先を必ず求められるため、身寄りが無い方などの入居のハードルとなっている。</w:t>
            </w:r>
          </w:p>
          <w:p w14:paraId="47EEDEB3" w14:textId="253F2220" w:rsidR="00C42654" w:rsidRPr="00FD334D" w:rsidRDefault="00C42654" w:rsidP="00D6792B">
            <w:pPr>
              <w:ind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また、トラブルが起こった際</w:t>
            </w:r>
            <w:r w:rsidR="00233690" w:rsidRPr="00FD334D">
              <w:rPr>
                <w:rFonts w:asciiTheme="majorEastAsia" w:eastAsiaTheme="majorEastAsia" w:hAnsiTheme="majorEastAsia" w:hint="eastAsia"/>
                <w:sz w:val="36"/>
                <w:szCs w:val="36"/>
              </w:rPr>
              <w:t>に相談ができる連絡先を設定しておくことにより、入居しやすくなると考えられる。</w:t>
            </w:r>
          </w:p>
          <w:p w14:paraId="4FFD91D3" w14:textId="64B021F1" w:rsidR="00395C1E" w:rsidRPr="00FD334D" w:rsidRDefault="00395C1E" w:rsidP="003028C7">
            <w:pPr>
              <w:ind w:leftChars="100" w:left="21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⇒不動産事業者が緊急連絡先に求め</w:t>
            </w:r>
            <w:r w:rsidR="001957D2" w:rsidRPr="00FD334D">
              <w:rPr>
                <w:rFonts w:asciiTheme="majorEastAsia" w:eastAsiaTheme="majorEastAsia" w:hAnsiTheme="majorEastAsia" w:hint="eastAsia"/>
                <w:sz w:val="36"/>
                <w:szCs w:val="36"/>
              </w:rPr>
              <w:t>ている</w:t>
            </w:r>
            <w:r w:rsidR="00386778" w:rsidRPr="00FD334D">
              <w:rPr>
                <w:rFonts w:asciiTheme="majorEastAsia" w:eastAsiaTheme="majorEastAsia" w:hAnsiTheme="majorEastAsia" w:hint="eastAsia"/>
                <w:sz w:val="36"/>
                <w:szCs w:val="36"/>
              </w:rPr>
              <w:t>内容</w:t>
            </w:r>
            <w:r w:rsidRPr="00FD334D">
              <w:rPr>
                <w:rFonts w:asciiTheme="majorEastAsia" w:eastAsiaTheme="majorEastAsia" w:hAnsiTheme="majorEastAsia" w:hint="eastAsia"/>
                <w:sz w:val="36"/>
                <w:szCs w:val="36"/>
              </w:rPr>
              <w:t>は意外と少なく、思っているよりも負担は大きくない。</w:t>
            </w:r>
          </w:p>
          <w:p w14:paraId="21EE72DC" w14:textId="7AB6ED5C" w:rsidR="003028C7" w:rsidRPr="00FD334D" w:rsidRDefault="00395C1E" w:rsidP="003028C7">
            <w:pPr>
              <w:ind w:leftChars="100" w:left="210"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lastRenderedPageBreak/>
              <w:t>これまでも、福祉支援団体が緊急連絡先になっているケースもある</w:t>
            </w:r>
            <w:r w:rsidR="003028C7" w:rsidRPr="00FD334D">
              <w:rPr>
                <w:rFonts w:asciiTheme="majorEastAsia" w:eastAsiaTheme="majorEastAsia" w:hAnsiTheme="majorEastAsia" w:hint="eastAsia"/>
                <w:sz w:val="36"/>
                <w:szCs w:val="36"/>
              </w:rPr>
              <w:t>ことから、支援を行っている福祉支援団体</w:t>
            </w:r>
            <w:r w:rsidR="00FF53C9" w:rsidRPr="00FD334D">
              <w:rPr>
                <w:rFonts w:asciiTheme="majorEastAsia" w:eastAsiaTheme="majorEastAsia" w:hAnsiTheme="majorEastAsia" w:hint="eastAsia"/>
                <w:sz w:val="36"/>
                <w:szCs w:val="36"/>
              </w:rPr>
              <w:t>の中には、緊急連絡先を引き受けていただける団体もある。</w:t>
            </w:r>
          </w:p>
          <w:p w14:paraId="4F1E771E" w14:textId="60C014E5" w:rsidR="00C42654" w:rsidRPr="00FD334D" w:rsidRDefault="00395C1E" w:rsidP="004611FA">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w:t>
            </w:r>
          </w:p>
          <w:p w14:paraId="7B541E39" w14:textId="77777777" w:rsidR="002D7D01" w:rsidRPr="00567C6C" w:rsidRDefault="002D7D01" w:rsidP="004D5FE5">
            <w:pPr>
              <w:ind w:left="361" w:hangingChars="100" w:hanging="361"/>
              <w:rPr>
                <w:rFonts w:asciiTheme="majorEastAsia" w:eastAsiaTheme="majorEastAsia" w:hAnsiTheme="majorEastAsia"/>
                <w:b/>
                <w:bCs/>
                <w:sz w:val="36"/>
                <w:szCs w:val="36"/>
              </w:rPr>
            </w:pPr>
            <w:r w:rsidRPr="00567C6C">
              <w:rPr>
                <w:rFonts w:asciiTheme="majorEastAsia" w:eastAsiaTheme="majorEastAsia" w:hAnsiTheme="majorEastAsia" w:hint="eastAsia"/>
                <w:b/>
                <w:bCs/>
                <w:sz w:val="36"/>
                <w:szCs w:val="36"/>
              </w:rPr>
              <w:t>〇退去に向けた支援</w:t>
            </w:r>
          </w:p>
          <w:p w14:paraId="73AA9245" w14:textId="4C2CC4DA" w:rsidR="0004674E" w:rsidRPr="00FD334D" w:rsidRDefault="002D7D01" w:rsidP="00D6792B">
            <w:pPr>
              <w:ind w:firstLineChars="100" w:firstLine="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トラブルなどがあり、どうしても退去する必要があった時に、</w:t>
            </w:r>
            <w:r w:rsidR="0004674E" w:rsidRPr="00FD334D">
              <w:rPr>
                <w:rFonts w:asciiTheme="majorEastAsia" w:eastAsiaTheme="majorEastAsia" w:hAnsiTheme="majorEastAsia" w:hint="eastAsia"/>
                <w:sz w:val="36"/>
                <w:szCs w:val="36"/>
              </w:rPr>
              <w:t>退去してもらえないことを</w:t>
            </w:r>
            <w:r w:rsidR="00D6792B">
              <w:rPr>
                <w:rFonts w:asciiTheme="majorEastAsia" w:eastAsiaTheme="majorEastAsia" w:hAnsiTheme="majorEastAsia" w:hint="eastAsia"/>
                <w:sz w:val="36"/>
                <w:szCs w:val="36"/>
              </w:rPr>
              <w:t>大</w:t>
            </w:r>
            <w:r w:rsidR="0004674E" w:rsidRPr="00FD334D">
              <w:rPr>
                <w:rFonts w:asciiTheme="majorEastAsia" w:eastAsiaTheme="majorEastAsia" w:hAnsiTheme="majorEastAsia" w:hint="eastAsia"/>
                <w:sz w:val="36"/>
                <w:szCs w:val="36"/>
              </w:rPr>
              <w:t>家等は不安に思っている状況にあり、その不安が入居のハードルとして働いている。</w:t>
            </w:r>
          </w:p>
          <w:p w14:paraId="204F59C4" w14:textId="06C36B4E" w:rsidR="0004674E" w:rsidRPr="00FD334D" w:rsidRDefault="0004674E" w:rsidP="0004674E">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w:t>
            </w:r>
            <w:r w:rsidR="008421FA" w:rsidRPr="00FD334D">
              <w:rPr>
                <w:rFonts w:asciiTheme="majorEastAsia" w:eastAsiaTheme="majorEastAsia" w:hAnsiTheme="majorEastAsia" w:hint="eastAsia"/>
                <w:sz w:val="36"/>
                <w:szCs w:val="36"/>
              </w:rPr>
              <w:t>退去については、</w:t>
            </w:r>
            <w:r w:rsidR="001957D2" w:rsidRPr="00FD334D">
              <w:rPr>
                <w:rFonts w:asciiTheme="majorEastAsia" w:eastAsiaTheme="majorEastAsia" w:hAnsiTheme="majorEastAsia" w:hint="eastAsia"/>
                <w:sz w:val="36"/>
                <w:szCs w:val="36"/>
              </w:rPr>
              <w:t>支援団体として協力が可能である。</w:t>
            </w:r>
          </w:p>
          <w:p w14:paraId="52F723F5" w14:textId="6CD7229E" w:rsidR="008421FA" w:rsidRPr="00FD334D" w:rsidRDefault="008421FA" w:rsidP="007C0764">
            <w:pPr>
              <w:ind w:left="360" w:hangingChars="100" w:hanging="360"/>
              <w:rPr>
                <w:rFonts w:asciiTheme="majorEastAsia" w:eastAsiaTheme="majorEastAsia" w:hAnsiTheme="majorEastAsia"/>
                <w:sz w:val="36"/>
                <w:szCs w:val="36"/>
              </w:rPr>
            </w:pPr>
            <w:r w:rsidRPr="00FD334D">
              <w:rPr>
                <w:rFonts w:asciiTheme="majorEastAsia" w:eastAsiaTheme="majorEastAsia" w:hAnsiTheme="majorEastAsia" w:hint="eastAsia"/>
                <w:sz w:val="36"/>
                <w:szCs w:val="36"/>
              </w:rPr>
              <w:t xml:space="preserve">　　ただし、退去先を見つける必要があることから、一定の時間が必要であるため、一時避難できるような場所を行政</w:t>
            </w:r>
            <w:r w:rsidR="001957D2" w:rsidRPr="00FD334D">
              <w:rPr>
                <w:rFonts w:asciiTheme="majorEastAsia" w:eastAsiaTheme="majorEastAsia" w:hAnsiTheme="majorEastAsia" w:hint="eastAsia"/>
                <w:sz w:val="36"/>
                <w:szCs w:val="36"/>
              </w:rPr>
              <w:t>等</w:t>
            </w:r>
            <w:r w:rsidRPr="00FD334D">
              <w:rPr>
                <w:rFonts w:asciiTheme="majorEastAsia" w:eastAsiaTheme="majorEastAsia" w:hAnsiTheme="majorEastAsia" w:hint="eastAsia"/>
                <w:sz w:val="36"/>
                <w:szCs w:val="36"/>
              </w:rPr>
              <w:t>で用意した方が</w:t>
            </w:r>
            <w:r w:rsidR="001957D2" w:rsidRPr="00FD334D">
              <w:rPr>
                <w:rFonts w:asciiTheme="majorEastAsia" w:eastAsiaTheme="majorEastAsia" w:hAnsiTheme="majorEastAsia" w:hint="eastAsia"/>
                <w:sz w:val="36"/>
                <w:szCs w:val="36"/>
              </w:rPr>
              <w:t>スムーズである。</w:t>
            </w:r>
          </w:p>
          <w:p w14:paraId="2C92AC7C" w14:textId="01EDB70A" w:rsidR="004E6E41" w:rsidRPr="00FD334D" w:rsidRDefault="004E6E41" w:rsidP="007C0764">
            <w:pPr>
              <w:rPr>
                <w:rFonts w:asciiTheme="majorEastAsia" w:eastAsiaTheme="majorEastAsia" w:hAnsiTheme="majorEastAsia"/>
                <w:sz w:val="36"/>
                <w:szCs w:val="36"/>
              </w:rPr>
            </w:pPr>
          </w:p>
        </w:tc>
      </w:tr>
    </w:tbl>
    <w:p w14:paraId="7E7FC399" w14:textId="77777777" w:rsidR="00F57BCB" w:rsidRPr="00FD334D" w:rsidRDefault="00F57BCB">
      <w:pPr>
        <w:widowControl/>
        <w:jc w:val="left"/>
        <w:rPr>
          <w:rFonts w:asciiTheme="majorEastAsia" w:eastAsiaTheme="majorEastAsia" w:hAnsiTheme="majorEastAsia"/>
          <w:b/>
          <w:bCs/>
          <w:sz w:val="36"/>
          <w:szCs w:val="36"/>
        </w:rPr>
      </w:pPr>
      <w:r w:rsidRPr="00FD334D">
        <w:rPr>
          <w:rFonts w:asciiTheme="majorEastAsia" w:eastAsiaTheme="majorEastAsia" w:hAnsiTheme="majorEastAsia"/>
          <w:b/>
          <w:bCs/>
          <w:sz w:val="36"/>
          <w:szCs w:val="36"/>
        </w:rPr>
        <w:lastRenderedPageBreak/>
        <w:br w:type="page"/>
      </w:r>
    </w:p>
    <w:p w14:paraId="305BF20F" w14:textId="49E2771A" w:rsidR="00766EC8" w:rsidRPr="00FD334D" w:rsidRDefault="004C6A41" w:rsidP="00DF7021">
      <w:pPr>
        <w:widowControl/>
        <w:jc w:val="center"/>
        <w:rPr>
          <w:rFonts w:asciiTheme="majorEastAsia" w:eastAsiaTheme="majorEastAsia" w:hAnsiTheme="majorEastAsia"/>
          <w:b/>
          <w:bCs/>
          <w:sz w:val="36"/>
          <w:szCs w:val="36"/>
        </w:rPr>
      </w:pPr>
      <w:r w:rsidRPr="00FD334D">
        <w:rPr>
          <w:rFonts w:asciiTheme="majorEastAsia" w:eastAsiaTheme="majorEastAsia" w:hAnsiTheme="majorEastAsia" w:hint="eastAsia"/>
          <w:b/>
          <w:bCs/>
          <w:sz w:val="36"/>
          <w:szCs w:val="36"/>
        </w:rPr>
        <w:lastRenderedPageBreak/>
        <w:t>京安心すまいセンターが受けた相談の例</w:t>
      </w:r>
      <w:r w:rsidR="00D75B33" w:rsidRPr="00FD334D">
        <w:rPr>
          <w:rFonts w:asciiTheme="majorEastAsia" w:eastAsiaTheme="majorEastAsia" w:hAnsiTheme="majorEastAsia" w:hint="eastAsia"/>
          <w:b/>
          <w:bCs/>
          <w:sz w:val="36"/>
          <w:szCs w:val="36"/>
        </w:rPr>
        <w:t>（支援の重要性）</w:t>
      </w:r>
    </w:p>
    <w:tbl>
      <w:tblPr>
        <w:tblStyle w:val="a7"/>
        <w:tblW w:w="0" w:type="auto"/>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15368"/>
      </w:tblGrid>
      <w:tr w:rsidR="00766EC8" w:rsidRPr="00FD334D" w14:paraId="241993F0" w14:textId="77777777" w:rsidTr="00C87473">
        <w:tc>
          <w:tcPr>
            <w:tcW w:w="15368" w:type="dxa"/>
          </w:tcPr>
          <w:p w14:paraId="2F9E29F4" w14:textId="77777777" w:rsidR="002B4451" w:rsidRPr="00FD334D" w:rsidRDefault="004C6A41" w:rsidP="00D6792B">
            <w:pPr>
              <w:spacing w:line="560" w:lineRule="exact"/>
              <w:rPr>
                <w:rFonts w:asciiTheme="majorEastAsia" w:eastAsiaTheme="majorEastAsia" w:hAnsiTheme="majorEastAsia"/>
                <w:bCs/>
                <w:sz w:val="36"/>
                <w:szCs w:val="36"/>
              </w:rPr>
            </w:pPr>
            <w:bookmarkStart w:id="0" w:name="_Hlk118795791"/>
            <w:r w:rsidRPr="00FD334D">
              <w:rPr>
                <w:rFonts w:asciiTheme="majorEastAsia" w:eastAsiaTheme="majorEastAsia" w:hAnsiTheme="majorEastAsia" w:hint="eastAsia"/>
                <w:b/>
                <w:bCs/>
                <w:sz w:val="36"/>
                <w:szCs w:val="36"/>
                <w:u w:val="single"/>
              </w:rPr>
              <w:t>C</w:t>
            </w:r>
            <w:r w:rsidRPr="00FD334D">
              <w:rPr>
                <w:rFonts w:asciiTheme="majorEastAsia" w:eastAsiaTheme="majorEastAsia" w:hAnsiTheme="majorEastAsia"/>
                <w:b/>
                <w:bCs/>
                <w:sz w:val="36"/>
                <w:szCs w:val="36"/>
                <w:u w:val="single"/>
              </w:rPr>
              <w:t>ASE</w:t>
            </w:r>
            <w:r w:rsidRPr="00FD334D">
              <w:rPr>
                <w:rFonts w:asciiTheme="majorEastAsia" w:eastAsiaTheme="majorEastAsia" w:hAnsiTheme="majorEastAsia" w:hint="eastAsia"/>
                <w:b/>
                <w:bCs/>
                <w:sz w:val="36"/>
                <w:szCs w:val="36"/>
                <w:u w:val="single"/>
              </w:rPr>
              <w:t>1</w:t>
            </w:r>
            <w:r w:rsidRPr="00FD334D">
              <w:rPr>
                <w:rFonts w:asciiTheme="majorEastAsia" w:eastAsiaTheme="majorEastAsia" w:hAnsiTheme="majorEastAsia" w:hint="eastAsia"/>
                <w:bCs/>
                <w:sz w:val="36"/>
                <w:szCs w:val="36"/>
              </w:rPr>
              <w:t xml:space="preserve">　</w:t>
            </w:r>
          </w:p>
          <w:p w14:paraId="04D97256" w14:textId="1AB1E3BE" w:rsidR="00F304E9" w:rsidRPr="00FD334D" w:rsidRDefault="00023401" w:rsidP="00023401">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2B4451" w:rsidRPr="00FD334D">
              <w:rPr>
                <w:rFonts w:asciiTheme="majorEastAsia" w:eastAsiaTheme="majorEastAsia" w:hAnsiTheme="majorEastAsia" w:hint="eastAsia"/>
                <w:bCs/>
                <w:sz w:val="36"/>
                <w:szCs w:val="36"/>
              </w:rPr>
              <w:t>８０代、要介護５で全盲の方、ヘルパーが週２回支援に入っている。</w:t>
            </w:r>
          </w:p>
          <w:p w14:paraId="720C648F" w14:textId="357AACCB" w:rsidR="00F304E9" w:rsidRPr="00FD334D" w:rsidRDefault="00023401" w:rsidP="00023401">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F304E9" w:rsidRPr="00FD334D">
              <w:rPr>
                <w:rFonts w:asciiTheme="majorEastAsia" w:eastAsiaTheme="majorEastAsia" w:hAnsiTheme="majorEastAsia" w:hint="eastAsia"/>
                <w:bCs/>
                <w:sz w:val="36"/>
                <w:szCs w:val="36"/>
              </w:rPr>
              <w:t>生活保護は受給しておらず、また受けたくないとのこと。</w:t>
            </w:r>
          </w:p>
          <w:p w14:paraId="6EBE3434" w14:textId="3E43A723" w:rsidR="002B4451"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2B4451" w:rsidRPr="00FD334D">
              <w:rPr>
                <w:rFonts w:asciiTheme="majorEastAsia" w:eastAsiaTheme="majorEastAsia" w:hAnsiTheme="majorEastAsia" w:hint="eastAsia"/>
                <w:bCs/>
                <w:sz w:val="36"/>
                <w:szCs w:val="36"/>
              </w:rPr>
              <w:t>ホテルを転々としており、下京のホテルに現在入っているが、退去を要求されているため、民間の賃貸住宅への住み替えを希望</w:t>
            </w:r>
          </w:p>
          <w:p w14:paraId="77E32FCF" w14:textId="446FB6D1" w:rsidR="00F304E9" w:rsidRPr="00FD334D" w:rsidRDefault="00023401" w:rsidP="00023401">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F304E9" w:rsidRPr="00FD334D">
              <w:rPr>
                <w:rFonts w:asciiTheme="majorEastAsia" w:eastAsiaTheme="majorEastAsia" w:hAnsiTheme="majorEastAsia" w:hint="eastAsia"/>
                <w:bCs/>
                <w:sz w:val="36"/>
                <w:szCs w:val="36"/>
              </w:rPr>
              <w:t>また、預金が少しずつ減ってきており、安めの物件を希望</w:t>
            </w:r>
          </w:p>
          <w:p w14:paraId="109F4825" w14:textId="0CC5463F" w:rsidR="00645AB1"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645AB1" w:rsidRPr="00FD334D">
              <w:rPr>
                <w:rFonts w:asciiTheme="majorEastAsia" w:eastAsiaTheme="majorEastAsia" w:hAnsiTheme="majorEastAsia" w:hint="eastAsia"/>
                <w:bCs/>
                <w:sz w:val="36"/>
                <w:szCs w:val="36"/>
              </w:rPr>
              <w:t>一人での</w:t>
            </w:r>
            <w:r w:rsidR="00F304E9" w:rsidRPr="00FD334D">
              <w:rPr>
                <w:rFonts w:asciiTheme="majorEastAsia" w:eastAsiaTheme="majorEastAsia" w:hAnsiTheme="majorEastAsia" w:hint="eastAsia"/>
                <w:bCs/>
                <w:sz w:val="36"/>
                <w:szCs w:val="36"/>
              </w:rPr>
              <w:t>お家探しが難しいことから、不動産事業者ではなく、</w:t>
            </w:r>
            <w:r w:rsidR="00645AB1" w:rsidRPr="00FD334D">
              <w:rPr>
                <w:rFonts w:asciiTheme="majorEastAsia" w:eastAsiaTheme="majorEastAsia" w:hAnsiTheme="majorEastAsia" w:hint="eastAsia"/>
                <w:bCs/>
                <w:sz w:val="36"/>
                <w:szCs w:val="36"/>
              </w:rPr>
              <w:t>居住支援法人を紹介し、物件の内覧までは行ったが、契約書に個人情報を記載するのが嫌であるとのことで、契約に至ら</w:t>
            </w:r>
            <w:r w:rsidR="00F304E9" w:rsidRPr="00FD334D">
              <w:rPr>
                <w:rFonts w:asciiTheme="majorEastAsia" w:eastAsiaTheme="majorEastAsia" w:hAnsiTheme="majorEastAsia" w:hint="eastAsia"/>
                <w:bCs/>
                <w:sz w:val="36"/>
                <w:szCs w:val="36"/>
              </w:rPr>
              <w:t>なかった。</w:t>
            </w:r>
          </w:p>
          <w:p w14:paraId="0C3338E0" w14:textId="07249BF5" w:rsidR="00766EC8" w:rsidRPr="00FD334D" w:rsidRDefault="00023401" w:rsidP="00023401">
            <w:pPr>
              <w:spacing w:line="560" w:lineRule="exact"/>
              <w:ind w:left="360" w:hangingChars="100" w:hanging="360"/>
              <w:rPr>
                <w:rFonts w:asciiTheme="majorEastAsia" w:eastAsiaTheme="majorEastAsia" w:hAnsiTheme="majorEastAsia"/>
                <w:b/>
                <w:bCs/>
                <w:sz w:val="36"/>
                <w:szCs w:val="36"/>
                <w:u w:val="single"/>
              </w:rPr>
            </w:pPr>
            <w:r>
              <w:rPr>
                <w:rFonts w:asciiTheme="majorEastAsia" w:eastAsiaTheme="majorEastAsia" w:hAnsiTheme="majorEastAsia" w:hint="eastAsia"/>
                <w:bCs/>
                <w:sz w:val="36"/>
                <w:szCs w:val="36"/>
              </w:rPr>
              <w:t>・</w:t>
            </w:r>
            <w:r w:rsidR="00F304E9" w:rsidRPr="00FD334D">
              <w:rPr>
                <w:rFonts w:asciiTheme="majorEastAsia" w:eastAsiaTheme="majorEastAsia" w:hAnsiTheme="majorEastAsia" w:hint="eastAsia"/>
                <w:bCs/>
                <w:sz w:val="36"/>
                <w:szCs w:val="36"/>
              </w:rPr>
              <w:t>その後</w:t>
            </w:r>
            <w:r w:rsidR="00645AB1" w:rsidRPr="00FD334D">
              <w:rPr>
                <w:rFonts w:asciiTheme="majorEastAsia" w:eastAsiaTheme="majorEastAsia" w:hAnsiTheme="majorEastAsia" w:hint="eastAsia"/>
                <w:bCs/>
                <w:sz w:val="36"/>
                <w:szCs w:val="36"/>
              </w:rPr>
              <w:t>、高齢者</w:t>
            </w:r>
            <w:r w:rsidR="00F304E9" w:rsidRPr="00FD334D">
              <w:rPr>
                <w:rFonts w:asciiTheme="majorEastAsia" w:eastAsiaTheme="majorEastAsia" w:hAnsiTheme="majorEastAsia" w:hint="eastAsia"/>
                <w:bCs/>
                <w:sz w:val="36"/>
                <w:szCs w:val="36"/>
              </w:rPr>
              <w:t>の支援団体に相談を行ったところ、民間賃貸住宅での居住は難しいのではないかとのアドバイスを受け、地域包括支援センターに繋いだ。</w:t>
            </w:r>
          </w:p>
        </w:tc>
      </w:tr>
      <w:tr w:rsidR="00F304E9" w:rsidRPr="00FD334D" w14:paraId="4C912AEC" w14:textId="77777777" w:rsidTr="00C87473">
        <w:tc>
          <w:tcPr>
            <w:tcW w:w="15368" w:type="dxa"/>
          </w:tcPr>
          <w:p w14:paraId="45C0F792" w14:textId="7CD61C42" w:rsidR="00F304E9" w:rsidRPr="00FD334D" w:rsidRDefault="00F304E9" w:rsidP="00D6792B">
            <w:pPr>
              <w:spacing w:line="560" w:lineRule="exact"/>
              <w:rPr>
                <w:rFonts w:asciiTheme="majorEastAsia" w:eastAsiaTheme="majorEastAsia" w:hAnsiTheme="majorEastAsia"/>
                <w:b/>
                <w:bCs/>
                <w:sz w:val="36"/>
                <w:szCs w:val="36"/>
                <w:u w:val="single"/>
              </w:rPr>
            </w:pPr>
            <w:r w:rsidRPr="00FD334D">
              <w:rPr>
                <w:rFonts w:asciiTheme="majorEastAsia" w:eastAsiaTheme="majorEastAsia" w:hAnsiTheme="majorEastAsia" w:hint="eastAsia"/>
                <w:b/>
                <w:bCs/>
                <w:sz w:val="36"/>
                <w:szCs w:val="36"/>
                <w:u w:val="single"/>
              </w:rPr>
              <w:t>C</w:t>
            </w:r>
            <w:r w:rsidRPr="00FD334D">
              <w:rPr>
                <w:rFonts w:asciiTheme="majorEastAsia" w:eastAsiaTheme="majorEastAsia" w:hAnsiTheme="majorEastAsia"/>
                <w:b/>
                <w:bCs/>
                <w:sz w:val="36"/>
                <w:szCs w:val="36"/>
                <w:u w:val="single"/>
              </w:rPr>
              <w:t>ASE</w:t>
            </w:r>
            <w:r w:rsidRPr="00FD334D">
              <w:rPr>
                <w:rFonts w:asciiTheme="majorEastAsia" w:eastAsiaTheme="majorEastAsia" w:hAnsiTheme="majorEastAsia" w:hint="eastAsia"/>
                <w:b/>
                <w:bCs/>
                <w:sz w:val="36"/>
                <w:szCs w:val="36"/>
                <w:u w:val="single"/>
              </w:rPr>
              <w:t>2</w:t>
            </w:r>
          </w:p>
          <w:p w14:paraId="7D905269" w14:textId="227FBAE8" w:rsidR="00F304E9"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85495A" w:rsidRPr="00FD334D">
              <w:rPr>
                <w:rFonts w:asciiTheme="majorEastAsia" w:eastAsiaTheme="majorEastAsia" w:hAnsiTheme="majorEastAsia" w:hint="eastAsia"/>
                <w:bCs/>
                <w:sz w:val="36"/>
                <w:szCs w:val="36"/>
              </w:rPr>
              <w:t>４０代、精神障害をお持ち、</w:t>
            </w:r>
            <w:r w:rsidR="00F304E9" w:rsidRPr="00FD334D">
              <w:rPr>
                <w:rFonts w:asciiTheme="majorEastAsia" w:eastAsiaTheme="majorEastAsia" w:hAnsiTheme="majorEastAsia" w:hint="eastAsia"/>
                <w:bCs/>
                <w:sz w:val="36"/>
                <w:szCs w:val="36"/>
              </w:rPr>
              <w:t>大津市</w:t>
            </w:r>
            <w:r w:rsidR="006542D6" w:rsidRPr="00FD334D">
              <w:rPr>
                <w:rFonts w:asciiTheme="majorEastAsia" w:eastAsiaTheme="majorEastAsia" w:hAnsiTheme="majorEastAsia" w:hint="eastAsia"/>
                <w:bCs/>
                <w:sz w:val="36"/>
                <w:szCs w:val="36"/>
              </w:rPr>
              <w:t>では</w:t>
            </w:r>
            <w:r w:rsidR="00702FDB" w:rsidRPr="00FD334D">
              <w:rPr>
                <w:rFonts w:asciiTheme="majorEastAsia" w:eastAsiaTheme="majorEastAsia" w:hAnsiTheme="majorEastAsia" w:hint="eastAsia"/>
                <w:bCs/>
                <w:sz w:val="36"/>
                <w:szCs w:val="36"/>
              </w:rPr>
              <w:t>障害者</w:t>
            </w:r>
            <w:r w:rsidR="00F304E9" w:rsidRPr="00FD334D">
              <w:rPr>
                <w:rFonts w:asciiTheme="majorEastAsia" w:eastAsiaTheme="majorEastAsia" w:hAnsiTheme="majorEastAsia" w:hint="eastAsia"/>
                <w:bCs/>
                <w:sz w:val="36"/>
                <w:szCs w:val="36"/>
              </w:rPr>
              <w:t>生活支援センタ</w:t>
            </w:r>
            <w:r w:rsidR="0085495A" w:rsidRPr="00FD334D">
              <w:rPr>
                <w:rFonts w:asciiTheme="majorEastAsia" w:eastAsiaTheme="majorEastAsia" w:hAnsiTheme="majorEastAsia" w:hint="eastAsia"/>
                <w:bCs/>
                <w:sz w:val="36"/>
                <w:szCs w:val="36"/>
              </w:rPr>
              <w:t>ー</w:t>
            </w:r>
            <w:r w:rsidR="00702FDB" w:rsidRPr="00FD334D">
              <w:rPr>
                <w:rFonts w:asciiTheme="majorEastAsia" w:eastAsiaTheme="majorEastAsia" w:hAnsiTheme="majorEastAsia" w:hint="eastAsia"/>
                <w:bCs/>
                <w:sz w:val="36"/>
                <w:szCs w:val="36"/>
              </w:rPr>
              <w:t>の支援を受けて暮らしていたが、京都市に転居された際に、支援センターとの関わりがなくなっている。</w:t>
            </w:r>
          </w:p>
          <w:p w14:paraId="0BAD95F7" w14:textId="193212E7" w:rsidR="00702FDB"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2FDB" w:rsidRPr="00FD334D">
              <w:rPr>
                <w:rFonts w:asciiTheme="majorEastAsia" w:eastAsiaTheme="majorEastAsia" w:hAnsiTheme="majorEastAsia" w:hint="eastAsia"/>
                <w:bCs/>
                <w:sz w:val="36"/>
                <w:szCs w:val="36"/>
              </w:rPr>
              <w:t>話をされるのが苦手で、確認をしながら話を聞く必要がある。</w:t>
            </w:r>
          </w:p>
          <w:p w14:paraId="4E3B356E" w14:textId="310BD95F" w:rsidR="00702FDB"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2FDB" w:rsidRPr="00FD334D">
              <w:rPr>
                <w:rFonts w:asciiTheme="majorEastAsia" w:eastAsiaTheme="majorEastAsia" w:hAnsiTheme="majorEastAsia" w:hint="eastAsia"/>
                <w:bCs/>
                <w:sz w:val="36"/>
                <w:szCs w:val="36"/>
              </w:rPr>
              <w:t>近隣とのトラブルを抱えておられ、大家から出ていくように言われている。</w:t>
            </w:r>
          </w:p>
          <w:p w14:paraId="61F9ABB8" w14:textId="2E9EE6DB" w:rsidR="00702FDB"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2FDB" w:rsidRPr="00FD334D">
              <w:rPr>
                <w:rFonts w:asciiTheme="majorEastAsia" w:eastAsiaTheme="majorEastAsia" w:hAnsiTheme="majorEastAsia" w:hint="eastAsia"/>
                <w:bCs/>
                <w:sz w:val="36"/>
                <w:szCs w:val="36"/>
              </w:rPr>
              <w:t>トラブルや大家からの退去要求については、何故そのような事態になっているか分からない</w:t>
            </w:r>
            <w:r w:rsidR="00702FDB" w:rsidRPr="00FD334D">
              <w:rPr>
                <w:rFonts w:asciiTheme="majorEastAsia" w:eastAsiaTheme="majorEastAsia" w:hAnsiTheme="majorEastAsia" w:hint="eastAsia"/>
                <w:bCs/>
                <w:sz w:val="36"/>
                <w:szCs w:val="36"/>
              </w:rPr>
              <w:lastRenderedPageBreak/>
              <w:t>とのこと。</w:t>
            </w:r>
          </w:p>
          <w:p w14:paraId="4B4CF12C" w14:textId="210B3521" w:rsidR="00702FDB"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2FDB" w:rsidRPr="00FD334D">
              <w:rPr>
                <w:rFonts w:asciiTheme="majorEastAsia" w:eastAsiaTheme="majorEastAsia" w:hAnsiTheme="majorEastAsia" w:hint="eastAsia"/>
                <w:bCs/>
                <w:sz w:val="36"/>
                <w:szCs w:val="36"/>
              </w:rPr>
              <w:t>退去したくないとのことであったので、正当な退去事由でなければ、退去しなくても良い事などを説明したうえで、生活のことでもお困りとのことであったため、障害者生活支援センターに一度相談に行ってみることを勧めた。</w:t>
            </w:r>
          </w:p>
          <w:p w14:paraId="0F731249" w14:textId="4601F719" w:rsidR="00F304E9" w:rsidRPr="00FD334D" w:rsidRDefault="00023401" w:rsidP="00023401">
            <w:pPr>
              <w:spacing w:line="560" w:lineRule="exact"/>
              <w:ind w:left="360" w:hangingChars="100" w:hanging="360"/>
              <w:rPr>
                <w:rFonts w:asciiTheme="majorEastAsia" w:eastAsiaTheme="majorEastAsia" w:hAnsiTheme="majorEastAsia"/>
                <w:b/>
                <w:bCs/>
                <w:sz w:val="36"/>
                <w:szCs w:val="36"/>
                <w:u w:val="single"/>
              </w:rPr>
            </w:pPr>
            <w:r>
              <w:rPr>
                <w:rFonts w:asciiTheme="majorEastAsia" w:eastAsiaTheme="majorEastAsia" w:hAnsiTheme="majorEastAsia" w:hint="eastAsia"/>
                <w:bCs/>
                <w:sz w:val="36"/>
                <w:szCs w:val="36"/>
              </w:rPr>
              <w:t>・</w:t>
            </w:r>
            <w:r w:rsidR="00702FDB" w:rsidRPr="00FD334D">
              <w:rPr>
                <w:rFonts w:asciiTheme="majorEastAsia" w:eastAsiaTheme="majorEastAsia" w:hAnsiTheme="majorEastAsia" w:hint="eastAsia"/>
                <w:bCs/>
                <w:sz w:val="36"/>
                <w:szCs w:val="36"/>
              </w:rPr>
              <w:t>また、退去すると決めた時には、事業者を紹介するので京安心すまいセンターまで、連絡するように伝えた。</w:t>
            </w:r>
          </w:p>
        </w:tc>
      </w:tr>
      <w:tr w:rsidR="0085495A" w:rsidRPr="00FD334D" w14:paraId="0F53549A" w14:textId="77777777" w:rsidTr="00C87473">
        <w:tc>
          <w:tcPr>
            <w:tcW w:w="15368" w:type="dxa"/>
          </w:tcPr>
          <w:p w14:paraId="3FC2D2BC" w14:textId="31FD0C17" w:rsidR="00702FDB" w:rsidRPr="00FD334D" w:rsidRDefault="00702FDB" w:rsidP="00D6792B">
            <w:pPr>
              <w:spacing w:line="560" w:lineRule="exact"/>
              <w:rPr>
                <w:rFonts w:asciiTheme="majorEastAsia" w:eastAsiaTheme="majorEastAsia" w:hAnsiTheme="majorEastAsia"/>
                <w:b/>
                <w:bCs/>
                <w:sz w:val="36"/>
                <w:szCs w:val="36"/>
                <w:u w:val="single"/>
              </w:rPr>
            </w:pPr>
            <w:r w:rsidRPr="00FD334D">
              <w:rPr>
                <w:rFonts w:asciiTheme="majorEastAsia" w:eastAsiaTheme="majorEastAsia" w:hAnsiTheme="majorEastAsia" w:hint="eastAsia"/>
                <w:b/>
                <w:bCs/>
                <w:sz w:val="36"/>
                <w:szCs w:val="36"/>
                <w:u w:val="single"/>
              </w:rPr>
              <w:lastRenderedPageBreak/>
              <w:t>C</w:t>
            </w:r>
            <w:r w:rsidRPr="00FD334D">
              <w:rPr>
                <w:rFonts w:asciiTheme="majorEastAsia" w:eastAsiaTheme="majorEastAsia" w:hAnsiTheme="majorEastAsia"/>
                <w:b/>
                <w:bCs/>
                <w:sz w:val="36"/>
                <w:szCs w:val="36"/>
                <w:u w:val="single"/>
              </w:rPr>
              <w:t>ASE</w:t>
            </w:r>
            <w:r w:rsidRPr="00FD334D">
              <w:rPr>
                <w:rFonts w:asciiTheme="majorEastAsia" w:eastAsiaTheme="majorEastAsia" w:hAnsiTheme="majorEastAsia" w:hint="eastAsia"/>
                <w:b/>
                <w:bCs/>
                <w:sz w:val="36"/>
                <w:szCs w:val="36"/>
                <w:u w:val="single"/>
              </w:rPr>
              <w:t>3</w:t>
            </w:r>
          </w:p>
          <w:p w14:paraId="439CA331" w14:textId="54715831" w:rsidR="00706EE9"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6EE9" w:rsidRPr="00FD334D">
              <w:rPr>
                <w:rFonts w:asciiTheme="majorEastAsia" w:eastAsiaTheme="majorEastAsia" w:hAnsiTheme="majorEastAsia" w:hint="eastAsia"/>
                <w:bCs/>
                <w:sz w:val="36"/>
                <w:szCs w:val="36"/>
              </w:rPr>
              <w:t>精神障害１級、新潟で暮らしていたが、京都で一人暮らしをしたいと</w:t>
            </w:r>
            <w:r w:rsidR="00D46AEC" w:rsidRPr="00FD334D">
              <w:rPr>
                <w:rFonts w:asciiTheme="majorEastAsia" w:eastAsiaTheme="majorEastAsia" w:hAnsiTheme="majorEastAsia" w:hint="eastAsia"/>
                <w:bCs/>
                <w:sz w:val="36"/>
                <w:szCs w:val="36"/>
              </w:rPr>
              <w:t>のこと。</w:t>
            </w:r>
          </w:p>
          <w:p w14:paraId="4B18FD46" w14:textId="1B512F0A" w:rsidR="00706EE9"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D46AEC" w:rsidRPr="00FD334D">
              <w:rPr>
                <w:rFonts w:asciiTheme="majorEastAsia" w:eastAsiaTheme="majorEastAsia" w:hAnsiTheme="majorEastAsia" w:hint="eastAsia"/>
                <w:bCs/>
                <w:sz w:val="36"/>
                <w:szCs w:val="36"/>
              </w:rPr>
              <w:t>連帯保証人としては、両親、兄弟がなる予定である。</w:t>
            </w:r>
          </w:p>
          <w:p w14:paraId="53D2FDFF" w14:textId="148640F1" w:rsidR="00706EE9"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706EE9" w:rsidRPr="00FD334D">
              <w:rPr>
                <w:rFonts w:asciiTheme="majorEastAsia" w:eastAsiaTheme="majorEastAsia" w:hAnsiTheme="majorEastAsia" w:hint="eastAsia"/>
                <w:bCs/>
                <w:sz w:val="36"/>
                <w:szCs w:val="36"/>
              </w:rPr>
              <w:t>昔公務員をして</w:t>
            </w:r>
            <w:r w:rsidR="00D46AEC" w:rsidRPr="00FD334D">
              <w:rPr>
                <w:rFonts w:asciiTheme="majorEastAsia" w:eastAsiaTheme="majorEastAsia" w:hAnsiTheme="majorEastAsia" w:hint="eastAsia"/>
                <w:bCs/>
                <w:sz w:val="36"/>
                <w:szCs w:val="36"/>
              </w:rPr>
              <w:t>おり、知識科学の研究相談をしていた。</w:t>
            </w:r>
          </w:p>
          <w:p w14:paraId="6D1C6F9E" w14:textId="7D761AC4" w:rsidR="00D46AEC"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D46AEC" w:rsidRPr="00FD334D">
              <w:rPr>
                <w:rFonts w:asciiTheme="majorEastAsia" w:eastAsiaTheme="majorEastAsia" w:hAnsiTheme="majorEastAsia" w:hint="eastAsia"/>
                <w:bCs/>
                <w:sz w:val="36"/>
                <w:szCs w:val="36"/>
              </w:rPr>
              <w:t>京都市に関連する分野の大学があるので、通う予定。</w:t>
            </w:r>
          </w:p>
          <w:p w14:paraId="067A27EC" w14:textId="36EDBA67" w:rsidR="00D46AEC" w:rsidRPr="00FD334D" w:rsidRDefault="00023401" w:rsidP="00023401">
            <w:pPr>
              <w:spacing w:line="560" w:lineRule="exact"/>
              <w:ind w:left="360" w:hangingChars="100" w:hanging="360"/>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D46AEC" w:rsidRPr="00FD334D">
              <w:rPr>
                <w:rFonts w:asciiTheme="majorEastAsia" w:eastAsiaTheme="majorEastAsia" w:hAnsiTheme="majorEastAsia" w:hint="eastAsia"/>
                <w:bCs/>
                <w:sz w:val="36"/>
                <w:szCs w:val="36"/>
              </w:rPr>
              <w:t>戸建ての方が</w:t>
            </w:r>
            <w:r w:rsidR="00F07385" w:rsidRPr="00FD334D">
              <w:rPr>
                <w:rFonts w:asciiTheme="majorEastAsia" w:eastAsiaTheme="majorEastAsia" w:hAnsiTheme="majorEastAsia" w:hint="eastAsia"/>
                <w:bCs/>
                <w:sz w:val="36"/>
                <w:szCs w:val="36"/>
              </w:rPr>
              <w:t>周辺の方に</w:t>
            </w:r>
            <w:r w:rsidR="00D46AEC" w:rsidRPr="00FD334D">
              <w:rPr>
                <w:rFonts w:asciiTheme="majorEastAsia" w:eastAsiaTheme="majorEastAsia" w:hAnsiTheme="majorEastAsia" w:hint="eastAsia"/>
                <w:bCs/>
                <w:sz w:val="36"/>
                <w:szCs w:val="36"/>
              </w:rPr>
              <w:t>迷惑がかからなくて良いと思うが、アパート等でも良いとのことであった。</w:t>
            </w:r>
          </w:p>
          <w:p w14:paraId="547F53B9" w14:textId="5914DC28" w:rsidR="00D46AEC" w:rsidRPr="00FD334D" w:rsidRDefault="00023401" w:rsidP="00D6792B">
            <w:pPr>
              <w:spacing w:line="560" w:lineRule="exact"/>
              <w:rPr>
                <w:rFonts w:asciiTheme="majorEastAsia" w:eastAsiaTheme="majorEastAsia" w:hAnsiTheme="majorEastAsia"/>
                <w:bCs/>
                <w:sz w:val="36"/>
                <w:szCs w:val="36"/>
              </w:rPr>
            </w:pPr>
            <w:r>
              <w:rPr>
                <w:rFonts w:asciiTheme="majorEastAsia" w:eastAsiaTheme="majorEastAsia" w:hAnsiTheme="majorEastAsia" w:hint="eastAsia"/>
                <w:bCs/>
                <w:sz w:val="36"/>
                <w:szCs w:val="36"/>
              </w:rPr>
              <w:t>・</w:t>
            </w:r>
            <w:r w:rsidR="00D46AEC" w:rsidRPr="00FD334D">
              <w:rPr>
                <w:rFonts w:asciiTheme="majorEastAsia" w:eastAsiaTheme="majorEastAsia" w:hAnsiTheme="majorEastAsia" w:hint="eastAsia"/>
                <w:bCs/>
                <w:sz w:val="36"/>
                <w:szCs w:val="36"/>
              </w:rPr>
              <w:t>不動産事業者を２社ご紹介したが、成約</w:t>
            </w:r>
            <w:r w:rsidR="001F3688" w:rsidRPr="00FD334D">
              <w:rPr>
                <w:rFonts w:asciiTheme="majorEastAsia" w:eastAsiaTheme="majorEastAsia" w:hAnsiTheme="majorEastAsia" w:hint="eastAsia"/>
                <w:bCs/>
                <w:sz w:val="36"/>
                <w:szCs w:val="36"/>
              </w:rPr>
              <w:t>しなかったため</w:t>
            </w:r>
            <w:r w:rsidR="00D46AEC" w:rsidRPr="00FD334D">
              <w:rPr>
                <w:rFonts w:asciiTheme="majorEastAsia" w:eastAsiaTheme="majorEastAsia" w:hAnsiTheme="majorEastAsia" w:hint="eastAsia"/>
                <w:bCs/>
                <w:sz w:val="36"/>
                <w:szCs w:val="36"/>
              </w:rPr>
              <w:t>、</w:t>
            </w:r>
            <w:r w:rsidR="001F3688" w:rsidRPr="00FD334D">
              <w:rPr>
                <w:rFonts w:asciiTheme="majorEastAsia" w:eastAsiaTheme="majorEastAsia" w:hAnsiTheme="majorEastAsia" w:hint="eastAsia"/>
                <w:bCs/>
                <w:sz w:val="36"/>
                <w:szCs w:val="36"/>
              </w:rPr>
              <w:t>追加で</w:t>
            </w:r>
            <w:r w:rsidR="00D46AEC" w:rsidRPr="00FD334D">
              <w:rPr>
                <w:rFonts w:asciiTheme="majorEastAsia" w:eastAsiaTheme="majorEastAsia" w:hAnsiTheme="majorEastAsia" w:hint="eastAsia"/>
                <w:bCs/>
                <w:sz w:val="36"/>
                <w:szCs w:val="36"/>
              </w:rPr>
              <w:t>居住支援法人をご紹介した。</w:t>
            </w:r>
          </w:p>
          <w:p w14:paraId="4C19A81E" w14:textId="4A21FAAA" w:rsidR="0085495A" w:rsidRPr="00FD334D" w:rsidRDefault="00D46AEC" w:rsidP="00023401">
            <w:pPr>
              <w:spacing w:line="560" w:lineRule="exact"/>
              <w:ind w:firstLineChars="100" w:firstLine="360"/>
              <w:rPr>
                <w:rFonts w:asciiTheme="majorEastAsia" w:eastAsiaTheme="majorEastAsia" w:hAnsiTheme="majorEastAsia"/>
                <w:bCs/>
                <w:sz w:val="36"/>
                <w:szCs w:val="36"/>
              </w:rPr>
            </w:pPr>
            <w:r w:rsidRPr="00FD334D">
              <w:rPr>
                <w:rFonts w:asciiTheme="majorEastAsia" w:eastAsiaTheme="majorEastAsia" w:hAnsiTheme="majorEastAsia" w:hint="eastAsia"/>
                <w:bCs/>
                <w:sz w:val="36"/>
                <w:szCs w:val="36"/>
              </w:rPr>
              <w:t>中々、上手くいかないうちに、連絡が途絶えた。</w:t>
            </w:r>
          </w:p>
        </w:tc>
      </w:tr>
      <w:bookmarkEnd w:id="0"/>
    </w:tbl>
    <w:p w14:paraId="24D4B5CC" w14:textId="77777777" w:rsidR="001F732B" w:rsidRPr="00FD334D" w:rsidRDefault="001F732B" w:rsidP="001C0990">
      <w:pPr>
        <w:widowControl/>
        <w:jc w:val="center"/>
        <w:rPr>
          <w:rFonts w:asciiTheme="majorEastAsia" w:eastAsiaTheme="majorEastAsia" w:hAnsiTheme="majorEastAsia"/>
          <w:b/>
          <w:bCs/>
          <w:sz w:val="48"/>
          <w:szCs w:val="48"/>
        </w:rPr>
      </w:pPr>
    </w:p>
    <w:p w14:paraId="178CA17B" w14:textId="41BCF110" w:rsidR="00043690" w:rsidRPr="00FD334D" w:rsidRDefault="00043690" w:rsidP="007C0764">
      <w:pPr>
        <w:widowControl/>
        <w:rPr>
          <w:rFonts w:asciiTheme="majorEastAsia" w:eastAsiaTheme="majorEastAsia" w:hAnsiTheme="majorEastAsia"/>
          <w:b/>
          <w:bCs/>
          <w:sz w:val="48"/>
          <w:szCs w:val="48"/>
        </w:rPr>
      </w:pPr>
    </w:p>
    <w:sectPr w:rsidR="00043690" w:rsidRPr="00FD334D" w:rsidSect="000D5473">
      <w:footerReference w:type="default" r:id="rId8"/>
      <w:pgSz w:w="16838" w:h="11906" w:orient="landscape"/>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9E29" w14:textId="77777777" w:rsidR="00246E8F" w:rsidRDefault="00246E8F" w:rsidP="00973C13">
      <w:r>
        <w:separator/>
      </w:r>
    </w:p>
  </w:endnote>
  <w:endnote w:type="continuationSeparator" w:id="0">
    <w:p w14:paraId="24DD966D" w14:textId="77777777" w:rsidR="00246E8F" w:rsidRDefault="00246E8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749627"/>
      <w:docPartObj>
        <w:docPartGallery w:val="Page Numbers (Bottom of Page)"/>
        <w:docPartUnique/>
      </w:docPartObj>
    </w:sdtPr>
    <w:sdtEndPr/>
    <w:sdtContent>
      <w:p w14:paraId="13CFF5EB" w14:textId="15A87D55" w:rsidR="007B5EB0" w:rsidRDefault="007B5EB0" w:rsidP="00577F7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FED1" w14:textId="77777777" w:rsidR="00246E8F" w:rsidRDefault="00246E8F" w:rsidP="00973C13">
      <w:r>
        <w:separator/>
      </w:r>
    </w:p>
  </w:footnote>
  <w:footnote w:type="continuationSeparator" w:id="0">
    <w:p w14:paraId="7372E088" w14:textId="77777777" w:rsidR="00246E8F" w:rsidRDefault="00246E8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5EEC"/>
    <w:multiLevelType w:val="hybridMultilevel"/>
    <w:tmpl w:val="70E8E4D0"/>
    <w:lvl w:ilvl="0" w:tplc="B9D6CC5C">
      <w:start w:val="2"/>
      <w:numFmt w:val="bullet"/>
      <w:lvlText w:val="○"/>
      <w:lvlJc w:val="left"/>
      <w:pPr>
        <w:ind w:left="3611" w:hanging="720"/>
      </w:pPr>
      <w:rPr>
        <w:rFonts w:ascii="ＭＳ ゴシック" w:eastAsia="ＭＳ ゴシック" w:hAnsi="ＭＳ ゴシック" w:cstheme="minorBidi" w:hint="eastAsia"/>
      </w:rPr>
    </w:lvl>
    <w:lvl w:ilvl="1" w:tplc="0409000B" w:tentative="1">
      <w:start w:val="1"/>
      <w:numFmt w:val="bullet"/>
      <w:lvlText w:val=""/>
      <w:lvlJc w:val="left"/>
      <w:pPr>
        <w:ind w:left="3731" w:hanging="420"/>
      </w:pPr>
      <w:rPr>
        <w:rFonts w:ascii="Wingdings" w:hAnsi="Wingdings" w:hint="default"/>
      </w:rPr>
    </w:lvl>
    <w:lvl w:ilvl="2" w:tplc="0409000D" w:tentative="1">
      <w:start w:val="1"/>
      <w:numFmt w:val="bullet"/>
      <w:lvlText w:val=""/>
      <w:lvlJc w:val="left"/>
      <w:pPr>
        <w:ind w:left="4151" w:hanging="420"/>
      </w:pPr>
      <w:rPr>
        <w:rFonts w:ascii="Wingdings" w:hAnsi="Wingdings" w:hint="default"/>
      </w:rPr>
    </w:lvl>
    <w:lvl w:ilvl="3" w:tplc="04090001" w:tentative="1">
      <w:start w:val="1"/>
      <w:numFmt w:val="bullet"/>
      <w:lvlText w:val=""/>
      <w:lvlJc w:val="left"/>
      <w:pPr>
        <w:ind w:left="4571" w:hanging="420"/>
      </w:pPr>
      <w:rPr>
        <w:rFonts w:ascii="Wingdings" w:hAnsi="Wingdings" w:hint="default"/>
      </w:rPr>
    </w:lvl>
    <w:lvl w:ilvl="4" w:tplc="0409000B" w:tentative="1">
      <w:start w:val="1"/>
      <w:numFmt w:val="bullet"/>
      <w:lvlText w:val=""/>
      <w:lvlJc w:val="left"/>
      <w:pPr>
        <w:ind w:left="4991" w:hanging="420"/>
      </w:pPr>
      <w:rPr>
        <w:rFonts w:ascii="Wingdings" w:hAnsi="Wingdings" w:hint="default"/>
      </w:rPr>
    </w:lvl>
    <w:lvl w:ilvl="5" w:tplc="0409000D" w:tentative="1">
      <w:start w:val="1"/>
      <w:numFmt w:val="bullet"/>
      <w:lvlText w:val=""/>
      <w:lvlJc w:val="left"/>
      <w:pPr>
        <w:ind w:left="5411" w:hanging="420"/>
      </w:pPr>
      <w:rPr>
        <w:rFonts w:ascii="Wingdings" w:hAnsi="Wingdings" w:hint="default"/>
      </w:rPr>
    </w:lvl>
    <w:lvl w:ilvl="6" w:tplc="04090001" w:tentative="1">
      <w:start w:val="1"/>
      <w:numFmt w:val="bullet"/>
      <w:lvlText w:val=""/>
      <w:lvlJc w:val="left"/>
      <w:pPr>
        <w:ind w:left="5831" w:hanging="420"/>
      </w:pPr>
      <w:rPr>
        <w:rFonts w:ascii="Wingdings" w:hAnsi="Wingdings" w:hint="default"/>
      </w:rPr>
    </w:lvl>
    <w:lvl w:ilvl="7" w:tplc="0409000B" w:tentative="1">
      <w:start w:val="1"/>
      <w:numFmt w:val="bullet"/>
      <w:lvlText w:val=""/>
      <w:lvlJc w:val="left"/>
      <w:pPr>
        <w:ind w:left="6251" w:hanging="420"/>
      </w:pPr>
      <w:rPr>
        <w:rFonts w:ascii="Wingdings" w:hAnsi="Wingdings" w:hint="default"/>
      </w:rPr>
    </w:lvl>
    <w:lvl w:ilvl="8" w:tplc="0409000D" w:tentative="1">
      <w:start w:val="1"/>
      <w:numFmt w:val="bullet"/>
      <w:lvlText w:val=""/>
      <w:lvlJc w:val="left"/>
      <w:pPr>
        <w:ind w:left="6671" w:hanging="420"/>
      </w:pPr>
      <w:rPr>
        <w:rFonts w:ascii="Wingdings" w:hAnsi="Wingdings" w:hint="default"/>
      </w:rPr>
    </w:lvl>
  </w:abstractNum>
  <w:abstractNum w:abstractNumId="1" w15:restartNumberingAfterBreak="0">
    <w:nsid w:val="13C0513C"/>
    <w:multiLevelType w:val="hybridMultilevel"/>
    <w:tmpl w:val="B504D99E"/>
    <w:lvl w:ilvl="0" w:tplc="5DC26D6E">
      <w:start w:val="1"/>
      <w:numFmt w:val="decimalEnclosedCircle"/>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452629"/>
    <w:multiLevelType w:val="hybridMultilevel"/>
    <w:tmpl w:val="50FAF540"/>
    <w:lvl w:ilvl="0" w:tplc="483A4640">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77047"/>
    <w:multiLevelType w:val="hybridMultilevel"/>
    <w:tmpl w:val="8D881ABE"/>
    <w:lvl w:ilvl="0" w:tplc="06C2AF46">
      <w:start w:val="2"/>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485852"/>
    <w:multiLevelType w:val="hybridMultilevel"/>
    <w:tmpl w:val="E97A82E8"/>
    <w:lvl w:ilvl="0" w:tplc="1B1C5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963341"/>
    <w:multiLevelType w:val="hybridMultilevel"/>
    <w:tmpl w:val="A02C263E"/>
    <w:lvl w:ilvl="0" w:tplc="A724B894">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F07398"/>
    <w:multiLevelType w:val="hybridMultilevel"/>
    <w:tmpl w:val="DB026FBC"/>
    <w:lvl w:ilvl="0" w:tplc="CFC44CFC">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D72EEA"/>
    <w:multiLevelType w:val="hybridMultilevel"/>
    <w:tmpl w:val="11146D22"/>
    <w:lvl w:ilvl="0" w:tplc="0CC06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A7929"/>
    <w:multiLevelType w:val="hybridMultilevel"/>
    <w:tmpl w:val="1F066E28"/>
    <w:lvl w:ilvl="0" w:tplc="2B4A25D8">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7"/>
  </w:num>
  <w:num w:numId="5">
    <w:abstractNumId w:val="8"/>
  </w:num>
  <w:num w:numId="6">
    <w:abstractNumId w:val="2"/>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9"/>
    <w:rsid w:val="00002C64"/>
    <w:rsid w:val="00023401"/>
    <w:rsid w:val="0002347C"/>
    <w:rsid w:val="0002748A"/>
    <w:rsid w:val="00036885"/>
    <w:rsid w:val="00037150"/>
    <w:rsid w:val="00042E48"/>
    <w:rsid w:val="00043690"/>
    <w:rsid w:val="0004674E"/>
    <w:rsid w:val="00057D3E"/>
    <w:rsid w:val="00071446"/>
    <w:rsid w:val="00082620"/>
    <w:rsid w:val="00082699"/>
    <w:rsid w:val="000A5D50"/>
    <w:rsid w:val="000B051A"/>
    <w:rsid w:val="000B055D"/>
    <w:rsid w:val="000D5473"/>
    <w:rsid w:val="00112449"/>
    <w:rsid w:val="00112B71"/>
    <w:rsid w:val="00121788"/>
    <w:rsid w:val="00127BA7"/>
    <w:rsid w:val="00133614"/>
    <w:rsid w:val="00152B62"/>
    <w:rsid w:val="001543E2"/>
    <w:rsid w:val="0017626F"/>
    <w:rsid w:val="00180389"/>
    <w:rsid w:val="00183DC5"/>
    <w:rsid w:val="00190501"/>
    <w:rsid w:val="00193BF1"/>
    <w:rsid w:val="001957D2"/>
    <w:rsid w:val="001970C5"/>
    <w:rsid w:val="001A19AB"/>
    <w:rsid w:val="001A4A0F"/>
    <w:rsid w:val="001B312A"/>
    <w:rsid w:val="001B492D"/>
    <w:rsid w:val="001C0990"/>
    <w:rsid w:val="001C2874"/>
    <w:rsid w:val="001E3546"/>
    <w:rsid w:val="001E37EF"/>
    <w:rsid w:val="001F3688"/>
    <w:rsid w:val="001F732B"/>
    <w:rsid w:val="00233690"/>
    <w:rsid w:val="00246E8F"/>
    <w:rsid w:val="002659A0"/>
    <w:rsid w:val="002707BB"/>
    <w:rsid w:val="002A0D2F"/>
    <w:rsid w:val="002A43FD"/>
    <w:rsid w:val="002A5CC1"/>
    <w:rsid w:val="002B4451"/>
    <w:rsid w:val="002D0390"/>
    <w:rsid w:val="002D2DD9"/>
    <w:rsid w:val="002D7D01"/>
    <w:rsid w:val="003028C7"/>
    <w:rsid w:val="00305767"/>
    <w:rsid w:val="003174DE"/>
    <w:rsid w:val="00324767"/>
    <w:rsid w:val="00337487"/>
    <w:rsid w:val="00351938"/>
    <w:rsid w:val="003571A3"/>
    <w:rsid w:val="00365BEB"/>
    <w:rsid w:val="0037489B"/>
    <w:rsid w:val="003812FF"/>
    <w:rsid w:val="00386778"/>
    <w:rsid w:val="00395C1E"/>
    <w:rsid w:val="003A19A5"/>
    <w:rsid w:val="003A5C3E"/>
    <w:rsid w:val="003B2121"/>
    <w:rsid w:val="003E0F2B"/>
    <w:rsid w:val="003E4D0B"/>
    <w:rsid w:val="003F7F14"/>
    <w:rsid w:val="00404D96"/>
    <w:rsid w:val="00414221"/>
    <w:rsid w:val="00415F27"/>
    <w:rsid w:val="0042205B"/>
    <w:rsid w:val="00436EAE"/>
    <w:rsid w:val="004431D5"/>
    <w:rsid w:val="004511CF"/>
    <w:rsid w:val="00453803"/>
    <w:rsid w:val="004611FA"/>
    <w:rsid w:val="00472EBD"/>
    <w:rsid w:val="00491F79"/>
    <w:rsid w:val="004C638B"/>
    <w:rsid w:val="004C6A41"/>
    <w:rsid w:val="004D5FE5"/>
    <w:rsid w:val="004E01B0"/>
    <w:rsid w:val="004E6E41"/>
    <w:rsid w:val="00507546"/>
    <w:rsid w:val="0051119A"/>
    <w:rsid w:val="0051549F"/>
    <w:rsid w:val="005551B5"/>
    <w:rsid w:val="00567C6C"/>
    <w:rsid w:val="00577F7C"/>
    <w:rsid w:val="0058487B"/>
    <w:rsid w:val="0059393A"/>
    <w:rsid w:val="005A1167"/>
    <w:rsid w:val="005B05C9"/>
    <w:rsid w:val="005B3057"/>
    <w:rsid w:val="005D6656"/>
    <w:rsid w:val="005E3843"/>
    <w:rsid w:val="00600495"/>
    <w:rsid w:val="006102AF"/>
    <w:rsid w:val="00645AB1"/>
    <w:rsid w:val="006542D6"/>
    <w:rsid w:val="00664296"/>
    <w:rsid w:val="00672FBD"/>
    <w:rsid w:val="006D19C7"/>
    <w:rsid w:val="006D4C41"/>
    <w:rsid w:val="006D5B99"/>
    <w:rsid w:val="006E47F2"/>
    <w:rsid w:val="006F1348"/>
    <w:rsid w:val="006F458C"/>
    <w:rsid w:val="00702D44"/>
    <w:rsid w:val="00702FDB"/>
    <w:rsid w:val="00704E38"/>
    <w:rsid w:val="007063B3"/>
    <w:rsid w:val="00706EE9"/>
    <w:rsid w:val="00717D99"/>
    <w:rsid w:val="00733432"/>
    <w:rsid w:val="007358EA"/>
    <w:rsid w:val="007358F4"/>
    <w:rsid w:val="0075519A"/>
    <w:rsid w:val="00766EC8"/>
    <w:rsid w:val="007B5EB0"/>
    <w:rsid w:val="007C0764"/>
    <w:rsid w:val="007C759D"/>
    <w:rsid w:val="007D380A"/>
    <w:rsid w:val="007F1299"/>
    <w:rsid w:val="00802CF9"/>
    <w:rsid w:val="0083024A"/>
    <w:rsid w:val="00834530"/>
    <w:rsid w:val="0083644C"/>
    <w:rsid w:val="008421FA"/>
    <w:rsid w:val="0085495A"/>
    <w:rsid w:val="00881F2D"/>
    <w:rsid w:val="008839F8"/>
    <w:rsid w:val="0088778E"/>
    <w:rsid w:val="008979C2"/>
    <w:rsid w:val="008A57DA"/>
    <w:rsid w:val="008A7222"/>
    <w:rsid w:val="008B6C23"/>
    <w:rsid w:val="008C09CE"/>
    <w:rsid w:val="008C304F"/>
    <w:rsid w:val="008C4A93"/>
    <w:rsid w:val="008D700A"/>
    <w:rsid w:val="00904214"/>
    <w:rsid w:val="009048B1"/>
    <w:rsid w:val="00936178"/>
    <w:rsid w:val="009643D8"/>
    <w:rsid w:val="00971BAC"/>
    <w:rsid w:val="00973C13"/>
    <w:rsid w:val="00973C74"/>
    <w:rsid w:val="00976CE9"/>
    <w:rsid w:val="00984828"/>
    <w:rsid w:val="00993BF5"/>
    <w:rsid w:val="00994AFB"/>
    <w:rsid w:val="009B2953"/>
    <w:rsid w:val="009B6AD6"/>
    <w:rsid w:val="009C0F1C"/>
    <w:rsid w:val="009D6284"/>
    <w:rsid w:val="009E25B7"/>
    <w:rsid w:val="009E4A04"/>
    <w:rsid w:val="009E7AEC"/>
    <w:rsid w:val="00A05D84"/>
    <w:rsid w:val="00A139FA"/>
    <w:rsid w:val="00A31C73"/>
    <w:rsid w:val="00A34D6B"/>
    <w:rsid w:val="00A454F3"/>
    <w:rsid w:val="00A458DE"/>
    <w:rsid w:val="00A53315"/>
    <w:rsid w:val="00A65071"/>
    <w:rsid w:val="00A70873"/>
    <w:rsid w:val="00A75B1A"/>
    <w:rsid w:val="00A77FA0"/>
    <w:rsid w:val="00A81779"/>
    <w:rsid w:val="00A823E2"/>
    <w:rsid w:val="00B00F12"/>
    <w:rsid w:val="00B42AFD"/>
    <w:rsid w:val="00B4480D"/>
    <w:rsid w:val="00B65434"/>
    <w:rsid w:val="00B66BB3"/>
    <w:rsid w:val="00B84D6D"/>
    <w:rsid w:val="00B90822"/>
    <w:rsid w:val="00BA17E9"/>
    <w:rsid w:val="00C049BD"/>
    <w:rsid w:val="00C0788A"/>
    <w:rsid w:val="00C1475E"/>
    <w:rsid w:val="00C23051"/>
    <w:rsid w:val="00C41301"/>
    <w:rsid w:val="00C42654"/>
    <w:rsid w:val="00C51D9A"/>
    <w:rsid w:val="00C67487"/>
    <w:rsid w:val="00C765F6"/>
    <w:rsid w:val="00C87473"/>
    <w:rsid w:val="00CB73D6"/>
    <w:rsid w:val="00CC53AC"/>
    <w:rsid w:val="00CC54FF"/>
    <w:rsid w:val="00CD5D7C"/>
    <w:rsid w:val="00CE7340"/>
    <w:rsid w:val="00CF0D2C"/>
    <w:rsid w:val="00CF1A11"/>
    <w:rsid w:val="00CF520E"/>
    <w:rsid w:val="00D14F86"/>
    <w:rsid w:val="00D46AEC"/>
    <w:rsid w:val="00D47037"/>
    <w:rsid w:val="00D57C8A"/>
    <w:rsid w:val="00D67895"/>
    <w:rsid w:val="00D6792B"/>
    <w:rsid w:val="00D7016A"/>
    <w:rsid w:val="00D71BED"/>
    <w:rsid w:val="00D72C03"/>
    <w:rsid w:val="00D75B33"/>
    <w:rsid w:val="00D92771"/>
    <w:rsid w:val="00DC61EE"/>
    <w:rsid w:val="00DF7021"/>
    <w:rsid w:val="00E10F51"/>
    <w:rsid w:val="00E41C0C"/>
    <w:rsid w:val="00E62A5E"/>
    <w:rsid w:val="00E743C3"/>
    <w:rsid w:val="00E74A20"/>
    <w:rsid w:val="00E96A56"/>
    <w:rsid w:val="00EB5D23"/>
    <w:rsid w:val="00EC68AF"/>
    <w:rsid w:val="00EF312B"/>
    <w:rsid w:val="00EF53EA"/>
    <w:rsid w:val="00F015EF"/>
    <w:rsid w:val="00F05B6C"/>
    <w:rsid w:val="00F07385"/>
    <w:rsid w:val="00F304E9"/>
    <w:rsid w:val="00F33102"/>
    <w:rsid w:val="00F44CA7"/>
    <w:rsid w:val="00F54625"/>
    <w:rsid w:val="00F57BCB"/>
    <w:rsid w:val="00F76423"/>
    <w:rsid w:val="00F87D17"/>
    <w:rsid w:val="00F90DDE"/>
    <w:rsid w:val="00FB33E8"/>
    <w:rsid w:val="00FB3BD3"/>
    <w:rsid w:val="00FB5DEF"/>
    <w:rsid w:val="00FC61BD"/>
    <w:rsid w:val="00FD334D"/>
    <w:rsid w:val="00FD595C"/>
    <w:rsid w:val="00FD5AEC"/>
    <w:rsid w:val="00FE1415"/>
    <w:rsid w:val="00FE48C4"/>
    <w:rsid w:val="00FE4AC5"/>
    <w:rsid w:val="00FF041F"/>
    <w:rsid w:val="00FF3373"/>
    <w:rsid w:val="00FF53C9"/>
    <w:rsid w:val="00FF7390"/>
    <w:rsid w:val="00FF7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7AF69"/>
  <w15:chartTrackingRefBased/>
  <w15:docId w15:val="{CE943559-E036-4F20-9617-F8325BFA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19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5434"/>
    <w:pPr>
      <w:ind w:leftChars="400" w:left="840"/>
    </w:pPr>
  </w:style>
  <w:style w:type="character" w:styleId="a9">
    <w:name w:val="page number"/>
    <w:basedOn w:val="a0"/>
    <w:uiPriority w:val="99"/>
    <w:unhideWhenUsed/>
    <w:rsid w:val="00B65434"/>
  </w:style>
  <w:style w:type="paragraph" w:styleId="aa">
    <w:name w:val="Balloon Text"/>
    <w:basedOn w:val="a"/>
    <w:link w:val="ab"/>
    <w:uiPriority w:val="99"/>
    <w:semiHidden/>
    <w:unhideWhenUsed/>
    <w:rsid w:val="00D57C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7C8A"/>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3051"/>
    <w:rPr>
      <w:sz w:val="18"/>
      <w:szCs w:val="18"/>
    </w:rPr>
  </w:style>
  <w:style w:type="paragraph" w:styleId="ad">
    <w:name w:val="annotation text"/>
    <w:basedOn w:val="a"/>
    <w:link w:val="ae"/>
    <w:uiPriority w:val="99"/>
    <w:semiHidden/>
    <w:unhideWhenUsed/>
    <w:rsid w:val="00C23051"/>
    <w:pPr>
      <w:jc w:val="left"/>
    </w:pPr>
  </w:style>
  <w:style w:type="character" w:customStyle="1" w:styleId="ae">
    <w:name w:val="コメント文字列 (文字)"/>
    <w:basedOn w:val="a0"/>
    <w:link w:val="ad"/>
    <w:uiPriority w:val="99"/>
    <w:semiHidden/>
    <w:rsid w:val="00C23051"/>
  </w:style>
  <w:style w:type="paragraph" w:styleId="af">
    <w:name w:val="annotation subject"/>
    <w:basedOn w:val="ad"/>
    <w:next w:val="ad"/>
    <w:link w:val="af0"/>
    <w:uiPriority w:val="99"/>
    <w:semiHidden/>
    <w:unhideWhenUsed/>
    <w:rsid w:val="00C23051"/>
    <w:rPr>
      <w:b/>
      <w:bCs/>
    </w:rPr>
  </w:style>
  <w:style w:type="character" w:customStyle="1" w:styleId="af0">
    <w:name w:val="コメント内容 (文字)"/>
    <w:basedOn w:val="ae"/>
    <w:link w:val="af"/>
    <w:uiPriority w:val="99"/>
    <w:semiHidden/>
    <w:rsid w:val="00C23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EC674-7505-4049-BC0A-A42F1C06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syogai</cp:lastModifiedBy>
  <cp:revision>25</cp:revision>
  <cp:lastPrinted>2022-11-08T08:57:00Z</cp:lastPrinted>
  <dcterms:created xsi:type="dcterms:W3CDTF">2022-11-08T07:32:00Z</dcterms:created>
  <dcterms:modified xsi:type="dcterms:W3CDTF">2022-11-09T01:14:00Z</dcterms:modified>
</cp:coreProperties>
</file>