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6A0" w:firstRow="1" w:lastRow="0" w:firstColumn="1" w:lastColumn="0" w:noHBand="1" w:noVBand="1"/>
      </w:tblPr>
      <w:tblGrid>
        <w:gridCol w:w="1560"/>
        <w:gridCol w:w="6095"/>
        <w:gridCol w:w="425"/>
        <w:gridCol w:w="2126"/>
      </w:tblGrid>
      <w:tr w:rsidR="00060831" w:rsidRPr="00060831" w14:paraId="1D4DA3AE" w14:textId="77777777" w:rsidTr="00E24CD3">
        <w:trPr>
          <w:trHeight w:val="178"/>
          <w:tblHeader/>
        </w:trPr>
        <w:tc>
          <w:tcPr>
            <w:tcW w:w="1560" w:type="dxa"/>
            <w:tcBorders>
              <w:bottom w:val="single" w:sz="4" w:space="0" w:color="000000"/>
            </w:tcBorders>
            <w:shd w:val="clear" w:color="auto" w:fill="auto"/>
            <w:vAlign w:val="center"/>
          </w:tcPr>
          <w:p w14:paraId="09D2984F" w14:textId="345D33E6" w:rsidR="00A07AA7" w:rsidRPr="00060831" w:rsidRDefault="00A07AA7" w:rsidP="00E23EF5">
            <w:pPr>
              <w:spacing w:line="211" w:lineRule="exact"/>
              <w:ind w:left="171"/>
              <w:jc w:val="center"/>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主眼事項</w:t>
            </w:r>
          </w:p>
        </w:tc>
        <w:tc>
          <w:tcPr>
            <w:tcW w:w="6095" w:type="dxa"/>
            <w:shd w:val="clear" w:color="auto" w:fill="auto"/>
            <w:vAlign w:val="center"/>
          </w:tcPr>
          <w:p w14:paraId="6F29BE47" w14:textId="7ACDBED5" w:rsidR="00A07AA7" w:rsidRPr="00060831" w:rsidRDefault="00A07AA7" w:rsidP="00E23EF5">
            <w:pPr>
              <w:spacing w:line="211" w:lineRule="exact"/>
              <w:ind w:left="180" w:hangingChars="100" w:hanging="180"/>
              <w:jc w:val="center"/>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着眼点等</w:t>
            </w:r>
          </w:p>
        </w:tc>
        <w:tc>
          <w:tcPr>
            <w:tcW w:w="425" w:type="dxa"/>
            <w:shd w:val="clear" w:color="auto" w:fill="auto"/>
            <w:vAlign w:val="center"/>
          </w:tcPr>
          <w:p w14:paraId="2F7590BF" w14:textId="5D90A99D" w:rsidR="00A07AA7" w:rsidRPr="00060831" w:rsidRDefault="00A07AA7" w:rsidP="00E23EF5">
            <w:pPr>
              <w:spacing w:line="211" w:lineRule="exact"/>
              <w:jc w:val="center"/>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w w:val="50"/>
                <w:szCs w:val="18"/>
              </w:rPr>
              <w:t>評価</w:t>
            </w:r>
          </w:p>
        </w:tc>
        <w:tc>
          <w:tcPr>
            <w:tcW w:w="2126" w:type="dxa"/>
            <w:shd w:val="clear" w:color="auto" w:fill="auto"/>
            <w:vAlign w:val="center"/>
          </w:tcPr>
          <w:p w14:paraId="4C3EB90A" w14:textId="6D49ADA5" w:rsidR="00A07AA7" w:rsidRPr="00060831" w:rsidRDefault="00A07AA7" w:rsidP="00E23EF5">
            <w:pPr>
              <w:spacing w:line="211" w:lineRule="exact"/>
              <w:jc w:val="center"/>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備考</w:t>
            </w:r>
          </w:p>
        </w:tc>
      </w:tr>
      <w:tr w:rsidR="00060831" w:rsidRPr="00060831" w14:paraId="072A5472" w14:textId="77777777" w:rsidTr="00E24CD3">
        <w:trPr>
          <w:trHeight w:val="178"/>
        </w:trPr>
        <w:tc>
          <w:tcPr>
            <w:tcW w:w="1560" w:type="dxa"/>
            <w:tcBorders>
              <w:bottom w:val="single" w:sz="4" w:space="0" w:color="000000"/>
            </w:tcBorders>
            <w:shd w:val="clear" w:color="auto" w:fill="auto"/>
          </w:tcPr>
          <w:p w14:paraId="0E9EC8FE" w14:textId="4138AA61" w:rsidR="00980000" w:rsidRPr="00060831" w:rsidRDefault="00980000" w:rsidP="004E289C">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第１の１</w:t>
            </w:r>
          </w:p>
          <w:p w14:paraId="7C917FAD" w14:textId="77777777" w:rsidR="00980000" w:rsidRPr="00060831" w:rsidRDefault="00980000" w:rsidP="004E289C">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指定地域密着型サービス事業の一般原則</w:t>
            </w:r>
          </w:p>
        </w:tc>
        <w:tc>
          <w:tcPr>
            <w:tcW w:w="6095" w:type="dxa"/>
            <w:shd w:val="clear" w:color="auto" w:fill="auto"/>
          </w:tcPr>
          <w:p w14:paraId="038A4D73" w14:textId="3A7BDA63" w:rsidR="00462366" w:rsidRPr="00060831" w:rsidRDefault="00462366" w:rsidP="0025491D">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指定地域密着型サービス事業者は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利用者の意思及び人格を尊重して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常に利用者の立場に立ったサービスの提供に努めているか。</w:t>
            </w:r>
          </w:p>
          <w:p w14:paraId="6BC9F49D" w14:textId="752E58A2" w:rsidR="00462366" w:rsidRPr="00060831" w:rsidRDefault="0025491D" w:rsidP="0025491D">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462366"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平１８厚労令３４第３条第１項</w:t>
            </w:r>
          </w:p>
          <w:p w14:paraId="5223F9CD" w14:textId="77777777" w:rsidR="00462366" w:rsidRPr="00060831" w:rsidRDefault="00462366" w:rsidP="0025491D">
            <w:pPr>
              <w:spacing w:line="211" w:lineRule="exact"/>
              <w:ind w:left="175" w:hangingChars="97" w:hanging="175"/>
              <w:rPr>
                <w:rFonts w:ascii="ＭＳ ゴシック" w:eastAsia="ＭＳ ゴシック" w:hAnsi="ＭＳ ゴシック"/>
                <w:color w:val="000000" w:themeColor="text1"/>
                <w:szCs w:val="18"/>
              </w:rPr>
            </w:pPr>
          </w:p>
          <w:p w14:paraId="3DBA21F2" w14:textId="3B403C15" w:rsidR="00462366" w:rsidRPr="00060831" w:rsidRDefault="00462366" w:rsidP="0025491D">
            <w:pPr>
              <w:spacing w:line="211" w:lineRule="exact"/>
              <w:ind w:left="175" w:hangingChars="97" w:hanging="175"/>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指定地域密着型サービス事業者は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当該事業を運営するに当たっては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地域との結びつきを重視し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市町村</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他の地域密着型サービス事業者又は居宅サービス事業者その他の保健医療サービス及び障害サービスを提供する者との連携に努めているか。</w:t>
            </w:r>
            <w:r w:rsidR="0025491D"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平１８厚労令３４第３条第２項</w:t>
            </w:r>
          </w:p>
          <w:p w14:paraId="46645175" w14:textId="77777777" w:rsidR="00462366" w:rsidRPr="00060831" w:rsidRDefault="00462366" w:rsidP="0025491D">
            <w:pPr>
              <w:spacing w:line="211" w:lineRule="exact"/>
              <w:ind w:left="175" w:hangingChars="97" w:hanging="175"/>
              <w:rPr>
                <w:rFonts w:ascii="ＭＳ ゴシック" w:eastAsia="ＭＳ ゴシック" w:hAnsi="ＭＳ ゴシック"/>
                <w:color w:val="000000" w:themeColor="text1"/>
                <w:szCs w:val="18"/>
              </w:rPr>
            </w:pPr>
          </w:p>
          <w:p w14:paraId="48571E32" w14:textId="15C27D4D" w:rsidR="00462366" w:rsidRPr="00060831" w:rsidRDefault="00462366" w:rsidP="0025491D">
            <w:pPr>
              <w:spacing w:line="211" w:lineRule="exact"/>
              <w:ind w:left="175" w:hangingChars="97" w:hanging="175"/>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指定地域密着型サービス事業者は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利用者の人権の擁護</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虐待の防止等のため</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必要な体制の整備を行うとともに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その従業者に対し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 xml:space="preserve">研修を実施する等の措置を講じているか。　</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平１８厚労令３４第３条第３項</w:t>
            </w:r>
          </w:p>
          <w:p w14:paraId="7CE93413" w14:textId="77777777" w:rsidR="00462366" w:rsidRPr="00060831" w:rsidRDefault="00462366" w:rsidP="0025491D">
            <w:pPr>
              <w:spacing w:line="211" w:lineRule="exact"/>
              <w:rPr>
                <w:rFonts w:ascii="ＭＳ ゴシック" w:eastAsia="ＭＳ ゴシック" w:hAnsi="ＭＳ ゴシック"/>
                <w:color w:val="000000" w:themeColor="text1"/>
                <w:szCs w:val="18"/>
              </w:rPr>
            </w:pPr>
          </w:p>
          <w:p w14:paraId="33F65E28" w14:textId="073DCFF2" w:rsidR="0025491D" w:rsidRPr="00060831" w:rsidRDefault="00462366" w:rsidP="0025491D">
            <w:pPr>
              <w:spacing w:line="211" w:lineRule="exact"/>
              <w:ind w:left="180" w:hangingChars="100" w:hanging="18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指定地域密着型サービス事業者は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指定地域密着型サービスを提供するに当たっては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法第</w:t>
            </w:r>
            <w:r w:rsidR="004E289C" w:rsidRPr="00060831">
              <w:rPr>
                <w:rFonts w:ascii="ＭＳ ゴシック" w:eastAsia="ＭＳ ゴシック" w:hAnsi="ＭＳ ゴシック" w:cs="DFHSMinchoR Pro-6N" w:hint="eastAsia"/>
                <w:color w:val="000000" w:themeColor="text1"/>
                <w:kern w:val="0"/>
                <w:szCs w:val="18"/>
              </w:rPr>
              <w:t>118</w:t>
            </w:r>
            <w:r w:rsidRPr="00060831">
              <w:rPr>
                <w:rFonts w:ascii="ＭＳ ゴシック" w:eastAsia="ＭＳ ゴシック" w:hAnsi="ＭＳ ゴシック" w:cs="DFHSMinchoR Pro-6N" w:hint="eastAsia"/>
                <w:color w:val="000000" w:themeColor="text1"/>
                <w:kern w:val="0"/>
                <w:szCs w:val="18"/>
              </w:rPr>
              <w:t>条の２第１項に規定する介護保険等関連情報その他必要な情報を活用し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適切かつ有効に行うよう努めているか。</w:t>
            </w:r>
          </w:p>
          <w:p w14:paraId="36D88A4B" w14:textId="6F89AAD4" w:rsidR="00980000" w:rsidRPr="00060831" w:rsidRDefault="00462366" w:rsidP="0025491D">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cs="DFHSMinchoR Pro-6N"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平１８厚労令３４第３条第４項</w:t>
            </w:r>
          </w:p>
        </w:tc>
        <w:tc>
          <w:tcPr>
            <w:tcW w:w="425" w:type="dxa"/>
            <w:shd w:val="clear" w:color="auto" w:fill="auto"/>
          </w:tcPr>
          <w:p w14:paraId="2C3E2E8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688B84E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B764A9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14175C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F4224A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7841C9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866FAE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274750F" w14:textId="017EE2EC"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BD42D3B" w14:textId="15D824CD" w:rsidR="009230DF" w:rsidRPr="00060831" w:rsidRDefault="009230DF" w:rsidP="00E23EF5">
            <w:pPr>
              <w:spacing w:line="211" w:lineRule="exact"/>
              <w:jc w:val="left"/>
              <w:rPr>
                <w:rFonts w:ascii="ＭＳ ゴシック" w:eastAsia="ＭＳ ゴシック" w:hAnsi="ＭＳ ゴシック"/>
                <w:color w:val="000000" w:themeColor="text1"/>
                <w:szCs w:val="18"/>
              </w:rPr>
            </w:pPr>
          </w:p>
          <w:p w14:paraId="1A31D980" w14:textId="77777777" w:rsidR="009230DF" w:rsidRPr="00060831" w:rsidRDefault="009230DF" w:rsidP="00E23EF5">
            <w:pPr>
              <w:spacing w:line="211" w:lineRule="exact"/>
              <w:rPr>
                <w:rFonts w:ascii="ＭＳ ゴシック" w:eastAsia="ＭＳ ゴシック" w:hAnsi="ＭＳ ゴシック"/>
                <w:color w:val="000000" w:themeColor="text1"/>
                <w:szCs w:val="18"/>
              </w:rPr>
            </w:pPr>
          </w:p>
          <w:p w14:paraId="18BB77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AF0960B" w14:textId="77777777" w:rsidR="00980000" w:rsidRPr="00060831"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責任者等体制</w:t>
            </w:r>
          </w:p>
          <w:p w14:paraId="2AB90D46" w14:textId="77777777" w:rsidR="00980000" w:rsidRPr="00060831" w:rsidRDefault="00980000" w:rsidP="00E23EF5">
            <w:pPr>
              <w:spacing w:line="211" w:lineRule="exact"/>
              <w:ind w:firstLineChars="300" w:firstLine="540"/>
              <w:jc w:val="left"/>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hint="eastAsia"/>
                <w:color w:val="000000" w:themeColor="text1"/>
                <w:szCs w:val="18"/>
              </w:rPr>
              <w:t>【有・無】</w:t>
            </w:r>
          </w:p>
          <w:p w14:paraId="183EF1DA" w14:textId="77777777" w:rsidR="00980000" w:rsidRPr="00060831"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研修等実施</w:t>
            </w:r>
          </w:p>
          <w:p w14:paraId="41D0ED3F" w14:textId="77777777" w:rsidR="00980000" w:rsidRPr="00060831"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tc>
      </w:tr>
      <w:tr w:rsidR="00060831" w:rsidRPr="00060831" w14:paraId="0969E302" w14:textId="77777777" w:rsidTr="00E24CD3">
        <w:trPr>
          <w:trHeight w:val="178"/>
        </w:trPr>
        <w:tc>
          <w:tcPr>
            <w:tcW w:w="1560" w:type="dxa"/>
            <w:tcBorders>
              <w:bottom w:val="single" w:sz="4" w:space="0" w:color="000000"/>
            </w:tcBorders>
            <w:shd w:val="clear" w:color="auto" w:fill="auto"/>
          </w:tcPr>
          <w:p w14:paraId="6B66CA37" w14:textId="44534F1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第１の２　</w:t>
            </w:r>
          </w:p>
          <w:p w14:paraId="616894F1"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基本方針</w:t>
            </w:r>
          </w:p>
        </w:tc>
        <w:tc>
          <w:tcPr>
            <w:tcW w:w="6095" w:type="dxa"/>
            <w:shd w:val="clear" w:color="auto" w:fill="auto"/>
          </w:tcPr>
          <w:p w14:paraId="09A2339F" w14:textId="418E41B0" w:rsidR="001D64AF" w:rsidRPr="00060831" w:rsidRDefault="001D64AF" w:rsidP="0025491D">
            <w:pPr>
              <w:spacing w:line="211" w:lineRule="exact"/>
              <w:ind w:left="166" w:hangingChars="92" w:hanging="166"/>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地域密着型施設サービス計画に基づき、可能な限り、居宅における生活への復帰を念頭に置いて、入浴、排せつ、食事等の介護、相談及び援助、社会生活上の便宜の供与その他の日常生活上の世話、機能訓練、健康管理及び療養上の世話を行うことにより、入所者がその有する能力に応じ自立した日常生活を営むことができるようにすることを目指しているか。　</w:t>
            </w:r>
            <w:r w:rsidRPr="00060831">
              <w:rPr>
                <w:rFonts w:ascii="ＭＳ ゴシック" w:eastAsia="ＭＳ ゴシック" w:hAnsi="ＭＳ ゴシック" w:hint="eastAsia"/>
                <w:color w:val="000000" w:themeColor="text1"/>
                <w:w w:val="50"/>
                <w:kern w:val="0"/>
                <w:szCs w:val="18"/>
              </w:rPr>
              <w:t>◆平１８厚労令３４第１３０条第１項</w:t>
            </w:r>
          </w:p>
          <w:p w14:paraId="4AF522D6" w14:textId="77777777" w:rsidR="001D64AF" w:rsidRPr="00060831" w:rsidRDefault="001D64AF" w:rsidP="0025491D">
            <w:pPr>
              <w:spacing w:line="211" w:lineRule="exact"/>
              <w:ind w:left="166" w:hangingChars="92" w:hanging="166"/>
              <w:rPr>
                <w:rFonts w:ascii="ＭＳ ゴシック" w:eastAsia="ＭＳ ゴシック" w:hAnsi="ＭＳ ゴシック"/>
                <w:color w:val="000000" w:themeColor="text1"/>
                <w:szCs w:val="18"/>
              </w:rPr>
            </w:pPr>
          </w:p>
          <w:p w14:paraId="20DF2F82" w14:textId="013E6FC4" w:rsidR="001D64AF" w:rsidRPr="00060831" w:rsidRDefault="001D64AF" w:rsidP="0025491D">
            <w:pPr>
              <w:spacing w:line="211" w:lineRule="exact"/>
              <w:ind w:left="166" w:hangingChars="92" w:hanging="166"/>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入所者の意思及び人格を尊重し、常にその者の立場に立って指定地域密着型介護老人福祉施設入所者生活介護を提供するように努めているか。　</w:t>
            </w:r>
            <w:r w:rsidRPr="00060831">
              <w:rPr>
                <w:rFonts w:ascii="ＭＳ ゴシック" w:eastAsia="ＭＳ ゴシック" w:hAnsi="ＭＳ ゴシック" w:hint="eastAsia"/>
                <w:color w:val="000000" w:themeColor="text1"/>
                <w:w w:val="50"/>
                <w:kern w:val="0"/>
                <w:szCs w:val="18"/>
              </w:rPr>
              <w:t>◆平１８厚労令３４第１３０条第２項</w:t>
            </w:r>
          </w:p>
          <w:p w14:paraId="53E0632E" w14:textId="77777777" w:rsidR="001D64AF" w:rsidRPr="00060831" w:rsidRDefault="001D64AF" w:rsidP="0025491D">
            <w:pPr>
              <w:spacing w:line="211" w:lineRule="exact"/>
              <w:ind w:left="166" w:hangingChars="92" w:hanging="166"/>
              <w:rPr>
                <w:rFonts w:ascii="ＭＳ ゴシック" w:eastAsia="ＭＳ ゴシック" w:hAnsi="ＭＳ ゴシック"/>
                <w:color w:val="000000" w:themeColor="text1"/>
                <w:szCs w:val="18"/>
              </w:rPr>
            </w:pPr>
          </w:p>
          <w:p w14:paraId="600ED90C" w14:textId="77777777" w:rsidR="00980000" w:rsidRPr="00060831" w:rsidRDefault="00980000" w:rsidP="0025491D">
            <w:pPr>
              <w:spacing w:line="211" w:lineRule="exact"/>
              <w:ind w:left="166" w:hangingChars="92" w:hanging="166"/>
              <w:rPr>
                <w:rFonts w:ascii="ＭＳ ゴシック" w:eastAsia="ＭＳ ゴシック" w:hAnsi="ＭＳ ゴシック"/>
                <w:color w:val="000000" w:themeColor="text1"/>
                <w:szCs w:val="18"/>
              </w:rPr>
            </w:pPr>
          </w:p>
          <w:p w14:paraId="65A01CEC" w14:textId="2343F1A3" w:rsidR="00980000" w:rsidRPr="00060831" w:rsidRDefault="00980000" w:rsidP="0025491D">
            <w:pPr>
              <w:spacing w:line="211" w:lineRule="exact"/>
              <w:ind w:left="175" w:hangingChars="97" w:hanging="175"/>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AF5C02" w:rsidRPr="00060831">
              <w:rPr>
                <w:rFonts w:ascii="ＭＳ ゴシック" w:eastAsia="ＭＳ ゴシック" w:hAnsi="ＭＳ ゴシック" w:hint="eastAsia"/>
                <w:color w:val="000000" w:themeColor="text1"/>
                <w:szCs w:val="18"/>
              </w:rPr>
              <w:t>明るく家庭的な雰囲気を有し、</w:t>
            </w:r>
            <w:r w:rsidRPr="00060831">
              <w:rPr>
                <w:rFonts w:ascii="ＭＳ ゴシック" w:eastAsia="ＭＳ ゴシック" w:hAnsi="ＭＳ ゴシック"/>
                <w:color w:val="000000" w:themeColor="text1"/>
                <w:szCs w:val="18"/>
              </w:rPr>
              <w:t>地域や家庭との結び付きを重視した運営を行い</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市町村</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居宅介護支援事業者</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居宅サービス事業者</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地域密着型サービス事業者</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介護保険施設その他の保健医療サービス又は福祉サービスを提供する者との密接な連携に努め</w:t>
            </w:r>
            <w:r w:rsidRPr="00060831">
              <w:rPr>
                <w:rFonts w:ascii="ＭＳ ゴシック" w:eastAsia="ＭＳ ゴシック" w:hAnsi="ＭＳ ゴシック" w:hint="eastAsia"/>
                <w:color w:val="000000" w:themeColor="text1"/>
                <w:szCs w:val="18"/>
              </w:rPr>
              <w:t>ているか。</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平１８厚労令３４第１</w:t>
            </w:r>
            <w:r w:rsidR="00AF5C02" w:rsidRPr="00060831">
              <w:rPr>
                <w:rFonts w:ascii="ＭＳ ゴシック" w:eastAsia="ＭＳ ゴシック" w:hAnsi="ＭＳ ゴシック" w:hint="eastAsia"/>
                <w:color w:val="000000" w:themeColor="text1"/>
                <w:w w:val="50"/>
                <w:kern w:val="0"/>
                <w:szCs w:val="18"/>
              </w:rPr>
              <w:t>３０</w:t>
            </w:r>
            <w:r w:rsidR="0025491D" w:rsidRPr="00060831">
              <w:rPr>
                <w:rFonts w:ascii="ＭＳ ゴシック" w:eastAsia="ＭＳ ゴシック" w:hAnsi="ＭＳ ゴシック" w:hint="eastAsia"/>
                <w:color w:val="000000" w:themeColor="text1"/>
                <w:w w:val="50"/>
                <w:kern w:val="0"/>
                <w:szCs w:val="18"/>
              </w:rPr>
              <w:t>条第</w:t>
            </w:r>
            <w:r w:rsidR="00AF5C02" w:rsidRPr="00060831">
              <w:rPr>
                <w:rFonts w:ascii="ＭＳ ゴシック" w:eastAsia="ＭＳ ゴシック" w:hAnsi="ＭＳ ゴシック" w:hint="eastAsia"/>
                <w:color w:val="000000" w:themeColor="text1"/>
                <w:w w:val="50"/>
                <w:kern w:val="0"/>
                <w:szCs w:val="18"/>
              </w:rPr>
              <w:t>３</w:t>
            </w:r>
            <w:r w:rsidR="0025491D" w:rsidRPr="00060831">
              <w:rPr>
                <w:rFonts w:ascii="ＭＳ ゴシック" w:eastAsia="ＭＳ ゴシック" w:hAnsi="ＭＳ ゴシック" w:hint="eastAsia"/>
                <w:color w:val="000000" w:themeColor="text1"/>
                <w:w w:val="50"/>
                <w:kern w:val="0"/>
                <w:szCs w:val="18"/>
              </w:rPr>
              <w:t>項</w:t>
            </w:r>
          </w:p>
        </w:tc>
        <w:tc>
          <w:tcPr>
            <w:tcW w:w="425" w:type="dxa"/>
            <w:shd w:val="clear" w:color="auto" w:fill="auto"/>
          </w:tcPr>
          <w:p w14:paraId="4A8267E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7D9889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F593FF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2588BA90" w14:textId="01104C40" w:rsidR="00980000" w:rsidRPr="00060831" w:rsidRDefault="00980000" w:rsidP="00E23EF5">
            <w:pPr>
              <w:spacing w:line="211" w:lineRule="exact"/>
              <w:jc w:val="left"/>
              <w:rPr>
                <w:rFonts w:ascii="ＭＳ ゴシック" w:eastAsia="ＭＳ ゴシック" w:hAnsi="ＭＳ ゴシック" w:cs="ＭＳ 明朝"/>
                <w:color w:val="000000" w:themeColor="text1"/>
                <w:kern w:val="0"/>
                <w:szCs w:val="18"/>
              </w:rPr>
            </w:pPr>
          </w:p>
        </w:tc>
      </w:tr>
      <w:tr w:rsidR="00060831" w:rsidRPr="00060831" w14:paraId="418FCBCB" w14:textId="77777777" w:rsidTr="00E24CD3">
        <w:trPr>
          <w:trHeight w:val="178"/>
        </w:trPr>
        <w:tc>
          <w:tcPr>
            <w:tcW w:w="1560" w:type="dxa"/>
            <w:tcBorders>
              <w:bottom w:val="single" w:sz="4" w:space="0" w:color="000000"/>
            </w:tcBorders>
            <w:shd w:val="clear" w:color="auto" w:fill="auto"/>
          </w:tcPr>
          <w:p w14:paraId="3E3687A6"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第１の３</w:t>
            </w:r>
          </w:p>
          <w:p w14:paraId="4CFECB2D"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暴力団の排除</w:t>
            </w:r>
          </w:p>
          <w:p w14:paraId="65C553AA"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669925DD" w14:textId="77777777" w:rsidR="0025491D" w:rsidRPr="00060831" w:rsidRDefault="00980000" w:rsidP="0025491D">
            <w:pPr>
              <w:spacing w:line="211" w:lineRule="exact"/>
              <w:ind w:left="180" w:hangingChars="100" w:hanging="180"/>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　管理者及び従業者（利用者の利益に重大な影響を及ぼす業務の全部又は一部について一切の裁判外の行為をなす権限を有し</w:t>
            </w:r>
            <w:r w:rsidR="001C4DCA" w:rsidRPr="00060831">
              <w:rPr>
                <w:rFonts w:ascii="ＭＳ ゴシック" w:eastAsia="ＭＳ ゴシック" w:hAnsi="ＭＳ ゴシック" w:cs="ＭＳ 明朝" w:hint="eastAsia"/>
                <w:color w:val="000000" w:themeColor="text1"/>
                <w:kern w:val="0"/>
                <w:szCs w:val="18"/>
              </w:rPr>
              <w:t>、</w:t>
            </w:r>
            <w:r w:rsidRPr="00060831">
              <w:rPr>
                <w:rFonts w:ascii="ＭＳ ゴシック" w:eastAsia="ＭＳ ゴシック" w:hAnsi="ＭＳ ゴシック" w:cs="ＭＳ 明朝" w:hint="eastAsia"/>
                <w:color w:val="000000" w:themeColor="text1"/>
                <w:kern w:val="0"/>
                <w:szCs w:val="18"/>
              </w:rPr>
              <w:t>又は当該管理者の権限を代行し得る地位にある者）は</w:t>
            </w:r>
            <w:r w:rsidR="001C4DCA" w:rsidRPr="00060831">
              <w:rPr>
                <w:rFonts w:ascii="ＭＳ ゴシック" w:eastAsia="ＭＳ ゴシック" w:hAnsi="ＭＳ ゴシック" w:cs="ＭＳ 明朝" w:hint="eastAsia"/>
                <w:color w:val="000000" w:themeColor="text1"/>
                <w:kern w:val="0"/>
                <w:szCs w:val="18"/>
              </w:rPr>
              <w:t>、</w:t>
            </w:r>
            <w:r w:rsidRPr="00060831">
              <w:rPr>
                <w:rFonts w:ascii="ＭＳ ゴシック" w:eastAsia="ＭＳ ゴシック" w:hAnsi="ＭＳ ゴシック" w:cs="ＭＳ 明朝" w:hint="eastAsia"/>
                <w:color w:val="000000" w:themeColor="text1"/>
                <w:kern w:val="0"/>
                <w:szCs w:val="18"/>
              </w:rPr>
              <w:t>暴力団員による不当な行為の防止等に関する法律第２条第６号に規定する暴力団員ではないか。</w:t>
            </w:r>
          </w:p>
          <w:p w14:paraId="2D0700B4" w14:textId="54A13F1C" w:rsidR="00980000" w:rsidRPr="00060831" w:rsidRDefault="0025491D" w:rsidP="0025491D">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 明朝"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平２５市条例３９第１１条第１項</w:t>
            </w:r>
          </w:p>
          <w:p w14:paraId="564CB21F" w14:textId="77777777" w:rsidR="00462366" w:rsidRPr="00060831" w:rsidRDefault="00462366" w:rsidP="0025491D">
            <w:pPr>
              <w:spacing w:line="211" w:lineRule="exact"/>
              <w:ind w:left="180" w:hangingChars="100" w:hanging="180"/>
              <w:rPr>
                <w:rFonts w:ascii="ＭＳ ゴシック" w:eastAsia="ＭＳ ゴシック" w:hAnsi="ＭＳ ゴシック" w:cs="ＭＳ 明朝"/>
                <w:color w:val="000000" w:themeColor="text1"/>
                <w:szCs w:val="18"/>
              </w:rPr>
            </w:pPr>
          </w:p>
          <w:p w14:paraId="62FD428A" w14:textId="7251190B" w:rsidR="00980000" w:rsidRPr="00060831" w:rsidRDefault="00980000" w:rsidP="0025491D">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 明朝" w:hint="eastAsia"/>
                <w:color w:val="000000" w:themeColor="text1"/>
                <w:szCs w:val="18"/>
              </w:rPr>
              <w:t>□　前項の事業所は</w:t>
            </w:r>
            <w:r w:rsidR="001C4DCA" w:rsidRPr="00060831">
              <w:rPr>
                <w:rFonts w:ascii="ＭＳ ゴシック" w:eastAsia="ＭＳ ゴシック" w:hAnsi="ＭＳ ゴシック" w:cs="ＭＳ 明朝" w:hint="eastAsia"/>
                <w:color w:val="000000" w:themeColor="text1"/>
                <w:szCs w:val="18"/>
              </w:rPr>
              <w:t>、</w:t>
            </w:r>
            <w:r w:rsidRPr="00060831">
              <w:rPr>
                <w:rFonts w:ascii="ＭＳ ゴシック" w:eastAsia="ＭＳ ゴシック" w:hAnsi="ＭＳ ゴシック" w:cs="ＭＳ 明朝" w:hint="eastAsia"/>
                <w:color w:val="000000" w:themeColor="text1"/>
                <w:szCs w:val="18"/>
              </w:rPr>
              <w:t>その運営について</w:t>
            </w:r>
            <w:r w:rsidR="001C4DCA" w:rsidRPr="00060831">
              <w:rPr>
                <w:rFonts w:ascii="ＭＳ ゴシック" w:eastAsia="ＭＳ ゴシック" w:hAnsi="ＭＳ ゴシック" w:cs="ＭＳ 明朝" w:hint="eastAsia"/>
                <w:color w:val="000000" w:themeColor="text1"/>
                <w:szCs w:val="18"/>
              </w:rPr>
              <w:t>、</w:t>
            </w:r>
            <w:r w:rsidRPr="00060831">
              <w:rPr>
                <w:rFonts w:ascii="ＭＳ ゴシック" w:eastAsia="ＭＳ ゴシック" w:hAnsi="ＭＳ ゴシック" w:cs="ＭＳ 明朝" w:hint="eastAsia"/>
                <w:color w:val="000000" w:themeColor="text1"/>
                <w:szCs w:val="18"/>
              </w:rPr>
              <w:t>暴排条例第２条第４号に規定する暴力団員等の支配を受けていないか。</w:t>
            </w:r>
            <w:r w:rsidRPr="00060831">
              <w:rPr>
                <w:rFonts w:ascii="ＭＳ ゴシック" w:eastAsia="ＭＳ ゴシック" w:hAnsi="ＭＳ ゴシック" w:hint="eastAsia"/>
                <w:color w:val="000000" w:themeColor="text1"/>
                <w:w w:val="50"/>
                <w:szCs w:val="18"/>
              </w:rPr>
              <w:t>◆</w:t>
            </w:r>
            <w:r w:rsidR="0025491D" w:rsidRPr="00060831">
              <w:rPr>
                <w:rFonts w:ascii="ＭＳ ゴシック" w:eastAsia="ＭＳ ゴシック" w:hAnsi="ＭＳ ゴシック" w:hint="eastAsia"/>
                <w:color w:val="000000" w:themeColor="text1"/>
                <w:w w:val="50"/>
                <w:szCs w:val="18"/>
              </w:rPr>
              <w:t>平２５市条例３９第１１条第２項</w:t>
            </w:r>
          </w:p>
        </w:tc>
        <w:tc>
          <w:tcPr>
            <w:tcW w:w="425" w:type="dxa"/>
            <w:tcBorders>
              <w:bottom w:val="single" w:sz="4" w:space="0" w:color="000000"/>
            </w:tcBorders>
            <w:shd w:val="clear" w:color="auto" w:fill="auto"/>
          </w:tcPr>
          <w:p w14:paraId="28EEA3D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6610502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ADF312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7F6E326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12A36ED4" w14:textId="77777777" w:rsidTr="00E24CD3">
        <w:tc>
          <w:tcPr>
            <w:tcW w:w="1560" w:type="dxa"/>
            <w:tcBorders>
              <w:top w:val="single" w:sz="4" w:space="0" w:color="000000"/>
              <w:bottom w:val="single" w:sz="4" w:space="0" w:color="000000"/>
            </w:tcBorders>
            <w:shd w:val="clear" w:color="auto" w:fill="auto"/>
          </w:tcPr>
          <w:p w14:paraId="01E398EA" w14:textId="77777777" w:rsidR="00BC30D1" w:rsidRPr="00060831" w:rsidRDefault="00980000"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第</w:t>
            </w:r>
            <w:r w:rsidR="00BC30D1" w:rsidRPr="00060831">
              <w:rPr>
                <w:rFonts w:ascii="ＭＳ ゴシック" w:hAnsi="ＭＳ ゴシック" w:hint="eastAsia"/>
                <w:color w:val="000000" w:themeColor="text1"/>
              </w:rPr>
              <w:t>２</w:t>
            </w:r>
            <w:r w:rsidRPr="00060831">
              <w:rPr>
                <w:rFonts w:ascii="ＭＳ ゴシック" w:hAnsi="ＭＳ ゴシック"/>
                <w:color w:val="000000" w:themeColor="text1"/>
              </w:rPr>
              <w:t xml:space="preserve">　人員に関する基準</w:t>
            </w:r>
          </w:p>
          <w:p w14:paraId="7ADE30DA" w14:textId="77777777" w:rsidR="00BC30D1" w:rsidRPr="00060831" w:rsidRDefault="00BC30D1" w:rsidP="00E23EF5">
            <w:pPr>
              <w:pStyle w:val="ad"/>
              <w:wordWrap/>
              <w:ind w:left="184" w:hangingChars="100" w:hanging="184"/>
              <w:jc w:val="left"/>
              <w:rPr>
                <w:rFonts w:ascii="ＭＳ ゴシック" w:hAnsi="ＭＳ ゴシック"/>
                <w:color w:val="000000" w:themeColor="text1"/>
              </w:rPr>
            </w:pPr>
          </w:p>
          <w:p w14:paraId="7CD64C0F" w14:textId="136DEB07" w:rsidR="00980000" w:rsidRPr="00060831" w:rsidRDefault="00980000"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１</w:t>
            </w:r>
            <w:r w:rsidR="00BC30D1"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通則（用語の定義）</w:t>
            </w:r>
          </w:p>
          <w:p w14:paraId="4430D6B5" w14:textId="77777777" w:rsidR="00980000" w:rsidRPr="00060831" w:rsidRDefault="00980000" w:rsidP="00E23EF5">
            <w:pPr>
              <w:spacing w:line="211" w:lineRule="exact"/>
              <w:ind w:leftChars="3" w:left="185" w:hangingChars="100" w:hanging="180"/>
              <w:jc w:val="left"/>
              <w:rPr>
                <w:rFonts w:ascii="ＭＳ ゴシック" w:eastAsia="ＭＳ ゴシック" w:hAnsi="ＭＳ ゴシック"/>
                <w:color w:val="000000" w:themeColor="text1"/>
                <w:szCs w:val="18"/>
              </w:rPr>
            </w:pPr>
          </w:p>
        </w:tc>
        <w:tc>
          <w:tcPr>
            <w:tcW w:w="6095" w:type="dxa"/>
            <w:shd w:val="clear" w:color="auto" w:fill="auto"/>
          </w:tcPr>
          <w:p w14:paraId="20A9AFF4" w14:textId="45B4DFC0" w:rsidR="00980000" w:rsidRPr="00060831"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以下</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用語の定義を理解しているか。</w:t>
            </w:r>
          </w:p>
          <w:p w14:paraId="28CFE115" w14:textId="77777777" w:rsidR="00980000" w:rsidRPr="00060831"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p>
          <w:p w14:paraId="49FABA5F" w14:textId="030B9C6A" w:rsidR="00980000" w:rsidRPr="00060831"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常勤換算方法　</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平１８解釈通知第２の２（１）</w:t>
            </w:r>
          </w:p>
          <w:p w14:paraId="6EAB8A27" w14:textId="0D981B63" w:rsidR="00980000" w:rsidRPr="00060831"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当該事業所の従業者の勤務延時間数を当該事業所において常勤の従業者が勤務すべき時間数（</w:t>
            </w:r>
            <w:r w:rsidR="0025491D" w:rsidRPr="00060831">
              <w:rPr>
                <w:rFonts w:ascii="ＭＳ ゴシック" w:eastAsia="ＭＳ ゴシック" w:hAnsi="ＭＳ ゴシック" w:hint="eastAsia"/>
                <w:color w:val="000000" w:themeColor="text1"/>
                <w:szCs w:val="18"/>
              </w:rPr>
              <w:t>32</w:t>
            </w:r>
            <w:r w:rsidRPr="00060831">
              <w:rPr>
                <w:rFonts w:ascii="ＭＳ ゴシック" w:eastAsia="ＭＳ ゴシック" w:hAnsi="ＭＳ ゴシック" w:hint="eastAsia"/>
                <w:color w:val="000000" w:themeColor="text1"/>
                <w:szCs w:val="18"/>
              </w:rPr>
              <w:t>時間を下回る場合は</w:t>
            </w:r>
            <w:r w:rsidR="0025491D" w:rsidRPr="00060831">
              <w:rPr>
                <w:rFonts w:ascii="ＭＳ ゴシック" w:eastAsia="ＭＳ ゴシック" w:hAnsi="ＭＳ ゴシック" w:hint="eastAsia"/>
                <w:color w:val="000000" w:themeColor="text1"/>
                <w:szCs w:val="18"/>
              </w:rPr>
              <w:t>32</w:t>
            </w:r>
            <w:r w:rsidRPr="00060831">
              <w:rPr>
                <w:rFonts w:ascii="ＭＳ ゴシック" w:eastAsia="ＭＳ ゴシック" w:hAnsi="ＭＳ ゴシック" w:hint="eastAsia"/>
                <w:color w:val="000000" w:themeColor="text1"/>
                <w:szCs w:val="18"/>
              </w:rPr>
              <w:t>時間を基本とする。）で除することにより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当該事業所の従業者の員数を常勤の従業者の員数に換算する方法をいうものである。この場合の勤務延時間数は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当該事業所の指定に係る事業のサービスに従事する勤務時間の延べ数であり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例えば</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指定小規模多機能型居宅介護事業所と指定認知症対応型共同生活介護事業所を併設している場合であって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ある従業者が指定小規模多機能型居宅介護事業所の小規模多機能型居宅介護従業者と指定認知症対応型共同生活介護事業所の介護従業者を兼務する場合</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指定小規模多機能型居宅介護事業所の小規模多機能型居宅介護従業者の勤務延時間数には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指定小規模多機能型居宅介護事業所の小規模多機能型居宅介護従業者としての勤務時間だけを算入することとなるものであること。</w:t>
            </w:r>
          </w:p>
          <w:p w14:paraId="6C31251B" w14:textId="77777777" w:rsidR="0025491D" w:rsidRPr="00060831" w:rsidRDefault="0025491D" w:rsidP="0025491D">
            <w:pPr>
              <w:pStyle w:val="Default"/>
              <w:spacing w:line="211" w:lineRule="exact"/>
              <w:jc w:val="both"/>
              <w:rPr>
                <w:rFonts w:ascii="ＭＳ ゴシック" w:eastAsia="ＭＳ ゴシック" w:hAnsi="ＭＳ ゴシック"/>
                <w:color w:val="000000" w:themeColor="text1"/>
                <w:sz w:val="18"/>
                <w:szCs w:val="18"/>
              </w:rPr>
            </w:pPr>
          </w:p>
          <w:p w14:paraId="45DFE444" w14:textId="6EAD8072" w:rsidR="00980000" w:rsidRPr="00060831" w:rsidRDefault="00980000" w:rsidP="0025491D">
            <w:pPr>
              <w:pStyle w:val="Default"/>
              <w:spacing w:line="211" w:lineRule="exact"/>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「勤務延時間数」</w:t>
            </w:r>
            <w:r w:rsidRPr="00060831">
              <w:rPr>
                <w:rFonts w:ascii="ＭＳ ゴシック" w:eastAsia="ＭＳ ゴシック" w:hAnsi="ＭＳ ゴシック" w:hint="eastAsia"/>
                <w:color w:val="000000" w:themeColor="text1"/>
                <w:w w:val="50"/>
                <w:sz w:val="18"/>
                <w:szCs w:val="18"/>
              </w:rPr>
              <w:t>◆</w:t>
            </w:r>
            <w:r w:rsidR="0025491D" w:rsidRPr="00060831">
              <w:rPr>
                <w:rFonts w:ascii="ＭＳ ゴシック" w:eastAsia="ＭＳ ゴシック" w:hAnsi="ＭＳ ゴシック" w:hint="eastAsia"/>
                <w:color w:val="000000" w:themeColor="text1"/>
                <w:w w:val="50"/>
                <w:sz w:val="18"/>
                <w:szCs w:val="18"/>
              </w:rPr>
              <w:t>平１８解釈通知第２の２（２）</w:t>
            </w:r>
          </w:p>
          <w:p w14:paraId="23453EB8" w14:textId="3750544B"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勤務表上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当該事業に係るサービスの提供に従事する時間又は当該事業に係るサービスの提供のための準備等を行う時間（待機の時間を含む。）として明確に位置付けられている時間の合計数とする。なお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従業者１人につき</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勤務延時間数に算入することができる時間数は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w:t>
            </w:r>
            <w:r w:rsidR="00980000" w:rsidRPr="00060831">
              <w:rPr>
                <w:rFonts w:ascii="ＭＳ ゴシック" w:eastAsia="ＭＳ ゴシック" w:hAnsi="ＭＳ ゴシック" w:hint="eastAsia"/>
                <w:color w:val="000000" w:themeColor="text1"/>
                <w:szCs w:val="18"/>
              </w:rPr>
              <w:lastRenderedPageBreak/>
              <w:t>事業所において常勤の従業者が勤務すべき時間数を上限とすること。</w:t>
            </w:r>
          </w:p>
          <w:p w14:paraId="3A09EF0E" w14:textId="77777777" w:rsidR="00462366" w:rsidRPr="00060831" w:rsidRDefault="00462366" w:rsidP="0025491D">
            <w:pPr>
              <w:pStyle w:val="Default"/>
              <w:spacing w:line="211" w:lineRule="exact"/>
              <w:jc w:val="both"/>
              <w:rPr>
                <w:rFonts w:ascii="ＭＳ ゴシック" w:eastAsia="ＭＳ ゴシック" w:hAnsi="ＭＳ ゴシック"/>
                <w:color w:val="000000" w:themeColor="text1"/>
                <w:sz w:val="18"/>
                <w:szCs w:val="18"/>
              </w:rPr>
            </w:pPr>
          </w:p>
          <w:p w14:paraId="3283EBA4" w14:textId="6678FCF2" w:rsidR="00980000" w:rsidRPr="00060831" w:rsidRDefault="00980000" w:rsidP="0025491D">
            <w:pPr>
              <w:pStyle w:val="Default"/>
              <w:spacing w:line="211" w:lineRule="exact"/>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「常勤」</w:t>
            </w:r>
            <w:r w:rsidRPr="00060831">
              <w:rPr>
                <w:rFonts w:ascii="ＭＳ ゴシック" w:eastAsia="ＭＳ ゴシック" w:hAnsi="ＭＳ ゴシック" w:hint="eastAsia"/>
                <w:color w:val="000000" w:themeColor="text1"/>
                <w:w w:val="50"/>
                <w:sz w:val="18"/>
                <w:szCs w:val="18"/>
              </w:rPr>
              <w:t>◆</w:t>
            </w:r>
            <w:r w:rsidR="0025491D" w:rsidRPr="00060831">
              <w:rPr>
                <w:rFonts w:ascii="ＭＳ ゴシック" w:eastAsia="ＭＳ ゴシック" w:hAnsi="ＭＳ ゴシック" w:hint="eastAsia"/>
                <w:color w:val="000000" w:themeColor="text1"/>
                <w:w w:val="50"/>
                <w:sz w:val="18"/>
                <w:szCs w:val="18"/>
              </w:rPr>
              <w:t>平１８解釈通知第２の２（３）</w:t>
            </w:r>
          </w:p>
          <w:p w14:paraId="09F3C168" w14:textId="13FFF380"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当該事業所における勤務時間が</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当該事業所において定められている常勤の従業者が勤務すべき時間数（</w:t>
            </w:r>
            <w:r w:rsidRPr="00060831">
              <w:rPr>
                <w:rFonts w:ascii="ＭＳ ゴシック" w:eastAsia="ＭＳ ゴシック" w:hAnsi="ＭＳ ゴシック" w:hint="eastAsia"/>
                <w:color w:val="000000" w:themeColor="text1"/>
                <w:szCs w:val="18"/>
              </w:rPr>
              <w:t>32</w:t>
            </w:r>
            <w:r w:rsidR="00980000" w:rsidRPr="00060831">
              <w:rPr>
                <w:rFonts w:ascii="ＭＳ ゴシック" w:eastAsia="ＭＳ ゴシック" w:hAnsi="ＭＳ ゴシック" w:hint="eastAsia"/>
                <w:color w:val="000000" w:themeColor="text1"/>
                <w:szCs w:val="18"/>
              </w:rPr>
              <w:t>時間を下回る場合は</w:t>
            </w:r>
            <w:r w:rsidRPr="00060831">
              <w:rPr>
                <w:rFonts w:ascii="ＭＳ ゴシック" w:eastAsia="ＭＳ ゴシック" w:hAnsi="ＭＳ ゴシック" w:hint="eastAsia"/>
                <w:color w:val="000000" w:themeColor="text1"/>
                <w:szCs w:val="18"/>
              </w:rPr>
              <w:t>32</w:t>
            </w:r>
            <w:r w:rsidR="00980000" w:rsidRPr="00060831">
              <w:rPr>
                <w:rFonts w:ascii="ＭＳ ゴシック" w:eastAsia="ＭＳ ゴシック" w:hAnsi="ＭＳ ゴシック" w:hint="eastAsia"/>
                <w:color w:val="000000" w:themeColor="text1"/>
                <w:szCs w:val="18"/>
              </w:rPr>
              <w:t>時間を基本とする。）に達していることをいうものである。</w:t>
            </w:r>
          </w:p>
          <w:p w14:paraId="73AC01E1" w14:textId="1DD52FDC"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s="ＭＳ明朝" w:hint="eastAsia"/>
                <w:color w:val="000000" w:themeColor="text1"/>
                <w:kern w:val="0"/>
                <w:szCs w:val="18"/>
              </w:rPr>
              <w:t>ただし</w:t>
            </w:r>
            <w:r w:rsidR="001C4DCA" w:rsidRPr="00060831">
              <w:rPr>
                <w:rFonts w:ascii="ＭＳ ゴシック" w:eastAsia="ＭＳ ゴシック" w:hAnsi="ＭＳ ゴシック" w:cs="ＭＳ明朝" w:hint="eastAsia"/>
                <w:color w:val="000000" w:themeColor="text1"/>
                <w:kern w:val="0"/>
                <w:szCs w:val="18"/>
              </w:rPr>
              <w:t>、</w:t>
            </w:r>
            <w:r w:rsidR="00501202" w:rsidRPr="00060831">
              <w:rPr>
                <w:rFonts w:ascii="ＭＳ ゴシック" w:eastAsia="ＭＳ ゴシック" w:hAnsi="ＭＳ ゴシック" w:cs="ＭＳ明朝" w:hint="eastAsia"/>
                <w:color w:val="000000" w:themeColor="text1"/>
                <w:kern w:val="0"/>
                <w:szCs w:val="18"/>
              </w:rPr>
              <w:t>母性健康管理措置又は</w:t>
            </w:r>
            <w:r w:rsidR="00980000" w:rsidRPr="00060831">
              <w:rPr>
                <w:rFonts w:ascii="ＭＳ ゴシック" w:eastAsia="ＭＳ ゴシック" w:hAnsi="ＭＳ ゴシック" w:cs="ＭＳ明朝" w:hint="eastAsia"/>
                <w:color w:val="000000" w:themeColor="text1"/>
                <w:kern w:val="0"/>
                <w:szCs w:val="18"/>
              </w:rPr>
              <w:t>育児</w:t>
            </w:r>
            <w:r w:rsidR="00501202" w:rsidRPr="00060831">
              <w:rPr>
                <w:rFonts w:ascii="ＭＳ ゴシック" w:eastAsia="ＭＳ ゴシック" w:hAnsi="ＭＳ ゴシック" w:cs="ＭＳ明朝" w:hint="eastAsia"/>
                <w:color w:val="000000" w:themeColor="text1"/>
                <w:kern w:val="0"/>
                <w:szCs w:val="18"/>
              </w:rPr>
              <w:t>、介護及び治療のための</w:t>
            </w:r>
            <w:r w:rsidR="00980000" w:rsidRPr="00060831">
              <w:rPr>
                <w:rFonts w:ascii="ＭＳ ゴシック" w:eastAsia="ＭＳ ゴシック" w:hAnsi="ＭＳ ゴシック" w:cs="ＭＳ明朝" w:hint="eastAsia"/>
                <w:color w:val="000000" w:themeColor="text1"/>
                <w:kern w:val="0"/>
                <w:szCs w:val="18"/>
              </w:rPr>
              <w:t>所定労働時間の短縮</w:t>
            </w:r>
            <w:r w:rsidR="00501202" w:rsidRPr="00060831">
              <w:rPr>
                <w:rFonts w:ascii="ＭＳ ゴシック" w:eastAsia="ＭＳ ゴシック" w:hAnsi="ＭＳ ゴシック" w:cs="ＭＳ明朝" w:hint="eastAsia"/>
                <w:color w:val="000000" w:themeColor="text1"/>
                <w:kern w:val="0"/>
                <w:szCs w:val="18"/>
              </w:rPr>
              <w:t>等の</w:t>
            </w:r>
            <w:r w:rsidR="00980000" w:rsidRPr="00060831">
              <w:rPr>
                <w:rFonts w:ascii="ＭＳ ゴシック" w:eastAsia="ＭＳ ゴシック" w:hAnsi="ＭＳ ゴシック" w:cs="ＭＳ明朝" w:hint="eastAsia"/>
                <w:color w:val="000000" w:themeColor="text1"/>
                <w:kern w:val="0"/>
                <w:szCs w:val="18"/>
              </w:rPr>
              <w:t>措置が講じられている者については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入所者の処遇に支障がない体制が施設として整っている場合は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例外的に常勤の従業者が勤務すべき時間数を</w:t>
            </w:r>
            <w:r w:rsidR="00980000" w:rsidRPr="00060831">
              <w:rPr>
                <w:rFonts w:ascii="ＭＳ ゴシック" w:eastAsia="ＭＳ ゴシック" w:hAnsi="ＭＳ ゴシック" w:cs="ＭＳ明朝"/>
                <w:color w:val="000000" w:themeColor="text1"/>
                <w:kern w:val="0"/>
                <w:szCs w:val="18"/>
              </w:rPr>
              <w:t>30</w:t>
            </w:r>
            <w:r w:rsidR="00980000" w:rsidRPr="00060831">
              <w:rPr>
                <w:rFonts w:ascii="ＭＳ ゴシック" w:eastAsia="ＭＳ ゴシック" w:hAnsi="ＭＳ ゴシック" w:cs="ＭＳ明朝" w:hint="eastAsia"/>
                <w:color w:val="000000" w:themeColor="text1"/>
                <w:kern w:val="0"/>
                <w:szCs w:val="18"/>
              </w:rPr>
              <w:t>時間として取り扱うことを可能とする。</w:t>
            </w:r>
          </w:p>
          <w:p w14:paraId="74547EF4" w14:textId="24E7ACAF"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szCs w:val="18"/>
              </w:rPr>
              <w:t>同一の事業者によって当該事業所に併設される事業所</w:t>
            </w:r>
            <w:r w:rsidR="00342FF2" w:rsidRPr="00060831">
              <w:rPr>
                <w:rFonts w:ascii="ＭＳ ゴシック" w:eastAsia="ＭＳ ゴシック" w:hAnsi="ＭＳ ゴシック" w:hint="eastAsia"/>
                <w:color w:val="000000" w:themeColor="text1"/>
                <w:szCs w:val="18"/>
              </w:rPr>
              <w:t>（同一敷地内に所在する又は道路を隔てて隣接する事業所をいう。ただし、管理上支障がない場合は、その他の事業所を含む。）</w:t>
            </w:r>
            <w:r w:rsidR="00980000" w:rsidRPr="00060831">
              <w:rPr>
                <w:rFonts w:ascii="ＭＳ ゴシック" w:eastAsia="ＭＳ ゴシック" w:hAnsi="ＭＳ ゴシック" w:hint="eastAsia"/>
                <w:color w:val="000000" w:themeColor="text1"/>
                <w:szCs w:val="18"/>
              </w:rPr>
              <w:t>の職務であって</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当該事業所の職務と同時並行的に行われることが差し支えないと考えられるものについては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それぞれに係る勤務時間の合計が常勤の従業者が勤務すべき時間数に達していれば</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常勤の要件を満たすものであることとする。例えば</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１の事業者によって行われる指定認知症対応型通所介護事業所と指定認知症対応型共同生活介護事業所が併設されている場合</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指定認知症対応型通所介護事業所の管理者と指定認知症対応型共同生活介護事業所の管理者を兼務している者は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その勤務時間の合計が所定の時間に達していれば</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常勤要件を満たすこととなる。</w:t>
            </w:r>
          </w:p>
          <w:p w14:paraId="6095FD96" w14:textId="77777777" w:rsidR="00462366" w:rsidRPr="00060831" w:rsidRDefault="00462366" w:rsidP="0025491D">
            <w:pPr>
              <w:pStyle w:val="Default"/>
              <w:spacing w:line="211" w:lineRule="exact"/>
              <w:jc w:val="both"/>
              <w:rPr>
                <w:rFonts w:ascii="ＭＳ ゴシック" w:eastAsia="ＭＳ ゴシック" w:hAnsi="ＭＳ ゴシック"/>
                <w:color w:val="000000" w:themeColor="text1"/>
                <w:sz w:val="18"/>
                <w:szCs w:val="18"/>
              </w:rPr>
            </w:pPr>
          </w:p>
          <w:p w14:paraId="689745AF" w14:textId="131423B5" w:rsidR="00980000" w:rsidRPr="00060831" w:rsidRDefault="00980000" w:rsidP="0025491D">
            <w:pPr>
              <w:pStyle w:val="Default"/>
              <w:spacing w:line="211" w:lineRule="exact"/>
              <w:jc w:val="both"/>
              <w:rPr>
                <w:rFonts w:ascii="ＭＳ ゴシック" w:eastAsia="ＭＳ ゴシック" w:hAnsi="ＭＳ ゴシック"/>
                <w:color w:val="000000" w:themeColor="text1"/>
                <w:w w:val="50"/>
                <w:sz w:val="18"/>
                <w:szCs w:val="18"/>
              </w:rPr>
            </w:pPr>
            <w:r w:rsidRPr="00060831">
              <w:rPr>
                <w:rFonts w:ascii="ＭＳ ゴシック" w:eastAsia="ＭＳ ゴシック" w:hAnsi="ＭＳ ゴシック" w:hint="eastAsia"/>
                <w:color w:val="000000" w:themeColor="text1"/>
                <w:sz w:val="18"/>
                <w:szCs w:val="18"/>
              </w:rPr>
              <w:t>□　「専ら従事する」「専ら提供に当たる」</w:t>
            </w:r>
            <w:r w:rsidRPr="00060831">
              <w:rPr>
                <w:rFonts w:ascii="ＭＳ ゴシック" w:eastAsia="ＭＳ ゴシック" w:hAnsi="ＭＳ ゴシック" w:hint="eastAsia"/>
                <w:color w:val="000000" w:themeColor="text1"/>
                <w:w w:val="50"/>
                <w:sz w:val="18"/>
                <w:szCs w:val="18"/>
              </w:rPr>
              <w:t>◆</w:t>
            </w:r>
            <w:r w:rsidR="0025491D" w:rsidRPr="00060831">
              <w:rPr>
                <w:rFonts w:ascii="ＭＳ ゴシック" w:eastAsia="ＭＳ ゴシック" w:hAnsi="ＭＳ ゴシック" w:hint="eastAsia"/>
                <w:color w:val="000000" w:themeColor="text1"/>
                <w:w w:val="50"/>
                <w:sz w:val="18"/>
                <w:szCs w:val="18"/>
              </w:rPr>
              <w:t>平１８解釈通知第２の２（４）</w:t>
            </w:r>
            <w:r w:rsidRPr="00060831">
              <w:rPr>
                <w:rFonts w:ascii="ＭＳ ゴシック" w:eastAsia="ＭＳ ゴシック" w:hAnsi="ＭＳ ゴシック"/>
                <w:color w:val="000000" w:themeColor="text1"/>
                <w:w w:val="50"/>
                <w:sz w:val="18"/>
                <w:szCs w:val="18"/>
              </w:rPr>
              <w:t xml:space="preserve"> </w:t>
            </w:r>
          </w:p>
          <w:p w14:paraId="0E592BE9" w14:textId="62288126"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原則として</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サービス提供時間帯を通じて当該サービス以外の職務に従事しないことをいうものである。この場合のサービス提供時間帯とは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当該従業者の当該事業所における勤務時間をいうものであり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当該従業者の常勤・非常勤の別を問わない。</w:t>
            </w:r>
          </w:p>
          <w:p w14:paraId="0DF63B40" w14:textId="77777777" w:rsidR="00980000" w:rsidRPr="00060831" w:rsidRDefault="00980000" w:rsidP="0025491D">
            <w:pPr>
              <w:autoSpaceDE w:val="0"/>
              <w:autoSpaceDN w:val="0"/>
              <w:spacing w:line="211" w:lineRule="exact"/>
              <w:rPr>
                <w:rFonts w:ascii="ＭＳ ゴシック" w:eastAsia="ＭＳ ゴシック" w:hAnsi="ＭＳ ゴシック"/>
                <w:color w:val="000000" w:themeColor="text1"/>
                <w:szCs w:val="18"/>
              </w:rPr>
            </w:pPr>
          </w:p>
          <w:p w14:paraId="3A4BC32B" w14:textId="4A80FD81" w:rsidR="00980000" w:rsidRPr="00060831" w:rsidRDefault="00980000" w:rsidP="0025491D">
            <w:pPr>
              <w:autoSpaceDE w:val="0"/>
              <w:autoSpaceDN w:val="0"/>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「前年度の平均値」</w:t>
            </w:r>
            <w:r w:rsidRPr="00060831">
              <w:rPr>
                <w:rFonts w:ascii="ＭＳ ゴシック" w:eastAsia="ＭＳ ゴシック" w:hAnsi="ＭＳ ゴシック" w:hint="eastAsia"/>
                <w:color w:val="000000" w:themeColor="text1"/>
                <w:w w:val="50"/>
                <w:kern w:val="0"/>
                <w:szCs w:val="18"/>
              </w:rPr>
              <w:t>◆</w:t>
            </w:r>
            <w:r w:rsidR="0025491D" w:rsidRPr="00060831">
              <w:rPr>
                <w:rFonts w:ascii="ＭＳ ゴシック" w:eastAsia="ＭＳ ゴシック" w:hAnsi="ＭＳ ゴシック" w:hint="eastAsia"/>
                <w:color w:val="000000" w:themeColor="text1"/>
                <w:w w:val="50"/>
                <w:kern w:val="0"/>
                <w:szCs w:val="18"/>
              </w:rPr>
              <w:t>平１８解釈通知第２の２（５）</w:t>
            </w:r>
          </w:p>
          <w:p w14:paraId="7DD5D022" w14:textId="6EE3F098"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人員数を算定する場合の使用する「利用者数」は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前年度（</w:t>
            </w:r>
            <w:r w:rsidRPr="00060831">
              <w:rPr>
                <w:rFonts w:ascii="ＭＳ ゴシック" w:eastAsia="ＭＳ ゴシック" w:hAnsi="ＭＳ ゴシック" w:hint="eastAsia"/>
                <w:color w:val="000000" w:themeColor="text1"/>
                <w:szCs w:val="18"/>
              </w:rPr>
              <w:t>４</w:t>
            </w:r>
            <w:r w:rsidR="00980000" w:rsidRPr="00060831">
              <w:rPr>
                <w:rFonts w:ascii="ＭＳ ゴシック" w:eastAsia="ＭＳ ゴシック" w:hAnsi="ＭＳ ゴシック" w:hint="eastAsia"/>
                <w:color w:val="000000" w:themeColor="text1"/>
                <w:szCs w:val="18"/>
              </w:rPr>
              <w:t>月</w:t>
            </w:r>
            <w:r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color w:val="000000" w:themeColor="text1"/>
                <w:szCs w:val="18"/>
              </w:rPr>
              <w:t>日～翌年</w:t>
            </w:r>
            <w:r w:rsidRPr="00060831">
              <w:rPr>
                <w:rFonts w:ascii="ＭＳ ゴシック" w:eastAsia="ＭＳ ゴシック" w:hAnsi="ＭＳ ゴシック" w:hint="eastAsia"/>
                <w:color w:val="000000" w:themeColor="text1"/>
                <w:szCs w:val="18"/>
              </w:rPr>
              <w:t>３</w:t>
            </w:r>
            <w:r w:rsidR="00980000" w:rsidRPr="00060831">
              <w:rPr>
                <w:rFonts w:ascii="ＭＳ ゴシック" w:eastAsia="ＭＳ ゴシック" w:hAnsi="ＭＳ ゴシック"/>
                <w:color w:val="000000" w:themeColor="text1"/>
                <w:szCs w:val="18"/>
              </w:rPr>
              <w:t>月31日）の全利用者の延数を当該前年度の日数で除して得た数（小数第</w:t>
            </w:r>
            <w:r w:rsidRPr="00060831">
              <w:rPr>
                <w:rFonts w:ascii="ＭＳ ゴシック" w:eastAsia="ＭＳ ゴシック" w:hAnsi="ＭＳ ゴシック" w:hint="eastAsia"/>
                <w:color w:val="000000" w:themeColor="text1"/>
                <w:szCs w:val="18"/>
              </w:rPr>
              <w:t>２</w:t>
            </w:r>
            <w:r w:rsidR="00980000" w:rsidRPr="00060831">
              <w:rPr>
                <w:rFonts w:ascii="ＭＳ ゴシック" w:eastAsia="ＭＳ ゴシック" w:hAnsi="ＭＳ ゴシック"/>
                <w:color w:val="000000" w:themeColor="text1"/>
                <w:szCs w:val="18"/>
              </w:rPr>
              <w:t>位以下を切上げ）とする。</w:t>
            </w:r>
          </w:p>
          <w:p w14:paraId="2FA874AB" w14:textId="77777777" w:rsidR="0025491D"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p>
          <w:p w14:paraId="07E52682" w14:textId="02916CE4" w:rsidR="003455A1" w:rsidRPr="00060831" w:rsidRDefault="00980000" w:rsidP="0025491D">
            <w:pPr>
              <w:autoSpaceDE w:val="0"/>
              <w:autoSpaceDN w:val="0"/>
              <w:spacing w:line="211" w:lineRule="exact"/>
              <w:ind w:leftChars="100" w:left="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【新たに事業を開始し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若しくは再開し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又は増床した事業者の場合】</w:t>
            </w:r>
          </w:p>
          <w:p w14:paraId="774AC631" w14:textId="741B6E0A"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前年度において</w:t>
            </w:r>
            <w:r w:rsidR="00DB26CD"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color w:val="000000" w:themeColor="text1"/>
                <w:szCs w:val="18"/>
              </w:rPr>
              <w:t>年未満の実績しかない場合の利用者数の算出は以下のとおり</w:t>
            </w:r>
          </w:p>
          <w:p w14:paraId="0AA22C28" w14:textId="0A3B3E45" w:rsidR="00980000" w:rsidRPr="00060831"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新設又は増床の時点から</w:t>
            </w:r>
            <w:r w:rsidRPr="00060831">
              <w:rPr>
                <w:rFonts w:ascii="ＭＳ ゴシック" w:eastAsia="ＭＳ ゴシック" w:hAnsi="ＭＳ ゴシック" w:hint="eastAsia"/>
                <w:color w:val="000000" w:themeColor="text1"/>
                <w:szCs w:val="18"/>
              </w:rPr>
              <w:t>６</w:t>
            </w:r>
            <w:r w:rsidR="00980000" w:rsidRPr="00060831">
              <w:rPr>
                <w:rFonts w:ascii="ＭＳ ゴシック" w:eastAsia="ＭＳ ゴシック" w:hAnsi="ＭＳ ゴシック"/>
                <w:color w:val="000000" w:themeColor="text1"/>
                <w:szCs w:val="18"/>
              </w:rPr>
              <w:t>月未満の間　…　ベッド数の90％</w:t>
            </w:r>
          </w:p>
          <w:p w14:paraId="1FCC4C20" w14:textId="75612CD6" w:rsidR="00980000" w:rsidRPr="00060831" w:rsidRDefault="0025491D" w:rsidP="0025491D">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新設又は増床の時点から</w:t>
            </w:r>
            <w:r w:rsidRPr="00060831">
              <w:rPr>
                <w:rFonts w:ascii="ＭＳ ゴシック" w:eastAsia="ＭＳ ゴシック" w:hAnsi="ＭＳ ゴシック" w:hint="eastAsia"/>
                <w:color w:val="000000" w:themeColor="text1"/>
                <w:szCs w:val="18"/>
              </w:rPr>
              <w:t>６</w:t>
            </w:r>
            <w:r w:rsidR="00980000" w:rsidRPr="00060831">
              <w:rPr>
                <w:rFonts w:ascii="ＭＳ ゴシック" w:eastAsia="ＭＳ ゴシック" w:hAnsi="ＭＳ ゴシック"/>
                <w:color w:val="000000" w:themeColor="text1"/>
                <w:szCs w:val="18"/>
              </w:rPr>
              <w:t>月以上1年未満の間　…　直近の</w:t>
            </w:r>
            <w:r w:rsidRPr="00060831">
              <w:rPr>
                <w:rFonts w:ascii="ＭＳ ゴシック" w:eastAsia="ＭＳ ゴシック" w:hAnsi="ＭＳ ゴシック" w:hint="eastAsia"/>
                <w:color w:val="000000" w:themeColor="text1"/>
                <w:szCs w:val="18"/>
              </w:rPr>
              <w:t>６</w:t>
            </w:r>
            <w:r w:rsidR="00980000" w:rsidRPr="00060831">
              <w:rPr>
                <w:rFonts w:ascii="ＭＳ ゴシック" w:eastAsia="ＭＳ ゴシック" w:hAnsi="ＭＳ ゴシック"/>
                <w:color w:val="000000" w:themeColor="text1"/>
                <w:szCs w:val="18"/>
              </w:rPr>
              <w:t>月における全利用者数の延数を</w:t>
            </w:r>
            <w:r w:rsidRPr="00060831">
              <w:rPr>
                <w:rFonts w:ascii="ＭＳ ゴシック" w:eastAsia="ＭＳ ゴシック" w:hAnsi="ＭＳ ゴシック" w:hint="eastAsia"/>
                <w:color w:val="000000" w:themeColor="text1"/>
                <w:szCs w:val="18"/>
              </w:rPr>
              <w:t>６</w:t>
            </w:r>
            <w:r w:rsidR="00980000" w:rsidRPr="00060831">
              <w:rPr>
                <w:rFonts w:ascii="ＭＳ ゴシック" w:eastAsia="ＭＳ ゴシック" w:hAnsi="ＭＳ ゴシック"/>
                <w:color w:val="000000" w:themeColor="text1"/>
                <w:szCs w:val="18"/>
              </w:rPr>
              <w:t>月間の日数で除して得た数</w:t>
            </w:r>
          </w:p>
          <w:p w14:paraId="321F03F3" w14:textId="3439A76D" w:rsidR="00980000" w:rsidRPr="00060831" w:rsidRDefault="0025491D" w:rsidP="0025491D">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新設又は増床の時点から</w:t>
            </w:r>
            <w:r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color w:val="000000" w:themeColor="text1"/>
                <w:szCs w:val="18"/>
              </w:rPr>
              <w:t>年以上経過している場合　…　直近</w:t>
            </w:r>
            <w:r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color w:val="000000" w:themeColor="text1"/>
                <w:szCs w:val="18"/>
              </w:rPr>
              <w:t>年間における全利用者等の延数を</w:t>
            </w:r>
            <w:r w:rsidR="00DB26CD"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color w:val="000000" w:themeColor="text1"/>
                <w:szCs w:val="18"/>
              </w:rPr>
              <w:t>年間の日数で除して得た数</w:t>
            </w:r>
          </w:p>
          <w:p w14:paraId="6AE73EDE" w14:textId="26F1A9B9" w:rsidR="00980000" w:rsidRPr="00060831" w:rsidRDefault="0025491D" w:rsidP="0025491D">
            <w:pPr>
              <w:autoSpaceDE w:val="0"/>
              <w:autoSpaceDN w:val="0"/>
              <w:spacing w:line="211" w:lineRule="exact"/>
              <w:ind w:left="360" w:hangingChars="200" w:hanging="360"/>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減床の場合（減床後の実績が</w:t>
            </w:r>
            <w:r w:rsidRPr="00060831">
              <w:rPr>
                <w:rFonts w:ascii="ＭＳ ゴシック" w:eastAsia="ＭＳ ゴシック" w:hAnsi="ＭＳ ゴシック" w:hint="eastAsia"/>
                <w:color w:val="000000" w:themeColor="text1"/>
                <w:szCs w:val="18"/>
              </w:rPr>
              <w:t>３</w:t>
            </w:r>
            <w:r w:rsidR="00980000" w:rsidRPr="00060831">
              <w:rPr>
                <w:rFonts w:ascii="ＭＳ ゴシック" w:eastAsia="ＭＳ ゴシック" w:hAnsi="ＭＳ ゴシック"/>
                <w:color w:val="000000" w:themeColor="text1"/>
                <w:szCs w:val="18"/>
              </w:rPr>
              <w:t xml:space="preserve">ヶ月以上ある場合）…　減床後の利用者数等の延数を延日数で除して得た数　</w:t>
            </w:r>
          </w:p>
        </w:tc>
        <w:tc>
          <w:tcPr>
            <w:tcW w:w="425" w:type="dxa"/>
            <w:shd w:val="clear" w:color="auto" w:fill="auto"/>
          </w:tcPr>
          <w:p w14:paraId="4463B05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F704CB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23C369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6B0803F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D8D204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A1B2B7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【常勤換算方法】</w:t>
            </w:r>
          </w:p>
          <w:p w14:paraId="1F5F438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併設事業所への兼務者【有・無】</w:t>
            </w:r>
          </w:p>
          <w:p w14:paraId="24AD8C7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（有の場合）当該事業所の勤務時間のみを勤務延時間数に算入しているか</w:t>
            </w:r>
          </w:p>
          <w:p w14:paraId="30F1D06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⇒（はい・いいえ）</w:t>
            </w:r>
          </w:p>
          <w:p w14:paraId="47D5A55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A35AA5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7D599D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87C723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936E4B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9F17C3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03884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33D606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4A9281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873C2D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【勤務延時間数】</w:t>
            </w:r>
          </w:p>
          <w:p w14:paraId="2C0571E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常勤の従業者が勤務す</w:t>
            </w:r>
            <w:r w:rsidRPr="00060831">
              <w:rPr>
                <w:rFonts w:ascii="ＭＳ ゴシック" w:eastAsia="ＭＳ ゴシック" w:hAnsi="ＭＳ ゴシック" w:hint="eastAsia"/>
                <w:color w:val="000000" w:themeColor="text1"/>
                <w:szCs w:val="18"/>
              </w:rPr>
              <w:lastRenderedPageBreak/>
              <w:t>べき時間数</w:t>
            </w:r>
          </w:p>
          <w:p w14:paraId="67EFFB5E"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r w:rsidRPr="00060831">
              <w:rPr>
                <w:rFonts w:ascii="ＭＳ ゴシック" w:eastAsia="ＭＳ ゴシック" w:hAnsi="ＭＳ ゴシック" w:hint="eastAsia"/>
                <w:color w:val="000000" w:themeColor="text1"/>
                <w:szCs w:val="18"/>
                <w:u w:val="single"/>
              </w:rPr>
              <w:t>週　　　　時間</w:t>
            </w:r>
          </w:p>
          <w:p w14:paraId="7C8B2B6C"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020DCC1E"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65C545E" w14:textId="62C98D5B"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u w:val="single"/>
              </w:rPr>
            </w:pPr>
            <w:r w:rsidRPr="00060831">
              <w:rPr>
                <w:rFonts w:ascii="ＭＳ ゴシック" w:eastAsia="ＭＳ ゴシック" w:hAnsi="ＭＳ ゴシック" w:hint="eastAsia"/>
                <w:color w:val="000000" w:themeColor="text1"/>
                <w:szCs w:val="18"/>
              </w:rPr>
              <w:t>※　育休や短時間勤務制度等を利用している従業者がいる場合の常勤（換算）は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通知や</w:t>
            </w:r>
            <w:r w:rsidRPr="00060831">
              <w:rPr>
                <w:rFonts w:ascii="ＭＳ ゴシック" w:eastAsia="ＭＳ ゴシック" w:hAnsi="ＭＳ ゴシック"/>
                <w:color w:val="000000" w:themeColor="text1"/>
                <w:szCs w:val="18"/>
              </w:rPr>
              <w:t>Q&amp;Aどおりか。</w:t>
            </w:r>
          </w:p>
          <w:p w14:paraId="7F1D8033"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9CC2482"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17A14BFF"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1ED3507"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4181AA5"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BC30242"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133A8169"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EA9D18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u w:val="single"/>
              </w:rPr>
            </w:pPr>
          </w:p>
          <w:p w14:paraId="63D79F6D"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20BF6B5"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00045CFE"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2702A94"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41E5358"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7A704E07"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555F16B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u w:val="single"/>
              </w:rPr>
            </w:pPr>
          </w:p>
          <w:p w14:paraId="3BF78A9A"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28D1628"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3C623A9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u w:val="single"/>
              </w:rPr>
            </w:pPr>
          </w:p>
          <w:p w14:paraId="5570634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【前年度の利用者数の平均値】</w:t>
            </w:r>
          </w:p>
          <w:p w14:paraId="539E086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u w:val="single"/>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u w:val="single"/>
              </w:rPr>
              <w:t xml:space="preserve">　　　　　人</w:t>
            </w:r>
          </w:p>
          <w:p w14:paraId="70B4BD7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（小数第</w:t>
            </w:r>
            <w:r w:rsidRPr="00060831">
              <w:rPr>
                <w:rFonts w:ascii="ＭＳ ゴシック" w:eastAsia="ＭＳ ゴシック" w:hAnsi="ＭＳ ゴシック"/>
                <w:color w:val="000000" w:themeColor="text1"/>
                <w:szCs w:val="18"/>
              </w:rPr>
              <w:t>2位以下を切上げ）</w:t>
            </w:r>
          </w:p>
          <w:p w14:paraId="60D66A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CBEE2B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20B987C"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新設等の場合は左記のとおり算出しているか</w:t>
            </w:r>
          </w:p>
          <w:p w14:paraId="775E83A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7C9F4E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54FD4CB" w14:textId="258F0378"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4365B40" w14:textId="77777777" w:rsidTr="00E24CD3">
        <w:tc>
          <w:tcPr>
            <w:tcW w:w="1560" w:type="dxa"/>
            <w:vMerge w:val="restart"/>
            <w:tcBorders>
              <w:top w:val="single" w:sz="4" w:space="0" w:color="000000"/>
            </w:tcBorders>
            <w:shd w:val="clear" w:color="auto" w:fill="auto"/>
          </w:tcPr>
          <w:p w14:paraId="7A8684AD" w14:textId="77777777" w:rsidR="009230DF" w:rsidRPr="00060831" w:rsidRDefault="009230DF"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lastRenderedPageBreak/>
              <w:t>２　従業者の員数</w:t>
            </w:r>
          </w:p>
          <w:p w14:paraId="159CED6B" w14:textId="77777777" w:rsidR="009230DF" w:rsidRPr="00060831"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p w14:paraId="660E6BB0" w14:textId="4A8A562C" w:rsidR="009230DF" w:rsidRPr="00060831"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3818B811" w14:textId="77777777" w:rsidR="009230DF" w:rsidRPr="00060831" w:rsidRDefault="009230DF" w:rsidP="00DB26CD">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医師</w:t>
            </w:r>
          </w:p>
          <w:p w14:paraId="275A351A" w14:textId="3767A5A5" w:rsidR="009230DF" w:rsidRPr="00060831" w:rsidRDefault="009230DF" w:rsidP="00DB26CD">
            <w:pPr>
              <w:spacing w:line="211" w:lineRule="exact"/>
              <w:ind w:left="175" w:hangingChars="97" w:hanging="175"/>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入所者に対し健康管理及び療養上の指導を行うため必要な数を配置しているか。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平１８厚労令３４第１３１条第１項第１号</w:t>
            </w:r>
          </w:p>
          <w:p w14:paraId="6F715518" w14:textId="77777777" w:rsidR="00DB26CD" w:rsidRPr="00060831"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230DF" w:rsidRPr="00060831">
              <w:rPr>
                <w:rFonts w:ascii="ＭＳ ゴシック" w:eastAsia="ＭＳ ゴシック" w:hAnsi="ＭＳ ゴシック" w:hint="eastAsia"/>
                <w:color w:val="000000" w:themeColor="text1"/>
                <w:szCs w:val="18"/>
              </w:rPr>
              <w:t>◎　サテライト型居住施設で医師を配置していない場合は</w:t>
            </w:r>
            <w:r w:rsidR="001C4DCA" w:rsidRPr="00060831">
              <w:rPr>
                <w:rFonts w:ascii="ＭＳ ゴシック" w:eastAsia="ＭＳ ゴシック" w:hAnsi="ＭＳ ゴシック" w:hint="eastAsia"/>
                <w:color w:val="000000" w:themeColor="text1"/>
                <w:szCs w:val="18"/>
              </w:rPr>
              <w:t>、</w:t>
            </w:r>
            <w:r w:rsidR="009230DF" w:rsidRPr="00060831">
              <w:rPr>
                <w:rFonts w:ascii="ＭＳ ゴシック" w:eastAsia="ＭＳ ゴシック" w:hAnsi="ＭＳ ゴシック" w:hint="eastAsia"/>
                <w:color w:val="000000" w:themeColor="text1"/>
                <w:szCs w:val="18"/>
              </w:rPr>
              <w:t>本体施設の医師により入所者の健康管理が適切に行われている必要がある。</w:t>
            </w:r>
          </w:p>
          <w:p w14:paraId="4AB3E084" w14:textId="42A760F9" w:rsidR="009230DF" w:rsidRPr="00060831"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平１８解釈通知第３の七の２（１）</w:t>
            </w:r>
          </w:p>
          <w:p w14:paraId="52461D1F" w14:textId="75134302" w:rsidR="009230DF" w:rsidRPr="00060831"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r w:rsidR="009230DF" w:rsidRPr="00060831">
              <w:rPr>
                <w:rFonts w:ascii="ＭＳ ゴシック" w:eastAsia="ＭＳ ゴシック" w:hAnsi="ＭＳ ゴシック" w:hint="eastAsia"/>
                <w:color w:val="000000" w:themeColor="text1"/>
                <w:kern w:val="0"/>
                <w:szCs w:val="18"/>
              </w:rPr>
              <w:t>◎　サテライト型居住施設には</w:t>
            </w:r>
            <w:r w:rsidR="001C4DCA" w:rsidRPr="00060831">
              <w:rPr>
                <w:rFonts w:ascii="ＭＳ ゴシック" w:eastAsia="ＭＳ ゴシック" w:hAnsi="ＭＳ ゴシック" w:hint="eastAsia"/>
                <w:color w:val="000000" w:themeColor="text1"/>
                <w:kern w:val="0"/>
                <w:szCs w:val="18"/>
              </w:rPr>
              <w:t>、</w:t>
            </w:r>
            <w:r w:rsidR="009230DF" w:rsidRPr="00060831">
              <w:rPr>
                <w:rFonts w:ascii="ＭＳ ゴシック" w:eastAsia="ＭＳ ゴシック" w:hAnsi="ＭＳ ゴシック" w:hint="eastAsia"/>
                <w:color w:val="000000" w:themeColor="text1"/>
                <w:kern w:val="0"/>
                <w:szCs w:val="18"/>
              </w:rPr>
              <w:t>医師を置かないことができる場合があるが</w:t>
            </w:r>
            <w:r w:rsidR="001C4DCA" w:rsidRPr="00060831">
              <w:rPr>
                <w:rFonts w:ascii="ＭＳ ゴシック" w:eastAsia="ＭＳ ゴシック" w:hAnsi="ＭＳ ゴシック" w:hint="eastAsia"/>
                <w:color w:val="000000" w:themeColor="text1"/>
                <w:kern w:val="0"/>
                <w:szCs w:val="18"/>
              </w:rPr>
              <w:t>、</w:t>
            </w:r>
            <w:r w:rsidR="009230DF" w:rsidRPr="00060831">
              <w:rPr>
                <w:rFonts w:ascii="ＭＳ ゴシック" w:eastAsia="ＭＳ ゴシック" w:hAnsi="ＭＳ ゴシック" w:hint="eastAsia"/>
                <w:color w:val="000000" w:themeColor="text1"/>
                <w:kern w:val="0"/>
                <w:szCs w:val="18"/>
              </w:rPr>
              <w:t>その場合には</w:t>
            </w:r>
            <w:r w:rsidR="001C4DCA" w:rsidRPr="00060831">
              <w:rPr>
                <w:rFonts w:ascii="ＭＳ ゴシック" w:eastAsia="ＭＳ ゴシック" w:hAnsi="ＭＳ ゴシック" w:hint="eastAsia"/>
                <w:color w:val="000000" w:themeColor="text1"/>
                <w:kern w:val="0"/>
                <w:szCs w:val="18"/>
              </w:rPr>
              <w:t>、</w:t>
            </w:r>
            <w:r w:rsidR="009230DF" w:rsidRPr="00060831">
              <w:rPr>
                <w:rFonts w:ascii="ＭＳ ゴシック" w:eastAsia="ＭＳ ゴシック" w:hAnsi="ＭＳ ゴシック" w:hint="eastAsia"/>
                <w:color w:val="000000" w:themeColor="text1"/>
                <w:kern w:val="0"/>
                <w:szCs w:val="18"/>
              </w:rPr>
              <w:t>本体施設の入所者とサテライト型居住施設の入所者の合計数を基礎として本体施設に置くべき医師の人員を算出しなければならない。</w:t>
            </w:r>
            <w:r w:rsidR="003455A1" w:rsidRPr="00060831">
              <w:rPr>
                <w:rFonts w:ascii="ＭＳ ゴシック" w:eastAsia="ＭＳ ゴシック" w:hAnsi="ＭＳ 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平１８解釈通知第３の七の２（１１）</w:t>
            </w:r>
          </w:p>
        </w:tc>
        <w:tc>
          <w:tcPr>
            <w:tcW w:w="425" w:type="dxa"/>
            <w:shd w:val="clear" w:color="auto" w:fill="auto"/>
          </w:tcPr>
          <w:p w14:paraId="1DB06F21"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14A414B7"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6D81476" w14:textId="75BB6E25"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327D6E17"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員数　　</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人</w:t>
            </w:r>
          </w:p>
          <w:p w14:paraId="10F52A85"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本体施設との兼務</w:t>
            </w:r>
          </w:p>
          <w:p w14:paraId="0A95E9C8" w14:textId="286CF2B4"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tc>
      </w:tr>
      <w:tr w:rsidR="00060831" w:rsidRPr="00060831" w14:paraId="4B296B01" w14:textId="77777777" w:rsidTr="00DB26CD">
        <w:trPr>
          <w:trHeight w:val="788"/>
        </w:trPr>
        <w:tc>
          <w:tcPr>
            <w:tcW w:w="1560" w:type="dxa"/>
            <w:vMerge/>
            <w:shd w:val="clear" w:color="auto" w:fill="auto"/>
          </w:tcPr>
          <w:p w14:paraId="22DF70E4" w14:textId="0A0DEE2B" w:rsidR="009230DF" w:rsidRPr="00060831"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76A7BAAE" w14:textId="77777777" w:rsidR="009230DF" w:rsidRPr="00060831" w:rsidRDefault="009230DF" w:rsidP="00DB26CD">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生活相談員</w:t>
            </w:r>
          </w:p>
          <w:p w14:paraId="06E79EEB" w14:textId="4B34B0E9" w:rsidR="009230DF" w:rsidRPr="00060831" w:rsidRDefault="009230DF" w:rsidP="00DB26CD">
            <w:pPr>
              <w:spacing w:line="211" w:lineRule="exact"/>
              <w:ind w:left="175" w:hangingChars="97" w:hanging="175"/>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生活相談員を１以上配置しているか。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平１８厚労令３４第１３１条第１項第２号</w:t>
            </w:r>
          </w:p>
          <w:p w14:paraId="7EC85EDB" w14:textId="77777777" w:rsidR="009230DF" w:rsidRPr="00060831" w:rsidRDefault="009230DF" w:rsidP="00DB26CD">
            <w:pPr>
              <w:spacing w:line="211" w:lineRule="exact"/>
              <w:ind w:left="175" w:hangingChars="97" w:hanging="175"/>
              <w:rPr>
                <w:rFonts w:ascii="ＭＳ ゴシック" w:eastAsia="ＭＳ ゴシック" w:hAnsi="ＭＳ ゴシック"/>
                <w:color w:val="000000" w:themeColor="text1"/>
                <w:szCs w:val="18"/>
              </w:rPr>
            </w:pPr>
          </w:p>
          <w:p w14:paraId="67EBEE51" w14:textId="616AA06F" w:rsidR="009230DF" w:rsidRPr="00060831" w:rsidRDefault="009230DF" w:rsidP="00DB26CD">
            <w:pPr>
              <w:spacing w:line="211" w:lineRule="exact"/>
              <w:ind w:left="175" w:hangingChars="97" w:hanging="175"/>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生活相談員は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常勤であるか。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平１８厚労令３４第１３１条第５ 項</w:t>
            </w:r>
          </w:p>
          <w:p w14:paraId="75C80105" w14:textId="77777777" w:rsidR="003455A1" w:rsidRPr="00060831" w:rsidRDefault="003455A1" w:rsidP="00DB26CD">
            <w:pPr>
              <w:spacing w:line="211" w:lineRule="exact"/>
              <w:ind w:left="360" w:hangingChars="200" w:hanging="360"/>
              <w:rPr>
                <w:rFonts w:ascii="ＭＳ ゴシック" w:eastAsia="ＭＳ ゴシック" w:hAnsi="ＭＳ ゴシック"/>
                <w:color w:val="000000" w:themeColor="text1"/>
                <w:szCs w:val="18"/>
              </w:rPr>
            </w:pPr>
          </w:p>
          <w:p w14:paraId="06DCCDA1" w14:textId="6DB81B41" w:rsidR="009230DF" w:rsidRPr="00060831" w:rsidRDefault="009230DF" w:rsidP="00DB26CD">
            <w:pPr>
              <w:spacing w:line="211" w:lineRule="exact"/>
              <w:ind w:left="180" w:hangingChars="100" w:hanging="18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サテライト型居住施設で</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本体施設（介護老人福祉施設</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地域密着型介護老人福祉施設</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介護老人保健施設又は介護医療院に限る。）の生活相談員によるサービス提供が本体施設及び当該サテライト型居住施設の入居者に適切に行われると認められるときは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これを置かないことができる。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平１８厚労令３４第１３１条第８項</w:t>
            </w:r>
          </w:p>
          <w:p w14:paraId="5FC95AC0" w14:textId="15187CB8" w:rsidR="009230DF" w:rsidRPr="00060831" w:rsidRDefault="00DB26CD" w:rsidP="00DB26CD">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230DF" w:rsidRPr="00060831">
              <w:rPr>
                <w:rFonts w:ascii="ＭＳ ゴシック" w:eastAsia="ＭＳ ゴシック" w:hAnsi="ＭＳ ゴシック" w:hint="eastAsia"/>
                <w:color w:val="000000" w:themeColor="text1"/>
                <w:szCs w:val="18"/>
              </w:rPr>
              <w:t>◎　生活相談員については</w:t>
            </w:r>
            <w:r w:rsidR="001C4DCA" w:rsidRPr="00060831">
              <w:rPr>
                <w:rFonts w:ascii="ＭＳ ゴシック" w:eastAsia="ＭＳ ゴシック" w:hAnsi="ＭＳ ゴシック" w:hint="eastAsia"/>
                <w:color w:val="000000" w:themeColor="text1"/>
                <w:szCs w:val="18"/>
              </w:rPr>
              <w:t>、</w:t>
            </w:r>
            <w:r w:rsidR="009230DF" w:rsidRPr="00060831">
              <w:rPr>
                <w:rFonts w:ascii="ＭＳ ゴシック" w:eastAsia="ＭＳ ゴシック" w:hAnsi="ＭＳ ゴシック" w:hint="eastAsia"/>
                <w:color w:val="000000" w:themeColor="text1"/>
                <w:szCs w:val="18"/>
              </w:rPr>
              <w:t>原則として常勤の者であること。</w:t>
            </w:r>
          </w:p>
          <w:p w14:paraId="4FE7867E" w14:textId="59518037" w:rsidR="00B3307D" w:rsidRPr="00060831" w:rsidRDefault="009230DF" w:rsidP="00DB26CD">
            <w:pPr>
              <w:spacing w:line="211" w:lineRule="exact"/>
              <w:ind w:left="317" w:hangingChars="176" w:hanging="317"/>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xml:space="preserve">　　</w:t>
            </w:r>
            <w:r w:rsidR="00DB26CD"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ただし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１人を超えて配置されている生活相談員が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時間帯を明確に区分したうえで当該指定地域密着型介護老人福祉施設を運営する法人内の他の職務に従事する場合にあっては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この限りでない。</w:t>
            </w:r>
          </w:p>
          <w:p w14:paraId="4AAB599B" w14:textId="0256FC31" w:rsidR="009230DF" w:rsidRPr="00060831" w:rsidRDefault="00DB26CD" w:rsidP="00DB26CD">
            <w:pPr>
              <w:spacing w:line="211" w:lineRule="exact"/>
              <w:ind w:left="317" w:hangingChars="176" w:hanging="317"/>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平１８解釈通知第３の七の２（２）①</w:t>
            </w:r>
          </w:p>
          <w:p w14:paraId="5BAB59BB" w14:textId="3E0FA8B8" w:rsidR="009230DF" w:rsidRPr="00060831" w:rsidRDefault="009230DF" w:rsidP="00DB26CD">
            <w:pPr>
              <w:spacing w:line="211" w:lineRule="exact"/>
              <w:ind w:left="360" w:hangingChars="200" w:hanging="36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　サテライト型居住施設（本体施設が指定介護老人福祉施設</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指定地域密着型介護老人福祉施設又は介護老人保健施設に限る。）については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常勤換算方法で１以上の基準を満たしていれば非常勤の者であっても差し支えない。</w:t>
            </w:r>
            <w:r w:rsidR="00B3307D"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平１８解釈通知第３の七の２（２）②</w:t>
            </w:r>
          </w:p>
          <w:p w14:paraId="4E0C8E8D" w14:textId="134A3EA3" w:rsidR="009230DF" w:rsidRPr="00060831" w:rsidRDefault="009230DF" w:rsidP="00DB26CD">
            <w:pPr>
              <w:spacing w:line="211" w:lineRule="exact"/>
              <w:ind w:left="360" w:hangingChars="200" w:hanging="360"/>
              <w:rPr>
                <w:rFonts w:ascii="ＭＳ ゴシック" w:eastAsia="ＭＳ ゴシック" w:hAnsi="ＭＳ ゴシック"/>
                <w:color w:val="000000" w:themeColor="text1"/>
                <w:w w:val="50"/>
                <w:szCs w:val="18"/>
                <w:bdr w:val="single" w:sz="4" w:space="0" w:color="auto"/>
              </w:rPr>
            </w:pPr>
            <w:r w:rsidRPr="00060831">
              <w:rPr>
                <w:rFonts w:ascii="ＭＳ ゴシック" w:eastAsia="ＭＳ ゴシック" w:hAnsi="ＭＳ ゴシック" w:hint="eastAsia"/>
                <w:color w:val="000000" w:themeColor="text1"/>
                <w:szCs w:val="18"/>
              </w:rPr>
              <w:t xml:space="preserve">　◎　サテライト型居住施設で</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本体施設（指定介護老人福祉施設</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指定地域密着型介護老人福祉施設又は介護老人保健施設に限る。）の生活相談員又は支援相談員によるサービス提供が本体施設及びサテライト型居住施設の入居者に適切に行われると認められるときは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これを置かないことができる。</w:t>
            </w:r>
            <w:r w:rsidR="00836488"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平１８厚労令３４第１３１条第８ 項</w:t>
            </w:r>
            <w:r w:rsidR="001C4DCA" w:rsidRPr="00060831">
              <w:rPr>
                <w:rFonts w:ascii="ＭＳ ゴシック" w:eastAsia="ＭＳ ゴシック" w:hAnsi="ＭＳ ゴシック" w:hint="eastAsia"/>
                <w:color w:val="000000" w:themeColor="text1"/>
                <w:w w:val="50"/>
                <w:kern w:val="0"/>
                <w:szCs w:val="18"/>
              </w:rPr>
              <w:t>、</w:t>
            </w:r>
            <w:r w:rsidR="00B3307D"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平１８解釈通知第３の七の２（２）②</w:t>
            </w:r>
          </w:p>
        </w:tc>
        <w:tc>
          <w:tcPr>
            <w:tcW w:w="425" w:type="dxa"/>
            <w:tcBorders>
              <w:bottom w:val="single" w:sz="4" w:space="0" w:color="auto"/>
            </w:tcBorders>
            <w:shd w:val="clear" w:color="auto" w:fill="auto"/>
          </w:tcPr>
          <w:p w14:paraId="5C4158C9"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51F80098"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19A8E1A" w14:textId="79A3C0F0"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3439F2A6"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員数　　</w:t>
            </w:r>
            <w:r w:rsidRPr="00060831">
              <w:rPr>
                <w:rFonts w:ascii="ＭＳ ゴシック" w:eastAsia="ＭＳ ゴシック" w:hAnsi="ＭＳ ゴシック"/>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人</w:t>
            </w:r>
          </w:p>
          <w:p w14:paraId="2E1E9A7B"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うち常勤</w:t>
            </w:r>
            <w:r w:rsidRPr="00060831">
              <w:rPr>
                <w:rFonts w:ascii="ＭＳ ゴシック" w:eastAsia="ＭＳ ゴシック" w:hAnsi="ＭＳ ゴシック"/>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人</w:t>
            </w:r>
          </w:p>
          <w:p w14:paraId="671921CB"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63BC5583" w14:textId="361DA9F2"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u w:val="single"/>
              </w:rPr>
              <w:t xml:space="preserve">資格：　　　　　</w:t>
            </w:r>
          </w:p>
        </w:tc>
      </w:tr>
      <w:tr w:rsidR="00060831" w:rsidRPr="00060831" w14:paraId="0E6761FA" w14:textId="77777777" w:rsidTr="00E24CD3">
        <w:trPr>
          <w:trHeight w:val="259"/>
        </w:trPr>
        <w:tc>
          <w:tcPr>
            <w:tcW w:w="1560" w:type="dxa"/>
            <w:vMerge/>
            <w:tcBorders>
              <w:bottom w:val="nil"/>
            </w:tcBorders>
            <w:shd w:val="clear" w:color="auto" w:fill="auto"/>
          </w:tcPr>
          <w:p w14:paraId="0EFAD072" w14:textId="77777777" w:rsidR="009230DF" w:rsidRPr="00060831"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vMerge w:val="restart"/>
            <w:tcBorders>
              <w:top w:val="single" w:sz="4" w:space="0" w:color="auto"/>
            </w:tcBorders>
            <w:shd w:val="clear" w:color="auto" w:fill="auto"/>
          </w:tcPr>
          <w:p w14:paraId="43B4EC5C" w14:textId="77777777" w:rsidR="009230DF" w:rsidRPr="00060831" w:rsidRDefault="009230DF" w:rsidP="00DB26CD">
            <w:pPr>
              <w:spacing w:line="211" w:lineRule="exact"/>
              <w:rPr>
                <w:rFonts w:ascii="ＭＳ ゴシック" w:eastAsia="ＭＳ ゴシック" w:hAnsi="ＭＳ ゴシック"/>
                <w:color w:val="000000" w:themeColor="text1"/>
                <w:szCs w:val="18"/>
                <w:bdr w:val="single" w:sz="4" w:space="0" w:color="auto"/>
              </w:rPr>
            </w:pPr>
            <w:r w:rsidRPr="00060831">
              <w:rPr>
                <w:rFonts w:ascii="ＭＳ ゴシック" w:eastAsia="ＭＳ ゴシック" w:hAnsi="ＭＳ ゴシック" w:hint="eastAsia"/>
                <w:color w:val="000000" w:themeColor="text1"/>
                <w:szCs w:val="18"/>
                <w:bdr w:val="single" w:sz="4" w:space="0" w:color="auto"/>
              </w:rPr>
              <w:t>介護・看護職員</w:t>
            </w:r>
          </w:p>
          <w:p w14:paraId="0EDC6BC7" w14:textId="632697FA" w:rsidR="009230DF" w:rsidRPr="00060831" w:rsidRDefault="009230DF" w:rsidP="00161A5A">
            <w:pPr>
              <w:spacing w:line="211" w:lineRule="exact"/>
              <w:ind w:leftChars="1" w:left="182"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介護職員及び看護職員の合計数は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常勤換算方法で</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利用者の数が３又はその端数を増すごとに１以上となっているか。</w:t>
            </w:r>
          </w:p>
          <w:p w14:paraId="391F696A" w14:textId="5EE00AE1" w:rsidR="009230DF" w:rsidRPr="00060831" w:rsidRDefault="00DB26CD" w:rsidP="00161A5A">
            <w:pPr>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009230DF"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平１８厚労令３４第１３１条第１項第３号イ</w:t>
            </w:r>
          </w:p>
          <w:p w14:paraId="051BE339" w14:textId="75CBF53B" w:rsidR="009230DF" w:rsidRPr="00060831"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p>
          <w:p w14:paraId="190F2093" w14:textId="4952B1F0" w:rsidR="00C76B0C" w:rsidRPr="00060831" w:rsidRDefault="00161A5A" w:rsidP="00161A5A">
            <w:pPr>
              <w:spacing w:line="211" w:lineRule="exact"/>
              <w:rPr>
                <w:rFonts w:ascii="ＭＳ ゴシック" w:hAnsi="ＭＳ ゴシック"/>
                <w:color w:val="000000" w:themeColor="text1"/>
              </w:rPr>
            </w:pPr>
            <w:r w:rsidRPr="00060831">
              <w:rPr>
                <w:rFonts w:ascii="ＭＳ ゴシック" w:eastAsia="ＭＳ ゴシック" w:hAnsi="ＭＳ ゴシック" w:hint="eastAsia"/>
                <w:color w:val="000000" w:themeColor="text1"/>
                <w:szCs w:val="18"/>
              </w:rPr>
              <w:t xml:space="preserve">　</w:t>
            </w:r>
            <w:r w:rsidR="00C76B0C" w:rsidRPr="00060831">
              <w:rPr>
                <w:rFonts w:ascii="ＭＳ ゴシック" w:hAnsi="ＭＳ ゴシック" w:hint="eastAsia"/>
                <w:color w:val="000000" w:themeColor="text1"/>
              </w:rPr>
              <w:t>○　看護職員（資格証確認）</w:t>
            </w:r>
          </w:p>
          <w:p w14:paraId="7461697C" w14:textId="34908E50" w:rsidR="00C76B0C" w:rsidRPr="00060831" w:rsidRDefault="00161A5A" w:rsidP="00DB26CD">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4"/>
              </w:rPr>
              <w:t xml:space="preserve">　　</w:t>
            </w:r>
            <w:r w:rsidR="00C76B0C" w:rsidRPr="00060831">
              <w:rPr>
                <w:rFonts w:ascii="ＭＳ ゴシック" w:hAnsi="ＭＳ ゴシック" w:hint="eastAsia"/>
                <w:color w:val="000000" w:themeColor="text1"/>
                <w:spacing w:val="0"/>
                <w:u w:val="single"/>
              </w:rPr>
              <w:t>常勤　　　　　人</w:t>
            </w:r>
            <w:r w:rsidR="00C76B0C" w:rsidRPr="00060831">
              <w:rPr>
                <w:rFonts w:ascii="ＭＳ ゴシック" w:hAnsi="ＭＳ ゴシック" w:hint="eastAsia"/>
                <w:color w:val="000000" w:themeColor="text1"/>
                <w:spacing w:val="0"/>
              </w:rPr>
              <w:t xml:space="preserve">　　</w:t>
            </w:r>
            <w:r w:rsidR="00C76B0C" w:rsidRPr="00060831">
              <w:rPr>
                <w:rFonts w:ascii="ＭＳ ゴシック" w:hAnsi="ＭＳ ゴシック" w:hint="eastAsia"/>
                <w:color w:val="000000" w:themeColor="text1"/>
                <w:spacing w:val="0"/>
                <w:u w:val="single"/>
              </w:rPr>
              <w:t>非常勤　　　　人</w:t>
            </w:r>
            <w:r w:rsidRPr="00060831">
              <w:rPr>
                <w:rFonts w:ascii="ＭＳ ゴシック" w:hAnsi="ＭＳ ゴシック" w:hint="eastAsia"/>
                <w:color w:val="000000" w:themeColor="text1"/>
                <w:spacing w:val="0"/>
                <w:u w:val="single"/>
              </w:rPr>
              <w:t xml:space="preserve">　　</w:t>
            </w:r>
            <w:r w:rsidR="00C76B0C" w:rsidRPr="00060831">
              <w:rPr>
                <w:rFonts w:ascii="ＭＳ ゴシック" w:hAnsi="ＭＳ ゴシック" w:hint="eastAsia"/>
                <w:color w:val="000000" w:themeColor="text1"/>
                <w:spacing w:val="0"/>
                <w:u w:val="single"/>
              </w:rPr>
              <w:t>換算後計(a)　　　人</w:t>
            </w:r>
          </w:p>
          <w:p w14:paraId="5818C231" w14:textId="4D073D93" w:rsidR="00C76B0C" w:rsidRPr="00060831" w:rsidRDefault="00161A5A" w:rsidP="00DB26CD">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1"/>
              </w:rPr>
              <w:t xml:space="preserve">　</w:t>
            </w:r>
            <w:r w:rsidR="00C76B0C" w:rsidRPr="00060831">
              <w:rPr>
                <w:rFonts w:ascii="ＭＳ ゴシック" w:hAnsi="ＭＳ ゴシック" w:hint="eastAsia"/>
                <w:color w:val="000000" w:themeColor="text1"/>
                <w:spacing w:val="1"/>
              </w:rPr>
              <w:t xml:space="preserve">○　</w:t>
            </w:r>
            <w:r w:rsidR="00C76B0C" w:rsidRPr="00060831">
              <w:rPr>
                <w:rFonts w:ascii="ＭＳ ゴシック" w:hAnsi="ＭＳ ゴシック" w:hint="eastAsia"/>
                <w:color w:val="000000" w:themeColor="text1"/>
              </w:rPr>
              <w:t>介護職員</w:t>
            </w:r>
          </w:p>
          <w:p w14:paraId="48DEAD4A" w14:textId="14909D1C" w:rsidR="00C76B0C" w:rsidRPr="00060831" w:rsidRDefault="00161A5A" w:rsidP="00DB26CD">
            <w:pPr>
              <w:pStyle w:val="ad"/>
              <w:wordWrap/>
              <w:rPr>
                <w:rFonts w:ascii="ＭＳ ゴシック" w:hAnsi="ＭＳ ゴシック"/>
                <w:color w:val="000000" w:themeColor="text1"/>
                <w:spacing w:val="0"/>
                <w:u w:val="single"/>
              </w:rPr>
            </w:pPr>
            <w:r w:rsidRPr="00060831">
              <w:rPr>
                <w:rFonts w:ascii="ＭＳ ゴシック" w:hAnsi="ＭＳ ゴシック" w:hint="eastAsia"/>
                <w:color w:val="000000" w:themeColor="text1"/>
                <w:spacing w:val="-4"/>
              </w:rPr>
              <w:t xml:space="preserve">　　</w:t>
            </w:r>
            <w:r w:rsidR="00C76B0C" w:rsidRPr="00060831">
              <w:rPr>
                <w:rFonts w:ascii="ＭＳ ゴシック" w:hAnsi="ＭＳ ゴシック" w:hint="eastAsia"/>
                <w:color w:val="000000" w:themeColor="text1"/>
                <w:spacing w:val="0"/>
                <w:u w:val="single"/>
              </w:rPr>
              <w:t>常勤　　　　　人</w:t>
            </w:r>
            <w:r w:rsidR="00C76B0C" w:rsidRPr="00060831">
              <w:rPr>
                <w:rFonts w:ascii="ＭＳ ゴシック" w:hAnsi="ＭＳ ゴシック" w:hint="eastAsia"/>
                <w:color w:val="000000" w:themeColor="text1"/>
                <w:spacing w:val="0"/>
              </w:rPr>
              <w:t xml:space="preserve">　　</w:t>
            </w:r>
            <w:r w:rsidR="00C76B0C" w:rsidRPr="00060831">
              <w:rPr>
                <w:rFonts w:ascii="ＭＳ ゴシック" w:hAnsi="ＭＳ ゴシック" w:hint="eastAsia"/>
                <w:color w:val="000000" w:themeColor="text1"/>
                <w:spacing w:val="0"/>
                <w:u w:val="single"/>
              </w:rPr>
              <w:t xml:space="preserve">非常勤　</w:t>
            </w:r>
            <w:r w:rsidRPr="00060831">
              <w:rPr>
                <w:rFonts w:ascii="ＭＳ ゴシック" w:hAnsi="ＭＳ ゴシック" w:hint="eastAsia"/>
                <w:color w:val="000000" w:themeColor="text1"/>
                <w:spacing w:val="0"/>
                <w:u w:val="single"/>
              </w:rPr>
              <w:t xml:space="preserve">　　　</w:t>
            </w:r>
            <w:r w:rsidR="00C76B0C" w:rsidRPr="00060831">
              <w:rPr>
                <w:rFonts w:ascii="ＭＳ ゴシック" w:hAnsi="ＭＳ ゴシック" w:hint="eastAsia"/>
                <w:color w:val="000000" w:themeColor="text1"/>
                <w:spacing w:val="0"/>
                <w:u w:val="single"/>
              </w:rPr>
              <w:t>人</w:t>
            </w:r>
            <w:r w:rsidR="00C76B0C"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spacing w:val="0"/>
              </w:rPr>
              <w:t xml:space="preserve">　</w:t>
            </w:r>
            <w:r w:rsidR="00C76B0C" w:rsidRPr="00060831">
              <w:rPr>
                <w:rFonts w:ascii="ＭＳ ゴシック" w:hAnsi="ＭＳ ゴシック" w:hint="eastAsia"/>
                <w:color w:val="000000" w:themeColor="text1"/>
                <w:spacing w:val="0"/>
                <w:u w:val="single"/>
              </w:rPr>
              <w:t>換算後計(b)　　　人</w:t>
            </w:r>
          </w:p>
          <w:p w14:paraId="21AAC168" w14:textId="77777777" w:rsidR="00C76B0C" w:rsidRPr="00060831" w:rsidRDefault="00C76B0C" w:rsidP="00DB26CD">
            <w:pPr>
              <w:pStyle w:val="ad"/>
              <w:wordWrap/>
              <w:rPr>
                <w:rFonts w:ascii="ＭＳ ゴシック" w:hAnsi="ＭＳ ゴシック"/>
                <w:color w:val="000000" w:themeColor="text1"/>
                <w:spacing w:val="0"/>
              </w:rPr>
            </w:pPr>
          </w:p>
          <w:p w14:paraId="2ECA7E3C" w14:textId="3D65EFC2" w:rsidR="00C76B0C" w:rsidRPr="00060831" w:rsidRDefault="00161A5A" w:rsidP="00161A5A">
            <w:pPr>
              <w:pStyle w:val="ad"/>
              <w:wordWrap/>
              <w:rPr>
                <w:rFonts w:ascii="ＭＳ ゴシック" w:hAnsi="ＭＳ ゴシック"/>
                <w:color w:val="000000" w:themeColor="text1"/>
                <w:spacing w:val="0"/>
                <w:u w:val="single"/>
              </w:rPr>
            </w:pPr>
            <w:r w:rsidRPr="00060831">
              <w:rPr>
                <w:rFonts w:ascii="ＭＳ ゴシック" w:hAnsi="ＭＳ ゴシック" w:hint="eastAsia"/>
                <w:color w:val="000000" w:themeColor="text1"/>
                <w:spacing w:val="0"/>
              </w:rPr>
              <w:t xml:space="preserve">　　</w:t>
            </w:r>
            <w:r w:rsidR="00C76B0C" w:rsidRPr="00060831">
              <w:rPr>
                <w:rFonts w:ascii="ＭＳ ゴシック" w:hAnsi="ＭＳ ゴシック" w:hint="eastAsia"/>
                <w:color w:val="000000" w:themeColor="text1"/>
                <w:u w:val="single"/>
              </w:rPr>
              <w:t xml:space="preserve">看・介合計(C=a+b)　　　</w:t>
            </w:r>
            <w:r w:rsidRPr="00060831">
              <w:rPr>
                <w:rFonts w:ascii="ＭＳ ゴシック" w:hAnsi="ＭＳ ゴシック" w:hint="eastAsia"/>
                <w:color w:val="000000" w:themeColor="text1"/>
                <w:spacing w:val="1"/>
                <w:u w:val="single"/>
              </w:rPr>
              <w:t xml:space="preserve">　</w:t>
            </w:r>
            <w:r w:rsidR="00C76B0C" w:rsidRPr="00060831">
              <w:rPr>
                <w:rFonts w:ascii="ＭＳ ゴシック" w:hAnsi="ＭＳ ゴシック" w:hint="eastAsia"/>
                <w:color w:val="000000" w:themeColor="text1"/>
                <w:u w:val="single"/>
              </w:rPr>
              <w:t>人</w:t>
            </w:r>
          </w:p>
          <w:p w14:paraId="29599A44" w14:textId="77777777" w:rsidR="00C76B0C" w:rsidRPr="00060831" w:rsidRDefault="00C76B0C" w:rsidP="00DB26CD">
            <w:pPr>
              <w:pStyle w:val="ad"/>
              <w:wordWrap/>
              <w:rPr>
                <w:rFonts w:ascii="ＭＳ ゴシック" w:hAnsi="ＭＳ ゴシック"/>
                <w:color w:val="000000" w:themeColor="text1"/>
                <w:spacing w:val="0"/>
              </w:rPr>
            </w:pPr>
          </w:p>
          <w:p w14:paraId="6D7FEDB4" w14:textId="05F2EEA7" w:rsidR="00C76B0C" w:rsidRPr="00060831" w:rsidRDefault="00161A5A" w:rsidP="00DB26CD">
            <w:pPr>
              <w:pStyle w:val="ad"/>
              <w:wordWrap/>
              <w:rPr>
                <w:rFonts w:ascii="ＭＳ ゴシック" w:hAnsi="ＭＳ ゴシック"/>
                <w:color w:val="000000" w:themeColor="text1"/>
                <w:u w:val="single"/>
              </w:rPr>
            </w:pPr>
            <w:r w:rsidRPr="00060831">
              <w:rPr>
                <w:rFonts w:ascii="ＭＳ ゴシック" w:hAnsi="ＭＳ ゴシック" w:hint="eastAsia"/>
                <w:color w:val="000000" w:themeColor="text1"/>
                <w:spacing w:val="0"/>
              </w:rPr>
              <w:t xml:space="preserve">　</w:t>
            </w:r>
            <w:r w:rsidR="00C76B0C" w:rsidRPr="00060831">
              <w:rPr>
                <w:rFonts w:ascii="ＭＳ ゴシック" w:hAnsi="ＭＳ ゴシック" w:hint="eastAsia"/>
                <w:color w:val="000000" w:themeColor="text1"/>
                <w:u w:val="single"/>
              </w:rPr>
              <w:t xml:space="preserve">平均入所者数(前年度平均値)　　</w:t>
            </w:r>
            <w:r w:rsidR="00C76B0C" w:rsidRPr="00060831">
              <w:rPr>
                <w:rFonts w:ascii="ＭＳ ゴシック" w:hAnsi="ＭＳ ゴシック" w:hint="eastAsia"/>
                <w:color w:val="000000" w:themeColor="text1"/>
                <w:spacing w:val="1"/>
                <w:u w:val="single"/>
              </w:rPr>
              <w:t xml:space="preserve"> 　</w:t>
            </w:r>
            <w:r w:rsidR="00C76B0C" w:rsidRPr="00060831">
              <w:rPr>
                <w:rFonts w:ascii="ＭＳ ゴシック" w:hAnsi="ＭＳ ゴシック" w:hint="eastAsia"/>
                <w:color w:val="000000" w:themeColor="text1"/>
                <w:u w:val="single"/>
              </w:rPr>
              <w:t>人</w:t>
            </w:r>
            <w:r w:rsidR="00C76B0C" w:rsidRPr="00060831">
              <w:rPr>
                <w:rFonts w:ascii="ＭＳ ゴシック" w:hAnsi="ＭＳ ゴシック" w:hint="eastAsia"/>
                <w:color w:val="000000" w:themeColor="text1"/>
              </w:rPr>
              <w:t xml:space="preserve"> → </w:t>
            </w:r>
            <w:r w:rsidR="00C76B0C" w:rsidRPr="00060831">
              <w:rPr>
                <w:rFonts w:ascii="ＭＳ ゴシック" w:hAnsi="ＭＳ ゴシック" w:hint="eastAsia"/>
                <w:color w:val="000000" w:themeColor="text1"/>
                <w:u w:val="single"/>
              </w:rPr>
              <w:t>職員必要数(d)</w:t>
            </w:r>
            <w:r w:rsidR="00C76B0C" w:rsidRPr="00060831">
              <w:rPr>
                <w:rFonts w:ascii="ＭＳ ゴシック" w:hAnsi="ＭＳ ゴシック" w:hint="eastAsia"/>
                <w:color w:val="000000" w:themeColor="text1"/>
                <w:spacing w:val="1"/>
                <w:u w:val="single"/>
              </w:rPr>
              <w:t xml:space="preserve">      </w:t>
            </w:r>
            <w:r w:rsidR="00C76B0C" w:rsidRPr="00060831">
              <w:rPr>
                <w:rFonts w:ascii="ＭＳ ゴシック" w:hAnsi="ＭＳ ゴシック" w:hint="eastAsia"/>
                <w:color w:val="000000" w:themeColor="text1"/>
                <w:u w:val="single"/>
              </w:rPr>
              <w:t>人</w:t>
            </w:r>
          </w:p>
          <w:p w14:paraId="5FCF0BC6" w14:textId="77777777" w:rsidR="00C76B0C" w:rsidRPr="00060831" w:rsidRDefault="00C76B0C" w:rsidP="00DB26CD">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(c) ≧ (d)となっているか</w:t>
            </w:r>
          </w:p>
          <w:p w14:paraId="2A9C0FAD" w14:textId="77777777" w:rsidR="00161A5A" w:rsidRPr="00060831" w:rsidRDefault="00161A5A" w:rsidP="00161A5A">
            <w:pPr>
              <w:spacing w:line="211" w:lineRule="exact"/>
              <w:rPr>
                <w:rFonts w:ascii="ＭＳ ゴシック" w:eastAsia="ＭＳ ゴシック" w:hAnsi="ＭＳ ゴシック"/>
                <w:color w:val="000000" w:themeColor="text1"/>
                <w:szCs w:val="18"/>
              </w:rPr>
            </w:pPr>
          </w:p>
          <w:p w14:paraId="115E8806" w14:textId="53BA3BFC" w:rsidR="009230DF" w:rsidRPr="00060831" w:rsidRDefault="009230DF" w:rsidP="00161A5A">
            <w:pPr>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介護職員のうち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１人以上は常勤であるか。</w:t>
            </w:r>
            <w:r w:rsidRPr="00060831">
              <w:rPr>
                <w:rFonts w:ascii="ＭＳ ゴシック" w:eastAsia="ＭＳ ゴシック" w:hAnsi="ＭＳ ゴシック" w:hint="eastAsia"/>
                <w:color w:val="000000" w:themeColor="text1"/>
                <w:w w:val="50"/>
                <w:kern w:val="0"/>
                <w:szCs w:val="18"/>
              </w:rPr>
              <w:t>◆</w:t>
            </w:r>
            <w:r w:rsidR="00161A5A" w:rsidRPr="00060831">
              <w:rPr>
                <w:rFonts w:ascii="ＭＳ ゴシック" w:eastAsia="ＭＳ ゴシック" w:hAnsi="ＭＳ ゴシック" w:hint="eastAsia"/>
                <w:color w:val="000000" w:themeColor="text1"/>
                <w:w w:val="50"/>
                <w:kern w:val="0"/>
                <w:szCs w:val="18"/>
              </w:rPr>
              <w:t>平１８厚労令３４第１３１条第６項</w:t>
            </w:r>
          </w:p>
          <w:p w14:paraId="25D973CD" w14:textId="77777777" w:rsidR="00161A5A" w:rsidRPr="00060831" w:rsidRDefault="00161A5A" w:rsidP="00161A5A">
            <w:pPr>
              <w:spacing w:line="211" w:lineRule="exact"/>
              <w:rPr>
                <w:rFonts w:ascii="ＭＳ ゴシック" w:eastAsia="ＭＳ ゴシック" w:hAnsi="ＭＳ ゴシック"/>
                <w:i/>
                <w:color w:val="000000" w:themeColor="text1"/>
                <w:szCs w:val="18"/>
              </w:rPr>
            </w:pPr>
          </w:p>
          <w:p w14:paraId="7294FF68" w14:textId="07501244" w:rsidR="009230DF" w:rsidRPr="00060831" w:rsidRDefault="00161A5A" w:rsidP="00161A5A">
            <w:pPr>
              <w:spacing w:line="211" w:lineRule="exact"/>
              <w:rPr>
                <w:rFonts w:ascii="ＭＳ ゴシック" w:eastAsia="ＭＳ ゴシック" w:hAnsi="ＭＳ ゴシック"/>
                <w:i/>
                <w:color w:val="000000" w:themeColor="text1"/>
                <w:szCs w:val="18"/>
              </w:rPr>
            </w:pPr>
            <w:r w:rsidRPr="00060831">
              <w:rPr>
                <w:rFonts w:ascii="ＭＳ ゴシック" w:eastAsia="ＭＳ ゴシック" w:hAnsi="ＭＳ ゴシック" w:hint="eastAsia"/>
                <w:i/>
                <w:color w:val="000000" w:themeColor="text1"/>
                <w:szCs w:val="18"/>
              </w:rPr>
              <w:t xml:space="preserve">　</w:t>
            </w:r>
            <w:r w:rsidR="009230DF" w:rsidRPr="00060831">
              <w:rPr>
                <w:rFonts w:ascii="ＭＳ ゴシック" w:eastAsia="ＭＳ ゴシック" w:hAnsi="ＭＳ ゴシック" w:hint="eastAsia"/>
                <w:i/>
                <w:color w:val="000000" w:themeColor="text1"/>
                <w:szCs w:val="18"/>
              </w:rPr>
              <w:t>Ｈ１８Ｑ＆Ａ　問１０７</w:t>
            </w:r>
          </w:p>
          <w:p w14:paraId="59171F95" w14:textId="1D3AED6A" w:rsidR="009230DF" w:rsidRPr="00060831" w:rsidRDefault="009230DF" w:rsidP="00DB26CD">
            <w:pPr>
              <w:spacing w:line="211" w:lineRule="exact"/>
              <w:ind w:left="180" w:hangingChars="100" w:hanging="180"/>
              <w:rPr>
                <w:rFonts w:ascii="ＭＳ ゴシック" w:eastAsia="ＭＳ ゴシック" w:hAnsi="ＭＳ ゴシック"/>
                <w:i/>
                <w:color w:val="000000" w:themeColor="text1"/>
                <w:szCs w:val="18"/>
              </w:rPr>
            </w:pPr>
            <w:r w:rsidRPr="00060831">
              <w:rPr>
                <w:rFonts w:ascii="ＭＳ ゴシック" w:eastAsia="ＭＳ ゴシック" w:hAnsi="ＭＳ ゴシック" w:hint="eastAsia"/>
                <w:i/>
                <w:color w:val="000000" w:themeColor="text1"/>
                <w:szCs w:val="18"/>
              </w:rPr>
              <w:t xml:space="preserve">　　通常の介護老人福祉施設では</w:t>
            </w:r>
            <w:r w:rsidR="001C4DCA" w:rsidRPr="00060831">
              <w:rPr>
                <w:rFonts w:ascii="ＭＳ ゴシック" w:eastAsia="ＭＳ ゴシック" w:hAnsi="ＭＳ ゴシック" w:hint="eastAsia"/>
                <w:i/>
                <w:color w:val="000000" w:themeColor="text1"/>
                <w:szCs w:val="18"/>
              </w:rPr>
              <w:t>、</w:t>
            </w:r>
            <w:r w:rsidRPr="00060831">
              <w:rPr>
                <w:rFonts w:ascii="ＭＳ ゴシック" w:eastAsia="ＭＳ ゴシック" w:hAnsi="ＭＳ ゴシック" w:hint="eastAsia"/>
                <w:i/>
                <w:color w:val="000000" w:themeColor="text1"/>
                <w:szCs w:val="18"/>
              </w:rPr>
              <w:t>常時１人以上の常勤の介護職員の配置を必要としているが</w:t>
            </w:r>
            <w:r w:rsidR="001C4DCA" w:rsidRPr="00060831">
              <w:rPr>
                <w:rFonts w:ascii="ＭＳ ゴシック" w:eastAsia="ＭＳ ゴシック" w:hAnsi="ＭＳ ゴシック" w:hint="eastAsia"/>
                <w:i/>
                <w:color w:val="000000" w:themeColor="text1"/>
                <w:szCs w:val="18"/>
              </w:rPr>
              <w:t>、</w:t>
            </w:r>
            <w:r w:rsidRPr="00060831">
              <w:rPr>
                <w:rFonts w:ascii="ＭＳ ゴシック" w:eastAsia="ＭＳ ゴシック" w:hAnsi="ＭＳ ゴシック" w:hint="eastAsia"/>
                <w:i/>
                <w:color w:val="000000" w:themeColor="text1"/>
                <w:szCs w:val="18"/>
              </w:rPr>
              <w:t>地域密着型介護老人福祉施設では</w:t>
            </w:r>
            <w:r w:rsidR="001C4DCA" w:rsidRPr="00060831">
              <w:rPr>
                <w:rFonts w:ascii="ＭＳ ゴシック" w:eastAsia="ＭＳ ゴシック" w:hAnsi="ＭＳ ゴシック" w:hint="eastAsia"/>
                <w:i/>
                <w:color w:val="000000" w:themeColor="text1"/>
                <w:szCs w:val="18"/>
              </w:rPr>
              <w:t>、</w:t>
            </w:r>
            <w:r w:rsidRPr="00060831">
              <w:rPr>
                <w:rFonts w:ascii="ＭＳ ゴシック" w:eastAsia="ＭＳ ゴシック" w:hAnsi="ＭＳ ゴシック" w:hint="eastAsia"/>
                <w:i/>
                <w:color w:val="000000" w:themeColor="text1"/>
                <w:szCs w:val="18"/>
              </w:rPr>
              <w:t>常時１人以上の介護職員でよいこととしており</w:t>
            </w:r>
            <w:r w:rsidR="001C4DCA" w:rsidRPr="00060831">
              <w:rPr>
                <w:rFonts w:ascii="ＭＳ ゴシック" w:eastAsia="ＭＳ ゴシック" w:hAnsi="ＭＳ ゴシック" w:hint="eastAsia"/>
                <w:i/>
                <w:color w:val="000000" w:themeColor="text1"/>
                <w:szCs w:val="18"/>
              </w:rPr>
              <w:t>、</w:t>
            </w:r>
            <w:r w:rsidRPr="00060831">
              <w:rPr>
                <w:rFonts w:ascii="ＭＳ ゴシック" w:eastAsia="ＭＳ ゴシック" w:hAnsi="ＭＳ ゴシック" w:hint="eastAsia"/>
                <w:i/>
                <w:color w:val="000000" w:themeColor="text1"/>
                <w:szCs w:val="18"/>
              </w:rPr>
              <w:t>非常勤の職員でも構わない。</w:t>
            </w:r>
          </w:p>
          <w:p w14:paraId="12ACAF9C" w14:textId="77777777" w:rsidR="00161A5A" w:rsidRPr="00060831" w:rsidRDefault="00161A5A" w:rsidP="00161A5A">
            <w:pPr>
              <w:spacing w:line="211" w:lineRule="exact"/>
              <w:rPr>
                <w:rFonts w:ascii="ＭＳ ゴシック" w:eastAsia="ＭＳ ゴシック" w:hAnsi="ＭＳ ゴシック"/>
                <w:color w:val="000000" w:themeColor="text1"/>
                <w:szCs w:val="18"/>
                <w:bdr w:val="single" w:sz="4" w:space="0" w:color="auto"/>
              </w:rPr>
            </w:pPr>
          </w:p>
          <w:p w14:paraId="21CC03C9" w14:textId="401221EF" w:rsidR="009230DF" w:rsidRPr="00060831" w:rsidRDefault="009230DF" w:rsidP="00161A5A">
            <w:pPr>
              <w:spacing w:line="211" w:lineRule="exact"/>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看護職員の数は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１以上であるか。</w:t>
            </w:r>
            <w:r w:rsidRPr="00060831">
              <w:rPr>
                <w:rFonts w:ascii="ＭＳ ゴシック" w:eastAsia="ＭＳ ゴシック" w:hAnsi="ＭＳ ゴシック" w:hint="eastAsia"/>
                <w:color w:val="000000" w:themeColor="text1"/>
                <w:w w:val="50"/>
                <w:kern w:val="0"/>
                <w:szCs w:val="18"/>
              </w:rPr>
              <w:t>◆</w:t>
            </w:r>
            <w:r w:rsidR="00161A5A" w:rsidRPr="00060831">
              <w:rPr>
                <w:rFonts w:ascii="ＭＳ ゴシック" w:eastAsia="ＭＳ ゴシック" w:hAnsi="ＭＳ ゴシック" w:hint="eastAsia"/>
                <w:color w:val="000000" w:themeColor="text1"/>
                <w:w w:val="50"/>
                <w:kern w:val="0"/>
                <w:szCs w:val="18"/>
              </w:rPr>
              <w:t>平１８厚労令３４第１３１条第１項第３号ロ</w:t>
            </w:r>
          </w:p>
          <w:p w14:paraId="2ABA0658" w14:textId="77777777" w:rsidR="009230DF" w:rsidRPr="00060831"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p>
          <w:p w14:paraId="2BD5E47F" w14:textId="2F03D407" w:rsidR="009230DF" w:rsidRPr="00060831" w:rsidRDefault="009230DF" w:rsidP="00161A5A">
            <w:pPr>
              <w:spacing w:line="211" w:lineRule="exact"/>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看護職員のうち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１人以上は常勤であるか。</w:t>
            </w:r>
            <w:r w:rsidRPr="00060831">
              <w:rPr>
                <w:rFonts w:ascii="ＭＳ ゴシック" w:eastAsia="ＭＳ ゴシック" w:hAnsi="ＭＳ ゴシック" w:hint="eastAsia"/>
                <w:color w:val="000000" w:themeColor="text1"/>
                <w:w w:val="50"/>
                <w:szCs w:val="18"/>
              </w:rPr>
              <w:t>◆</w:t>
            </w:r>
            <w:r w:rsidR="00161A5A" w:rsidRPr="00060831">
              <w:rPr>
                <w:rFonts w:ascii="ＭＳ ゴシック" w:eastAsia="ＭＳ ゴシック" w:hAnsi="ＭＳ ゴシック" w:hint="eastAsia"/>
                <w:color w:val="000000" w:themeColor="text1"/>
                <w:w w:val="50"/>
                <w:szCs w:val="18"/>
              </w:rPr>
              <w:t>平１８厚労令３４第１３１条第７項</w:t>
            </w:r>
          </w:p>
          <w:p w14:paraId="1E51ED72" w14:textId="66D8D5CA" w:rsidR="009230DF" w:rsidRPr="00060831" w:rsidRDefault="009230DF" w:rsidP="00DB26CD">
            <w:pPr>
              <w:spacing w:line="211" w:lineRule="exact"/>
              <w:ind w:leftChars="13" w:left="352" w:hangingChars="183" w:hanging="329"/>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　</w:t>
            </w:r>
            <w:r w:rsidRPr="00060831">
              <w:rPr>
                <w:rFonts w:ascii="ＭＳ ゴシック" w:eastAsia="ＭＳ ゴシック" w:hAnsi="ＭＳ ゴシック" w:hint="eastAsia"/>
                <w:color w:val="000000" w:themeColor="text1"/>
                <w:szCs w:val="18"/>
              </w:rPr>
              <w:t>サテライト型居住施設にあっては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常勤換算方法で１以上を満たしていれば非常勤の者であっても差し支えない。</w:t>
            </w:r>
            <w:r w:rsidR="00B3307D" w:rsidRPr="00060831">
              <w:rPr>
                <w:rFonts w:ascii="ＭＳ ゴシック" w:eastAsia="ＭＳ ゴシック" w:hAnsi="ＭＳ ゴシック" w:hint="eastAsia"/>
                <w:color w:val="000000" w:themeColor="text1"/>
                <w:w w:val="50"/>
                <w:kern w:val="0"/>
                <w:szCs w:val="18"/>
              </w:rPr>
              <w:t>◆</w:t>
            </w:r>
            <w:r w:rsidR="00161A5A" w:rsidRPr="00060831">
              <w:rPr>
                <w:rFonts w:ascii="ＭＳ ゴシック" w:eastAsia="ＭＳ ゴシック" w:hAnsi="ＭＳ ゴシック" w:hint="eastAsia"/>
                <w:color w:val="000000" w:themeColor="text1"/>
                <w:w w:val="50"/>
                <w:kern w:val="0"/>
                <w:szCs w:val="18"/>
              </w:rPr>
              <w:t>平１８解釈通知第３の七の２（３）</w:t>
            </w:r>
          </w:p>
          <w:p w14:paraId="480F028F" w14:textId="77777777" w:rsidR="009230DF" w:rsidRPr="00060831" w:rsidRDefault="009230DF" w:rsidP="00DB26CD">
            <w:pPr>
              <w:spacing w:line="211" w:lineRule="exact"/>
              <w:ind w:leftChars="13" w:left="352" w:hangingChars="183" w:hanging="329"/>
              <w:rPr>
                <w:rFonts w:ascii="ＭＳ ゴシック" w:eastAsia="ＭＳ ゴシック" w:hAnsi="ＭＳ ゴシック"/>
                <w:color w:val="000000" w:themeColor="text1"/>
                <w:szCs w:val="18"/>
              </w:rPr>
            </w:pPr>
          </w:p>
          <w:p w14:paraId="11F1C18C" w14:textId="4D82D3F4" w:rsidR="009230DF" w:rsidRPr="00060831" w:rsidRDefault="009230DF" w:rsidP="00161A5A">
            <w:pPr>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宿直職員を夜勤職員以外に配置しているか。</w:t>
            </w:r>
            <w:r w:rsidRPr="00060831">
              <w:rPr>
                <w:rFonts w:ascii="ＭＳ ゴシック" w:eastAsia="ＭＳ ゴシック" w:hAnsi="ＭＳ ゴシック" w:hint="eastAsia"/>
                <w:color w:val="000000" w:themeColor="text1"/>
                <w:w w:val="50"/>
                <w:kern w:val="0"/>
                <w:szCs w:val="18"/>
              </w:rPr>
              <w:t>◆</w:t>
            </w:r>
            <w:r w:rsidR="00161A5A" w:rsidRPr="00060831">
              <w:rPr>
                <w:rFonts w:ascii="ＭＳ ゴシック" w:eastAsia="ＭＳ ゴシック" w:hAnsi="ＭＳ ゴシック" w:hint="eastAsia"/>
                <w:color w:val="000000" w:themeColor="text1"/>
                <w:w w:val="50"/>
                <w:kern w:val="0"/>
                <w:szCs w:val="18"/>
              </w:rPr>
              <w:t>昭６２社施１０７第５</w:t>
            </w:r>
            <w:r w:rsidR="00B630A4" w:rsidRPr="00060831">
              <w:rPr>
                <w:rFonts w:ascii="ＭＳ ゴシック" w:eastAsia="ＭＳ ゴシック" w:hAnsi="ＭＳ ゴシック" w:hint="eastAsia"/>
                <w:color w:val="000000" w:themeColor="text1"/>
                <w:w w:val="50"/>
                <w:kern w:val="0"/>
                <w:szCs w:val="18"/>
              </w:rPr>
              <w:t>（一）</w:t>
            </w:r>
            <w:r w:rsidRPr="00060831">
              <w:rPr>
                <w:rFonts w:ascii="ＭＳ ゴシック" w:eastAsia="ＭＳ ゴシック" w:hAnsi="ＭＳ ゴシック"/>
                <w:color w:val="000000" w:themeColor="text1"/>
                <w:w w:val="50"/>
                <w:kern w:val="0"/>
                <w:szCs w:val="18"/>
              </w:rPr>
              <w:t>イ</w:t>
            </w:r>
            <w:r w:rsidR="001C4DCA" w:rsidRPr="00060831">
              <w:rPr>
                <w:rFonts w:ascii="ＭＳ ゴシック" w:eastAsia="ＭＳ ゴシック" w:hAnsi="ＭＳ ゴシック"/>
                <w:color w:val="000000" w:themeColor="text1"/>
                <w:w w:val="50"/>
                <w:kern w:val="0"/>
                <w:szCs w:val="18"/>
              </w:rPr>
              <w:t>、</w:t>
            </w:r>
            <w:r w:rsidRPr="00060831">
              <w:rPr>
                <w:rFonts w:ascii="ＭＳ ゴシック" w:eastAsia="ＭＳ ゴシック" w:hAnsi="ＭＳ ゴシック"/>
                <w:color w:val="000000" w:themeColor="text1"/>
                <w:w w:val="50"/>
                <w:kern w:val="0"/>
                <w:szCs w:val="18"/>
              </w:rPr>
              <w:t>ウ</w:t>
            </w:r>
          </w:p>
          <w:p w14:paraId="694B5C2D" w14:textId="051B6721" w:rsidR="00B30FFA" w:rsidRPr="00060831" w:rsidRDefault="00161A5A" w:rsidP="00161A5A">
            <w:pPr>
              <w:spacing w:line="211" w:lineRule="exact"/>
              <w:ind w:left="180" w:hangingChars="100" w:hanging="18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B30FFA" w:rsidRPr="00060831">
              <w:rPr>
                <w:rFonts w:ascii="ＭＳ ゴシック" w:eastAsia="ＭＳ ゴシック" w:hAnsi="ＭＳ ゴシック" w:hint="eastAsia"/>
                <w:color w:val="000000" w:themeColor="text1"/>
                <w:kern w:val="0"/>
                <w:szCs w:val="18"/>
              </w:rPr>
              <w:t>地域密着型介護老人福祉施設である特別養護老人ホームであって、厚生労働大臣が定める夜勤を行う職員の勤務条件に関する基準（平12厚告29第</w:t>
            </w:r>
            <w:r w:rsidRPr="00060831">
              <w:rPr>
                <w:rFonts w:ascii="ＭＳ ゴシック" w:eastAsia="ＭＳ ゴシック" w:hAnsi="ＭＳ ゴシック" w:hint="eastAsia"/>
                <w:color w:val="000000" w:themeColor="text1"/>
                <w:kern w:val="0"/>
                <w:szCs w:val="18"/>
              </w:rPr>
              <w:t>４</w:t>
            </w:r>
            <w:r w:rsidR="00B30FFA" w:rsidRPr="00060831">
              <w:rPr>
                <w:rFonts w:ascii="ＭＳ ゴシック" w:eastAsia="ＭＳ ゴシック" w:hAnsi="ＭＳ ゴシック" w:hint="eastAsia"/>
                <w:color w:val="000000" w:themeColor="text1"/>
                <w:kern w:val="0"/>
                <w:szCs w:val="18"/>
              </w:rPr>
              <w:t>号ニ又は第5号ハを満たす夜勤職員を配置し、かつ当該夜勤職員のうち1以上のものを夜間における防火管理の担当者として指名している時間帯を除く。</w:t>
            </w:r>
            <w:r w:rsidR="00D37703" w:rsidRPr="00060831">
              <w:rPr>
                <w:rFonts w:ascii="ＭＳ ゴシック" w:eastAsia="ＭＳ ゴシック" w:hAnsi="ＭＳ ゴシック" w:hint="eastAsia"/>
                <w:color w:val="000000" w:themeColor="text1"/>
                <w:w w:val="50"/>
                <w:kern w:val="0"/>
                <w:szCs w:val="18"/>
              </w:rPr>
              <w:t>◆平</w:t>
            </w:r>
            <w:r w:rsidR="002E30F3" w:rsidRPr="00060831">
              <w:rPr>
                <w:rFonts w:ascii="ＭＳ ゴシック" w:eastAsia="ＭＳ ゴシック" w:hAnsi="ＭＳ ゴシック" w:hint="eastAsia"/>
                <w:color w:val="000000" w:themeColor="text1"/>
                <w:w w:val="50"/>
                <w:kern w:val="0"/>
                <w:szCs w:val="18"/>
              </w:rPr>
              <w:t>１２老発２１４号厚労省老人保健福祉局長通知</w:t>
            </w:r>
          </w:p>
          <w:p w14:paraId="48147F71" w14:textId="77777777" w:rsidR="00D37703" w:rsidRPr="00060831" w:rsidRDefault="00D37703" w:rsidP="00DB26CD">
            <w:pPr>
              <w:spacing w:line="211" w:lineRule="exact"/>
              <w:ind w:leftChars="95" w:left="171" w:firstLineChars="83" w:firstLine="149"/>
              <w:rPr>
                <w:rFonts w:ascii="ＭＳ ゴシック" w:eastAsia="ＭＳ ゴシック" w:hAnsi="ＭＳ ゴシック"/>
                <w:color w:val="000000" w:themeColor="text1"/>
                <w:kern w:val="0"/>
                <w:szCs w:val="18"/>
              </w:rPr>
            </w:pPr>
          </w:p>
          <w:p w14:paraId="2C165D39" w14:textId="2FD07F8F" w:rsidR="00B30FFA" w:rsidRPr="00060831" w:rsidRDefault="00DB26CD" w:rsidP="00DB26CD">
            <w:pPr>
              <w:spacing w:line="211" w:lineRule="exact"/>
              <w:ind w:leftChars="21" w:left="171" w:hangingChars="74" w:hanging="133"/>
              <w:rPr>
                <w:rFonts w:ascii="ＭＳ ゴシック" w:eastAsia="ＭＳ ゴシック" w:hAnsi="ＭＳ ゴシック"/>
                <w:i/>
                <w:iCs/>
                <w:color w:val="000000" w:themeColor="text1"/>
                <w:kern w:val="0"/>
                <w:szCs w:val="18"/>
              </w:rPr>
            </w:pPr>
            <w:r w:rsidRPr="00060831">
              <w:rPr>
                <w:rFonts w:ascii="ＭＳ ゴシック" w:eastAsia="ＭＳ ゴシック" w:hAnsi="ＭＳ ゴシック" w:hint="eastAsia"/>
                <w:i/>
                <w:iCs/>
                <w:color w:val="000000" w:themeColor="text1"/>
                <w:kern w:val="0"/>
                <w:szCs w:val="18"/>
              </w:rPr>
              <w:t xml:space="preserve">　</w:t>
            </w:r>
            <w:r w:rsidR="00D37703" w:rsidRPr="00060831">
              <w:rPr>
                <w:rFonts w:ascii="ＭＳ ゴシック" w:eastAsia="ＭＳ ゴシック" w:hAnsi="ＭＳ ゴシック" w:hint="eastAsia"/>
                <w:i/>
                <w:iCs/>
                <w:color w:val="000000" w:themeColor="text1"/>
                <w:kern w:val="0"/>
                <w:szCs w:val="18"/>
              </w:rPr>
              <w:t>Ｒ６Ｑ＆Ａ　Vol.1　問178</w:t>
            </w:r>
          </w:p>
          <w:p w14:paraId="2E00BD6A" w14:textId="72D200B6" w:rsidR="00D37703" w:rsidRPr="00060831" w:rsidRDefault="00D37703" w:rsidP="00DB26CD">
            <w:pPr>
              <w:spacing w:line="211" w:lineRule="exact"/>
              <w:ind w:leftChars="21" w:left="171" w:hangingChars="74" w:hanging="133"/>
              <w:rPr>
                <w:rFonts w:ascii="ＭＳ ゴシック" w:eastAsia="ＭＳ ゴシック" w:hAnsi="ＭＳ ゴシック"/>
                <w:i/>
                <w:iCs/>
                <w:color w:val="000000" w:themeColor="text1"/>
                <w:szCs w:val="18"/>
                <w:bdr w:val="single" w:sz="4" w:space="0" w:color="auto"/>
              </w:rPr>
            </w:pPr>
            <w:r w:rsidRPr="00060831">
              <w:rPr>
                <w:rFonts w:ascii="ＭＳ ゴシック" w:eastAsia="ＭＳ ゴシック" w:hAnsi="ＭＳ ゴシック" w:hint="eastAsia"/>
                <w:i/>
                <w:iCs/>
                <w:color w:val="000000" w:themeColor="text1"/>
                <w:kern w:val="0"/>
                <w:szCs w:val="18"/>
              </w:rPr>
              <w:t xml:space="preserve">　　社会福祉施設等において面積に関わらずスプリンクラー設備が義務付けられるなど、消防用設備等の基準が強化されたことや、他の施設系サービスにおいて宿直員の配置が求められていないこと、人手不足により施設における職員確保が困難である状況等を踏まえ、夜勤職員基準を満たす夜勤職員を配置して</w:t>
            </w:r>
            <w:r w:rsidR="00B24B68" w:rsidRPr="00060831">
              <w:rPr>
                <w:rFonts w:ascii="ＭＳ ゴシック" w:eastAsia="ＭＳ ゴシック" w:hAnsi="ＭＳ ゴシック" w:hint="eastAsia"/>
                <w:i/>
                <w:iCs/>
                <w:color w:val="000000" w:themeColor="text1"/>
                <w:kern w:val="0"/>
                <w:szCs w:val="18"/>
              </w:rPr>
              <w:t>い</w:t>
            </w:r>
            <w:r w:rsidRPr="00060831">
              <w:rPr>
                <w:rFonts w:ascii="ＭＳ ゴシック" w:eastAsia="ＭＳ ゴシック" w:hAnsi="ＭＳ ゴシック" w:hint="eastAsia"/>
                <w:i/>
                <w:iCs/>
                <w:color w:val="000000" w:themeColor="text1"/>
                <w:kern w:val="0"/>
                <w:szCs w:val="18"/>
              </w:rPr>
              <w:t>る場合には、夜勤職員と別に宿直者を配置しなくても差し支えない。ただし、入所者等の安全のため、宿直員の配置の有無にかかわらず、夜間を想定した消防訓練等を通じて各施設において必要な火災予防体制を整えるようお願いする。</w:t>
            </w:r>
          </w:p>
        </w:tc>
        <w:tc>
          <w:tcPr>
            <w:tcW w:w="425" w:type="dxa"/>
            <w:vMerge w:val="restart"/>
            <w:tcBorders>
              <w:top w:val="single" w:sz="4" w:space="0" w:color="auto"/>
            </w:tcBorders>
            <w:shd w:val="clear" w:color="auto" w:fill="auto"/>
          </w:tcPr>
          <w:p w14:paraId="5BEDD0BB" w14:textId="5F6554A5" w:rsidR="009230DF" w:rsidRPr="00060831" w:rsidRDefault="009230DF" w:rsidP="00E23EF5">
            <w:pPr>
              <w:spacing w:line="211" w:lineRule="exact"/>
              <w:jc w:val="left"/>
              <w:rPr>
                <w:rFonts w:ascii="ＭＳ ゴシック" w:eastAsia="ＭＳ ゴシック" w:hAnsi="ＭＳ ゴシック"/>
                <w:color w:val="000000" w:themeColor="text1"/>
                <w:szCs w:val="18"/>
              </w:rPr>
            </w:pPr>
          </w:p>
          <w:p w14:paraId="4D6D7E75" w14:textId="77777777"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33821AC5" w14:textId="7C993740" w:rsidR="009230DF" w:rsidRPr="00060831" w:rsidRDefault="009230D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vMerge w:val="restart"/>
            <w:tcBorders>
              <w:top w:val="single" w:sz="4" w:space="0" w:color="auto"/>
            </w:tcBorders>
            <w:shd w:val="clear" w:color="auto" w:fill="auto"/>
          </w:tcPr>
          <w:p w14:paraId="47428249" w14:textId="025C86F8" w:rsidR="009230DF" w:rsidRPr="00060831" w:rsidRDefault="009230DF" w:rsidP="00E23EF5">
            <w:pPr>
              <w:spacing w:line="211" w:lineRule="exact"/>
              <w:jc w:val="left"/>
              <w:rPr>
                <w:rFonts w:ascii="ＭＳ ゴシック" w:eastAsia="ＭＳ ゴシック" w:hAnsi="ＭＳ ゴシック"/>
                <w:color w:val="000000" w:themeColor="text1"/>
                <w:szCs w:val="18"/>
              </w:rPr>
            </w:pPr>
          </w:p>
          <w:p w14:paraId="20C4E0A4"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3BEABB49"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371FB2D7"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561CBB58"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2A8078C2"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1DA575B5" w14:textId="42E6D61E"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2CB11637" w14:textId="20AE033D"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4EBF0B08" w14:textId="121723E0"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1CC8066B" w14:textId="40AAF9A2"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7A378F9E" w14:textId="408DA373"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14C440C8" w14:textId="47F5EF81"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40F20034" w14:textId="75C03133"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692C6EA8" w14:textId="3F1716CF"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73D2C835" w14:textId="78577E41"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4F937E1F" w14:textId="685A4480"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6A02C926" w14:textId="07EBB12B"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77F8637C" w14:textId="0F0D73FA"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1226EEE7" w14:textId="7AA7C66B"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1173E10C" w14:textId="258D4BAC"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389CD5CF" w14:textId="73C3353F"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22DEA3EE" w14:textId="5243A69E"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085BEE58" w14:textId="49D34B82"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4A049424" w14:textId="2CB401B8"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10B2C51E" w14:textId="3540B823"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508F7652" w14:textId="77777777"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昼間時の介護・看護職員配置確認</w:t>
            </w:r>
          </w:p>
          <w:p w14:paraId="70864B45" w14:textId="6B027E84" w:rsidR="00C76B0C" w:rsidRPr="00060831" w:rsidRDefault="00C76B0C" w:rsidP="00E23EF5">
            <w:pPr>
              <w:spacing w:line="211" w:lineRule="exact"/>
              <w:jc w:val="left"/>
              <w:rPr>
                <w:rFonts w:ascii="ＭＳ ゴシック" w:eastAsia="ＭＳ ゴシック" w:hAnsi="ＭＳ ゴシック"/>
                <w:color w:val="000000" w:themeColor="text1"/>
                <w:kern w:val="0"/>
                <w:szCs w:val="18"/>
              </w:rPr>
            </w:pPr>
          </w:p>
          <w:p w14:paraId="6FA16250"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夜間・深夜の介護・看護職員配置確認</w:t>
            </w:r>
          </w:p>
          <w:p w14:paraId="116A01CC"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p>
          <w:p w14:paraId="7D5A79BD" w14:textId="77777777" w:rsidR="007D27CE" w:rsidRPr="00060831" w:rsidRDefault="007D27CE" w:rsidP="00E23EF5">
            <w:pPr>
              <w:spacing w:line="211" w:lineRule="exact"/>
              <w:jc w:val="left"/>
              <w:rPr>
                <w:rFonts w:ascii="ＭＳ ゴシック" w:eastAsia="ＭＳ ゴシック" w:hAnsi="ＭＳ ゴシック"/>
                <w:color w:val="000000" w:themeColor="text1"/>
                <w:kern w:val="0"/>
                <w:szCs w:val="18"/>
              </w:rPr>
            </w:pPr>
          </w:p>
          <w:p w14:paraId="19D1BA00" w14:textId="77777777" w:rsidR="007D27CE" w:rsidRPr="00060831" w:rsidRDefault="007D27CE" w:rsidP="00E23EF5">
            <w:pPr>
              <w:spacing w:line="211" w:lineRule="exact"/>
              <w:jc w:val="left"/>
              <w:rPr>
                <w:rFonts w:ascii="ＭＳ ゴシック" w:eastAsia="ＭＳ ゴシック" w:hAnsi="ＭＳ ゴシック"/>
                <w:color w:val="000000" w:themeColor="text1"/>
                <w:kern w:val="0"/>
                <w:szCs w:val="18"/>
              </w:rPr>
            </w:pPr>
          </w:p>
          <w:p w14:paraId="4F3FE15F" w14:textId="77777777" w:rsidR="009230DF" w:rsidRPr="00060831" w:rsidRDefault="009230D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宿直職員</w:t>
            </w:r>
            <w:r w:rsidR="00B24B68" w:rsidRPr="00060831">
              <w:rPr>
                <w:rFonts w:ascii="ＭＳ ゴシック" w:eastAsia="ＭＳ ゴシック" w:hAnsi="ＭＳ ゴシック" w:hint="eastAsia"/>
                <w:color w:val="000000" w:themeColor="text1"/>
                <w:kern w:val="0"/>
                <w:szCs w:val="18"/>
              </w:rPr>
              <w:t>又は防火管理の担当者の</w:t>
            </w:r>
            <w:r w:rsidRPr="00060831">
              <w:rPr>
                <w:rFonts w:ascii="ＭＳ ゴシック" w:eastAsia="ＭＳ ゴシック" w:hAnsi="ＭＳ ゴシック" w:hint="eastAsia"/>
                <w:color w:val="000000" w:themeColor="text1"/>
                <w:kern w:val="0"/>
                <w:szCs w:val="18"/>
              </w:rPr>
              <w:t>配置確認</w:t>
            </w:r>
          </w:p>
          <w:p w14:paraId="1995A6C7" w14:textId="77777777" w:rsidR="00B75551" w:rsidRPr="00060831" w:rsidRDefault="00B75551" w:rsidP="00E23EF5">
            <w:pPr>
              <w:spacing w:line="211" w:lineRule="exact"/>
              <w:jc w:val="left"/>
              <w:rPr>
                <w:rFonts w:ascii="ＭＳ ゴシック" w:eastAsia="ＭＳ ゴシック" w:hAnsi="ＭＳ ゴシック"/>
                <w:color w:val="000000" w:themeColor="text1"/>
                <w:kern w:val="0"/>
                <w:szCs w:val="18"/>
              </w:rPr>
            </w:pPr>
          </w:p>
          <w:p w14:paraId="5654CDC8" w14:textId="6892D071" w:rsidR="00B75551" w:rsidRPr="00060831" w:rsidRDefault="00B75551"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夜勤職員基準を満たしている場合、宿直職員又は防火管理の担当者の配置は不要。</w:t>
            </w:r>
          </w:p>
        </w:tc>
      </w:tr>
      <w:tr w:rsidR="00060831" w:rsidRPr="00060831" w14:paraId="75968582" w14:textId="77777777" w:rsidTr="00E24CD3">
        <w:trPr>
          <w:trHeight w:val="259"/>
        </w:trPr>
        <w:tc>
          <w:tcPr>
            <w:tcW w:w="1560" w:type="dxa"/>
            <w:vMerge w:val="restart"/>
            <w:tcBorders>
              <w:top w:val="nil"/>
            </w:tcBorders>
            <w:shd w:val="clear" w:color="auto" w:fill="auto"/>
          </w:tcPr>
          <w:p w14:paraId="2F267203"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vMerge/>
            <w:shd w:val="clear" w:color="auto" w:fill="auto"/>
          </w:tcPr>
          <w:p w14:paraId="70F0ADC9" w14:textId="77777777" w:rsidR="00980000" w:rsidRPr="00060831" w:rsidRDefault="00980000" w:rsidP="00E23EF5">
            <w:pPr>
              <w:spacing w:line="211" w:lineRule="exact"/>
              <w:ind w:left="158" w:hangingChars="176" w:hanging="158"/>
              <w:jc w:val="left"/>
              <w:rPr>
                <w:rFonts w:ascii="ＭＳ ゴシック" w:eastAsia="ＭＳ ゴシック" w:hAnsi="ＭＳ ゴシック"/>
                <w:color w:val="000000" w:themeColor="text1"/>
                <w:w w:val="50"/>
                <w:kern w:val="0"/>
                <w:szCs w:val="18"/>
              </w:rPr>
            </w:pPr>
          </w:p>
        </w:tc>
        <w:tc>
          <w:tcPr>
            <w:tcW w:w="425" w:type="dxa"/>
            <w:vMerge/>
            <w:shd w:val="clear" w:color="auto" w:fill="auto"/>
          </w:tcPr>
          <w:p w14:paraId="5C47E9E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vMerge/>
            <w:shd w:val="clear" w:color="auto" w:fill="auto"/>
          </w:tcPr>
          <w:p w14:paraId="4DE56D14"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u w:val="single"/>
              </w:rPr>
            </w:pPr>
          </w:p>
        </w:tc>
      </w:tr>
      <w:tr w:rsidR="00060831" w:rsidRPr="00060831" w14:paraId="2194268C" w14:textId="77777777" w:rsidTr="00E24CD3">
        <w:trPr>
          <w:trHeight w:val="473"/>
        </w:trPr>
        <w:tc>
          <w:tcPr>
            <w:tcW w:w="1560" w:type="dxa"/>
            <w:vMerge/>
            <w:tcBorders>
              <w:top w:val="nil"/>
            </w:tcBorders>
            <w:shd w:val="clear" w:color="auto" w:fill="auto"/>
          </w:tcPr>
          <w:p w14:paraId="2A8CC5FD"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30A69E17" w14:textId="77777777"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szCs w:val="18"/>
                <w:bdr w:val="single" w:sz="4" w:space="0" w:color="auto"/>
              </w:rPr>
            </w:pPr>
            <w:r w:rsidRPr="00060831">
              <w:rPr>
                <w:rFonts w:ascii="ＭＳ ゴシック" w:eastAsia="ＭＳ ゴシック" w:hAnsi="ＭＳ ゴシック" w:hint="eastAsia"/>
                <w:color w:val="000000" w:themeColor="text1"/>
                <w:szCs w:val="18"/>
                <w:bdr w:val="single" w:sz="4" w:space="0" w:color="auto"/>
              </w:rPr>
              <w:t>栄養士又は管理栄養士</w:t>
            </w:r>
          </w:p>
          <w:p w14:paraId="030BB618" w14:textId="5164A773"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栄養士又は</w:t>
            </w:r>
            <w:r w:rsidR="00042060" w:rsidRPr="00060831">
              <w:rPr>
                <w:rFonts w:ascii="ＭＳ ゴシック" w:eastAsia="ＭＳ ゴシック" w:hAnsi="ＭＳ ゴシック" w:hint="eastAsia"/>
                <w:color w:val="000000" w:themeColor="text1"/>
                <w:szCs w:val="18"/>
              </w:rPr>
              <w:t>管理栄養士</w:t>
            </w:r>
            <w:r w:rsidRPr="00060831">
              <w:rPr>
                <w:rFonts w:ascii="ＭＳ ゴシック" w:eastAsia="ＭＳ ゴシック" w:hAnsi="ＭＳ ゴシック" w:hint="eastAsia"/>
                <w:color w:val="000000" w:themeColor="text1"/>
                <w:szCs w:val="18"/>
              </w:rPr>
              <w:t>を１以上配置しているか。</w:t>
            </w:r>
          </w:p>
          <w:p w14:paraId="7355731C" w14:textId="7A140464" w:rsidR="00980000" w:rsidRPr="00060831" w:rsidRDefault="00DB26CD" w:rsidP="00DB26CD">
            <w:pPr>
              <w:spacing w:line="211" w:lineRule="exact"/>
              <w:ind w:leftChars="13" w:left="172" w:hangingChars="83" w:hanging="14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平１８厚労令３４第１３１条第１項第４号</w:t>
            </w:r>
          </w:p>
          <w:p w14:paraId="5E45D0BC" w14:textId="7A4FC58E" w:rsidR="00642651" w:rsidRPr="00060831" w:rsidRDefault="00161A5A" w:rsidP="00161A5A">
            <w:pPr>
              <w:spacing w:line="211" w:lineRule="exact"/>
              <w:ind w:left="180" w:hangingChars="100" w:hanging="18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642651" w:rsidRPr="00060831">
              <w:rPr>
                <w:rFonts w:ascii="ＭＳ ゴシック" w:eastAsia="ＭＳ ゴシック" w:hAnsi="ＭＳ ゴシック" w:hint="eastAsia"/>
                <w:color w:val="000000" w:themeColor="text1"/>
                <w:szCs w:val="18"/>
              </w:rPr>
              <w:t>ただし</w:t>
            </w:r>
            <w:r w:rsidR="001C4DCA" w:rsidRPr="00060831">
              <w:rPr>
                <w:rFonts w:ascii="ＭＳ ゴシック" w:eastAsia="ＭＳ ゴシック" w:hAnsi="ＭＳ ゴシック" w:hint="eastAsia"/>
                <w:color w:val="000000" w:themeColor="text1"/>
                <w:szCs w:val="18"/>
              </w:rPr>
              <w:t>、</w:t>
            </w:r>
            <w:r w:rsidR="00642651" w:rsidRPr="00060831">
              <w:rPr>
                <w:rFonts w:ascii="ＭＳ ゴシック" w:eastAsia="ＭＳ ゴシック" w:hAnsi="ＭＳ ゴシック" w:hint="eastAsia"/>
                <w:color w:val="000000" w:themeColor="text1"/>
                <w:szCs w:val="18"/>
              </w:rPr>
              <w:t>他の</w:t>
            </w:r>
            <w:r w:rsidR="00642651" w:rsidRPr="00060831">
              <w:rPr>
                <w:rFonts w:ascii="ＭＳ ゴシック" w:eastAsia="ＭＳ ゴシック" w:hAnsi="ＭＳ ゴシック" w:cs="DFHSMinchoR Pro-6N" w:hint="eastAsia"/>
                <w:color w:val="000000" w:themeColor="text1"/>
                <w:kern w:val="0"/>
                <w:szCs w:val="18"/>
              </w:rPr>
              <w:t>社会福祉施設等の栄養士又は管理栄養士との連携を図ることにより当該指定地域密着型介護老人福祉施設の効果的な運営を期待することができる場合であって</w:t>
            </w:r>
            <w:r w:rsidR="001C4DCA" w:rsidRPr="00060831">
              <w:rPr>
                <w:rFonts w:ascii="ＭＳ ゴシック" w:eastAsia="ＭＳ ゴシック" w:hAnsi="ＭＳ ゴシック" w:cs="DFHSMinchoR Pro-6N" w:hint="eastAsia"/>
                <w:color w:val="000000" w:themeColor="text1"/>
                <w:kern w:val="0"/>
                <w:szCs w:val="18"/>
              </w:rPr>
              <w:t>、</w:t>
            </w:r>
            <w:r w:rsidR="00642651" w:rsidRPr="00060831">
              <w:rPr>
                <w:rFonts w:ascii="ＭＳ ゴシック" w:eastAsia="ＭＳ ゴシック" w:hAnsi="ＭＳ ゴシック" w:cs="DFHSMinchoR Pro-6N" w:hint="eastAsia"/>
                <w:color w:val="000000" w:themeColor="text1"/>
                <w:kern w:val="0"/>
                <w:szCs w:val="18"/>
              </w:rPr>
              <w:t>入所者の処遇に支障がないときは</w:t>
            </w:r>
            <w:r w:rsidR="001C4DCA" w:rsidRPr="00060831">
              <w:rPr>
                <w:rFonts w:ascii="ＭＳ ゴシック" w:eastAsia="ＭＳ ゴシック" w:hAnsi="ＭＳ ゴシック" w:cs="DFHSMinchoR Pro-6N" w:hint="eastAsia"/>
                <w:color w:val="000000" w:themeColor="text1"/>
                <w:kern w:val="0"/>
                <w:szCs w:val="18"/>
              </w:rPr>
              <w:t>、</w:t>
            </w:r>
            <w:r w:rsidR="00642651" w:rsidRPr="00060831">
              <w:rPr>
                <w:rFonts w:ascii="ＭＳ ゴシック" w:eastAsia="ＭＳ ゴシック" w:hAnsi="ＭＳ ゴシック" w:cs="DFHSMinchoR Pro-6N" w:hint="eastAsia"/>
                <w:color w:val="000000" w:themeColor="text1"/>
                <w:kern w:val="0"/>
                <w:szCs w:val="18"/>
              </w:rPr>
              <w:t>栄養士又は管理栄養士を置かないことができる。</w:t>
            </w:r>
            <w:r w:rsidR="00642651"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平１８厚労令３４第１３１条第１項</w:t>
            </w:r>
          </w:p>
          <w:p w14:paraId="6B18B225" w14:textId="6C8E0D28" w:rsidR="00836488" w:rsidRPr="00060831" w:rsidRDefault="00161A5A" w:rsidP="00161A5A">
            <w:pPr>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lastRenderedPageBreak/>
              <w:t xml:space="preserve">　</w:t>
            </w:r>
            <w:r w:rsidR="00980000" w:rsidRPr="00060831">
              <w:rPr>
                <w:rFonts w:ascii="ＭＳ ゴシック" w:eastAsia="ＭＳ ゴシック" w:hAnsi="ＭＳ ゴシック" w:hint="eastAsia"/>
                <w:color w:val="000000" w:themeColor="text1"/>
                <w:szCs w:val="18"/>
              </w:rPr>
              <w:t xml:space="preserve">◎　</w:t>
            </w:r>
            <w:r w:rsidR="00836488" w:rsidRPr="00060831">
              <w:rPr>
                <w:rFonts w:ascii="ＭＳ ゴシック" w:eastAsia="ＭＳ ゴシック" w:hAnsi="ＭＳ ゴシック" w:cs="ＭＳ明朝" w:hint="eastAsia"/>
                <w:color w:val="000000" w:themeColor="text1"/>
                <w:kern w:val="0"/>
                <w:szCs w:val="18"/>
              </w:rPr>
              <w:t>「他の社会福祉施設等の栄養士又は管理栄養士との連携を図ることにより当該指定地域密着型介護老人福祉施設の効果的な運営を期待することができる場合であって</w:t>
            </w:r>
            <w:r w:rsidR="001C4DCA" w:rsidRPr="00060831">
              <w:rPr>
                <w:rFonts w:ascii="ＭＳ ゴシック" w:eastAsia="ＭＳ ゴシック" w:hAnsi="ＭＳ ゴシック" w:cs="ＭＳ明朝" w:hint="eastAsia"/>
                <w:color w:val="000000" w:themeColor="text1"/>
                <w:kern w:val="0"/>
                <w:szCs w:val="18"/>
              </w:rPr>
              <w:t>、</w:t>
            </w:r>
            <w:r w:rsidR="00836488" w:rsidRPr="00060831">
              <w:rPr>
                <w:rFonts w:ascii="ＭＳ ゴシック" w:eastAsia="ＭＳ ゴシック" w:hAnsi="ＭＳ ゴシック" w:cs="ＭＳ明朝" w:hint="eastAsia"/>
                <w:color w:val="000000" w:themeColor="text1"/>
                <w:kern w:val="0"/>
                <w:szCs w:val="18"/>
              </w:rPr>
              <w:t>入所者の処遇に支障がないとき」とは</w:t>
            </w:r>
            <w:r w:rsidR="001C4DCA" w:rsidRPr="00060831">
              <w:rPr>
                <w:rFonts w:ascii="ＭＳ ゴシック" w:eastAsia="ＭＳ ゴシック" w:hAnsi="ＭＳ ゴシック" w:cs="ＭＳ明朝" w:hint="eastAsia"/>
                <w:color w:val="000000" w:themeColor="text1"/>
                <w:kern w:val="0"/>
                <w:szCs w:val="18"/>
              </w:rPr>
              <w:t>、</w:t>
            </w:r>
            <w:r w:rsidR="00836488" w:rsidRPr="00060831">
              <w:rPr>
                <w:rFonts w:ascii="ＭＳ ゴシック" w:eastAsia="ＭＳ ゴシック" w:hAnsi="ＭＳ ゴシック" w:cs="ＭＳ明朝" w:hint="eastAsia"/>
                <w:color w:val="000000" w:themeColor="text1"/>
                <w:kern w:val="0"/>
                <w:szCs w:val="18"/>
              </w:rPr>
              <w:t>隣接の他の社会福祉施設や病院等の栄養士又は管理栄養士との兼務や地域の栄養指導員（健康増進法第</w:t>
            </w:r>
            <w:r w:rsidR="00836488" w:rsidRPr="00060831">
              <w:rPr>
                <w:rFonts w:ascii="ＭＳ ゴシック" w:eastAsia="ＭＳ ゴシック" w:hAnsi="ＭＳ ゴシック" w:cs="ＭＳ明朝"/>
                <w:color w:val="000000" w:themeColor="text1"/>
                <w:kern w:val="0"/>
                <w:szCs w:val="18"/>
              </w:rPr>
              <w:t xml:space="preserve">19 </w:t>
            </w:r>
            <w:r w:rsidR="00836488" w:rsidRPr="00060831">
              <w:rPr>
                <w:rFonts w:ascii="ＭＳ ゴシック" w:eastAsia="ＭＳ ゴシック" w:hAnsi="ＭＳ ゴシック" w:cs="ＭＳ明朝" w:hint="eastAsia"/>
                <w:color w:val="000000" w:themeColor="text1"/>
                <w:kern w:val="0"/>
                <w:szCs w:val="18"/>
              </w:rPr>
              <w:t>条に規定する栄養指導員をいう。）との連携を図ることにより</w:t>
            </w:r>
            <w:r w:rsidR="001C4DCA" w:rsidRPr="00060831">
              <w:rPr>
                <w:rFonts w:ascii="ＭＳ ゴシック" w:eastAsia="ＭＳ ゴシック" w:hAnsi="ＭＳ ゴシック" w:cs="ＭＳ明朝" w:hint="eastAsia"/>
                <w:color w:val="000000" w:themeColor="text1"/>
                <w:kern w:val="0"/>
                <w:szCs w:val="18"/>
              </w:rPr>
              <w:t>、</w:t>
            </w:r>
            <w:r w:rsidR="00836488" w:rsidRPr="00060831">
              <w:rPr>
                <w:rFonts w:ascii="ＭＳ ゴシック" w:eastAsia="ＭＳ ゴシック" w:hAnsi="ＭＳ ゴシック" w:cs="ＭＳ明朝" w:hint="eastAsia"/>
                <w:color w:val="000000" w:themeColor="text1"/>
                <w:kern w:val="0"/>
                <w:szCs w:val="18"/>
              </w:rPr>
              <w:t>適切な栄養管理が行われている場合であること。</w:t>
            </w:r>
          </w:p>
          <w:p w14:paraId="7E311DCF" w14:textId="307523BE" w:rsidR="00B630A4" w:rsidRPr="00060831" w:rsidRDefault="00161A5A" w:rsidP="00161A5A">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836488" w:rsidRPr="00060831">
              <w:rPr>
                <w:rFonts w:ascii="ＭＳ ゴシック" w:eastAsia="ＭＳ ゴシック" w:hAnsi="ＭＳ ゴシック" w:cs="ＭＳ明朝" w:hint="eastAsia"/>
                <w:color w:val="000000" w:themeColor="text1"/>
                <w:kern w:val="0"/>
                <w:szCs w:val="18"/>
              </w:rPr>
              <w:t>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hint="eastAsia"/>
                <w:color w:val="000000" w:themeColor="text1"/>
                <w:szCs w:val="18"/>
              </w:rPr>
              <w:t>サテライト型居住施設で</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本体施設（介護老人福祉施設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地域密着型介護老人福祉施設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介護老人保健施設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病院（病床数</w:t>
            </w:r>
            <w:r w:rsidR="00980000" w:rsidRPr="00060831">
              <w:rPr>
                <w:rFonts w:ascii="ＭＳ ゴシック" w:eastAsia="ＭＳ ゴシック" w:hAnsi="ＭＳ ゴシック"/>
                <w:color w:val="000000" w:themeColor="text1"/>
                <w:szCs w:val="18"/>
              </w:rPr>
              <w:t>100床以上の病院に限る。）又は介護医療院</w:t>
            </w:r>
            <w:r w:rsidR="00E778C9"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color w:val="000000" w:themeColor="text1"/>
                <w:szCs w:val="18"/>
              </w:rPr>
              <w:t>の栄養士</w:t>
            </w:r>
            <w:r w:rsidR="00E778C9" w:rsidRPr="00060831">
              <w:rPr>
                <w:rFonts w:ascii="ＭＳ ゴシック" w:eastAsia="ＭＳ ゴシック" w:hAnsi="ＭＳ ゴシック" w:hint="eastAsia"/>
                <w:color w:val="000000" w:themeColor="text1"/>
                <w:szCs w:val="18"/>
              </w:rPr>
              <w:t>又は</w:t>
            </w:r>
            <w:r w:rsidR="00E778C9" w:rsidRPr="00060831">
              <w:rPr>
                <w:rFonts w:ascii="ＭＳ ゴシック" w:eastAsia="ＭＳ ゴシック" w:hAnsi="ＭＳ ゴシック"/>
                <w:color w:val="000000" w:themeColor="text1"/>
                <w:szCs w:val="18"/>
              </w:rPr>
              <w:t>管理栄養士</w:t>
            </w:r>
            <w:r w:rsidR="00980000" w:rsidRPr="00060831">
              <w:rPr>
                <w:rFonts w:ascii="ＭＳ ゴシック" w:eastAsia="ＭＳ ゴシック" w:hAnsi="ＭＳ ゴシック"/>
                <w:color w:val="000000" w:themeColor="text1"/>
                <w:szCs w:val="18"/>
              </w:rPr>
              <w:t>により当該サテライト型居住施設の入居者の処遇が適切に行われると認められるときは</w:t>
            </w:r>
            <w:r w:rsidR="001C4DCA" w:rsidRPr="00060831">
              <w:rPr>
                <w:rFonts w:ascii="ＭＳ ゴシック" w:eastAsia="ＭＳ ゴシック" w:hAnsi="ＭＳ ゴシック"/>
                <w:color w:val="000000" w:themeColor="text1"/>
                <w:szCs w:val="18"/>
              </w:rPr>
              <w:t>、</w:t>
            </w:r>
            <w:r w:rsidR="00980000" w:rsidRPr="00060831">
              <w:rPr>
                <w:rFonts w:ascii="ＭＳ ゴシック" w:eastAsia="ＭＳ ゴシック" w:hAnsi="ＭＳ ゴシック"/>
                <w:color w:val="000000" w:themeColor="text1"/>
                <w:szCs w:val="18"/>
              </w:rPr>
              <w:t>これを置かないことができる。</w:t>
            </w:r>
          </w:p>
          <w:p w14:paraId="1C2E35B7" w14:textId="7A27812E" w:rsidR="00980000" w:rsidRPr="00060831" w:rsidRDefault="00161A5A" w:rsidP="00161A5A">
            <w:pPr>
              <w:spacing w:line="211" w:lineRule="exact"/>
              <w:ind w:left="360" w:hangingChars="200" w:hanging="360"/>
              <w:rPr>
                <w:rFonts w:ascii="ＭＳ ゴシック" w:eastAsia="ＭＳ ゴシック" w:hAnsi="ＭＳ ゴシック"/>
                <w:color w:val="000000" w:themeColor="text1"/>
                <w:w w:val="50"/>
                <w:szCs w:val="18"/>
                <w:bdr w:val="single" w:sz="4" w:space="0" w:color="auto"/>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平１８厚労令３４第１３１条第８項</w:t>
            </w:r>
            <w:r w:rsidR="001C4DCA" w:rsidRPr="00060831">
              <w:rPr>
                <w:rFonts w:ascii="ＭＳ ゴシック" w:eastAsia="ＭＳ ゴシック" w:hAnsi="ＭＳ ゴシック" w:hint="eastAsia"/>
                <w:color w:val="000000" w:themeColor="text1"/>
                <w:w w:val="50"/>
                <w:kern w:val="0"/>
                <w:szCs w:val="18"/>
              </w:rPr>
              <w:t>、</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平１８解釈通知第３の七の２（４）</w:t>
            </w:r>
          </w:p>
        </w:tc>
        <w:tc>
          <w:tcPr>
            <w:tcW w:w="425" w:type="dxa"/>
            <w:shd w:val="clear" w:color="auto" w:fill="auto"/>
          </w:tcPr>
          <w:p w14:paraId="597B052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5F81739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AA130CF" w14:textId="4CC3210E"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7C11ADF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員数　　　　　人</w:t>
            </w:r>
          </w:p>
          <w:p w14:paraId="4D4BD0DE" w14:textId="251302F5"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資格（　　　　　　　）</w:t>
            </w:r>
          </w:p>
          <w:p w14:paraId="7098C37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本体施設との兼務</w:t>
            </w:r>
          </w:p>
          <w:p w14:paraId="525BA9F6" w14:textId="62AF3091"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【有・無】</w:t>
            </w:r>
          </w:p>
        </w:tc>
      </w:tr>
      <w:tr w:rsidR="00060831" w:rsidRPr="00060831" w14:paraId="4C67DF2A" w14:textId="77777777" w:rsidTr="00E24CD3">
        <w:trPr>
          <w:trHeight w:val="2103"/>
        </w:trPr>
        <w:tc>
          <w:tcPr>
            <w:tcW w:w="1560" w:type="dxa"/>
            <w:vMerge w:val="restart"/>
            <w:tcBorders>
              <w:top w:val="nil"/>
            </w:tcBorders>
            <w:shd w:val="clear" w:color="auto" w:fill="auto"/>
          </w:tcPr>
          <w:p w14:paraId="4B979D1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33CEA78E" w14:textId="77777777" w:rsidR="00980000" w:rsidRPr="00060831" w:rsidRDefault="00980000" w:rsidP="00DB26CD">
            <w:pPr>
              <w:spacing w:line="211" w:lineRule="exact"/>
              <w:ind w:left="149" w:hangingChars="83" w:hanging="14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機能訓練指導員</w:t>
            </w:r>
          </w:p>
          <w:p w14:paraId="5DC770D9" w14:textId="6461040A" w:rsidR="00980000" w:rsidRPr="00060831" w:rsidRDefault="00980000" w:rsidP="00DB26CD">
            <w:pPr>
              <w:spacing w:line="211" w:lineRule="exact"/>
              <w:ind w:left="149" w:hangingChars="83" w:hanging="149"/>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機能訓練指導員を１以上配置しているか。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平１８厚労令３４第１３１条第１項第５号</w:t>
            </w:r>
          </w:p>
          <w:p w14:paraId="474118F0" w14:textId="77777777" w:rsidR="00980000" w:rsidRPr="00060831" w:rsidRDefault="00980000" w:rsidP="00DB26CD">
            <w:pPr>
              <w:spacing w:line="211" w:lineRule="exact"/>
              <w:ind w:left="149" w:hangingChars="83" w:hanging="149"/>
              <w:rPr>
                <w:rFonts w:ascii="ＭＳ ゴシック" w:eastAsia="ＭＳ ゴシック" w:hAnsi="ＭＳ ゴシック"/>
                <w:color w:val="000000" w:themeColor="text1"/>
                <w:szCs w:val="18"/>
              </w:rPr>
            </w:pPr>
          </w:p>
          <w:p w14:paraId="7F7CEC2A" w14:textId="77777777" w:rsidR="00DB26CD" w:rsidRPr="00060831" w:rsidRDefault="00980000" w:rsidP="00DB26CD">
            <w:pPr>
              <w:spacing w:line="211" w:lineRule="exact"/>
              <w:ind w:left="149" w:hangingChars="83" w:hanging="14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機能訓練指導員は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理学療法士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作業療法士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言語聴覚士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看護職員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柔道整復師又はあん摩マッサージ指圧師の資格を有しているか。</w:t>
            </w:r>
          </w:p>
          <w:p w14:paraId="27667C71" w14:textId="0D3A94FE" w:rsidR="00980000" w:rsidRPr="00060831" w:rsidRDefault="00DB26CD" w:rsidP="00DB26CD">
            <w:pPr>
              <w:spacing w:line="211" w:lineRule="exact"/>
              <w:ind w:left="149" w:hangingChars="83" w:hanging="14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平１８解釈通知第３の七の２（５）</w:t>
            </w:r>
          </w:p>
          <w:p w14:paraId="21C0B8F2" w14:textId="58860C73" w:rsidR="00980000" w:rsidRPr="00060831" w:rsidRDefault="00DB26CD" w:rsidP="00DB26CD">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当該施設における他の職務に従事することができる。</w:t>
            </w:r>
          </w:p>
          <w:p w14:paraId="7983D0BC" w14:textId="18DB1A5D" w:rsidR="00980000" w:rsidRPr="00060831" w:rsidRDefault="00980000" w:rsidP="00DB26CD">
            <w:pPr>
              <w:spacing w:line="211" w:lineRule="exact"/>
              <w:ind w:left="149" w:hangingChars="83" w:hanging="14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平１８厚労令３４第１３１条第１０項</w:t>
            </w:r>
          </w:p>
          <w:p w14:paraId="236541AD" w14:textId="1A45E75B" w:rsidR="00CF4821" w:rsidRPr="00060831"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サテライト型居住施設で</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本体施設（介護老人福祉施設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地域密着型介護老人福祉施設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介護老人保健施設に限る。）の機能訓練指導員又は理学療法士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作業療法士若しくは言語聴覚士によるサービス提供が本体施設及び当該サテライト型居住施設の入居者に適切に行われると認められるときは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これを置かないことができる。</w:t>
            </w:r>
          </w:p>
          <w:p w14:paraId="5F7E19DB" w14:textId="56C0FB6A" w:rsidR="00980000" w:rsidRPr="00060831"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平１８厚労令３４第１３１条第８項</w:t>
            </w:r>
            <w:r w:rsidR="001C4DCA" w:rsidRPr="00060831">
              <w:rPr>
                <w:rFonts w:ascii="ＭＳ ゴシック" w:eastAsia="ＭＳ ゴシック" w:hAnsi="ＭＳ ゴシック" w:hint="eastAsia"/>
                <w:color w:val="000000" w:themeColor="text1"/>
                <w:w w:val="50"/>
                <w:kern w:val="0"/>
                <w:szCs w:val="18"/>
              </w:rPr>
              <w:t>、</w:t>
            </w:r>
            <w:r w:rsidR="00CF4821"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平１８解釈通知第３の七の２（５）</w:t>
            </w:r>
          </w:p>
        </w:tc>
        <w:tc>
          <w:tcPr>
            <w:tcW w:w="425" w:type="dxa"/>
            <w:tcBorders>
              <w:bottom w:val="single" w:sz="4" w:space="0" w:color="auto"/>
            </w:tcBorders>
            <w:shd w:val="clear" w:color="auto" w:fill="auto"/>
          </w:tcPr>
          <w:p w14:paraId="7EFEA86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A900C3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081DBCB" w14:textId="183BE66C"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19DED8A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員数　　　　　人</w:t>
            </w:r>
          </w:p>
          <w:p w14:paraId="1529DF93"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0272D5A2"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資格</w:t>
            </w:r>
          </w:p>
          <w:p w14:paraId="0A7A696B"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理学・作業・言語</w:t>
            </w:r>
          </w:p>
          <w:p w14:paraId="152ADEE1"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看護・柔整・あん摩</w:t>
            </w:r>
          </w:p>
          <w:p w14:paraId="28B52044"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03F0EAAF" w14:textId="1AD6AFB1"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兼務（　　　　　）</w:t>
            </w:r>
          </w:p>
        </w:tc>
      </w:tr>
      <w:tr w:rsidR="00060831" w:rsidRPr="00060831" w14:paraId="3C015065" w14:textId="77777777" w:rsidTr="00E24CD3">
        <w:trPr>
          <w:trHeight w:val="390"/>
        </w:trPr>
        <w:tc>
          <w:tcPr>
            <w:tcW w:w="1560" w:type="dxa"/>
            <w:vMerge/>
            <w:tcBorders>
              <w:top w:val="nil"/>
              <w:bottom w:val="single" w:sz="4" w:space="0" w:color="auto"/>
            </w:tcBorders>
            <w:shd w:val="clear" w:color="auto" w:fill="auto"/>
          </w:tcPr>
          <w:p w14:paraId="277ACD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5B99EDE9" w14:textId="77777777"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szCs w:val="18"/>
                <w:bdr w:val="single" w:sz="4" w:space="0" w:color="auto"/>
              </w:rPr>
            </w:pPr>
            <w:r w:rsidRPr="00060831">
              <w:rPr>
                <w:rFonts w:ascii="ＭＳ ゴシック" w:eastAsia="ＭＳ ゴシック" w:hAnsi="ＭＳ ゴシック" w:hint="eastAsia"/>
                <w:color w:val="000000" w:themeColor="text1"/>
                <w:szCs w:val="18"/>
                <w:bdr w:val="single" w:sz="4" w:space="0" w:color="auto"/>
              </w:rPr>
              <w:t>介護支援専門員</w:t>
            </w:r>
          </w:p>
          <w:p w14:paraId="74AAD81F" w14:textId="24F9A612"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介護支援専門員を１以上配置しているか。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平１８厚労令３４第１３１条第１項第６号</w:t>
            </w:r>
          </w:p>
          <w:p w14:paraId="59321C57" w14:textId="77777777"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szCs w:val="18"/>
              </w:rPr>
            </w:pPr>
          </w:p>
          <w:p w14:paraId="369755F3" w14:textId="5DF6800B" w:rsidR="00980000" w:rsidRPr="00060831" w:rsidRDefault="00980000" w:rsidP="00DB26CD">
            <w:pPr>
              <w:spacing w:line="211" w:lineRule="exact"/>
              <w:ind w:leftChars="13" w:left="172" w:hangingChars="83" w:hanging="14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介護支援専門員は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常勤となっているか。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平１８厚労令３４第１３１条第１１項</w:t>
            </w:r>
          </w:p>
          <w:p w14:paraId="66C91408" w14:textId="54609C52" w:rsidR="00980000" w:rsidRPr="00060831" w:rsidRDefault="00DB26CD" w:rsidP="00DB26CD">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入所者の処遇に支障のない場合は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当該施設における他の職務に従事することができる。</w:t>
            </w:r>
            <w:r w:rsidR="00996C8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平１８厚労令３４第１３１条第１１項</w:t>
            </w:r>
          </w:p>
          <w:p w14:paraId="4B125F0E" w14:textId="56C2A3EE" w:rsidR="00980000" w:rsidRPr="00060831"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サテライト型居住施設で</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本体施設（介護老人福祉施設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地域密着型介護老人福祉施設</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介護老人保健施設又は介護医療院に限</w:t>
            </w:r>
            <w:r w:rsidR="00546B6E" w:rsidRPr="00060831">
              <w:rPr>
                <w:rFonts w:ascii="ＭＳ ゴシック" w:eastAsia="ＭＳ ゴシック" w:hAnsi="ＭＳ ゴシック" w:hint="eastAsia"/>
                <w:color w:val="000000" w:themeColor="text1"/>
                <w:szCs w:val="18"/>
              </w:rPr>
              <w:t>る</w:t>
            </w:r>
            <w:r w:rsidR="00980000" w:rsidRPr="00060831">
              <w:rPr>
                <w:rFonts w:ascii="ＭＳ ゴシック" w:eastAsia="ＭＳ ゴシック" w:hAnsi="ＭＳ ゴシック" w:hint="eastAsia"/>
                <w:color w:val="000000" w:themeColor="text1"/>
                <w:szCs w:val="18"/>
              </w:rPr>
              <w:t>。）の介護支援専門員によるサービス提供が本体施設及び当該サテライト型居住施設の入居者に適切に行われると認められるときは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これを置かないことができる。</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平１８厚労令３４第１３１条第８項</w:t>
            </w:r>
            <w:r w:rsidR="001C4DCA" w:rsidRPr="00060831">
              <w:rPr>
                <w:rFonts w:ascii="ＭＳ ゴシック" w:eastAsia="ＭＳ ゴシック" w:hAnsi="ＭＳ ゴシック" w:hint="eastAsia"/>
                <w:color w:val="000000" w:themeColor="text1"/>
                <w:w w:val="50"/>
                <w:kern w:val="0"/>
                <w:szCs w:val="18"/>
              </w:rPr>
              <w:t>、</w:t>
            </w:r>
            <w:r w:rsidR="00BD5996"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平１８解釈通知第３の七の２（６）</w:t>
            </w:r>
          </w:p>
          <w:p w14:paraId="1AD5885C" w14:textId="1D9B07B3" w:rsidR="00980000" w:rsidRPr="00060831"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サテライト型居住施設には</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介護支援専門員を置かないことができる場合があるが</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その場合には</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本体施設の入所者とサテライト型居住施設の入所者の合計数を基礎として本体施設に置くべき介護支援専門員の人員を算出しなければならない。</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平１８解釈通知第３の七の２（１１）</w:t>
            </w:r>
          </w:p>
          <w:p w14:paraId="2D28C23E" w14:textId="4391804C" w:rsidR="00980000" w:rsidRPr="00060831" w:rsidRDefault="00DB26CD" w:rsidP="00DB26CD">
            <w:pPr>
              <w:spacing w:line="211" w:lineRule="exact"/>
              <w:ind w:left="360" w:hangingChars="200" w:hanging="360"/>
              <w:rPr>
                <w:rFonts w:ascii="ＭＳ ゴシック" w:eastAsia="ＭＳ ゴシック" w:hAnsi="ＭＳ ゴシック"/>
                <w:color w:val="000000" w:themeColor="text1"/>
                <w:szCs w:val="18"/>
                <w:bdr w:val="single" w:sz="4" w:space="0" w:color="auto"/>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介護支援専門員を配置していない場合は</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併設の小規模多機能型居宅介護事業所</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看護小規模多機能型居宅介護事業所又は介護予防小規模多機能型居宅介護事業所の介護支援専門員との連携を図ることにより当該施設の効果的な運営を期待でき</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入所者の処遇に支障がないことが必要である。</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平１８厚労令３４第１３１条第１５項</w:t>
            </w:r>
          </w:p>
        </w:tc>
        <w:tc>
          <w:tcPr>
            <w:tcW w:w="425" w:type="dxa"/>
            <w:tcBorders>
              <w:bottom w:val="single" w:sz="4" w:space="0" w:color="auto"/>
            </w:tcBorders>
            <w:shd w:val="clear" w:color="auto" w:fill="auto"/>
          </w:tcPr>
          <w:p w14:paraId="200FCB9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190217A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0FB09BF8" w14:textId="00532E0E"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121A7946"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員数　　　　　人</w:t>
            </w:r>
          </w:p>
          <w:p w14:paraId="1CAB300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E5E23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常勤確認</w:t>
            </w:r>
          </w:p>
          <w:p w14:paraId="2C929E7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55C2B99" w14:textId="0FD70D16"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兼務（　　　　　）</w:t>
            </w:r>
          </w:p>
        </w:tc>
      </w:tr>
      <w:tr w:rsidR="00060831" w:rsidRPr="00060831" w14:paraId="1832A027" w14:textId="77777777" w:rsidTr="00E24CD3">
        <w:tc>
          <w:tcPr>
            <w:tcW w:w="1560" w:type="dxa"/>
            <w:tcBorders>
              <w:top w:val="single" w:sz="4" w:space="0" w:color="000000"/>
              <w:bottom w:val="single" w:sz="4" w:space="0" w:color="000000"/>
            </w:tcBorders>
            <w:shd w:val="clear" w:color="auto" w:fill="auto"/>
          </w:tcPr>
          <w:p w14:paraId="757C028F"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３　管理者</w:t>
            </w:r>
          </w:p>
        </w:tc>
        <w:tc>
          <w:tcPr>
            <w:tcW w:w="6095" w:type="dxa"/>
            <w:shd w:val="clear" w:color="auto" w:fill="auto"/>
          </w:tcPr>
          <w:p w14:paraId="067C0274" w14:textId="0417D827" w:rsidR="00980000" w:rsidRPr="00060831" w:rsidRDefault="00980000" w:rsidP="00DB26CD">
            <w:pPr>
              <w:spacing w:line="211" w:lineRule="exact"/>
              <w:ind w:left="167" w:hangingChars="93" w:hanging="167"/>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専ら当該施設の職務に従事する常勤の管理者を置いているか。当該施設の管理上支障がない場合は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当該施設における他の職務に従事し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又は他の事業所</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施設等若しくは本体施設の職務に従事することができる。</w:t>
            </w:r>
            <w:r w:rsidRPr="00060831">
              <w:rPr>
                <w:rFonts w:ascii="ＭＳ ゴシック" w:eastAsia="ＭＳ ゴシック" w:hAnsi="ＭＳ ゴシック" w:hint="eastAsia"/>
                <w:color w:val="000000" w:themeColor="text1"/>
                <w:w w:val="50"/>
                <w:kern w:val="0"/>
                <w:szCs w:val="18"/>
              </w:rPr>
              <w:t>◆</w:t>
            </w:r>
            <w:r w:rsidR="00DB26CD" w:rsidRPr="00060831">
              <w:rPr>
                <w:rFonts w:ascii="ＭＳ ゴシック" w:eastAsia="ＭＳ ゴシック" w:hAnsi="ＭＳ ゴシック" w:hint="eastAsia"/>
                <w:color w:val="000000" w:themeColor="text1"/>
                <w:w w:val="50"/>
                <w:kern w:val="0"/>
                <w:szCs w:val="18"/>
              </w:rPr>
              <w:t>平１８厚労令３４第１４６条</w:t>
            </w:r>
          </w:p>
          <w:p w14:paraId="7CD70ACA" w14:textId="77777777" w:rsidR="00A72A79" w:rsidRPr="00060831" w:rsidRDefault="00A72A79" w:rsidP="00DB26CD">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rPr>
              <w:t xml:space="preserve">　</w:t>
            </w:r>
            <w:r w:rsidR="007E5AC8"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rPr>
              <w:t xml:space="preserve">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007E5AC8" w:rsidRPr="00060831">
              <w:rPr>
                <w:rFonts w:ascii="ＭＳ ゴシック" w:eastAsia="ＭＳ ゴシック" w:hAnsi="ＭＳ ゴシック" w:hint="eastAsia"/>
                <w:color w:val="000000" w:themeColor="text1"/>
              </w:rPr>
              <w:t xml:space="preserve">　</w:t>
            </w:r>
            <w:r w:rsidR="007E5AC8" w:rsidRPr="00060831">
              <w:rPr>
                <w:rFonts w:ascii="ＭＳ ゴシック" w:eastAsia="ＭＳ ゴシック" w:hAnsi="ＭＳ ゴシック" w:hint="eastAsia"/>
                <w:color w:val="000000" w:themeColor="text1"/>
                <w:w w:val="50"/>
                <w:szCs w:val="18"/>
              </w:rPr>
              <w:t>◆</w:t>
            </w:r>
            <w:r w:rsidR="00DB26CD" w:rsidRPr="00060831">
              <w:rPr>
                <w:rFonts w:ascii="ＭＳ ゴシック" w:eastAsia="ＭＳ ゴシック" w:hAnsi="ＭＳ ゴシック" w:hint="eastAsia"/>
                <w:color w:val="000000" w:themeColor="text1"/>
                <w:w w:val="50"/>
                <w:szCs w:val="18"/>
              </w:rPr>
              <w:t>平１８解釈通知第３の七の４(１６)２</w:t>
            </w:r>
          </w:p>
          <w:p w14:paraId="38DC3319" w14:textId="1B70A398" w:rsidR="00161A5A" w:rsidRPr="00060831" w:rsidRDefault="00161A5A" w:rsidP="00DB26CD">
            <w:pPr>
              <w:spacing w:line="211" w:lineRule="exact"/>
              <w:ind w:left="180" w:hangingChars="200" w:hanging="180"/>
              <w:rPr>
                <w:rFonts w:ascii="ＭＳ ゴシック" w:eastAsia="ＭＳ ゴシック" w:hAnsi="ＭＳ ゴシック"/>
                <w:color w:val="000000" w:themeColor="text1"/>
                <w:w w:val="50"/>
                <w:kern w:val="0"/>
                <w:szCs w:val="18"/>
              </w:rPr>
            </w:pPr>
          </w:p>
        </w:tc>
        <w:tc>
          <w:tcPr>
            <w:tcW w:w="425" w:type="dxa"/>
            <w:shd w:val="clear" w:color="auto" w:fill="auto"/>
          </w:tcPr>
          <w:p w14:paraId="72A1255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2B21691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管理者氏名</w:t>
            </w:r>
          </w:p>
          <w:p w14:paraId="3BC9A17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4143898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職種（　　　　　）　</w:t>
            </w:r>
          </w:p>
          <w:p w14:paraId="5700B8B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兼務状況</w:t>
            </w:r>
          </w:p>
          <w:p w14:paraId="51BB442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tc>
      </w:tr>
      <w:tr w:rsidR="00060831" w:rsidRPr="00060831" w14:paraId="26E5A4EE" w14:textId="77777777" w:rsidTr="00E24CD3">
        <w:tc>
          <w:tcPr>
            <w:tcW w:w="1560" w:type="dxa"/>
            <w:tcBorders>
              <w:top w:val="single" w:sz="4" w:space="0" w:color="000000"/>
              <w:bottom w:val="single" w:sz="4" w:space="0" w:color="000000"/>
            </w:tcBorders>
            <w:shd w:val="clear" w:color="auto" w:fill="auto"/>
          </w:tcPr>
          <w:p w14:paraId="60E4FF6A" w14:textId="77777777" w:rsidR="005119EE" w:rsidRPr="00060831" w:rsidRDefault="005119EE"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第３　設備に関する基準</w:t>
            </w:r>
          </w:p>
          <w:p w14:paraId="7B6CF519" w14:textId="5D217609" w:rsidR="00980000" w:rsidRPr="00060831" w:rsidRDefault="005119EE" w:rsidP="00E23EF5">
            <w:pPr>
              <w:spacing w:line="211" w:lineRule="exact"/>
              <w:ind w:left="171" w:hangingChars="95" w:hanging="171"/>
              <w:jc w:val="left"/>
              <w:rPr>
                <w:rFonts w:ascii="ＭＳ ゴシック" w:eastAsia="ＭＳ ゴシック" w:hAnsi="ＭＳ ゴシック"/>
                <w:color w:val="000000" w:themeColor="text1"/>
                <w:szCs w:val="18"/>
                <w:highlight w:val="yellow"/>
              </w:rPr>
            </w:pPr>
            <w:r w:rsidRPr="00060831">
              <w:rPr>
                <w:rFonts w:ascii="ＭＳ ゴシック" w:eastAsia="ＭＳ ゴシック" w:hAnsi="ＭＳ ゴシック" w:hint="eastAsia"/>
                <w:color w:val="000000" w:themeColor="text1"/>
                <w:szCs w:val="18"/>
              </w:rPr>
              <w:t>１</w:t>
            </w:r>
            <w:r w:rsidR="00980000" w:rsidRPr="00060831">
              <w:rPr>
                <w:rFonts w:ascii="ＭＳ ゴシック" w:eastAsia="ＭＳ ゴシック" w:hAnsi="ＭＳ ゴシック" w:hint="eastAsia"/>
                <w:color w:val="000000" w:themeColor="text1"/>
                <w:szCs w:val="18"/>
              </w:rPr>
              <w:t xml:space="preserve">　居室</w:t>
            </w:r>
          </w:p>
        </w:tc>
        <w:tc>
          <w:tcPr>
            <w:tcW w:w="6095" w:type="dxa"/>
            <w:shd w:val="clear" w:color="auto" w:fill="auto"/>
          </w:tcPr>
          <w:p w14:paraId="0FBB3071" w14:textId="4A24B12C" w:rsidR="00980000" w:rsidRPr="00060831" w:rsidRDefault="00980000" w:rsidP="00041DFA">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居室の定員は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１人となっているか。</w:t>
            </w:r>
            <w:r w:rsidR="00041DFA" w:rsidRPr="00060831">
              <w:rPr>
                <w:rFonts w:ascii="ＭＳ ゴシック" w:eastAsia="ＭＳ ゴシック" w:hAnsi="ＭＳ ゴシック" w:hint="eastAsia"/>
                <w:color w:val="000000" w:themeColor="text1"/>
                <w:szCs w:val="18"/>
              </w:rPr>
              <w:t>ただし、入所者への介護の提供上必要と認められる場合は、２人とすることができる。</w:t>
            </w:r>
            <w:r w:rsidRPr="00060831">
              <w:rPr>
                <w:rFonts w:ascii="ＭＳ ゴシック" w:eastAsia="ＭＳ ゴシック" w:hAnsi="ＭＳ ゴシック" w:hint="eastAsia"/>
                <w:color w:val="000000" w:themeColor="text1"/>
                <w:w w:val="50"/>
                <w:kern w:val="0"/>
                <w:szCs w:val="18"/>
              </w:rPr>
              <w:t>◆</w:t>
            </w:r>
            <w:r w:rsidR="00DB4472" w:rsidRPr="00060831">
              <w:rPr>
                <w:rFonts w:ascii="ＭＳ ゴシック" w:eastAsia="ＭＳ ゴシック" w:hAnsi="ＭＳ ゴシック" w:hint="eastAsia"/>
                <w:color w:val="000000" w:themeColor="text1"/>
                <w:w w:val="50"/>
                <w:kern w:val="0"/>
                <w:szCs w:val="18"/>
              </w:rPr>
              <w:t>平１８厚労令３４第１</w:t>
            </w:r>
            <w:r w:rsidR="005119EE" w:rsidRPr="00060831">
              <w:rPr>
                <w:rFonts w:ascii="ＭＳ ゴシック" w:eastAsia="ＭＳ ゴシック" w:hAnsi="ＭＳ ゴシック" w:hint="eastAsia"/>
                <w:color w:val="000000" w:themeColor="text1"/>
                <w:w w:val="50"/>
                <w:kern w:val="0"/>
                <w:szCs w:val="18"/>
              </w:rPr>
              <w:t>３２</w:t>
            </w:r>
            <w:r w:rsidR="00DB4472" w:rsidRPr="00060831">
              <w:rPr>
                <w:rFonts w:ascii="ＭＳ ゴシック" w:eastAsia="ＭＳ ゴシック" w:hAnsi="ＭＳ ゴシック" w:hint="eastAsia"/>
                <w:color w:val="000000" w:themeColor="text1"/>
                <w:w w:val="50"/>
                <w:kern w:val="0"/>
                <w:szCs w:val="18"/>
              </w:rPr>
              <w:t>第１項第１号イ</w:t>
            </w:r>
          </w:p>
          <w:p w14:paraId="58F5AD8F" w14:textId="17E948E8" w:rsidR="00BF010E" w:rsidRPr="00060831" w:rsidRDefault="00DB4472" w:rsidP="00FB25AC">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xml:space="preserve">　</w:t>
            </w:r>
          </w:p>
          <w:p w14:paraId="350ED066" w14:textId="3E699266" w:rsidR="00980000" w:rsidRPr="00060831" w:rsidRDefault="00980000" w:rsidP="00233A1F">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119EE" w:rsidRPr="00060831">
              <w:rPr>
                <w:rFonts w:ascii="ＭＳ ゴシック" w:eastAsia="ＭＳ ゴシック" w:hAnsi="ＭＳ ゴシック" w:hint="eastAsia"/>
                <w:color w:val="000000" w:themeColor="text1"/>
                <w:szCs w:val="18"/>
              </w:rPr>
              <w:t>入所者１人当たり</w:t>
            </w:r>
            <w:r w:rsidRPr="00060831">
              <w:rPr>
                <w:rFonts w:ascii="ＭＳ ゴシック" w:eastAsia="ＭＳ ゴシック" w:hAnsi="ＭＳ ゴシック" w:hint="eastAsia"/>
                <w:color w:val="000000" w:themeColor="text1"/>
                <w:szCs w:val="18"/>
              </w:rPr>
              <w:t>の床面積は</w:t>
            </w:r>
            <w:r w:rsidR="001C4DCA" w:rsidRPr="00060831">
              <w:rPr>
                <w:rFonts w:ascii="ＭＳ ゴシック" w:eastAsia="ＭＳ ゴシック" w:hAnsi="ＭＳ ゴシック" w:hint="eastAsia"/>
                <w:color w:val="000000" w:themeColor="text1"/>
                <w:szCs w:val="18"/>
              </w:rPr>
              <w:t>、</w:t>
            </w:r>
            <w:r w:rsidR="00972FA4" w:rsidRPr="00060831">
              <w:rPr>
                <w:rFonts w:ascii="ＭＳ ゴシック" w:eastAsia="ＭＳ ゴシック" w:hAnsi="ＭＳ ゴシック" w:hint="eastAsia"/>
                <w:color w:val="000000" w:themeColor="text1"/>
                <w:szCs w:val="18"/>
              </w:rPr>
              <w:t>10.65平方メートル以上であるか。</w:t>
            </w:r>
          </w:p>
          <w:p w14:paraId="145DAEB3" w14:textId="030F88A0" w:rsidR="00980000" w:rsidRPr="00060831" w:rsidRDefault="00233A1F" w:rsidP="00233A1F">
            <w:pPr>
              <w:spacing w:line="211" w:lineRule="exact"/>
              <w:rPr>
                <w:rFonts w:ascii="ＭＳ ゴシック" w:eastAsia="ＭＳ ゴシック" w:hAnsi="ＭＳ ゴシック" w:cs="ＭＳ 明朝"/>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平２５市条例３９第１５条</w:t>
            </w:r>
            <w:r w:rsidR="001C4DCA" w:rsidRPr="00060831">
              <w:rPr>
                <w:rFonts w:ascii="ＭＳ ゴシック" w:eastAsia="ＭＳ ゴシック" w:hAnsi="ＭＳ ゴシック" w:hint="eastAsia"/>
                <w:color w:val="000000" w:themeColor="text1"/>
                <w:w w:val="50"/>
                <w:kern w:val="0"/>
                <w:szCs w:val="18"/>
              </w:rPr>
              <w:t>、</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972FA4"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条第１項第１号</w:t>
            </w:r>
            <w:r w:rsidR="00972FA4" w:rsidRPr="00060831">
              <w:rPr>
                <w:rFonts w:ascii="ＭＳ ゴシック" w:eastAsia="ＭＳ ゴシック" w:hAnsi="ＭＳ ゴシック" w:hint="eastAsia"/>
                <w:color w:val="000000" w:themeColor="text1"/>
                <w:w w:val="50"/>
                <w:kern w:val="0"/>
                <w:szCs w:val="18"/>
              </w:rPr>
              <w:t>ロ</w:t>
            </w:r>
          </w:p>
          <w:p w14:paraId="10B18423" w14:textId="79B9F9BF" w:rsidR="00980000" w:rsidRPr="00060831" w:rsidRDefault="0025491D" w:rsidP="00FB25AC">
            <w:pPr>
              <w:pStyle w:val="ad"/>
              <w:wordWrap/>
              <w:rPr>
                <w:color w:val="000000" w:themeColor="text1"/>
              </w:rPr>
            </w:pPr>
            <w:r w:rsidRPr="00060831">
              <w:rPr>
                <w:rFonts w:ascii="ＭＳ ゴシック" w:hAnsi="ＭＳ ゴシック" w:hint="eastAsia"/>
                <w:color w:val="000000" w:themeColor="text1"/>
              </w:rPr>
              <w:t xml:space="preserve">　</w:t>
            </w:r>
          </w:p>
          <w:p w14:paraId="0526FA20" w14:textId="77777777" w:rsidR="00980000" w:rsidRPr="00060831" w:rsidRDefault="00980000" w:rsidP="00233A1F">
            <w:pPr>
              <w:autoSpaceDE w:val="0"/>
              <w:autoSpaceDN w:val="0"/>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居室にブザー又はこれに代わる設備を設けているか。</w:t>
            </w:r>
          </w:p>
          <w:p w14:paraId="620A7D43" w14:textId="4C9083CB" w:rsidR="00980000" w:rsidRPr="00060831" w:rsidRDefault="0025491D" w:rsidP="0025491D">
            <w:pPr>
              <w:autoSpaceDE w:val="0"/>
              <w:autoSpaceDN w:val="0"/>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233A1F" w:rsidRPr="00060831">
              <w:rPr>
                <w:rFonts w:ascii="ＭＳ ゴシック" w:eastAsia="ＭＳ ゴシック" w:hAnsi="ＭＳ ゴシック" w:hint="eastAsia"/>
                <w:color w:val="000000" w:themeColor="text1"/>
                <w:w w:val="50"/>
                <w:kern w:val="0"/>
                <w:szCs w:val="18"/>
              </w:rPr>
              <w:t>平１８厚労令３４第１</w:t>
            </w:r>
            <w:r w:rsidR="005119EE" w:rsidRPr="00060831">
              <w:rPr>
                <w:rFonts w:ascii="ＭＳ ゴシック" w:eastAsia="ＭＳ ゴシック" w:hAnsi="ＭＳ ゴシック" w:hint="eastAsia"/>
                <w:color w:val="000000" w:themeColor="text1"/>
                <w:w w:val="50"/>
                <w:kern w:val="0"/>
                <w:szCs w:val="18"/>
              </w:rPr>
              <w:t>３２</w:t>
            </w:r>
            <w:r w:rsidR="00233A1F" w:rsidRPr="00060831">
              <w:rPr>
                <w:rFonts w:ascii="ＭＳ ゴシック" w:eastAsia="ＭＳ ゴシック" w:hAnsi="ＭＳ ゴシック" w:hint="eastAsia"/>
                <w:color w:val="000000" w:themeColor="text1"/>
                <w:w w:val="50"/>
                <w:kern w:val="0"/>
                <w:szCs w:val="18"/>
              </w:rPr>
              <w:t>条第１項第１号</w:t>
            </w:r>
            <w:r w:rsidR="005119EE" w:rsidRPr="00060831">
              <w:rPr>
                <w:rFonts w:ascii="ＭＳ ゴシック" w:eastAsia="ＭＳ ゴシック" w:hAnsi="ＭＳ ゴシック" w:hint="eastAsia"/>
                <w:color w:val="000000" w:themeColor="text1"/>
                <w:w w:val="50"/>
                <w:kern w:val="0"/>
                <w:szCs w:val="18"/>
              </w:rPr>
              <w:t>ハ</w:t>
            </w:r>
          </w:p>
        </w:tc>
        <w:tc>
          <w:tcPr>
            <w:tcW w:w="425" w:type="dxa"/>
            <w:shd w:val="clear" w:color="auto" w:fill="auto"/>
          </w:tcPr>
          <w:p w14:paraId="4774587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5573BBD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3FA91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EABFC1E" w14:textId="7384B5E4" w:rsidR="00980000" w:rsidRPr="00060831" w:rsidRDefault="00233A1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２</w:t>
            </w:r>
            <w:r w:rsidR="00980000" w:rsidRPr="00060831">
              <w:rPr>
                <w:rFonts w:ascii="ＭＳ ゴシック" w:eastAsia="ＭＳ ゴシック" w:hAnsi="ＭＳ ゴシック"/>
                <w:color w:val="000000" w:themeColor="text1"/>
                <w:szCs w:val="18"/>
              </w:rPr>
              <w:t>人部屋の事例</w:t>
            </w:r>
          </w:p>
          <w:p w14:paraId="36F3DBF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【有・無】</w:t>
            </w:r>
          </w:p>
          <w:p w14:paraId="2A1A5DB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居室面積</w:t>
            </w:r>
          </w:p>
          <w:p w14:paraId="5089E7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u w:val="single"/>
              </w:rPr>
              <w:t xml:space="preserve">　　　　</w:t>
            </w:r>
            <w:r w:rsidRPr="00060831">
              <w:rPr>
                <w:rFonts w:ascii="ＭＳ ゴシック" w:eastAsia="ＭＳ ゴシック" w:hAnsi="ＭＳ ゴシック" w:hint="eastAsia"/>
                <w:color w:val="000000" w:themeColor="text1"/>
                <w:szCs w:val="18"/>
              </w:rPr>
              <w:t xml:space="preserve">　㎡</w:t>
            </w:r>
          </w:p>
          <w:p w14:paraId="558161A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EA228C8" w14:textId="77777777" w:rsidR="00693F14" w:rsidRPr="00060831" w:rsidRDefault="00693F14" w:rsidP="00E23EF5">
            <w:pPr>
              <w:spacing w:line="211" w:lineRule="exact"/>
              <w:jc w:val="left"/>
              <w:rPr>
                <w:rFonts w:ascii="ＭＳ ゴシック" w:eastAsia="ＭＳ ゴシック" w:hAnsi="ＭＳ ゴシック"/>
                <w:color w:val="000000" w:themeColor="text1"/>
                <w:szCs w:val="18"/>
              </w:rPr>
            </w:pPr>
          </w:p>
          <w:p w14:paraId="0CC61A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ブザー等確認</w:t>
            </w:r>
          </w:p>
        </w:tc>
      </w:tr>
      <w:tr w:rsidR="00060831" w:rsidRPr="00060831" w14:paraId="64F492C5" w14:textId="77777777" w:rsidTr="00E24CD3">
        <w:tc>
          <w:tcPr>
            <w:tcW w:w="1560" w:type="dxa"/>
            <w:tcBorders>
              <w:top w:val="single" w:sz="4" w:space="0" w:color="000000"/>
              <w:bottom w:val="single" w:sz="4" w:space="0" w:color="000000"/>
            </w:tcBorders>
            <w:shd w:val="clear" w:color="auto" w:fill="auto"/>
          </w:tcPr>
          <w:p w14:paraId="52F50DBC" w14:textId="4269C96E" w:rsidR="00980000" w:rsidRPr="00060831" w:rsidRDefault="00972FA4"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２</w:t>
            </w:r>
            <w:r w:rsidR="00980000"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静養</w:t>
            </w:r>
            <w:r w:rsidR="00980000" w:rsidRPr="00060831">
              <w:rPr>
                <w:rFonts w:ascii="ＭＳ ゴシック" w:eastAsia="ＭＳ ゴシック" w:hAnsi="ＭＳ ゴシック" w:hint="eastAsia"/>
                <w:color w:val="000000" w:themeColor="text1"/>
                <w:szCs w:val="18"/>
              </w:rPr>
              <w:t>室</w:t>
            </w:r>
          </w:p>
        </w:tc>
        <w:tc>
          <w:tcPr>
            <w:tcW w:w="6095" w:type="dxa"/>
            <w:shd w:val="clear" w:color="auto" w:fill="auto"/>
          </w:tcPr>
          <w:p w14:paraId="1E1CC5E2" w14:textId="5A224030" w:rsidR="00980000" w:rsidRPr="00060831" w:rsidRDefault="00980000" w:rsidP="00DB4472">
            <w:pPr>
              <w:spacing w:line="211" w:lineRule="exact"/>
              <w:ind w:left="202" w:hangingChars="112" w:hanging="202"/>
              <w:rPr>
                <w:rFonts w:ascii="ＭＳ ゴシック" w:eastAsia="ＭＳ ゴシック" w:hAnsi="ＭＳ ゴシック"/>
                <w:noProof/>
                <w:color w:val="000000" w:themeColor="text1"/>
                <w:w w:val="50"/>
                <w:szCs w:val="18"/>
              </w:rPr>
            </w:pPr>
            <w:r w:rsidRPr="00060831">
              <w:rPr>
                <w:rFonts w:ascii="ＭＳ ゴシック" w:eastAsia="ＭＳ ゴシック" w:hAnsi="ＭＳ ゴシック" w:hint="eastAsia"/>
                <w:noProof/>
                <w:color w:val="000000" w:themeColor="text1"/>
                <w:szCs w:val="18"/>
              </w:rPr>
              <w:t xml:space="preserve">□　</w:t>
            </w:r>
            <w:r w:rsidR="00972FA4" w:rsidRPr="00060831">
              <w:rPr>
                <w:rFonts w:ascii="ＭＳ ゴシック" w:eastAsia="ＭＳ ゴシック" w:hAnsi="ＭＳ ゴシック" w:hint="eastAsia"/>
                <w:noProof/>
                <w:color w:val="000000" w:themeColor="text1"/>
                <w:szCs w:val="18"/>
              </w:rPr>
              <w:t>介護職員室</w:t>
            </w:r>
            <w:r w:rsidR="003D5A0E" w:rsidRPr="00060831">
              <w:rPr>
                <w:rFonts w:ascii="ＭＳ ゴシック" w:eastAsia="ＭＳ ゴシック" w:hAnsi="ＭＳ ゴシック" w:hint="eastAsia"/>
                <w:noProof/>
                <w:color w:val="000000" w:themeColor="text1"/>
                <w:szCs w:val="18"/>
              </w:rPr>
              <w:t>又は看護職員室に隣接して設けているか。</w:t>
            </w:r>
            <w:r w:rsidRPr="00060831">
              <w:rPr>
                <w:rFonts w:ascii="ＭＳ ゴシック" w:eastAsia="ＭＳ ゴシック" w:hAnsi="ＭＳ ゴシック" w:hint="eastAsia"/>
                <w:noProof/>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DB4472" w:rsidRPr="00060831">
              <w:rPr>
                <w:rFonts w:ascii="ＭＳ ゴシック" w:eastAsia="ＭＳ ゴシック" w:hAnsi="ＭＳ ゴシック" w:hint="eastAsia"/>
                <w:color w:val="000000" w:themeColor="text1"/>
                <w:w w:val="50"/>
                <w:kern w:val="0"/>
                <w:szCs w:val="18"/>
              </w:rPr>
              <w:t>平１８厚労令３４第１６０条第１項第</w:t>
            </w:r>
            <w:r w:rsidR="003D5A0E" w:rsidRPr="00060831">
              <w:rPr>
                <w:rFonts w:ascii="ＭＳ ゴシック" w:eastAsia="ＭＳ ゴシック" w:hAnsi="ＭＳ ゴシック" w:hint="eastAsia"/>
                <w:color w:val="000000" w:themeColor="text1"/>
                <w:w w:val="50"/>
                <w:kern w:val="0"/>
                <w:szCs w:val="18"/>
              </w:rPr>
              <w:t>２</w:t>
            </w:r>
            <w:r w:rsidR="00DB4472" w:rsidRPr="00060831">
              <w:rPr>
                <w:rFonts w:ascii="ＭＳ ゴシック" w:eastAsia="ＭＳ ゴシック" w:hAnsi="ＭＳ ゴシック" w:hint="eastAsia"/>
                <w:color w:val="000000" w:themeColor="text1"/>
                <w:w w:val="50"/>
                <w:kern w:val="0"/>
                <w:szCs w:val="18"/>
              </w:rPr>
              <w:t>号</w:t>
            </w:r>
          </w:p>
          <w:p w14:paraId="1795DB95" w14:textId="068E4D1B" w:rsidR="00980000" w:rsidRPr="00060831" w:rsidRDefault="00DB4472" w:rsidP="00FB25AC">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p>
        </w:tc>
        <w:tc>
          <w:tcPr>
            <w:tcW w:w="425" w:type="dxa"/>
            <w:shd w:val="clear" w:color="auto" w:fill="auto"/>
          </w:tcPr>
          <w:p w14:paraId="6B15992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7AF004C9" w14:textId="2E3A8BFF"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42189BE" w14:textId="77777777" w:rsidTr="00E24CD3">
        <w:tc>
          <w:tcPr>
            <w:tcW w:w="1560" w:type="dxa"/>
            <w:tcBorders>
              <w:top w:val="single" w:sz="4" w:space="0" w:color="000000"/>
              <w:bottom w:val="single" w:sz="4" w:space="0" w:color="000000"/>
            </w:tcBorders>
            <w:shd w:val="clear" w:color="auto" w:fill="auto"/>
          </w:tcPr>
          <w:p w14:paraId="323424FC" w14:textId="24E85183" w:rsidR="003D5A0E" w:rsidRPr="00060831" w:rsidRDefault="003D5A0E"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３　浴室</w:t>
            </w:r>
          </w:p>
        </w:tc>
        <w:tc>
          <w:tcPr>
            <w:tcW w:w="6095" w:type="dxa"/>
            <w:shd w:val="clear" w:color="auto" w:fill="auto"/>
          </w:tcPr>
          <w:p w14:paraId="017729FE" w14:textId="77777777" w:rsidR="003D5A0E" w:rsidRPr="00060831" w:rsidRDefault="003D5A0E" w:rsidP="003D5A0E">
            <w:pPr>
              <w:spacing w:line="211" w:lineRule="exact"/>
              <w:ind w:left="180" w:hangingChars="100" w:hanging="180"/>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noProof/>
                <w:color w:val="000000" w:themeColor="text1"/>
                <w:szCs w:val="18"/>
              </w:rPr>
              <w:t>□　要介護者が入浴するのに適したものであるか。</w:t>
            </w:r>
          </w:p>
          <w:p w14:paraId="157BB702" w14:textId="2CE15DDF" w:rsidR="003D5A0E" w:rsidRPr="00060831" w:rsidRDefault="003D5A0E" w:rsidP="003D5A0E">
            <w:pPr>
              <w:spacing w:line="211" w:lineRule="exact"/>
              <w:ind w:left="180" w:hangingChars="100" w:hanging="18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noProof/>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◆平１８厚労令３４第１３２条第１項第３号</w:t>
            </w:r>
          </w:p>
        </w:tc>
        <w:tc>
          <w:tcPr>
            <w:tcW w:w="425" w:type="dxa"/>
            <w:shd w:val="clear" w:color="auto" w:fill="auto"/>
          </w:tcPr>
          <w:p w14:paraId="46288AF0" w14:textId="6A4B3064" w:rsidR="003D5A0E" w:rsidRPr="00060831" w:rsidRDefault="00717F26"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1C66F068" w14:textId="77777777" w:rsidR="003D5A0E" w:rsidRPr="00060831" w:rsidRDefault="003D5A0E" w:rsidP="00E23EF5">
            <w:pPr>
              <w:spacing w:line="211" w:lineRule="exact"/>
              <w:jc w:val="left"/>
              <w:rPr>
                <w:rFonts w:ascii="ＭＳ ゴシック" w:eastAsia="ＭＳ ゴシック" w:hAnsi="ＭＳ ゴシック"/>
                <w:color w:val="000000" w:themeColor="text1"/>
                <w:szCs w:val="18"/>
              </w:rPr>
            </w:pPr>
          </w:p>
        </w:tc>
      </w:tr>
      <w:tr w:rsidR="00060831" w:rsidRPr="00060831" w14:paraId="21863A8E" w14:textId="77777777" w:rsidTr="00E24CD3">
        <w:tc>
          <w:tcPr>
            <w:tcW w:w="1560" w:type="dxa"/>
            <w:tcBorders>
              <w:top w:val="single" w:sz="4" w:space="0" w:color="000000"/>
              <w:bottom w:val="single" w:sz="4" w:space="0" w:color="000000"/>
            </w:tcBorders>
            <w:shd w:val="clear" w:color="auto" w:fill="auto"/>
          </w:tcPr>
          <w:p w14:paraId="15AF843C"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４　洗面設備</w:t>
            </w:r>
          </w:p>
        </w:tc>
        <w:tc>
          <w:tcPr>
            <w:tcW w:w="6095" w:type="dxa"/>
            <w:shd w:val="clear" w:color="auto" w:fill="auto"/>
          </w:tcPr>
          <w:p w14:paraId="09709E28" w14:textId="7E179062" w:rsidR="00980000" w:rsidRPr="00060831" w:rsidRDefault="00980000" w:rsidP="00DB4472">
            <w:pPr>
              <w:spacing w:line="211" w:lineRule="exact"/>
              <w:ind w:left="202" w:hangingChars="112" w:hanging="202"/>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noProof/>
                <w:color w:val="000000" w:themeColor="text1"/>
                <w:szCs w:val="18"/>
              </w:rPr>
              <w:t xml:space="preserve">□　</w:t>
            </w:r>
            <w:r w:rsidR="003D5A0E" w:rsidRPr="00060831">
              <w:rPr>
                <w:rFonts w:ascii="ＭＳ ゴシック" w:eastAsia="ＭＳ ゴシック" w:hAnsi="ＭＳ ゴシック" w:hint="eastAsia"/>
                <w:noProof/>
                <w:color w:val="000000" w:themeColor="text1"/>
                <w:szCs w:val="18"/>
              </w:rPr>
              <w:t>居室のある階ごとに設けているか。</w:t>
            </w:r>
            <w:r w:rsidRPr="00060831">
              <w:rPr>
                <w:rFonts w:ascii="ＭＳ ゴシック" w:eastAsia="ＭＳ ゴシック" w:hAnsi="ＭＳ ゴシック" w:hint="eastAsia"/>
                <w:color w:val="000000" w:themeColor="text1"/>
                <w:w w:val="50"/>
                <w:kern w:val="0"/>
                <w:szCs w:val="18"/>
              </w:rPr>
              <w:t>◆</w:t>
            </w:r>
            <w:r w:rsidR="00DB4472" w:rsidRPr="00060831">
              <w:rPr>
                <w:rFonts w:ascii="ＭＳ ゴシック" w:eastAsia="ＭＳ ゴシック" w:hAnsi="ＭＳ ゴシック" w:hint="eastAsia"/>
                <w:color w:val="000000" w:themeColor="text1"/>
                <w:w w:val="50"/>
                <w:kern w:val="0"/>
                <w:szCs w:val="18"/>
              </w:rPr>
              <w:t>平１８厚労令３４第１</w:t>
            </w:r>
            <w:r w:rsidR="003D5A0E" w:rsidRPr="00060831">
              <w:rPr>
                <w:rFonts w:ascii="ＭＳ ゴシック" w:eastAsia="ＭＳ ゴシック" w:hAnsi="ＭＳ ゴシック" w:hint="eastAsia"/>
                <w:color w:val="000000" w:themeColor="text1"/>
                <w:w w:val="50"/>
                <w:kern w:val="0"/>
                <w:szCs w:val="18"/>
              </w:rPr>
              <w:t>３２</w:t>
            </w:r>
            <w:r w:rsidR="00DB4472" w:rsidRPr="00060831">
              <w:rPr>
                <w:rFonts w:ascii="ＭＳ ゴシック" w:eastAsia="ＭＳ ゴシック" w:hAnsi="ＭＳ ゴシック" w:hint="eastAsia"/>
                <w:color w:val="000000" w:themeColor="text1"/>
                <w:w w:val="50"/>
                <w:kern w:val="0"/>
                <w:szCs w:val="18"/>
              </w:rPr>
              <w:t>条第１項第</w:t>
            </w:r>
            <w:r w:rsidR="003D5A0E" w:rsidRPr="00060831">
              <w:rPr>
                <w:rFonts w:ascii="ＭＳ ゴシック" w:eastAsia="ＭＳ ゴシック" w:hAnsi="ＭＳ ゴシック" w:hint="eastAsia"/>
                <w:color w:val="000000" w:themeColor="text1"/>
                <w:w w:val="50"/>
                <w:kern w:val="0"/>
                <w:szCs w:val="18"/>
              </w:rPr>
              <w:t>４</w:t>
            </w:r>
            <w:r w:rsidR="00DB4472" w:rsidRPr="00060831">
              <w:rPr>
                <w:rFonts w:ascii="ＭＳ ゴシック" w:eastAsia="ＭＳ ゴシック" w:hAnsi="ＭＳ ゴシック" w:hint="eastAsia"/>
                <w:color w:val="000000" w:themeColor="text1"/>
                <w:w w:val="50"/>
                <w:kern w:val="0"/>
                <w:szCs w:val="18"/>
              </w:rPr>
              <w:t>号</w:t>
            </w:r>
            <w:r w:rsidR="006C4227" w:rsidRPr="00060831">
              <w:rPr>
                <w:rFonts w:ascii="ＭＳ ゴシック" w:eastAsia="ＭＳ ゴシック" w:hAnsi="ＭＳ ゴシック" w:hint="eastAsia"/>
                <w:color w:val="000000" w:themeColor="text1"/>
                <w:w w:val="50"/>
                <w:kern w:val="0"/>
                <w:szCs w:val="18"/>
              </w:rPr>
              <w:t>イ</w:t>
            </w:r>
          </w:p>
          <w:p w14:paraId="391CF97D" w14:textId="1910902C" w:rsidR="00DB4472" w:rsidRPr="00060831" w:rsidRDefault="00DB4472" w:rsidP="00FB25AC">
            <w:pPr>
              <w:spacing w:line="211" w:lineRule="exact"/>
              <w:ind w:left="360" w:hangingChars="200" w:hanging="360"/>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color w:val="000000" w:themeColor="text1"/>
                <w:kern w:val="0"/>
                <w:szCs w:val="18"/>
              </w:rPr>
              <w:t xml:space="preserve">　</w:t>
            </w:r>
          </w:p>
          <w:p w14:paraId="7D6A15AB" w14:textId="2C830329" w:rsidR="00BF010E" w:rsidRPr="00060831" w:rsidRDefault="00980000" w:rsidP="00DB4472">
            <w:pPr>
              <w:spacing w:line="211" w:lineRule="exact"/>
              <w:ind w:left="214" w:hangingChars="119" w:hanging="214"/>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noProof/>
                <w:color w:val="000000" w:themeColor="text1"/>
                <w:szCs w:val="18"/>
              </w:rPr>
              <w:t>□　要介護者が使用するのに適当したものであるか。</w:t>
            </w:r>
          </w:p>
          <w:p w14:paraId="0DDA7ACC" w14:textId="419E7D35" w:rsidR="00980000" w:rsidRPr="00060831" w:rsidRDefault="00DB4472" w:rsidP="00DB4472">
            <w:pPr>
              <w:spacing w:line="211" w:lineRule="exact"/>
              <w:ind w:left="214" w:hangingChars="119" w:hanging="214"/>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noProof/>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6C4227"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条第１項第</w:t>
            </w:r>
            <w:r w:rsidR="006C4227"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hint="eastAsia"/>
                <w:color w:val="000000" w:themeColor="text1"/>
                <w:w w:val="50"/>
                <w:kern w:val="0"/>
                <w:szCs w:val="18"/>
              </w:rPr>
              <w:t>号</w:t>
            </w:r>
            <w:r w:rsidR="006C4227" w:rsidRPr="00060831">
              <w:rPr>
                <w:rFonts w:ascii="ＭＳ ゴシック" w:eastAsia="ＭＳ ゴシック" w:hAnsi="ＭＳ ゴシック" w:hint="eastAsia"/>
                <w:color w:val="000000" w:themeColor="text1"/>
                <w:w w:val="50"/>
                <w:kern w:val="0"/>
                <w:szCs w:val="18"/>
              </w:rPr>
              <w:t>ロ</w:t>
            </w:r>
            <w:r w:rsidRPr="00060831">
              <w:rPr>
                <w:rFonts w:ascii="ＭＳ ゴシック" w:eastAsia="ＭＳ ゴシック" w:hAnsi="ＭＳ ゴシック" w:hint="eastAsia"/>
                <w:color w:val="000000" w:themeColor="text1"/>
                <w:w w:val="50"/>
                <w:kern w:val="0"/>
                <w:szCs w:val="18"/>
              </w:rPr>
              <w:t>）</w:t>
            </w:r>
          </w:p>
        </w:tc>
        <w:tc>
          <w:tcPr>
            <w:tcW w:w="425" w:type="dxa"/>
            <w:shd w:val="clear" w:color="auto" w:fill="auto"/>
          </w:tcPr>
          <w:p w14:paraId="11A58AB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16C6BD6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設置状況確認</w:t>
            </w:r>
          </w:p>
          <w:p w14:paraId="615D2A7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EB0039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配慮された洗面台か</w:t>
            </w:r>
          </w:p>
        </w:tc>
      </w:tr>
      <w:tr w:rsidR="00060831" w:rsidRPr="00060831" w14:paraId="216D81A6" w14:textId="77777777" w:rsidTr="00E24CD3">
        <w:tc>
          <w:tcPr>
            <w:tcW w:w="1560" w:type="dxa"/>
            <w:tcBorders>
              <w:top w:val="single" w:sz="4" w:space="0" w:color="000000"/>
              <w:bottom w:val="single" w:sz="4" w:space="0" w:color="000000"/>
            </w:tcBorders>
            <w:shd w:val="clear" w:color="auto" w:fill="auto"/>
          </w:tcPr>
          <w:p w14:paraId="358121BE" w14:textId="77777777" w:rsidR="00980000" w:rsidRPr="00060831"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５　便所</w:t>
            </w:r>
          </w:p>
        </w:tc>
        <w:tc>
          <w:tcPr>
            <w:tcW w:w="6095" w:type="dxa"/>
            <w:shd w:val="clear" w:color="auto" w:fill="auto"/>
          </w:tcPr>
          <w:p w14:paraId="148B3DAD" w14:textId="52EC4937" w:rsidR="00DB4472" w:rsidRPr="00060831" w:rsidRDefault="00980000" w:rsidP="00DB4472">
            <w:pPr>
              <w:spacing w:line="211" w:lineRule="exact"/>
              <w:ind w:left="178" w:hangingChars="99" w:hanging="178"/>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noProof/>
                <w:color w:val="000000" w:themeColor="text1"/>
                <w:szCs w:val="18"/>
              </w:rPr>
              <w:t xml:space="preserve">□　</w:t>
            </w:r>
            <w:r w:rsidRPr="00060831">
              <w:rPr>
                <w:rFonts w:ascii="ＭＳ ゴシック" w:eastAsia="ＭＳ ゴシック" w:hAnsi="ＭＳ ゴシック" w:hint="eastAsia"/>
                <w:color w:val="000000" w:themeColor="text1"/>
                <w:szCs w:val="18"/>
              </w:rPr>
              <w:t>居室</w:t>
            </w:r>
            <w:r w:rsidR="002F415F" w:rsidRPr="00060831">
              <w:rPr>
                <w:rFonts w:ascii="ＭＳ ゴシック" w:eastAsia="ＭＳ ゴシック" w:hAnsi="ＭＳ ゴシック" w:hint="eastAsia"/>
                <w:color w:val="000000" w:themeColor="text1"/>
                <w:szCs w:val="18"/>
              </w:rPr>
              <w:t>のある階</w:t>
            </w:r>
            <w:r w:rsidRPr="00060831">
              <w:rPr>
                <w:rFonts w:ascii="ＭＳ ゴシック" w:eastAsia="ＭＳ ゴシック" w:hAnsi="ＭＳ ゴシック" w:hint="eastAsia"/>
                <w:color w:val="000000" w:themeColor="text1"/>
                <w:szCs w:val="18"/>
              </w:rPr>
              <w:t>ごとに</w:t>
            </w:r>
            <w:r w:rsidR="002F415F" w:rsidRPr="00060831">
              <w:rPr>
                <w:rFonts w:ascii="ＭＳ ゴシック" w:eastAsia="ＭＳ ゴシック" w:hAnsi="ＭＳ ゴシック" w:hint="eastAsia"/>
                <w:color w:val="000000" w:themeColor="text1"/>
                <w:szCs w:val="18"/>
              </w:rPr>
              <w:t>居室に隣接して</w:t>
            </w:r>
            <w:r w:rsidRPr="00060831">
              <w:rPr>
                <w:rFonts w:ascii="ＭＳ ゴシック" w:eastAsia="ＭＳ ゴシック" w:hAnsi="ＭＳ ゴシック" w:hint="eastAsia"/>
                <w:color w:val="000000" w:themeColor="text1"/>
                <w:szCs w:val="18"/>
              </w:rPr>
              <w:t>設け</w:t>
            </w:r>
            <w:r w:rsidR="002F415F" w:rsidRPr="00060831">
              <w:rPr>
                <w:rFonts w:ascii="ＭＳ ゴシック" w:eastAsia="ＭＳ ゴシック" w:hAnsi="ＭＳ ゴシック" w:hint="eastAsia"/>
                <w:color w:val="000000" w:themeColor="text1"/>
                <w:szCs w:val="18"/>
              </w:rPr>
              <w:t>てい</w:t>
            </w:r>
            <w:r w:rsidRPr="00060831">
              <w:rPr>
                <w:rFonts w:ascii="ＭＳ ゴシック" w:eastAsia="ＭＳ ゴシック" w:hAnsi="ＭＳ ゴシック" w:hint="eastAsia"/>
                <w:color w:val="000000" w:themeColor="text1"/>
                <w:szCs w:val="18"/>
              </w:rPr>
              <w:t>るか</w:t>
            </w:r>
            <w:r w:rsidR="002F415F" w:rsidRPr="00060831">
              <w:rPr>
                <w:rFonts w:ascii="ＭＳ ゴシック" w:eastAsia="ＭＳ ゴシック" w:hAnsi="ＭＳ ゴシック" w:hint="eastAsia"/>
                <w:color w:val="000000" w:themeColor="text1"/>
                <w:szCs w:val="18"/>
              </w:rPr>
              <w:t>。</w:t>
            </w:r>
          </w:p>
          <w:p w14:paraId="35F84CCB" w14:textId="4838F8D5" w:rsidR="00980000" w:rsidRPr="00060831" w:rsidRDefault="00DB4472" w:rsidP="00DB4472">
            <w:pPr>
              <w:spacing w:line="211" w:lineRule="exact"/>
              <w:ind w:left="178" w:hangingChars="99" w:hanging="178"/>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2F415F"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条第１項第</w:t>
            </w:r>
            <w:r w:rsidR="002F415F" w:rsidRPr="00060831">
              <w:rPr>
                <w:rFonts w:ascii="ＭＳ ゴシック" w:eastAsia="ＭＳ ゴシック" w:hAnsi="ＭＳ ゴシック" w:hint="eastAsia"/>
                <w:color w:val="000000" w:themeColor="text1"/>
                <w:w w:val="50"/>
                <w:kern w:val="0"/>
                <w:szCs w:val="18"/>
              </w:rPr>
              <w:t>５</w:t>
            </w:r>
            <w:r w:rsidRPr="00060831">
              <w:rPr>
                <w:rFonts w:ascii="ＭＳ ゴシック" w:eastAsia="ＭＳ ゴシック" w:hAnsi="ＭＳ ゴシック" w:hint="eastAsia"/>
                <w:color w:val="000000" w:themeColor="text1"/>
                <w:w w:val="50"/>
                <w:kern w:val="0"/>
                <w:szCs w:val="18"/>
              </w:rPr>
              <w:t>号</w:t>
            </w:r>
            <w:r w:rsidR="002F415F" w:rsidRPr="00060831">
              <w:rPr>
                <w:rFonts w:ascii="ＭＳ ゴシック" w:eastAsia="ＭＳ ゴシック" w:hAnsi="ＭＳ ゴシック" w:hint="eastAsia"/>
                <w:color w:val="000000" w:themeColor="text1"/>
                <w:w w:val="50"/>
                <w:kern w:val="0"/>
                <w:szCs w:val="18"/>
              </w:rPr>
              <w:t>イ</w:t>
            </w:r>
          </w:p>
          <w:p w14:paraId="465D74E0" w14:textId="43D52FA4" w:rsidR="00980000" w:rsidRPr="00060831" w:rsidRDefault="00DB4472" w:rsidP="00FB25AC">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p>
          <w:p w14:paraId="0A599A9B" w14:textId="4C2874DA" w:rsidR="00980000" w:rsidRPr="00060831" w:rsidRDefault="00980000" w:rsidP="00DB4472">
            <w:pPr>
              <w:spacing w:line="211" w:lineRule="exact"/>
              <w:ind w:left="178" w:hangingChars="99" w:hanging="178"/>
              <w:rPr>
                <w:rFonts w:ascii="ＭＳ ゴシック" w:eastAsia="ＭＳ ゴシック" w:hAnsi="ＭＳ ゴシック"/>
                <w:noProof/>
                <w:color w:val="000000" w:themeColor="text1"/>
                <w:w w:val="50"/>
                <w:szCs w:val="18"/>
              </w:rPr>
            </w:pPr>
            <w:r w:rsidRPr="00060831">
              <w:rPr>
                <w:rFonts w:ascii="ＭＳ ゴシック" w:eastAsia="ＭＳ ゴシック" w:hAnsi="ＭＳ ゴシック" w:hint="eastAsia"/>
                <w:noProof/>
                <w:color w:val="000000" w:themeColor="text1"/>
                <w:szCs w:val="18"/>
              </w:rPr>
              <w:t>□　ブザー又はこれに代わる設備を設けるとともに</w:t>
            </w:r>
            <w:r w:rsidR="001C4DCA" w:rsidRPr="00060831">
              <w:rPr>
                <w:rFonts w:ascii="ＭＳ ゴシック" w:eastAsia="ＭＳ ゴシック" w:hAnsi="ＭＳ ゴシック" w:hint="eastAsia"/>
                <w:noProof/>
                <w:color w:val="000000" w:themeColor="text1"/>
                <w:szCs w:val="18"/>
              </w:rPr>
              <w:t>、</w:t>
            </w:r>
            <w:r w:rsidRPr="00060831">
              <w:rPr>
                <w:rFonts w:ascii="ＭＳ ゴシック" w:eastAsia="ＭＳ ゴシック" w:hAnsi="ＭＳ ゴシック" w:hint="eastAsia"/>
                <w:noProof/>
                <w:color w:val="000000" w:themeColor="text1"/>
                <w:szCs w:val="18"/>
              </w:rPr>
              <w:t xml:space="preserve">要介護者が使用するのに適したものであるか。　</w:t>
            </w:r>
            <w:r w:rsidRPr="00060831">
              <w:rPr>
                <w:rFonts w:ascii="ＭＳ ゴシック" w:eastAsia="ＭＳ ゴシック" w:hAnsi="ＭＳ ゴシック" w:hint="eastAsia"/>
                <w:color w:val="000000" w:themeColor="text1"/>
                <w:w w:val="50"/>
                <w:kern w:val="0"/>
                <w:szCs w:val="18"/>
              </w:rPr>
              <w:t>◆</w:t>
            </w:r>
            <w:r w:rsidR="00DB4472" w:rsidRPr="00060831">
              <w:rPr>
                <w:rFonts w:ascii="ＭＳ ゴシック" w:eastAsia="ＭＳ ゴシック" w:hAnsi="ＭＳ ゴシック" w:hint="eastAsia"/>
                <w:color w:val="000000" w:themeColor="text1"/>
                <w:w w:val="50"/>
                <w:kern w:val="0"/>
                <w:szCs w:val="18"/>
              </w:rPr>
              <w:t>平１８厚労令３４第１</w:t>
            </w:r>
            <w:r w:rsidR="002F415F" w:rsidRPr="00060831">
              <w:rPr>
                <w:rFonts w:ascii="ＭＳ ゴシック" w:eastAsia="ＭＳ ゴシック" w:hAnsi="ＭＳ ゴシック" w:hint="eastAsia"/>
                <w:color w:val="000000" w:themeColor="text1"/>
                <w:w w:val="50"/>
                <w:kern w:val="0"/>
                <w:szCs w:val="18"/>
              </w:rPr>
              <w:t>３２</w:t>
            </w:r>
            <w:r w:rsidR="00DB4472" w:rsidRPr="00060831">
              <w:rPr>
                <w:rFonts w:ascii="ＭＳ ゴシック" w:eastAsia="ＭＳ ゴシック" w:hAnsi="ＭＳ ゴシック" w:hint="eastAsia"/>
                <w:color w:val="000000" w:themeColor="text1"/>
                <w:w w:val="50"/>
                <w:kern w:val="0"/>
                <w:szCs w:val="18"/>
              </w:rPr>
              <w:t>条第１項第</w:t>
            </w:r>
            <w:r w:rsidR="002F415F" w:rsidRPr="00060831">
              <w:rPr>
                <w:rFonts w:ascii="ＭＳ ゴシック" w:eastAsia="ＭＳ ゴシック" w:hAnsi="ＭＳ ゴシック" w:hint="eastAsia"/>
                <w:color w:val="000000" w:themeColor="text1"/>
                <w:w w:val="50"/>
                <w:kern w:val="0"/>
                <w:szCs w:val="18"/>
              </w:rPr>
              <w:t>５</w:t>
            </w:r>
            <w:r w:rsidR="00DB4472" w:rsidRPr="00060831">
              <w:rPr>
                <w:rFonts w:ascii="ＭＳ ゴシック" w:eastAsia="ＭＳ ゴシック" w:hAnsi="ＭＳ ゴシック" w:hint="eastAsia"/>
                <w:color w:val="000000" w:themeColor="text1"/>
                <w:w w:val="50"/>
                <w:kern w:val="0"/>
                <w:szCs w:val="18"/>
              </w:rPr>
              <w:t>号</w:t>
            </w:r>
            <w:r w:rsidR="002F415F" w:rsidRPr="00060831">
              <w:rPr>
                <w:rFonts w:ascii="ＭＳ ゴシック" w:eastAsia="ＭＳ ゴシック" w:hAnsi="ＭＳ ゴシック" w:hint="eastAsia"/>
                <w:color w:val="000000" w:themeColor="text1"/>
                <w:w w:val="50"/>
                <w:kern w:val="0"/>
                <w:szCs w:val="18"/>
              </w:rPr>
              <w:t>ロ</w:t>
            </w:r>
          </w:p>
        </w:tc>
        <w:tc>
          <w:tcPr>
            <w:tcW w:w="425" w:type="dxa"/>
            <w:shd w:val="clear" w:color="auto" w:fill="auto"/>
          </w:tcPr>
          <w:p w14:paraId="2A8CEEF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7BB979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設置状況確認</w:t>
            </w:r>
          </w:p>
          <w:p w14:paraId="15749E7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CE612D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ブザー等確認</w:t>
            </w:r>
          </w:p>
        </w:tc>
      </w:tr>
      <w:tr w:rsidR="00060831" w:rsidRPr="00060831" w14:paraId="38F71948" w14:textId="77777777" w:rsidTr="00E24CD3">
        <w:tc>
          <w:tcPr>
            <w:tcW w:w="1560" w:type="dxa"/>
            <w:tcBorders>
              <w:top w:val="single" w:sz="4" w:space="0" w:color="000000"/>
              <w:bottom w:val="single" w:sz="4" w:space="0" w:color="000000"/>
            </w:tcBorders>
            <w:shd w:val="clear" w:color="auto" w:fill="auto"/>
          </w:tcPr>
          <w:p w14:paraId="1A4B8C8A" w14:textId="4717A510" w:rsidR="00980000" w:rsidRPr="00060831" w:rsidRDefault="002F415F"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６</w:t>
            </w:r>
            <w:r w:rsidR="00980000" w:rsidRPr="00060831">
              <w:rPr>
                <w:rFonts w:ascii="ＭＳ ゴシック" w:eastAsia="ＭＳ ゴシック" w:hAnsi="ＭＳ ゴシック" w:hint="eastAsia"/>
                <w:color w:val="000000" w:themeColor="text1"/>
                <w:szCs w:val="18"/>
              </w:rPr>
              <w:t xml:space="preserve">　医務室</w:t>
            </w:r>
          </w:p>
        </w:tc>
        <w:tc>
          <w:tcPr>
            <w:tcW w:w="6095" w:type="dxa"/>
            <w:shd w:val="clear" w:color="auto" w:fill="auto"/>
          </w:tcPr>
          <w:p w14:paraId="5A2B5287" w14:textId="64DA4845" w:rsidR="00BF010E" w:rsidRPr="00060831"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noProof/>
                <w:color w:val="000000" w:themeColor="text1"/>
                <w:szCs w:val="18"/>
              </w:rPr>
              <w:t>□　医務室は</w:t>
            </w:r>
            <w:r w:rsidR="001C4DCA" w:rsidRPr="00060831">
              <w:rPr>
                <w:rFonts w:ascii="ＭＳ ゴシック" w:eastAsia="ＭＳ ゴシック" w:hAnsi="ＭＳ ゴシック" w:hint="eastAsia"/>
                <w:noProof/>
                <w:color w:val="000000" w:themeColor="text1"/>
                <w:szCs w:val="18"/>
              </w:rPr>
              <w:t>、</w:t>
            </w:r>
            <w:r w:rsidRPr="00060831">
              <w:rPr>
                <w:rFonts w:ascii="ＭＳ ゴシック" w:eastAsia="ＭＳ ゴシック" w:hAnsi="ＭＳ ゴシック" w:hint="eastAsia"/>
                <w:noProof/>
                <w:color w:val="000000" w:themeColor="text1"/>
                <w:szCs w:val="18"/>
              </w:rPr>
              <w:t>医療法</w:t>
            </w:r>
            <w:r w:rsidR="00B06CEE" w:rsidRPr="00060831">
              <w:rPr>
                <w:rFonts w:ascii="ＭＳ ゴシック" w:eastAsia="ＭＳ ゴシック" w:hAnsi="ＭＳ ゴシック" w:hint="eastAsia"/>
                <w:noProof/>
                <w:color w:val="000000" w:themeColor="text1"/>
                <w:szCs w:val="18"/>
              </w:rPr>
              <w:t>（昭和23年法律第205号）</w:t>
            </w:r>
            <w:r w:rsidRPr="00060831">
              <w:rPr>
                <w:rFonts w:ascii="ＭＳ ゴシック" w:eastAsia="ＭＳ ゴシック" w:hAnsi="ＭＳ ゴシック" w:hint="eastAsia"/>
                <w:noProof/>
                <w:color w:val="000000" w:themeColor="text1"/>
                <w:szCs w:val="18"/>
              </w:rPr>
              <w:t>第１条の５第２項に規定する診療所とすることとし</w:t>
            </w:r>
            <w:r w:rsidR="001C4DCA" w:rsidRPr="00060831">
              <w:rPr>
                <w:rFonts w:ascii="ＭＳ ゴシック" w:eastAsia="ＭＳ ゴシック" w:hAnsi="ＭＳ ゴシック" w:hint="eastAsia"/>
                <w:noProof/>
                <w:color w:val="000000" w:themeColor="text1"/>
                <w:szCs w:val="18"/>
              </w:rPr>
              <w:t>、</w:t>
            </w:r>
            <w:r w:rsidRPr="00060831">
              <w:rPr>
                <w:rFonts w:ascii="ＭＳ ゴシック" w:eastAsia="ＭＳ ゴシック" w:hAnsi="ＭＳ ゴシック" w:hint="eastAsia"/>
                <w:noProof/>
                <w:color w:val="000000" w:themeColor="text1"/>
                <w:szCs w:val="18"/>
              </w:rPr>
              <w:t>入居者を診察するために必要な医薬品及び医療機器を備えるほか</w:t>
            </w:r>
            <w:r w:rsidR="001C4DCA" w:rsidRPr="00060831">
              <w:rPr>
                <w:rFonts w:ascii="ＭＳ ゴシック" w:eastAsia="ＭＳ ゴシック" w:hAnsi="ＭＳ ゴシック" w:hint="eastAsia"/>
                <w:noProof/>
                <w:color w:val="000000" w:themeColor="text1"/>
                <w:szCs w:val="18"/>
              </w:rPr>
              <w:t>、</w:t>
            </w:r>
            <w:r w:rsidRPr="00060831">
              <w:rPr>
                <w:rFonts w:ascii="ＭＳ ゴシック" w:eastAsia="ＭＳ ゴシック" w:hAnsi="ＭＳ ゴシック" w:hint="eastAsia"/>
                <w:noProof/>
                <w:color w:val="000000" w:themeColor="text1"/>
                <w:szCs w:val="18"/>
              </w:rPr>
              <w:t>必要に応じて臨床検査設備を設けているか。</w:t>
            </w:r>
          </w:p>
          <w:p w14:paraId="26A82710" w14:textId="783AD5B3" w:rsidR="00BF010E" w:rsidRPr="00060831"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noProof/>
                <w:color w:val="000000" w:themeColor="text1"/>
                <w:szCs w:val="18"/>
              </w:rPr>
              <w:t xml:space="preserve">　</w:t>
            </w:r>
            <w:r w:rsidR="00BF010E" w:rsidRPr="00060831">
              <w:rPr>
                <w:rFonts w:ascii="ＭＳ ゴシック" w:eastAsia="ＭＳ ゴシック" w:hAnsi="ＭＳ ゴシック" w:hint="eastAsia"/>
                <w:noProof/>
                <w:color w:val="000000" w:themeColor="text1"/>
                <w:szCs w:val="18"/>
              </w:rPr>
              <w:t xml:space="preserve">　ただし</w:t>
            </w:r>
            <w:r w:rsidR="001C4DCA" w:rsidRPr="00060831">
              <w:rPr>
                <w:rFonts w:ascii="ＭＳ ゴシック" w:eastAsia="ＭＳ ゴシック" w:hAnsi="ＭＳ ゴシック" w:hint="eastAsia"/>
                <w:noProof/>
                <w:color w:val="000000" w:themeColor="text1"/>
                <w:szCs w:val="18"/>
              </w:rPr>
              <w:t>、</w:t>
            </w:r>
            <w:r w:rsidR="00BF010E" w:rsidRPr="00060831">
              <w:rPr>
                <w:rFonts w:ascii="ＭＳ ゴシック" w:eastAsia="ＭＳ ゴシック" w:hAnsi="ＭＳ ゴシック" w:hint="eastAsia"/>
                <w:color w:val="000000" w:themeColor="text1"/>
                <w:szCs w:val="18"/>
              </w:rPr>
              <w:t>本体施設が指定介護老人福祉施設又は指定地域密着型介護老人福祉施設であるサテライト型居住施設については</w:t>
            </w:r>
            <w:r w:rsidR="00BF010E" w:rsidRPr="00060831">
              <w:rPr>
                <w:rFonts w:ascii="ＭＳ ゴシック" w:eastAsia="ＭＳ ゴシック" w:hAnsi="ＭＳ ゴシック" w:hint="eastAsia"/>
                <w:noProof/>
                <w:color w:val="000000" w:themeColor="text1"/>
                <w:szCs w:val="18"/>
              </w:rPr>
              <w:t>医務室を必要とせず</w:t>
            </w:r>
            <w:r w:rsidR="001C4DCA" w:rsidRPr="00060831">
              <w:rPr>
                <w:rFonts w:ascii="ＭＳ ゴシック" w:eastAsia="ＭＳ ゴシック" w:hAnsi="ＭＳ ゴシック" w:hint="eastAsia"/>
                <w:noProof/>
                <w:color w:val="000000" w:themeColor="text1"/>
                <w:szCs w:val="18"/>
              </w:rPr>
              <w:t>、</w:t>
            </w:r>
            <w:r w:rsidR="00BF010E" w:rsidRPr="00060831">
              <w:rPr>
                <w:rFonts w:ascii="ＭＳ ゴシック" w:eastAsia="ＭＳ ゴシック" w:hAnsi="ＭＳ ゴシック" w:hint="eastAsia"/>
                <w:noProof/>
                <w:color w:val="000000" w:themeColor="text1"/>
                <w:szCs w:val="18"/>
              </w:rPr>
              <w:t>入居者を診療するために必要な医薬品及び医療機器を備えるほか</w:t>
            </w:r>
            <w:r w:rsidR="001C4DCA" w:rsidRPr="00060831">
              <w:rPr>
                <w:rFonts w:ascii="ＭＳ ゴシック" w:eastAsia="ＭＳ ゴシック" w:hAnsi="ＭＳ ゴシック" w:hint="eastAsia"/>
                <w:noProof/>
                <w:color w:val="000000" w:themeColor="text1"/>
                <w:szCs w:val="18"/>
              </w:rPr>
              <w:t>、</w:t>
            </w:r>
            <w:r w:rsidR="00BF010E" w:rsidRPr="00060831">
              <w:rPr>
                <w:rFonts w:ascii="ＭＳ ゴシック" w:eastAsia="ＭＳ ゴシック" w:hAnsi="ＭＳ ゴシック" w:hint="eastAsia"/>
                <w:noProof/>
                <w:color w:val="000000" w:themeColor="text1"/>
                <w:szCs w:val="18"/>
              </w:rPr>
              <w:t>必要に応じて臨床検査機器を設けることで足りる。</w:t>
            </w:r>
          </w:p>
          <w:p w14:paraId="4993E423" w14:textId="1556FDBD" w:rsidR="00980000" w:rsidRPr="00060831" w:rsidRDefault="00DB4472" w:rsidP="00DB4472">
            <w:pPr>
              <w:spacing w:line="211" w:lineRule="exact"/>
              <w:ind w:left="202" w:hangingChars="112" w:hanging="202"/>
              <w:rPr>
                <w:rFonts w:ascii="ＭＳ ゴシック" w:eastAsia="ＭＳ ゴシック" w:hAnsi="ＭＳ ゴシック"/>
                <w:noProof/>
                <w:color w:val="000000" w:themeColor="text1"/>
                <w:w w:val="50"/>
                <w:szCs w:val="18"/>
              </w:rPr>
            </w:pPr>
            <w:r w:rsidRPr="00060831">
              <w:rPr>
                <w:rFonts w:ascii="ＭＳ ゴシック" w:eastAsia="ＭＳ ゴシック" w:hAnsi="ＭＳ ゴシック" w:hint="eastAsia"/>
                <w:noProof/>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2F415F"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条第１項第</w:t>
            </w:r>
            <w:r w:rsidR="002F415F" w:rsidRPr="00060831">
              <w:rPr>
                <w:rFonts w:ascii="ＭＳ ゴシック" w:eastAsia="ＭＳ ゴシック" w:hAnsi="ＭＳ ゴシック" w:hint="eastAsia"/>
                <w:color w:val="000000" w:themeColor="text1"/>
                <w:w w:val="50"/>
                <w:kern w:val="0"/>
                <w:szCs w:val="18"/>
              </w:rPr>
              <w:t>６</w:t>
            </w:r>
            <w:r w:rsidRPr="00060831">
              <w:rPr>
                <w:rFonts w:ascii="ＭＳ ゴシック" w:eastAsia="ＭＳ ゴシック" w:hAnsi="ＭＳ ゴシック" w:hint="eastAsia"/>
                <w:color w:val="000000" w:themeColor="text1"/>
                <w:w w:val="50"/>
                <w:kern w:val="0"/>
                <w:szCs w:val="18"/>
              </w:rPr>
              <w:t>号</w:t>
            </w:r>
          </w:p>
          <w:p w14:paraId="4F3AAB81" w14:textId="77777777" w:rsidR="00DB4472" w:rsidRPr="00060831" w:rsidRDefault="00DB4472" w:rsidP="00DB4472">
            <w:pPr>
              <w:spacing w:line="211" w:lineRule="exact"/>
              <w:rPr>
                <w:rFonts w:ascii="ＭＳ ゴシック" w:eastAsia="ＭＳ ゴシック" w:hAnsi="ＭＳ ゴシック"/>
                <w:noProof/>
                <w:color w:val="000000" w:themeColor="text1"/>
                <w:szCs w:val="18"/>
              </w:rPr>
            </w:pPr>
          </w:p>
          <w:p w14:paraId="326601DC" w14:textId="67000559" w:rsidR="00980000" w:rsidRPr="00060831" w:rsidRDefault="00DB4472" w:rsidP="00DB4472">
            <w:pPr>
              <w:spacing w:line="211" w:lineRule="exac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noProof/>
                <w:color w:val="000000" w:themeColor="text1"/>
                <w:szCs w:val="18"/>
              </w:rPr>
              <w:t xml:space="preserve">　</w:t>
            </w:r>
            <w:r w:rsidR="00980000" w:rsidRPr="00060831">
              <w:rPr>
                <w:rFonts w:ascii="ＭＳ ゴシック" w:eastAsia="ＭＳ ゴシック" w:hAnsi="ＭＳ ゴシック" w:hint="eastAsia"/>
                <w:noProof/>
                <w:color w:val="000000" w:themeColor="text1"/>
                <w:szCs w:val="18"/>
              </w:rPr>
              <w:t>※　医療法第１条の５第２項</w:t>
            </w:r>
            <w:r w:rsidR="00980000" w:rsidRPr="00060831">
              <w:rPr>
                <w:rFonts w:ascii="ＭＳ ゴシック" w:eastAsia="ＭＳ ゴシック" w:hAnsi="ＭＳ ゴシック" w:cs="ＭＳ Ｐゴシック"/>
                <w:color w:val="000000" w:themeColor="text1"/>
                <w:kern w:val="0"/>
                <w:szCs w:val="18"/>
              </w:rPr>
              <w:t xml:space="preserve">　</w:t>
            </w:r>
          </w:p>
          <w:p w14:paraId="0E6229F8" w14:textId="540E13E7" w:rsidR="00980000" w:rsidRPr="00060831" w:rsidRDefault="00980000" w:rsidP="00DB4472">
            <w:pPr>
              <w:spacing w:line="211" w:lineRule="exact"/>
              <w:ind w:left="361" w:hangingChars="200" w:hanging="36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
                <w:bCs/>
                <w:color w:val="000000" w:themeColor="text1"/>
                <w:kern w:val="0"/>
                <w:szCs w:val="18"/>
              </w:rPr>
              <w:t xml:space="preserve">　　</w:t>
            </w:r>
            <w:r w:rsidR="00DB4472" w:rsidRPr="00060831">
              <w:rPr>
                <w:rFonts w:ascii="ＭＳ ゴシック" w:eastAsia="ＭＳ ゴシック" w:hAnsi="ＭＳ ゴシック" w:cs="ＭＳ Ｐゴシック" w:hint="eastAsia"/>
                <w:b/>
                <w:bCs/>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「診療所」とは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医師又は歯科医師が</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公衆又は特定多数人のため医業又は歯科医業を行う場所であ</w:t>
            </w:r>
            <w:r w:rsidR="001B3E08" w:rsidRPr="00060831">
              <w:rPr>
                <w:rFonts w:ascii="ＭＳ ゴシック" w:eastAsia="ＭＳ ゴシック" w:hAnsi="ＭＳ ゴシック" w:cs="ＭＳ Ｐゴシック" w:hint="eastAsia"/>
                <w:color w:val="000000" w:themeColor="text1"/>
                <w:kern w:val="0"/>
                <w:szCs w:val="18"/>
              </w:rPr>
              <w:t>って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患者を入院させるための施設を有しないもの又は</w:t>
            </w:r>
            <w:r w:rsidRPr="00060831">
              <w:rPr>
                <w:rFonts w:ascii="ＭＳ ゴシック" w:eastAsia="ＭＳ ゴシック" w:hAnsi="ＭＳ ゴシック" w:cs="ＭＳ Ｐゴシック" w:hint="eastAsia"/>
                <w:color w:val="000000" w:themeColor="text1"/>
                <w:kern w:val="0"/>
                <w:szCs w:val="18"/>
              </w:rPr>
              <w:t>１９</w:t>
            </w:r>
            <w:r w:rsidRPr="00060831">
              <w:rPr>
                <w:rFonts w:ascii="ＭＳ ゴシック" w:eastAsia="ＭＳ ゴシック" w:hAnsi="ＭＳ ゴシック" w:cs="ＭＳ Ｐゴシック"/>
                <w:color w:val="000000" w:themeColor="text1"/>
                <w:kern w:val="0"/>
                <w:szCs w:val="18"/>
              </w:rPr>
              <w:t xml:space="preserve">人以下の患者を入院させるための施設を有するものをいう。 </w:t>
            </w:r>
          </w:p>
        </w:tc>
        <w:tc>
          <w:tcPr>
            <w:tcW w:w="425" w:type="dxa"/>
            <w:shd w:val="clear" w:color="auto" w:fill="auto"/>
          </w:tcPr>
          <w:p w14:paraId="66F0C8C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3E53C1F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E4570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1B87941A" w14:textId="77777777" w:rsidTr="00E24CD3">
        <w:tc>
          <w:tcPr>
            <w:tcW w:w="1560" w:type="dxa"/>
            <w:tcBorders>
              <w:top w:val="single" w:sz="4" w:space="0" w:color="000000"/>
              <w:bottom w:val="single" w:sz="4" w:space="0" w:color="000000"/>
            </w:tcBorders>
            <w:shd w:val="clear" w:color="auto" w:fill="auto"/>
          </w:tcPr>
          <w:p w14:paraId="6EA56024" w14:textId="48855758" w:rsidR="00717F26" w:rsidRPr="00060831" w:rsidRDefault="00717F26"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７　食堂及び機能訓練室</w:t>
            </w:r>
          </w:p>
        </w:tc>
        <w:tc>
          <w:tcPr>
            <w:tcW w:w="6095" w:type="dxa"/>
            <w:shd w:val="clear" w:color="auto" w:fill="auto"/>
          </w:tcPr>
          <w:p w14:paraId="4FA63EC2" w14:textId="01CDDB44" w:rsidR="00717F26" w:rsidRPr="00060831" w:rsidRDefault="00717F26" w:rsidP="00847D22">
            <w:pPr>
              <w:spacing w:line="211" w:lineRule="exact"/>
              <w:ind w:left="202" w:hangingChars="112" w:hanging="202"/>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それぞれ必要な広さを有するものとし、その合計した面積は、三平方メートルに入所定員を乗じて得た面積以上となっているか。ただし、食事の提供又は機能訓練を行う場合において、当該食事の提供又は機能訓練に支障がない広さを確保することができるときは、同一の場所とすることができる。　</w:t>
            </w:r>
            <w:r w:rsidRPr="00060831">
              <w:rPr>
                <w:rFonts w:ascii="ＭＳ ゴシック" w:eastAsia="ＭＳ ゴシック" w:hAnsi="ＭＳ ゴシック" w:hint="eastAsia"/>
                <w:color w:val="000000" w:themeColor="text1"/>
                <w:w w:val="50"/>
                <w:kern w:val="0"/>
                <w:szCs w:val="18"/>
              </w:rPr>
              <w:t>◆平１８厚労令３４第１３２条第１項第７号イ</w:t>
            </w:r>
          </w:p>
          <w:p w14:paraId="4EE376F0" w14:textId="77777777" w:rsidR="00717F26" w:rsidRPr="00060831" w:rsidRDefault="00717F26" w:rsidP="00847D22">
            <w:pPr>
              <w:spacing w:line="211" w:lineRule="exact"/>
              <w:ind w:left="202" w:hangingChars="112" w:hanging="202"/>
              <w:rPr>
                <w:rFonts w:ascii="ＭＳ ゴシック" w:eastAsia="ＭＳ ゴシック" w:hAnsi="ＭＳ ゴシック"/>
                <w:color w:val="000000" w:themeColor="text1"/>
                <w:szCs w:val="18"/>
              </w:rPr>
            </w:pPr>
          </w:p>
          <w:p w14:paraId="59663518" w14:textId="246BA0FE" w:rsidR="00717F26" w:rsidRPr="00060831" w:rsidRDefault="00717F26" w:rsidP="00FB25AC">
            <w:pPr>
              <w:spacing w:line="211" w:lineRule="exact"/>
              <w:ind w:left="202" w:hangingChars="112" w:hanging="20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必要な備品を備えること。　</w:t>
            </w:r>
            <w:r w:rsidRPr="00060831">
              <w:rPr>
                <w:rFonts w:ascii="ＭＳ ゴシック" w:eastAsia="ＭＳ ゴシック" w:hAnsi="ＭＳ ゴシック" w:hint="eastAsia"/>
                <w:color w:val="000000" w:themeColor="text1"/>
                <w:w w:val="50"/>
                <w:kern w:val="0"/>
                <w:szCs w:val="18"/>
              </w:rPr>
              <w:t>平１８厚労令３４第１３２条第１項第７号ロ</w:t>
            </w:r>
          </w:p>
        </w:tc>
        <w:tc>
          <w:tcPr>
            <w:tcW w:w="425" w:type="dxa"/>
            <w:shd w:val="clear" w:color="auto" w:fill="auto"/>
          </w:tcPr>
          <w:p w14:paraId="410FC8D6" w14:textId="2BDF4D87" w:rsidR="00717F26" w:rsidRPr="00060831" w:rsidRDefault="00717F26"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1598A1E5" w14:textId="77777777" w:rsidR="00717F26" w:rsidRPr="00060831" w:rsidRDefault="00717F26" w:rsidP="00E23EF5">
            <w:pPr>
              <w:spacing w:line="211" w:lineRule="exact"/>
              <w:jc w:val="left"/>
              <w:rPr>
                <w:rFonts w:ascii="ＭＳ ゴシック" w:eastAsia="ＭＳ ゴシック" w:hAnsi="ＭＳ ゴシック"/>
                <w:color w:val="000000" w:themeColor="text1"/>
                <w:szCs w:val="18"/>
              </w:rPr>
            </w:pPr>
          </w:p>
        </w:tc>
      </w:tr>
      <w:tr w:rsidR="00060831" w:rsidRPr="00060831" w14:paraId="296A6FDA" w14:textId="77777777" w:rsidTr="00E24CD3">
        <w:tc>
          <w:tcPr>
            <w:tcW w:w="1560" w:type="dxa"/>
            <w:tcBorders>
              <w:top w:val="single" w:sz="4" w:space="0" w:color="000000"/>
              <w:bottom w:val="single" w:sz="4" w:space="0" w:color="000000"/>
            </w:tcBorders>
            <w:shd w:val="clear" w:color="auto" w:fill="auto"/>
          </w:tcPr>
          <w:p w14:paraId="2B9A2151" w14:textId="3D7A0AB3" w:rsidR="00980000" w:rsidRPr="00060831" w:rsidRDefault="00BF010E"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８</w:t>
            </w:r>
            <w:r w:rsidR="00980000" w:rsidRPr="00060831">
              <w:rPr>
                <w:rFonts w:ascii="ＭＳ ゴシック" w:eastAsia="ＭＳ ゴシック" w:hAnsi="ＭＳ ゴシック" w:hint="eastAsia"/>
                <w:color w:val="000000" w:themeColor="text1"/>
                <w:szCs w:val="18"/>
              </w:rPr>
              <w:t xml:space="preserve">　廊下幅</w:t>
            </w:r>
          </w:p>
        </w:tc>
        <w:tc>
          <w:tcPr>
            <w:tcW w:w="6095" w:type="dxa"/>
            <w:shd w:val="clear" w:color="auto" w:fill="auto"/>
          </w:tcPr>
          <w:p w14:paraId="52FCF5D8" w14:textId="4FD7B334" w:rsidR="00980000" w:rsidRPr="00060831"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color w:val="000000" w:themeColor="text1"/>
                <w:szCs w:val="18"/>
              </w:rPr>
              <w:t>□　廊下の幅は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１．５メートル以上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中廊下の幅は１．８メートル以上となっているか。</w:t>
            </w:r>
          </w:p>
          <w:p w14:paraId="4D703C01" w14:textId="4DFB577D"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なお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廊下の一部の幅を広くする等により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入居者</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従業者等の円滑な往来に支障がないと認められるときは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これによらないことができる。</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w:t>
            </w:r>
            <w:r w:rsidR="00717F26" w:rsidRPr="00060831">
              <w:rPr>
                <w:rFonts w:ascii="ＭＳ ゴシック" w:eastAsia="ＭＳ ゴシック" w:hAnsi="ＭＳ ゴシック" w:hint="eastAsia"/>
                <w:color w:val="000000" w:themeColor="text1"/>
                <w:w w:val="50"/>
                <w:kern w:val="0"/>
                <w:szCs w:val="18"/>
              </w:rPr>
              <w:t>３２</w:t>
            </w:r>
            <w:r w:rsidR="00847D22" w:rsidRPr="00060831">
              <w:rPr>
                <w:rFonts w:ascii="ＭＳ ゴシック" w:eastAsia="ＭＳ ゴシック" w:hAnsi="ＭＳ ゴシック" w:hint="eastAsia"/>
                <w:color w:val="000000" w:themeColor="text1"/>
                <w:w w:val="50"/>
                <w:kern w:val="0"/>
                <w:szCs w:val="18"/>
              </w:rPr>
              <w:t>条第１項第</w:t>
            </w:r>
            <w:r w:rsidR="00717F26" w:rsidRPr="00060831">
              <w:rPr>
                <w:rFonts w:ascii="ＭＳ ゴシック" w:eastAsia="ＭＳ ゴシック" w:hAnsi="ＭＳ ゴシック" w:hint="eastAsia"/>
                <w:color w:val="000000" w:themeColor="text1"/>
                <w:w w:val="50"/>
                <w:kern w:val="0"/>
                <w:szCs w:val="18"/>
              </w:rPr>
              <w:t>８</w:t>
            </w:r>
            <w:r w:rsidR="00847D22" w:rsidRPr="00060831">
              <w:rPr>
                <w:rFonts w:ascii="ＭＳ ゴシック" w:eastAsia="ＭＳ ゴシック" w:hAnsi="ＭＳ ゴシック" w:hint="eastAsia"/>
                <w:color w:val="000000" w:themeColor="text1"/>
                <w:w w:val="50"/>
                <w:kern w:val="0"/>
                <w:szCs w:val="18"/>
              </w:rPr>
              <w:t>号</w:t>
            </w:r>
            <w:r w:rsidRPr="00060831">
              <w:rPr>
                <w:rFonts w:ascii="ＭＳ ゴシック" w:eastAsia="ＭＳ ゴシック" w:hAnsi="ＭＳ ゴシック"/>
                <w:color w:val="000000" w:themeColor="text1"/>
                <w:kern w:val="0"/>
                <w:szCs w:val="18"/>
              </w:rPr>
              <w:t xml:space="preserve"> </w:t>
            </w:r>
          </w:p>
          <w:p w14:paraId="65BAD8B7" w14:textId="5AA1B9E5" w:rsidR="00980000" w:rsidRPr="00060831" w:rsidRDefault="00847D22" w:rsidP="00847D22">
            <w:pPr>
              <w:spacing w:line="211" w:lineRule="exact"/>
              <w:ind w:left="347" w:hangingChars="193" w:hanging="347"/>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上記なお書きは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アルコーブを設けることなどにより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入所者</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従業者等がすれ違う際にも支障が生じない場合を想定している。</w:t>
            </w:r>
          </w:p>
          <w:p w14:paraId="4C18C2F7" w14:textId="06BE2E6A" w:rsidR="00980000" w:rsidRPr="00060831" w:rsidRDefault="00980000" w:rsidP="00847D22">
            <w:pPr>
              <w:spacing w:line="211" w:lineRule="exact"/>
              <w:ind w:left="333" w:hangingChars="185" w:hanging="333"/>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847D22"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また</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「これによらないことができる。」とは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建築基準法等他の法令を満たす範囲内である必要がある。</w:t>
            </w:r>
            <w:r w:rsidR="00847D22"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szCs w:val="18"/>
              </w:rPr>
              <w:t>平１８解釈通知第３の七の３（２）準用</w:t>
            </w:r>
          </w:p>
        </w:tc>
        <w:tc>
          <w:tcPr>
            <w:tcW w:w="425" w:type="dxa"/>
            <w:shd w:val="clear" w:color="auto" w:fill="auto"/>
          </w:tcPr>
          <w:p w14:paraId="6CFC59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28002A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6407C6CA" w14:textId="77777777" w:rsidTr="00E24CD3">
        <w:tc>
          <w:tcPr>
            <w:tcW w:w="1560" w:type="dxa"/>
            <w:tcBorders>
              <w:top w:val="single" w:sz="4" w:space="0" w:color="000000"/>
              <w:bottom w:val="single" w:sz="4" w:space="0" w:color="000000"/>
            </w:tcBorders>
            <w:shd w:val="clear" w:color="auto" w:fill="auto"/>
          </w:tcPr>
          <w:p w14:paraId="7351B664" w14:textId="0DF957DC" w:rsidR="00980000" w:rsidRPr="00060831" w:rsidRDefault="00BF010E" w:rsidP="00E23EF5">
            <w:pPr>
              <w:spacing w:line="211" w:lineRule="exact"/>
              <w:ind w:left="171" w:hangingChars="95" w:hanging="17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９</w:t>
            </w:r>
            <w:r w:rsidR="00980000" w:rsidRPr="00060831">
              <w:rPr>
                <w:rFonts w:ascii="ＭＳ ゴシック" w:eastAsia="ＭＳ ゴシック" w:hAnsi="ＭＳ ゴシック"/>
                <w:color w:val="000000" w:themeColor="text1"/>
                <w:szCs w:val="18"/>
              </w:rPr>
              <w:t xml:space="preserve">　その他</w:t>
            </w:r>
          </w:p>
        </w:tc>
        <w:tc>
          <w:tcPr>
            <w:tcW w:w="6095" w:type="dxa"/>
            <w:shd w:val="clear" w:color="auto" w:fill="auto"/>
          </w:tcPr>
          <w:p w14:paraId="5E7280E8" w14:textId="77777777" w:rsidR="00A8467F" w:rsidRPr="00060831" w:rsidRDefault="00980000" w:rsidP="00847D22">
            <w:pPr>
              <w:spacing w:line="211" w:lineRule="exact"/>
              <w:ind w:left="202" w:hangingChars="112" w:hanging="20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消火設備その他の非常災害に際して必要な設備を設けているか。</w:t>
            </w:r>
          </w:p>
          <w:p w14:paraId="20CEFD03" w14:textId="58DB11F0" w:rsidR="00980000" w:rsidRPr="00060831" w:rsidRDefault="00847D22" w:rsidP="00847D22">
            <w:pPr>
              <w:spacing w:line="211" w:lineRule="exact"/>
              <w:ind w:left="202" w:hangingChars="112" w:hanging="202"/>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717F26"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条第１項第</w:t>
            </w:r>
            <w:r w:rsidR="00717F26" w:rsidRPr="00060831">
              <w:rPr>
                <w:rFonts w:ascii="ＭＳ ゴシック" w:eastAsia="ＭＳ ゴシック" w:hAnsi="ＭＳ ゴシック" w:hint="eastAsia"/>
                <w:color w:val="000000" w:themeColor="text1"/>
                <w:w w:val="50"/>
                <w:kern w:val="0"/>
                <w:szCs w:val="18"/>
              </w:rPr>
              <w:t>９</w:t>
            </w:r>
            <w:r w:rsidRPr="00060831">
              <w:rPr>
                <w:rFonts w:ascii="ＭＳ ゴシック" w:eastAsia="ＭＳ ゴシック" w:hAnsi="ＭＳ ゴシック" w:hint="eastAsia"/>
                <w:color w:val="000000" w:themeColor="text1"/>
                <w:w w:val="50"/>
                <w:kern w:val="0"/>
                <w:szCs w:val="18"/>
              </w:rPr>
              <w:t>号</w:t>
            </w:r>
          </w:p>
          <w:p w14:paraId="4C0B3489" w14:textId="53DF1FA1" w:rsidR="00980000" w:rsidRPr="00060831" w:rsidRDefault="00847D22" w:rsidP="00847D22">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消火設備その他の非常災害に際して必要な設備とは</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消防法その他の法令等に規定された設備を示しており</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 xml:space="preserve">それらの設備を確実に設置しなければならないものである。　</w:t>
            </w:r>
            <w:r w:rsidR="00980000"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平１８解釈通知第３の二の二２（３）準用</w:t>
            </w:r>
          </w:p>
        </w:tc>
        <w:tc>
          <w:tcPr>
            <w:tcW w:w="425" w:type="dxa"/>
            <w:shd w:val="clear" w:color="auto" w:fill="auto"/>
          </w:tcPr>
          <w:p w14:paraId="64EB3BB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2F5ED46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4F0FED9F" w14:textId="77777777" w:rsidTr="00E24CD3">
        <w:tc>
          <w:tcPr>
            <w:tcW w:w="1560" w:type="dxa"/>
            <w:tcBorders>
              <w:bottom w:val="single" w:sz="4" w:space="0" w:color="000000"/>
            </w:tcBorders>
            <w:shd w:val="clear" w:color="auto" w:fill="auto"/>
          </w:tcPr>
          <w:p w14:paraId="19621CE2" w14:textId="21CC0FDC"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第</w:t>
            </w:r>
            <w:r w:rsidR="00261C12" w:rsidRPr="00060831">
              <w:rPr>
                <w:rFonts w:ascii="ＭＳ ゴシック" w:eastAsia="ＭＳ ゴシック" w:hAnsi="ＭＳ ゴシック" w:hint="eastAsia"/>
                <w:color w:val="000000" w:themeColor="text1"/>
                <w:szCs w:val="18"/>
              </w:rPr>
              <w:t>４</w:t>
            </w:r>
            <w:r w:rsidRPr="00060831">
              <w:rPr>
                <w:rFonts w:ascii="ＭＳ ゴシック" w:eastAsia="ＭＳ ゴシック" w:hAnsi="ＭＳ ゴシック"/>
                <w:color w:val="000000" w:themeColor="text1"/>
                <w:szCs w:val="18"/>
              </w:rPr>
              <w:t xml:space="preserve">　運営に関する基準</w:t>
            </w:r>
          </w:p>
          <w:p w14:paraId="63FADA59"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299776C7" w14:textId="77777777" w:rsidR="00980000" w:rsidRPr="00060831" w:rsidRDefault="00980000" w:rsidP="00E23EF5">
            <w:pPr>
              <w:spacing w:line="211" w:lineRule="exact"/>
              <w:ind w:left="191" w:hangingChars="106" w:hanging="191"/>
              <w:jc w:val="left"/>
              <w:rPr>
                <w:rFonts w:ascii="ＭＳ ゴシック" w:eastAsia="ＭＳ ゴシック" w:hAnsi="ＭＳ ゴシック"/>
                <w:noProof/>
                <w:color w:val="000000" w:themeColor="text1"/>
                <w:szCs w:val="18"/>
              </w:rPr>
            </w:pPr>
            <w:r w:rsidRPr="00060831">
              <w:rPr>
                <w:rFonts w:ascii="ＭＳ ゴシック" w:eastAsia="ＭＳ ゴシック" w:hAnsi="ＭＳ ゴシック" w:hint="eastAsia"/>
                <w:noProof/>
                <w:color w:val="000000" w:themeColor="text1"/>
                <w:szCs w:val="18"/>
              </w:rPr>
              <w:t>１　内容及び手続の説明及び同意</w:t>
            </w:r>
          </w:p>
          <w:p w14:paraId="32B48018"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75213E17" w14:textId="77777777" w:rsidR="00847D22" w:rsidRPr="00060831" w:rsidRDefault="00980000" w:rsidP="00847D22">
            <w:pPr>
              <w:suppressAutoHyphens/>
              <w:kinsoku w:val="0"/>
              <w:autoSpaceDE w:val="0"/>
              <w:autoSpaceDN w:val="0"/>
              <w:spacing w:line="211" w:lineRule="exact"/>
              <w:ind w:left="175" w:hangingChars="97" w:hanging="175"/>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サービスの提供の開始に際し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あらかじめ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入所申込者又はその家族に対し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運営規程の概要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従業者の勤務の体制その他の入所申込者のサ</w:t>
            </w:r>
            <w:r w:rsidRPr="00060831">
              <w:rPr>
                <w:rFonts w:ascii="ＭＳ ゴシック" w:eastAsia="ＭＳ ゴシック" w:hAnsi="ＭＳ ゴシック" w:hint="eastAsia"/>
                <w:color w:val="000000" w:themeColor="text1"/>
                <w:szCs w:val="18"/>
              </w:rPr>
              <w:lastRenderedPageBreak/>
              <w:t>ービスの選択に資すると認められる重要事項を記した文書を交付して説明を行い</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当該提供の開始について入所申込者の同意を得ているか。</w:t>
            </w:r>
          </w:p>
          <w:p w14:paraId="51A2DD5A" w14:textId="3315C9A1" w:rsidR="00980000" w:rsidRPr="00060831" w:rsidRDefault="00980000" w:rsidP="00847D22">
            <w:pPr>
              <w:suppressAutoHyphens/>
              <w:kinsoku w:val="0"/>
              <w:autoSpaceDE w:val="0"/>
              <w:autoSpaceDN w:val="0"/>
              <w:spacing w:line="211" w:lineRule="exact"/>
              <w:ind w:left="175" w:hangingChars="97" w:hanging="175"/>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平１８厚労令３４第３条の７第１項準用</w:t>
            </w:r>
          </w:p>
          <w:p w14:paraId="59F05288" w14:textId="674C0538" w:rsidR="00847D22" w:rsidRPr="00060831" w:rsidRDefault="00847D22" w:rsidP="00847D22">
            <w:pPr>
              <w:spacing w:line="211" w:lineRule="exact"/>
              <w:rPr>
                <w:rFonts w:ascii="ＭＳ ゴシック" w:eastAsia="ＭＳ ゴシック" w:hAnsi="ＭＳ ゴシック"/>
                <w:color w:val="000000" w:themeColor="text1"/>
                <w:spacing w:val="4"/>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重要事項を記した文書の内容　</w:t>
            </w:r>
            <w:r w:rsidR="00B3307D"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平１８解釈通知第３の一の４（２）①</w:t>
            </w:r>
          </w:p>
          <w:p w14:paraId="17B28319" w14:textId="3625CCC8" w:rsidR="00980000" w:rsidRPr="00060831" w:rsidRDefault="00847D22" w:rsidP="00847D22">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ア　運営規程の概要</w:t>
            </w:r>
          </w:p>
          <w:p w14:paraId="365C0729" w14:textId="59F9CC81" w:rsidR="00980000" w:rsidRPr="00060831" w:rsidRDefault="00847D22" w:rsidP="00847D22">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イ　従業者の勤務体制</w:t>
            </w:r>
          </w:p>
          <w:p w14:paraId="038B88C3" w14:textId="1938968C" w:rsidR="00980000" w:rsidRPr="00060831" w:rsidRDefault="00847D22" w:rsidP="00847D22">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ウ　事故発生時の対応</w:t>
            </w:r>
          </w:p>
          <w:p w14:paraId="1B0A64A7" w14:textId="4B64F04E" w:rsidR="00980000" w:rsidRPr="00060831" w:rsidRDefault="00847D22" w:rsidP="00847D22">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エ　苦情処理の体制</w:t>
            </w:r>
          </w:p>
          <w:p w14:paraId="08FF7577" w14:textId="34F0FE9A" w:rsidR="00980000" w:rsidRPr="00060831" w:rsidRDefault="00847D22" w:rsidP="00847D22">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オ　提供するサービスの第三者評価の実施状況（実施の有無</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実施した直近の年月日</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実施した評価機関の名称</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評価結果の開示状況）等</w:t>
            </w:r>
          </w:p>
          <w:p w14:paraId="4B4A0223" w14:textId="77777777" w:rsidR="00980000" w:rsidRPr="00060831" w:rsidRDefault="00980000" w:rsidP="00847D22">
            <w:pPr>
              <w:suppressAutoHyphens/>
              <w:kinsoku w:val="0"/>
              <w:autoSpaceDE w:val="0"/>
              <w:autoSpaceDN w:val="0"/>
              <w:spacing w:line="211" w:lineRule="exact"/>
              <w:ind w:firstLineChars="350" w:firstLine="658"/>
              <w:rPr>
                <w:rFonts w:ascii="ＭＳ ゴシック" w:eastAsia="ＭＳ ゴシック" w:hAnsi="ＭＳ ゴシック"/>
                <w:color w:val="000000" w:themeColor="text1"/>
                <w:spacing w:val="4"/>
                <w:szCs w:val="18"/>
              </w:rPr>
            </w:pPr>
          </w:p>
          <w:p w14:paraId="61640607" w14:textId="6A7117CC" w:rsidR="00980000" w:rsidRPr="00060831" w:rsidRDefault="00EB535D" w:rsidP="00847D22">
            <w:pPr>
              <w:suppressAutoHyphens/>
              <w:kinsoku w:val="0"/>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 xml:space="preserve">　利用申込者又はその家族から申出があった場合には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文書の交付に代えて電磁的方法により提供することができる。</w:t>
            </w:r>
            <w:r w:rsidR="00980000"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平１８厚労令３４第３条の７第２項</w:t>
            </w:r>
          </w:p>
        </w:tc>
        <w:tc>
          <w:tcPr>
            <w:tcW w:w="425" w:type="dxa"/>
            <w:shd w:val="clear" w:color="auto" w:fill="auto"/>
          </w:tcPr>
          <w:p w14:paraId="55482FA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r w:rsidRPr="00060831">
              <w:rPr>
                <w:rFonts w:ascii="ＭＳ ゴシック" w:eastAsia="ＭＳ ゴシック" w:hAnsi="ＭＳ ゴシック" w:hint="eastAsia"/>
                <w:color w:val="000000" w:themeColor="text1"/>
                <w:szCs w:val="18"/>
              </w:rPr>
              <w:lastRenderedPageBreak/>
              <w:t>否</w:t>
            </w:r>
          </w:p>
          <w:p w14:paraId="4D59163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DB5780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lastRenderedPageBreak/>
              <w:t>利用者</w:t>
            </w:r>
          </w:p>
          <w:p w14:paraId="65CA3B52"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bdr w:val="single" w:sz="4" w:space="0" w:color="auto"/>
              </w:rPr>
              <w:t xml:space="preserve">　　　</w:t>
            </w:r>
            <w:r w:rsidRPr="00060831">
              <w:rPr>
                <w:rFonts w:ascii="ＭＳ ゴシック" w:eastAsia="ＭＳ ゴシック" w:hAnsi="ＭＳ ゴシック" w:hint="eastAsia"/>
                <w:color w:val="000000" w:themeColor="text1"/>
                <w:kern w:val="0"/>
                <w:szCs w:val="18"/>
              </w:rPr>
              <w:t>人中</w:t>
            </w:r>
          </w:p>
          <w:p w14:paraId="1A529B06"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pacing w:val="2"/>
                <w:w w:val="78"/>
                <w:kern w:val="0"/>
                <w:szCs w:val="18"/>
                <w:fitText w:val="990" w:id="-676096768"/>
              </w:rPr>
              <w:lastRenderedPageBreak/>
              <w:t>重要事項説明</w:t>
            </w:r>
            <w:r w:rsidRPr="00060831">
              <w:rPr>
                <w:rFonts w:ascii="ＭＳ ゴシック" w:eastAsia="ＭＳ ゴシック" w:hAnsi="ＭＳ ゴシック" w:hint="eastAsia"/>
                <w:color w:val="000000" w:themeColor="text1"/>
                <w:spacing w:val="-4"/>
                <w:w w:val="78"/>
                <w:kern w:val="0"/>
                <w:szCs w:val="18"/>
                <w:fitText w:val="990" w:id="-676096768"/>
              </w:rPr>
              <w:t>書</w:t>
            </w:r>
          </w:p>
          <w:p w14:paraId="6E11EDAC"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bdr w:val="single" w:sz="4" w:space="0" w:color="auto"/>
              </w:rPr>
              <w:t xml:space="preserve">　　　</w:t>
            </w:r>
            <w:r w:rsidRPr="00060831">
              <w:rPr>
                <w:rFonts w:ascii="ＭＳ ゴシック" w:eastAsia="ＭＳ ゴシック" w:hAnsi="ＭＳ ゴシック" w:hint="eastAsia"/>
                <w:color w:val="000000" w:themeColor="text1"/>
                <w:w w:val="66"/>
                <w:kern w:val="0"/>
                <w:szCs w:val="18"/>
                <w:fitText w:val="360" w:id="-676097022"/>
              </w:rPr>
              <w:t>人分有</w:t>
            </w:r>
          </w:p>
          <w:p w14:paraId="40D7DE0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46DF78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9BDE45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重要事項説明書</w:t>
            </w:r>
          </w:p>
          <w:p w14:paraId="04ED9F7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説明・交付の確認</w:t>
            </w:r>
          </w:p>
          <w:p w14:paraId="2B0B8B8C"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74F5423D"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契約書</w:t>
            </w:r>
          </w:p>
          <w:p w14:paraId="7FFB09D4"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適・否</w:t>
            </w:r>
          </w:p>
          <w:p w14:paraId="5CB50AF7"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287296C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63568BD8" w14:textId="77777777" w:rsidTr="00E24CD3">
        <w:tc>
          <w:tcPr>
            <w:tcW w:w="1560" w:type="dxa"/>
            <w:tcBorders>
              <w:top w:val="single" w:sz="4" w:space="0" w:color="000000"/>
              <w:bottom w:val="single" w:sz="4" w:space="0" w:color="000000"/>
            </w:tcBorders>
            <w:shd w:val="clear" w:color="auto" w:fill="auto"/>
          </w:tcPr>
          <w:p w14:paraId="311BBA9D"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２　提供拒否の禁止</w:t>
            </w:r>
          </w:p>
        </w:tc>
        <w:tc>
          <w:tcPr>
            <w:tcW w:w="6095" w:type="dxa"/>
            <w:shd w:val="clear" w:color="auto" w:fill="auto"/>
          </w:tcPr>
          <w:p w14:paraId="0FD2E850" w14:textId="0FAAE0E0"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正当な理由なく指定定地域密着型介護老人福祉施設入所者生活介護の</w:t>
            </w:r>
            <w:r w:rsidRPr="00060831">
              <w:rPr>
                <w:rFonts w:ascii="ＭＳ ゴシック" w:eastAsia="ＭＳ ゴシック" w:hAnsi="ＭＳ ゴシック"/>
                <w:color w:val="000000" w:themeColor="text1"/>
                <w:szCs w:val="18"/>
              </w:rPr>
              <w:t>提供を拒んでい</w:t>
            </w:r>
            <w:r w:rsidRPr="00060831">
              <w:rPr>
                <w:rFonts w:ascii="ＭＳ ゴシック" w:eastAsia="ＭＳ ゴシック" w:hAnsi="ＭＳ ゴシック" w:hint="eastAsia"/>
                <w:color w:val="000000" w:themeColor="text1"/>
                <w:szCs w:val="18"/>
              </w:rPr>
              <w:t>ないか</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平１８厚労令３４第３条の８</w:t>
            </w:r>
          </w:p>
          <w:p w14:paraId="2926FF49" w14:textId="08770E87" w:rsidR="00980000" w:rsidRPr="00060831" w:rsidRDefault="00847D22" w:rsidP="00847D22">
            <w:pPr>
              <w:spacing w:line="211" w:lineRule="exac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提供を拒むことができる正当な理由がある場合とは</w:t>
            </w:r>
            <w:r w:rsidR="001C4DCA" w:rsidRPr="00060831">
              <w:rPr>
                <w:rFonts w:ascii="ＭＳ ゴシック" w:eastAsia="ＭＳ ゴシック" w:hAnsi="ＭＳ ゴシック" w:hint="eastAsia"/>
                <w:color w:val="000000" w:themeColor="text1"/>
                <w:kern w:val="0"/>
                <w:szCs w:val="18"/>
              </w:rPr>
              <w:t>、</w:t>
            </w:r>
          </w:p>
          <w:p w14:paraId="581C4C2A" w14:textId="030C9BFE" w:rsidR="00980000" w:rsidRPr="00060831" w:rsidRDefault="00980000" w:rsidP="00847D22">
            <w:pPr>
              <w:spacing w:line="211" w:lineRule="exac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847D22"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①</w:t>
            </w:r>
            <w:r w:rsidR="00847D22"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当該事業所の現員から利用申込に応じきれない場合</w:t>
            </w:r>
            <w:r w:rsidR="001C4DCA" w:rsidRPr="00060831">
              <w:rPr>
                <w:rFonts w:ascii="ＭＳ ゴシック" w:eastAsia="ＭＳ ゴシック" w:hAnsi="ＭＳ ゴシック" w:hint="eastAsia"/>
                <w:color w:val="000000" w:themeColor="text1"/>
                <w:kern w:val="0"/>
                <w:szCs w:val="18"/>
              </w:rPr>
              <w:t>、</w:t>
            </w:r>
          </w:p>
          <w:p w14:paraId="50A2CD62" w14:textId="15C91560" w:rsidR="00980000" w:rsidRPr="00060831" w:rsidRDefault="00847D22" w:rsidP="00847D22">
            <w:pPr>
              <w:spacing w:line="211" w:lineRule="exact"/>
              <w:ind w:left="540" w:hangingChars="300" w:hanging="54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②</w:t>
            </w: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利用申込者の居住地が当該事業所の通常の事業の実施地域外である場合</w:t>
            </w:r>
            <w:r w:rsidR="001C4DCA" w:rsidRPr="00060831">
              <w:rPr>
                <w:rFonts w:ascii="ＭＳ ゴシック" w:eastAsia="ＭＳ ゴシック" w:hAnsi="ＭＳ ゴシック" w:hint="eastAsia"/>
                <w:color w:val="000000" w:themeColor="text1"/>
                <w:kern w:val="0"/>
                <w:szCs w:val="18"/>
              </w:rPr>
              <w:t>、</w:t>
            </w:r>
          </w:p>
          <w:p w14:paraId="10AE188C" w14:textId="2981BD34" w:rsidR="00980000" w:rsidRPr="00060831" w:rsidRDefault="00980000" w:rsidP="00847D22">
            <w:pPr>
              <w:spacing w:line="211" w:lineRule="exact"/>
              <w:ind w:left="360" w:hangingChars="200" w:hanging="36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w:t>
            </w:r>
            <w:r w:rsidR="00847D22"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 xml:space="preserve">その他その利用申込者に対し自ら適切なサービス提供することが困難な場合である。　</w:t>
            </w:r>
            <w:r w:rsidR="00B3307D" w:rsidRPr="00060831">
              <w:rPr>
                <w:rFonts w:ascii="ＭＳ ゴシック" w:eastAsia="ＭＳ ゴシック" w:hAnsi="ＭＳ ゴシック" w:hint="eastAsia"/>
                <w:color w:val="000000" w:themeColor="text1"/>
                <w:w w:val="50"/>
                <w:szCs w:val="18"/>
              </w:rPr>
              <w:t>◆</w:t>
            </w:r>
            <w:r w:rsidR="00847D22" w:rsidRPr="00060831">
              <w:rPr>
                <w:rFonts w:ascii="ＭＳ ゴシック" w:eastAsia="ＭＳ ゴシック" w:hAnsi="ＭＳ ゴシック" w:hint="eastAsia"/>
                <w:color w:val="000000" w:themeColor="text1"/>
                <w:w w:val="50"/>
                <w:szCs w:val="18"/>
              </w:rPr>
              <w:t>平１８解釈通知第３の一の４（３）</w:t>
            </w:r>
          </w:p>
        </w:tc>
        <w:tc>
          <w:tcPr>
            <w:tcW w:w="425" w:type="dxa"/>
            <w:shd w:val="clear" w:color="auto" w:fill="auto"/>
          </w:tcPr>
          <w:p w14:paraId="01F0749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00B4EA59"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過去１年間に利用申込み</w:t>
            </w:r>
            <w:r w:rsidRPr="00060831">
              <w:rPr>
                <w:rFonts w:ascii="ＭＳ ゴシック" w:eastAsia="ＭＳ ゴシック" w:hAnsi="ＭＳ ゴシック" w:hint="eastAsia"/>
                <w:color w:val="000000" w:themeColor="text1"/>
                <w:kern w:val="0"/>
                <w:szCs w:val="18"/>
              </w:rPr>
              <w:t>を断った事例</w:t>
            </w:r>
          </w:p>
          <w:p w14:paraId="378EFBA0" w14:textId="77777777" w:rsidR="00980000" w:rsidRPr="00060831"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hint="eastAsia"/>
                <w:color w:val="000000" w:themeColor="text1"/>
                <w:szCs w:val="18"/>
              </w:rPr>
              <w:t>【有・無】</w:t>
            </w:r>
          </w:p>
          <w:p w14:paraId="035808C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0A99BEC0" w14:textId="77777777" w:rsidTr="00E24CD3">
        <w:tc>
          <w:tcPr>
            <w:tcW w:w="1560" w:type="dxa"/>
            <w:tcBorders>
              <w:top w:val="single" w:sz="4" w:space="0" w:color="000000"/>
              <w:bottom w:val="single" w:sz="4" w:space="0" w:color="000000"/>
            </w:tcBorders>
            <w:shd w:val="clear" w:color="auto" w:fill="auto"/>
          </w:tcPr>
          <w:p w14:paraId="0A3FC27A"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３　サービス提供困難時の対応</w:t>
            </w:r>
          </w:p>
          <w:p w14:paraId="4B14701A"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1D6E9C" w14:textId="714446D5"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入所申込者が入院治療を必要とする場合その他入所申込者に対し自ら適切な便宜を提供することが困難である場合は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適切な病院若しくは診療所又は介護老人保健施設を紹介する等の適切な措置を速やかに講じているか。　</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平１８厚労令３４第１３３条</w:t>
            </w:r>
          </w:p>
        </w:tc>
        <w:tc>
          <w:tcPr>
            <w:tcW w:w="425" w:type="dxa"/>
            <w:shd w:val="clear" w:color="auto" w:fill="auto"/>
          </w:tcPr>
          <w:p w14:paraId="0629365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7617192C"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事例　【有・無】</w:t>
            </w:r>
          </w:p>
          <w:p w14:paraId="6F2D9E33" w14:textId="77777777" w:rsidR="00980000" w:rsidRPr="00060831" w:rsidRDefault="00980000" w:rsidP="00E23EF5">
            <w:pPr>
              <w:pStyle w:val="ad"/>
              <w:wordWrap/>
              <w:spacing w:before="12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あれば対応内容</w:t>
            </w:r>
          </w:p>
          <w:p w14:paraId="595E1D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B0399B2" w14:textId="77777777" w:rsidTr="00E24CD3">
        <w:tc>
          <w:tcPr>
            <w:tcW w:w="1560" w:type="dxa"/>
            <w:tcBorders>
              <w:top w:val="single" w:sz="4" w:space="0" w:color="000000"/>
              <w:bottom w:val="single" w:sz="4" w:space="0" w:color="000000"/>
            </w:tcBorders>
            <w:shd w:val="clear" w:color="auto" w:fill="auto"/>
          </w:tcPr>
          <w:p w14:paraId="47377B2E"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４　受給資格の確認</w:t>
            </w:r>
          </w:p>
        </w:tc>
        <w:tc>
          <w:tcPr>
            <w:tcW w:w="6095" w:type="dxa"/>
            <w:shd w:val="clear" w:color="auto" w:fill="auto"/>
          </w:tcPr>
          <w:p w14:paraId="04CFF571" w14:textId="0125CD40" w:rsidR="00AA34DF"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指定地域密着型介護老人福祉施設入所者生活介護の提供を求められた場合は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その者の提示する被保険者証によって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被保険者資格</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要介護認定の有無及び要介護認定の有効期間を確かめているか。</w:t>
            </w:r>
          </w:p>
          <w:p w14:paraId="367D6CBA" w14:textId="635E5C80" w:rsidR="00980000" w:rsidRPr="00060831" w:rsidRDefault="00847D22"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平１８厚労令３４第３条の１０第１項</w:t>
            </w:r>
          </w:p>
          <w:p w14:paraId="04C0ED52"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27261520" w14:textId="360F95E8"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被保険者証に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認定審査会意見が記載されているときは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当該認定審査会意見に配慮して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指定地域密着型介護老人福祉施設入所者生活介護を提供するように努めているか。</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平１８厚労令３４第３条の１０第２項</w:t>
            </w:r>
          </w:p>
        </w:tc>
        <w:tc>
          <w:tcPr>
            <w:tcW w:w="425" w:type="dxa"/>
            <w:shd w:val="clear" w:color="auto" w:fill="auto"/>
          </w:tcPr>
          <w:p w14:paraId="7B0538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1261EC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確認方法</w:t>
            </w:r>
          </w:p>
          <w:p w14:paraId="51B8733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C288F0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1821A4FE" w14:textId="77777777" w:rsidTr="00E24CD3">
        <w:tc>
          <w:tcPr>
            <w:tcW w:w="1560" w:type="dxa"/>
            <w:tcBorders>
              <w:top w:val="single" w:sz="4" w:space="0" w:color="000000"/>
              <w:bottom w:val="single" w:sz="4" w:space="0" w:color="000000"/>
            </w:tcBorders>
            <w:shd w:val="clear" w:color="auto" w:fill="auto"/>
          </w:tcPr>
          <w:p w14:paraId="442C0433"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５　要介護認定の申請に係る援助</w:t>
            </w:r>
          </w:p>
        </w:tc>
        <w:tc>
          <w:tcPr>
            <w:tcW w:w="6095" w:type="dxa"/>
            <w:shd w:val="clear" w:color="auto" w:fill="auto"/>
          </w:tcPr>
          <w:p w14:paraId="2EE39D46" w14:textId="7E68D158"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F570AC" w:rsidRPr="00060831">
              <w:rPr>
                <w:rFonts w:ascii="ＭＳ ゴシック" w:eastAsia="ＭＳ ゴシック" w:hAnsi="ＭＳ ゴシック" w:hint="eastAsia"/>
                <w:color w:val="000000" w:themeColor="text1"/>
                <w:szCs w:val="18"/>
              </w:rPr>
              <w:t>入所</w:t>
            </w:r>
            <w:r w:rsidRPr="00060831">
              <w:rPr>
                <w:rFonts w:ascii="ＭＳ ゴシック" w:eastAsia="ＭＳ ゴシック" w:hAnsi="ＭＳ ゴシック" w:hint="eastAsia"/>
                <w:color w:val="000000" w:themeColor="text1"/>
                <w:szCs w:val="18"/>
              </w:rPr>
              <w:t>の際に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要介護認定を受けていない利用申込者については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要介護認定の申請が既に行われているかどうかを確認しているか。</w:t>
            </w:r>
          </w:p>
          <w:p w14:paraId="67A9FDC1" w14:textId="0EF6C558" w:rsidR="00980000" w:rsidRPr="00060831" w:rsidRDefault="00847D22" w:rsidP="00847D22">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平１８厚労令３４第３条の１１第１項</w:t>
            </w:r>
          </w:p>
          <w:p w14:paraId="7F78BE29" w14:textId="77777777"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szCs w:val="18"/>
              </w:rPr>
            </w:pPr>
          </w:p>
          <w:p w14:paraId="3BC63E1E" w14:textId="660E2CCC" w:rsidR="00FC6189" w:rsidRPr="00060831" w:rsidRDefault="00980000" w:rsidP="00847D22">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申請が行われていない場合は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当該利用申込者の意思を踏まえて速やかに当該申請が行われるよう必要な援助を行っているか。</w:t>
            </w:r>
          </w:p>
          <w:p w14:paraId="56241E0F" w14:textId="2BFD6F33" w:rsidR="00980000" w:rsidRPr="00060831" w:rsidRDefault="00847D22" w:rsidP="00847D22">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平１８厚労令３４第３条の１１第１項</w:t>
            </w:r>
          </w:p>
          <w:p w14:paraId="42A20655" w14:textId="77777777"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szCs w:val="18"/>
              </w:rPr>
            </w:pPr>
          </w:p>
          <w:p w14:paraId="5CD9BF66" w14:textId="349FD424"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要介護認定の更新の申請が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遅くとも当該利用者が受けている要介護認定の有効期間が終了する日の</w:t>
            </w:r>
            <w:r w:rsidRPr="00060831">
              <w:rPr>
                <w:rFonts w:ascii="ＭＳ ゴシック" w:eastAsia="ＭＳ ゴシック" w:hAnsi="ＭＳ ゴシック"/>
                <w:color w:val="000000" w:themeColor="text1"/>
                <w:szCs w:val="18"/>
              </w:rPr>
              <w:t>30日前にはなされるよう</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 xml:space="preserve">必要な援助を行っているか。　</w:t>
            </w:r>
            <w:r w:rsidRPr="00060831">
              <w:rPr>
                <w:rFonts w:ascii="ＭＳ ゴシック" w:eastAsia="ＭＳ ゴシック" w:hAnsi="ＭＳ ゴシック" w:hint="eastAsia"/>
                <w:color w:val="000000" w:themeColor="text1"/>
                <w:w w:val="50"/>
                <w:kern w:val="0"/>
                <w:szCs w:val="18"/>
              </w:rPr>
              <w:t>◆平</w:t>
            </w:r>
            <w:r w:rsidR="00847D22" w:rsidRPr="00060831">
              <w:rPr>
                <w:rFonts w:ascii="ＭＳ ゴシック" w:eastAsia="ＭＳ ゴシック" w:hAnsi="ＭＳ ゴシック" w:hint="eastAsia"/>
                <w:color w:val="000000" w:themeColor="text1"/>
                <w:w w:val="50"/>
                <w:kern w:val="0"/>
                <w:szCs w:val="18"/>
              </w:rPr>
              <w:t>１８厚労令３４第３条の１１第２項</w:t>
            </w:r>
          </w:p>
        </w:tc>
        <w:tc>
          <w:tcPr>
            <w:tcW w:w="425" w:type="dxa"/>
            <w:shd w:val="clear" w:color="auto" w:fill="auto"/>
          </w:tcPr>
          <w:p w14:paraId="289081B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4ACC7B1B"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事例　【有・無】</w:t>
            </w:r>
          </w:p>
          <w:p w14:paraId="219B94CD" w14:textId="77777777" w:rsidR="00980000" w:rsidRPr="00060831" w:rsidRDefault="00980000" w:rsidP="00E23EF5">
            <w:pPr>
              <w:pStyle w:val="ad"/>
              <w:wordWrap/>
              <w:spacing w:before="12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あれば対応内容</w:t>
            </w:r>
          </w:p>
          <w:p w14:paraId="68A835B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9F22F99" w14:textId="77777777" w:rsidTr="00E24CD3">
        <w:tc>
          <w:tcPr>
            <w:tcW w:w="1560" w:type="dxa"/>
            <w:tcBorders>
              <w:top w:val="single" w:sz="4" w:space="0" w:color="000000"/>
              <w:bottom w:val="single" w:sz="4" w:space="0" w:color="000000"/>
            </w:tcBorders>
            <w:shd w:val="clear" w:color="auto" w:fill="auto"/>
          </w:tcPr>
          <w:p w14:paraId="5DC3733F"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６　入退所</w:t>
            </w:r>
          </w:p>
          <w:p w14:paraId="2E2922F6"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762774" w14:textId="0662281B" w:rsidR="00FC6189"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身体上又は精神上著しい障害があるために常時の介護を必要とし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かつ</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居宅においてこれを受けることが困難な者に対し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指定地域密着型介護老人福祉施設入所者生活介護を提供</w:t>
            </w:r>
            <w:r w:rsidRPr="00060831">
              <w:rPr>
                <w:rFonts w:ascii="ＭＳ ゴシック" w:eastAsia="ＭＳ ゴシック" w:hAnsi="ＭＳ ゴシック" w:hint="eastAsia"/>
                <w:color w:val="000000" w:themeColor="text1"/>
                <w:szCs w:val="18"/>
              </w:rPr>
              <w:t>しているか</w:t>
            </w:r>
            <w:r w:rsidRPr="00060831">
              <w:rPr>
                <w:rFonts w:ascii="ＭＳ ゴシック" w:eastAsia="ＭＳ ゴシック" w:hAnsi="ＭＳ ゴシック"/>
                <w:color w:val="000000" w:themeColor="text1"/>
                <w:szCs w:val="18"/>
              </w:rPr>
              <w:t>。</w:t>
            </w:r>
          </w:p>
          <w:p w14:paraId="7B2F007E" w14:textId="729A3008" w:rsidR="00980000" w:rsidRPr="00060831" w:rsidRDefault="00847D22"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平１８厚労令３４第１３４条第１項</w:t>
            </w:r>
          </w:p>
          <w:p w14:paraId="5532ECC4"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61A4019F" w14:textId="3521AF96" w:rsidR="00FC6189"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入所申込者の数が入所定員から入所者の数を差し引いた数を超えている場合には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介護の必要の程度及び家族等の状況を勘案し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指定地域密着型介護老人福祉施設入所者生活介護を受ける必要性が高いと認められる入所申込者を優先的に入所させるよう努め</w:t>
            </w:r>
            <w:r w:rsidRPr="00060831">
              <w:rPr>
                <w:rFonts w:ascii="ＭＳ ゴシック" w:eastAsia="ＭＳ ゴシック" w:hAnsi="ＭＳ ゴシック" w:hint="eastAsia"/>
                <w:color w:val="000000" w:themeColor="text1"/>
                <w:szCs w:val="18"/>
              </w:rPr>
              <w:t>ているか。</w:t>
            </w:r>
          </w:p>
          <w:p w14:paraId="1DB1F2F2" w14:textId="2031A3A3" w:rsidR="00980000" w:rsidRPr="00060831"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平１８厚労令３４第１３４条第２項</w:t>
            </w:r>
          </w:p>
          <w:p w14:paraId="4EC1FC4A"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02F87C93" w14:textId="2B5F5A1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bCs/>
                <w:color w:val="000000" w:themeColor="text1"/>
                <w:szCs w:val="18"/>
              </w:rPr>
              <w:t>□</w:t>
            </w:r>
            <w:r w:rsidRPr="00060831">
              <w:rPr>
                <w:rFonts w:ascii="ＭＳ ゴシック" w:eastAsia="ＭＳ ゴシック" w:hAnsi="ＭＳ ゴシック" w:hint="eastAsia"/>
                <w:b/>
                <w:bCs/>
                <w:color w:val="000000" w:themeColor="text1"/>
                <w:szCs w:val="18"/>
              </w:rPr>
              <w:t xml:space="preserve">　</w:t>
            </w:r>
            <w:r w:rsidRPr="00060831">
              <w:rPr>
                <w:rFonts w:ascii="ＭＳ ゴシック" w:eastAsia="ＭＳ ゴシック" w:hAnsi="ＭＳ ゴシック"/>
                <w:color w:val="000000" w:themeColor="text1"/>
                <w:szCs w:val="18"/>
              </w:rPr>
              <w:t>入所申込者の入所に際しては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その者に係る居宅介護支援事業者に対する照会等により</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その者の心身の状況</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生活歴</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病歴</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指定居宅サービス等の利用状況等の把握に努め</w:t>
            </w:r>
            <w:r w:rsidRPr="00060831">
              <w:rPr>
                <w:rFonts w:ascii="ＭＳ ゴシック" w:eastAsia="ＭＳ ゴシック" w:hAnsi="ＭＳ ゴシック" w:hint="eastAsia"/>
                <w:color w:val="000000" w:themeColor="text1"/>
                <w:szCs w:val="18"/>
              </w:rPr>
              <w:t>ているか</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平１８厚労令３４第１３４条第３項</w:t>
            </w:r>
          </w:p>
          <w:p w14:paraId="11CFD724"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p>
          <w:p w14:paraId="6D7D3B59" w14:textId="040FEED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入所者の心身の状況</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その置かれている環境等に照らし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その者が居宅において日常生活を営むことができるかどうかについて定期的に検</w:t>
            </w:r>
            <w:r w:rsidRPr="00060831">
              <w:rPr>
                <w:rFonts w:ascii="ＭＳ ゴシック" w:eastAsia="ＭＳ ゴシック" w:hAnsi="ＭＳ ゴシック"/>
                <w:color w:val="000000" w:themeColor="text1"/>
                <w:szCs w:val="18"/>
              </w:rPr>
              <w:lastRenderedPageBreak/>
              <w:t>討し</w:t>
            </w:r>
            <w:r w:rsidRPr="00060831">
              <w:rPr>
                <w:rFonts w:ascii="ＭＳ ゴシック" w:eastAsia="ＭＳ ゴシック" w:hAnsi="ＭＳ ゴシック" w:hint="eastAsia"/>
                <w:color w:val="000000" w:themeColor="text1"/>
                <w:szCs w:val="18"/>
              </w:rPr>
              <w:t>ているか</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平１８厚労令３４第１３４条第４項</w:t>
            </w:r>
          </w:p>
          <w:p w14:paraId="785AA9CF"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05649ED8" w14:textId="724A5058"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前記の</w:t>
            </w:r>
            <w:r w:rsidRPr="00060831">
              <w:rPr>
                <w:rFonts w:ascii="ＭＳ ゴシック" w:eastAsia="ＭＳ ゴシック" w:hAnsi="ＭＳ ゴシック"/>
                <w:color w:val="000000" w:themeColor="text1"/>
                <w:szCs w:val="18"/>
              </w:rPr>
              <w:t>検討に当たっては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生活相談員</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介護職員</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看護職員</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介護支援専門員等の従業者の間で協議し</w:t>
            </w:r>
            <w:r w:rsidRPr="00060831">
              <w:rPr>
                <w:rFonts w:ascii="ＭＳ ゴシック" w:eastAsia="ＭＳ ゴシック" w:hAnsi="ＭＳ ゴシック" w:hint="eastAsia"/>
                <w:color w:val="000000" w:themeColor="text1"/>
                <w:szCs w:val="18"/>
              </w:rPr>
              <w:t>ているか</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平１８厚労令３４第１３４条第５項</w:t>
            </w:r>
          </w:p>
          <w:p w14:paraId="002E7E05" w14:textId="77777777" w:rsidR="00980000"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6B2FD35E" w14:textId="6A6EC48A" w:rsidR="00FC6189"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その心身の状況</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置かれている環境等に照らし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居宅において日常生活を営むことができると認められる入所者に対し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その者及びその家族の希望</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その者が退所後に置かれることとなる環境等を勘案し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その者の円滑な退所のために必要な援助を行</w:t>
            </w:r>
            <w:r w:rsidRPr="00060831">
              <w:rPr>
                <w:rFonts w:ascii="ＭＳ ゴシック" w:eastAsia="ＭＳ ゴシック" w:hAnsi="ＭＳ ゴシック" w:hint="eastAsia"/>
                <w:color w:val="000000" w:themeColor="text1"/>
                <w:szCs w:val="18"/>
              </w:rPr>
              <w:t>っているか。</w:t>
            </w:r>
          </w:p>
          <w:p w14:paraId="12A5261D" w14:textId="27F9408C" w:rsidR="00980000" w:rsidRPr="00060831" w:rsidRDefault="00980000" w:rsidP="00847D22">
            <w:pPr>
              <w:spacing w:line="211" w:lineRule="exact"/>
              <w:ind w:leftChars="100" w:left="185" w:hangingChars="6" w:hanging="5"/>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平１８厚労令３４第１３４条第６項</w:t>
            </w:r>
          </w:p>
          <w:p w14:paraId="64B3E506" w14:textId="202E0903" w:rsidR="00980000" w:rsidRPr="00060831" w:rsidRDefault="00980000" w:rsidP="00847D22">
            <w:pPr>
              <w:spacing w:line="211" w:lineRule="exact"/>
              <w:ind w:left="362" w:hangingChars="201" w:hanging="36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安易に施設側の理由により退所を促すことのないよう留意するものとする。</w:t>
            </w:r>
            <w:r w:rsidR="005121DC" w:rsidRPr="00060831">
              <w:rPr>
                <w:rFonts w:ascii="ＭＳ ゴシック" w:eastAsia="ＭＳ ゴシック" w:hAnsi="ＭＳ ゴシック" w:hint="eastAsia"/>
                <w:color w:val="000000" w:themeColor="text1"/>
                <w:w w:val="50"/>
                <w:szCs w:val="18"/>
              </w:rPr>
              <w:t>◆</w:t>
            </w:r>
            <w:r w:rsidR="00847D22" w:rsidRPr="00060831">
              <w:rPr>
                <w:rFonts w:ascii="ＭＳ ゴシック" w:eastAsia="ＭＳ ゴシック" w:hAnsi="ＭＳ ゴシック" w:hint="eastAsia"/>
                <w:color w:val="000000" w:themeColor="text1"/>
                <w:w w:val="50"/>
                <w:szCs w:val="18"/>
              </w:rPr>
              <w:t>平１８解釈通知第３の七の４（１）⑤</w:t>
            </w:r>
          </w:p>
          <w:p w14:paraId="6466121E" w14:textId="77777777" w:rsidR="00980000" w:rsidRPr="00060831" w:rsidRDefault="00980000" w:rsidP="00847D22">
            <w:pPr>
              <w:spacing w:line="211" w:lineRule="exact"/>
              <w:ind w:left="362" w:hangingChars="201" w:hanging="36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p>
          <w:p w14:paraId="5B331257" w14:textId="55CB6CF5" w:rsidR="00FC6189" w:rsidRPr="00060831"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bCs/>
                <w:color w:val="000000" w:themeColor="text1"/>
                <w:szCs w:val="18"/>
              </w:rPr>
              <w:t>□</w:t>
            </w:r>
            <w:r w:rsidRPr="00060831">
              <w:rPr>
                <w:rFonts w:ascii="ＭＳ ゴシック" w:eastAsia="ＭＳ ゴシック" w:hAnsi="ＭＳ ゴシック" w:hint="eastAsia"/>
                <w:b/>
                <w:bCs/>
                <w:color w:val="000000" w:themeColor="text1"/>
                <w:szCs w:val="18"/>
              </w:rPr>
              <w:t xml:space="preserve">　</w:t>
            </w:r>
            <w:r w:rsidRPr="00060831">
              <w:rPr>
                <w:rFonts w:ascii="ＭＳ ゴシック" w:eastAsia="ＭＳ ゴシック" w:hAnsi="ＭＳ ゴシック"/>
                <w:color w:val="000000" w:themeColor="text1"/>
                <w:szCs w:val="18"/>
              </w:rPr>
              <w:t>入所者の退所に際しては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居宅サービス計画の作成等の援助に資するため</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居宅介護支援事業者</w:t>
            </w:r>
            <w:r w:rsidRPr="00060831">
              <w:rPr>
                <w:rFonts w:ascii="ＭＳ ゴシック" w:eastAsia="ＭＳ ゴシック" w:hAnsi="ＭＳ ゴシック" w:hint="eastAsia"/>
                <w:color w:val="000000" w:themeColor="text1"/>
                <w:szCs w:val="18"/>
              </w:rPr>
              <w:t>への</w:t>
            </w:r>
            <w:r w:rsidRPr="00060831">
              <w:rPr>
                <w:rFonts w:ascii="ＭＳ ゴシック" w:eastAsia="ＭＳ ゴシック" w:hAnsi="ＭＳ ゴシック"/>
                <w:color w:val="000000" w:themeColor="text1"/>
                <w:szCs w:val="18"/>
              </w:rPr>
              <w:t>情報の提供に努めるほか</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保健医療又は福祉サービスを提供する者との密接な連携に努め</w:t>
            </w:r>
            <w:r w:rsidRPr="00060831">
              <w:rPr>
                <w:rFonts w:ascii="ＭＳ ゴシック" w:eastAsia="ＭＳ ゴシック" w:hAnsi="ＭＳ ゴシック" w:hint="eastAsia"/>
                <w:color w:val="000000" w:themeColor="text1"/>
                <w:szCs w:val="18"/>
              </w:rPr>
              <w:t>ているか。</w:t>
            </w:r>
          </w:p>
          <w:p w14:paraId="3AD1ED61" w14:textId="211C7CE0" w:rsidR="00980000" w:rsidRPr="00060831"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平１８厚労令３４第１３４条第７項</w:t>
            </w:r>
          </w:p>
          <w:p w14:paraId="2F0FA33F" w14:textId="5CEF6D79" w:rsidR="005121DC" w:rsidRPr="00060831" w:rsidRDefault="00847D22" w:rsidP="00847D22">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退所が可能となった入所者の退所を円滑に行うために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介護支援専門員及び生活相談員が中心となって</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退所後の主治の医師及び居宅介護支援事業者並びに</w:t>
            </w:r>
            <w:r w:rsidR="00143B77" w:rsidRPr="00060831">
              <w:rPr>
                <w:rFonts w:ascii="ＭＳ ゴシック" w:eastAsia="ＭＳ ゴシック" w:hAnsi="ＭＳ ゴシック" w:hint="eastAsia"/>
                <w:color w:val="000000" w:themeColor="text1"/>
                <w:szCs w:val="18"/>
              </w:rPr>
              <w:t>市町村</w:t>
            </w:r>
            <w:r w:rsidR="00980000" w:rsidRPr="00060831">
              <w:rPr>
                <w:rFonts w:ascii="ＭＳ ゴシック" w:eastAsia="ＭＳ ゴシック" w:hAnsi="ＭＳ ゴシック" w:hint="eastAsia"/>
                <w:color w:val="000000" w:themeColor="text1"/>
                <w:szCs w:val="18"/>
              </w:rPr>
              <w:t>と十分連携を図ること。</w:t>
            </w:r>
          </w:p>
          <w:p w14:paraId="228C6BF8" w14:textId="68479B76" w:rsidR="0040399A" w:rsidRPr="00060831" w:rsidRDefault="00847D22" w:rsidP="00847D22">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5121DC"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平１８解釈通知第３の七の４（１）⑤</w:t>
            </w:r>
          </w:p>
        </w:tc>
        <w:tc>
          <w:tcPr>
            <w:tcW w:w="425" w:type="dxa"/>
            <w:shd w:val="clear" w:color="auto" w:fill="auto"/>
          </w:tcPr>
          <w:p w14:paraId="0016D8B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0785CE1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333FEC66"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事例　【有・無】</w:t>
            </w:r>
          </w:p>
          <w:p w14:paraId="365CD459" w14:textId="77777777" w:rsidR="00980000" w:rsidRPr="00060831" w:rsidRDefault="00980000" w:rsidP="00E23EF5">
            <w:pPr>
              <w:pStyle w:val="ad"/>
              <w:wordWrap/>
              <w:spacing w:before="12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あれば対応内容</w:t>
            </w:r>
          </w:p>
          <w:p w14:paraId="224B330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62A8D04B" w14:textId="77777777" w:rsidTr="00E24CD3">
        <w:tc>
          <w:tcPr>
            <w:tcW w:w="1560" w:type="dxa"/>
            <w:tcBorders>
              <w:top w:val="single" w:sz="4" w:space="0" w:color="000000"/>
              <w:bottom w:val="single" w:sz="4" w:space="0" w:color="000000"/>
            </w:tcBorders>
            <w:shd w:val="clear" w:color="auto" w:fill="auto"/>
          </w:tcPr>
          <w:p w14:paraId="1B18CB10"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７　サービスの提供の記録</w:t>
            </w:r>
          </w:p>
          <w:p w14:paraId="2132ED6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39CAFC16" w14:textId="1E23FC46" w:rsidR="00980000" w:rsidRPr="00060831" w:rsidRDefault="00980000" w:rsidP="00847D22">
            <w:pPr>
              <w:spacing w:line="211" w:lineRule="exact"/>
              <w:ind w:left="180" w:hangingChars="100" w:hanging="18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入所に際しては入所の年月日並びに入所している介護保険施設の種類及び名称を</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退所に際しては退所の年月日を</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当該者の被保険者証に記載し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平１８厚労令３４第１３５条第１項</w:t>
            </w:r>
          </w:p>
          <w:p w14:paraId="3B35A625" w14:textId="77777777" w:rsidR="00980000" w:rsidRPr="00060831"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p>
          <w:p w14:paraId="0B8E7E14" w14:textId="7DA16A7B" w:rsidR="00FC6189" w:rsidRPr="00060831"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指定地域密着型介護老人福祉施設入所者生活介護を提供した際には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提供した具体的なサービスの内容等を記録し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p>
          <w:p w14:paraId="14339E3B" w14:textId="6591CD50" w:rsidR="00980000" w:rsidRPr="00060831"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平１８厚労令３４第１３５条第２項</w:t>
            </w:r>
          </w:p>
        </w:tc>
        <w:tc>
          <w:tcPr>
            <w:tcW w:w="425" w:type="dxa"/>
            <w:shd w:val="clear" w:color="auto" w:fill="auto"/>
          </w:tcPr>
          <w:p w14:paraId="1B49E72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7D363D2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24D3F308"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被保険者証の記載</w:t>
            </w:r>
          </w:p>
          <w:p w14:paraId="721F3DDD"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【有・無】</w:t>
            </w:r>
          </w:p>
          <w:p w14:paraId="33953D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F7188E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19E5AD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記録確認</w:t>
            </w:r>
          </w:p>
          <w:p w14:paraId="7310B2D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※記録なければ提供なしとみなす。</w:t>
            </w:r>
          </w:p>
        </w:tc>
      </w:tr>
      <w:tr w:rsidR="00060831" w:rsidRPr="00060831" w14:paraId="4A4E1E26" w14:textId="77777777" w:rsidTr="00E24CD3">
        <w:tc>
          <w:tcPr>
            <w:tcW w:w="1560" w:type="dxa"/>
            <w:tcBorders>
              <w:top w:val="single" w:sz="4" w:space="0" w:color="000000"/>
              <w:bottom w:val="single" w:sz="4" w:space="0" w:color="000000"/>
            </w:tcBorders>
            <w:shd w:val="clear" w:color="auto" w:fill="auto"/>
          </w:tcPr>
          <w:p w14:paraId="014BBB78"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８　利用料等の受領</w:t>
            </w:r>
          </w:p>
        </w:tc>
        <w:tc>
          <w:tcPr>
            <w:tcW w:w="6095" w:type="dxa"/>
            <w:shd w:val="clear" w:color="auto" w:fill="auto"/>
          </w:tcPr>
          <w:p w14:paraId="5163A57D" w14:textId="7D0DBD15" w:rsidR="00980000"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法定代理受領サービスに該当する指定地域密着型介護老人福祉施設入所者生活介護を提供した際には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入居者から利用料の一部として</w:t>
            </w:r>
            <w:r w:rsidR="001C4DCA" w:rsidRPr="00060831">
              <w:rPr>
                <w:rFonts w:ascii="ＭＳ ゴシック" w:eastAsia="ＭＳ ゴシック" w:hAnsi="ＭＳ ゴシック" w:cs="ＭＳ Ｐゴシック"/>
                <w:color w:val="000000" w:themeColor="text1"/>
                <w:kern w:val="0"/>
                <w:szCs w:val="18"/>
              </w:rPr>
              <w:t>、</w:t>
            </w:r>
            <w:r w:rsidR="004E7A45" w:rsidRPr="00060831">
              <w:rPr>
                <w:rFonts w:ascii="ＭＳ ゴシック" w:eastAsia="ＭＳ ゴシック" w:hAnsi="ＭＳ ゴシック" w:cs="ＭＳ Ｐゴシック" w:hint="eastAsia"/>
                <w:color w:val="000000" w:themeColor="text1"/>
                <w:kern w:val="0"/>
                <w:szCs w:val="18"/>
              </w:rPr>
              <w:t>当該指定地域密着型介護老人福祉施設入所者生活介護に係る</w:t>
            </w:r>
            <w:r w:rsidRPr="00060831">
              <w:rPr>
                <w:rFonts w:ascii="ＭＳ ゴシック" w:eastAsia="ＭＳ ゴシック" w:hAnsi="ＭＳ ゴシック" w:cs="ＭＳ Ｐゴシック"/>
                <w:color w:val="000000" w:themeColor="text1"/>
                <w:kern w:val="0"/>
                <w:szCs w:val="18"/>
              </w:rPr>
              <w:t>地域密着型介護サービス費用基準額から当該指定地域密着型介護老人福祉施設に支払われる地域密着型介護サービス費の額を控除して得た額の支払を受け</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w:t>
            </w:r>
            <w:r w:rsidR="004E7A45" w:rsidRPr="00060831">
              <w:rPr>
                <w:rFonts w:ascii="ＭＳ ゴシック" w:eastAsia="ＭＳ ゴシック" w:hAnsi="ＭＳ ゴシック" w:hint="eastAsia"/>
                <w:color w:val="000000" w:themeColor="text1"/>
                <w:w w:val="50"/>
                <w:kern w:val="0"/>
                <w:szCs w:val="18"/>
              </w:rPr>
              <w:t>３６</w:t>
            </w:r>
            <w:r w:rsidR="00847D22" w:rsidRPr="00060831">
              <w:rPr>
                <w:rFonts w:ascii="ＭＳ ゴシック" w:eastAsia="ＭＳ ゴシック" w:hAnsi="ＭＳ ゴシック" w:hint="eastAsia"/>
                <w:color w:val="000000" w:themeColor="text1"/>
                <w:w w:val="50"/>
                <w:kern w:val="0"/>
                <w:szCs w:val="18"/>
              </w:rPr>
              <w:t>条第１項</w:t>
            </w:r>
          </w:p>
          <w:p w14:paraId="76D07D68" w14:textId="77777777" w:rsidR="00980000" w:rsidRPr="00060831" w:rsidRDefault="00980000" w:rsidP="00177568">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3767F1A6" w14:textId="2BE91DFE" w:rsidR="00980000" w:rsidRPr="00060831"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 xml:space="preserve">　法定代理受領サービスに該当しない指定地域密着型介護老人福祉施設入所者生活介護を提供した際に入</w:t>
            </w:r>
            <w:r w:rsidR="004E7A45"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者から支払を受ける利用料の額と</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地域密着型介護サービス費用基準額との間に</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不合理な差額が生じないようにし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w:t>
            </w:r>
            <w:r w:rsidR="004E7A45" w:rsidRPr="00060831">
              <w:rPr>
                <w:rFonts w:ascii="ＭＳ ゴシック" w:eastAsia="ＭＳ ゴシック" w:hAnsi="ＭＳ ゴシック" w:hint="eastAsia"/>
                <w:color w:val="000000" w:themeColor="text1"/>
                <w:w w:val="50"/>
                <w:kern w:val="0"/>
                <w:szCs w:val="18"/>
              </w:rPr>
              <w:t>３６</w:t>
            </w:r>
            <w:r w:rsidR="00847D22" w:rsidRPr="00060831">
              <w:rPr>
                <w:rFonts w:ascii="ＭＳ ゴシック" w:eastAsia="ＭＳ ゴシック" w:hAnsi="ＭＳ ゴシック" w:hint="eastAsia"/>
                <w:color w:val="000000" w:themeColor="text1"/>
                <w:w w:val="50"/>
                <w:kern w:val="0"/>
                <w:szCs w:val="18"/>
              </w:rPr>
              <w:t>条第２項</w:t>
            </w:r>
          </w:p>
          <w:p w14:paraId="29AE3251" w14:textId="77777777" w:rsidR="00980000"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0DFEA0D7" w14:textId="0087D301" w:rsidR="00FC6189"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前</w:t>
            </w:r>
            <w:r w:rsidR="00847D22" w:rsidRPr="00060831">
              <w:rPr>
                <w:rFonts w:ascii="ＭＳ ゴシック" w:eastAsia="ＭＳ ゴシック" w:hAnsi="ＭＳ ゴシック" w:cs="ＭＳ Ｐゴシック" w:hint="eastAsia"/>
                <w:color w:val="000000" w:themeColor="text1"/>
                <w:kern w:val="0"/>
                <w:szCs w:val="18"/>
              </w:rPr>
              <w:t>２</w:t>
            </w:r>
            <w:r w:rsidRPr="00060831">
              <w:rPr>
                <w:rFonts w:ascii="ＭＳ ゴシック" w:eastAsia="ＭＳ ゴシック" w:hAnsi="ＭＳ ゴシック" w:cs="ＭＳ Ｐゴシック"/>
                <w:color w:val="000000" w:themeColor="text1"/>
                <w:kern w:val="0"/>
                <w:szCs w:val="18"/>
              </w:rPr>
              <w:t>項以外の支払を受ける額は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次の支払いを受ける額か。</w:t>
            </w:r>
          </w:p>
          <w:p w14:paraId="1ACD0C12" w14:textId="2930542B" w:rsidR="00980000" w:rsidRPr="00060831" w:rsidRDefault="00847D22" w:rsidP="00847D22">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4E7A45"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hint="eastAsia"/>
                <w:color w:val="000000" w:themeColor="text1"/>
                <w:w w:val="50"/>
                <w:kern w:val="0"/>
                <w:szCs w:val="18"/>
              </w:rPr>
              <w:t>条第３項</w:t>
            </w:r>
          </w:p>
          <w:p w14:paraId="4754BC52" w14:textId="44172E82" w:rsidR="00980000" w:rsidRPr="00060831" w:rsidRDefault="00847D22" w:rsidP="00847D22">
            <w:pPr>
              <w:spacing w:line="211" w:lineRule="exac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①　食事の提供に要する費用</w:t>
            </w:r>
          </w:p>
          <w:p w14:paraId="18C96EF5" w14:textId="30DE69FA" w:rsidR="00980000" w:rsidRPr="00060831" w:rsidRDefault="00847D22" w:rsidP="00847D22">
            <w:pPr>
              <w:spacing w:line="211" w:lineRule="exac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②　居住に要する費用</w:t>
            </w:r>
          </w:p>
          <w:p w14:paraId="02B26654" w14:textId="34F00AF6" w:rsidR="00980000" w:rsidRPr="00060831"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③　厚生労働大臣の定める基準に基づき</w:t>
            </w:r>
            <w:r w:rsidR="00980000" w:rsidRPr="00060831">
              <w:rPr>
                <w:rFonts w:ascii="ＭＳ ゴシック" w:eastAsia="ＭＳ ゴシック" w:hAnsi="ＭＳ ゴシック" w:cs="ＭＳ Ｐゴシック"/>
                <w:color w:val="000000" w:themeColor="text1"/>
                <w:kern w:val="0"/>
                <w:szCs w:val="18"/>
              </w:rPr>
              <w:t>入居者が選定する特別な</w:t>
            </w:r>
            <w:r w:rsidR="00980000" w:rsidRPr="00060831">
              <w:rPr>
                <w:rFonts w:ascii="ＭＳ ゴシック" w:eastAsia="ＭＳ ゴシック" w:hAnsi="ＭＳ ゴシック" w:cs="ＭＳ Ｐゴシック" w:hint="eastAsia"/>
                <w:color w:val="000000" w:themeColor="text1"/>
                <w:kern w:val="0"/>
                <w:szCs w:val="18"/>
              </w:rPr>
              <w:t>居室</w:t>
            </w:r>
            <w:r w:rsidR="00980000" w:rsidRPr="00060831">
              <w:rPr>
                <w:rFonts w:ascii="ＭＳ ゴシック" w:eastAsia="ＭＳ ゴシック" w:hAnsi="ＭＳ ゴシック" w:cs="ＭＳ Ｐゴシック"/>
                <w:color w:val="000000" w:themeColor="text1"/>
                <w:kern w:val="0"/>
                <w:szCs w:val="18"/>
              </w:rPr>
              <w:t>の提供を行ったことに伴い必要となる費用</w:t>
            </w:r>
          </w:p>
          <w:p w14:paraId="110C5645" w14:textId="36211128" w:rsidR="00980000" w:rsidRPr="00060831"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④　厚生労働大臣の定める基準に基づき</w:t>
            </w:r>
            <w:r w:rsidR="00980000" w:rsidRPr="00060831">
              <w:rPr>
                <w:rFonts w:ascii="ＭＳ ゴシック" w:eastAsia="ＭＳ ゴシック" w:hAnsi="ＭＳ ゴシック" w:cs="ＭＳ Ｐゴシック"/>
                <w:color w:val="000000" w:themeColor="text1"/>
                <w:kern w:val="0"/>
                <w:szCs w:val="18"/>
              </w:rPr>
              <w:t>入居者が選定する特別な</w:t>
            </w:r>
            <w:r w:rsidR="00980000" w:rsidRPr="00060831">
              <w:rPr>
                <w:rFonts w:ascii="ＭＳ ゴシック" w:eastAsia="ＭＳ ゴシック" w:hAnsi="ＭＳ ゴシック" w:cs="ＭＳ Ｐゴシック" w:hint="eastAsia"/>
                <w:color w:val="000000" w:themeColor="text1"/>
                <w:kern w:val="0"/>
                <w:szCs w:val="18"/>
              </w:rPr>
              <w:t>食事</w:t>
            </w:r>
            <w:r w:rsidR="00980000" w:rsidRPr="00060831">
              <w:rPr>
                <w:rFonts w:ascii="ＭＳ ゴシック" w:eastAsia="ＭＳ ゴシック" w:hAnsi="ＭＳ ゴシック" w:cs="ＭＳ Ｐゴシック"/>
                <w:color w:val="000000" w:themeColor="text1"/>
                <w:kern w:val="0"/>
                <w:szCs w:val="18"/>
              </w:rPr>
              <w:t>の提供を行ったことに伴い必要となる費用</w:t>
            </w:r>
          </w:p>
          <w:p w14:paraId="21565FED" w14:textId="73F2F61F" w:rsidR="00980000" w:rsidRPr="00060831"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⑤　理美容代</w:t>
            </w:r>
          </w:p>
          <w:p w14:paraId="09AABCD3" w14:textId="392DFD7B" w:rsidR="00980000" w:rsidRPr="00060831"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⑥　前各号に掲げるもののほか</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指定地域密着型介護老人福祉施設入所者生活介護において提供される便宜のうち</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日常生活においても通常必要となるものに係る費用であって</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 xml:space="preserve">その入居者に負担させることが適当と認められるもの </w:t>
            </w:r>
          </w:p>
          <w:p w14:paraId="761AA731" w14:textId="77777777" w:rsidR="00980000"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778CFA02" w14:textId="3E19C69E" w:rsidR="00980000" w:rsidRPr="00060831"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上記①～④の費用は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「居住</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滞在及び宿泊並びに食事の提供に係る利用料等に関する指針」（平</w:t>
            </w:r>
            <w:r w:rsidRPr="00060831">
              <w:rPr>
                <w:rFonts w:ascii="ＭＳ ゴシック" w:eastAsia="ＭＳ ゴシック" w:hAnsi="ＭＳ ゴシック" w:cs="ＭＳ Ｐゴシック"/>
                <w:color w:val="000000" w:themeColor="text1"/>
                <w:kern w:val="0"/>
                <w:szCs w:val="18"/>
              </w:rPr>
              <w:t>17年厚告第419号）に定めるところによるものか。</w:t>
            </w:r>
            <w:r w:rsidRPr="00060831">
              <w:rPr>
                <w:rFonts w:ascii="ＭＳ ゴシック" w:eastAsia="ＭＳ ゴシック" w:hAnsi="ＭＳ ゴシック" w:hint="eastAsia"/>
                <w:color w:val="000000" w:themeColor="text1"/>
                <w:w w:val="50"/>
                <w:kern w:val="0"/>
                <w:szCs w:val="18"/>
              </w:rPr>
              <w:t>◆</w:t>
            </w:r>
            <w:r w:rsidR="00847D22" w:rsidRPr="00060831">
              <w:rPr>
                <w:rFonts w:ascii="ＭＳ ゴシック" w:eastAsia="ＭＳ ゴシック" w:hAnsi="ＭＳ ゴシック" w:hint="eastAsia"/>
                <w:color w:val="000000" w:themeColor="text1"/>
                <w:w w:val="50"/>
                <w:kern w:val="0"/>
                <w:szCs w:val="18"/>
              </w:rPr>
              <w:t>平１８厚労令３４第１</w:t>
            </w:r>
            <w:r w:rsidR="004E7A45" w:rsidRPr="00060831">
              <w:rPr>
                <w:rFonts w:ascii="ＭＳ ゴシック" w:eastAsia="ＭＳ ゴシック" w:hAnsi="ＭＳ ゴシック" w:hint="eastAsia"/>
                <w:color w:val="000000" w:themeColor="text1"/>
                <w:w w:val="50"/>
                <w:kern w:val="0"/>
                <w:szCs w:val="18"/>
              </w:rPr>
              <w:t>３６</w:t>
            </w:r>
            <w:r w:rsidR="00847D22" w:rsidRPr="00060831">
              <w:rPr>
                <w:rFonts w:ascii="ＭＳ ゴシック" w:eastAsia="ＭＳ ゴシック" w:hAnsi="ＭＳ ゴシック" w:hint="eastAsia"/>
                <w:color w:val="000000" w:themeColor="text1"/>
                <w:w w:val="50"/>
                <w:kern w:val="0"/>
                <w:szCs w:val="18"/>
              </w:rPr>
              <w:t>条第４項</w:t>
            </w:r>
          </w:p>
          <w:p w14:paraId="76601EA0" w14:textId="77777777" w:rsidR="00980000"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7C8ABA02" w14:textId="256BA72F" w:rsidR="00FC6189"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上記①～⑥の費用の額に係るサービスの提供に当たっては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あらかじめ</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入所者又は</w:t>
            </w:r>
            <w:r w:rsidRPr="00060831">
              <w:rPr>
                <w:rFonts w:ascii="ＭＳ ゴシック" w:eastAsia="ＭＳ ゴシック" w:hAnsi="ＭＳ ゴシック" w:cs="ＭＳ Ｐゴシック"/>
                <w:color w:val="000000" w:themeColor="text1"/>
                <w:kern w:val="0"/>
                <w:szCs w:val="18"/>
              </w:rPr>
              <w:t>その家族に対し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当該サービスの内容及び費用を記した文書を交付して説明を行い</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入居者の同意を得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p>
          <w:p w14:paraId="6083E2B9" w14:textId="7DE582CC" w:rsidR="00980000" w:rsidRPr="00060831"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4E7A45"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hint="eastAsia"/>
                <w:color w:val="000000" w:themeColor="text1"/>
                <w:w w:val="50"/>
                <w:kern w:val="0"/>
                <w:szCs w:val="18"/>
              </w:rPr>
              <w:t>条第５項前段</w:t>
            </w:r>
          </w:p>
          <w:p w14:paraId="3E9DC420" w14:textId="77777777" w:rsidR="00980000" w:rsidRPr="00060831"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p>
          <w:p w14:paraId="604C3C12" w14:textId="58440A80" w:rsidR="00FC6189" w:rsidRPr="00060831"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上記①～④の費用に係る同意については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文書によっているか</w:t>
            </w:r>
            <w:r w:rsidRPr="00060831">
              <w:rPr>
                <w:rFonts w:ascii="ＭＳ ゴシック" w:eastAsia="ＭＳ ゴシック" w:hAnsi="ＭＳ ゴシック" w:cs="ＭＳ Ｐゴシック"/>
                <w:color w:val="000000" w:themeColor="text1"/>
                <w:kern w:val="0"/>
                <w:szCs w:val="18"/>
              </w:rPr>
              <w:t>。</w:t>
            </w:r>
          </w:p>
          <w:p w14:paraId="4579CF33" w14:textId="68D7BF6C" w:rsidR="00980000" w:rsidRPr="00060831" w:rsidRDefault="00847D22" w:rsidP="00847D22">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lastRenderedPageBreak/>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B45B39"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hint="eastAsia"/>
                <w:color w:val="000000" w:themeColor="text1"/>
                <w:w w:val="50"/>
                <w:kern w:val="0"/>
                <w:szCs w:val="18"/>
              </w:rPr>
              <w:t>条第５項後段</w:t>
            </w:r>
          </w:p>
        </w:tc>
        <w:tc>
          <w:tcPr>
            <w:tcW w:w="425" w:type="dxa"/>
            <w:shd w:val="clear" w:color="auto" w:fill="auto"/>
          </w:tcPr>
          <w:p w14:paraId="6D0EAD9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67277B4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0B187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59A784C"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7205DE23"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6627DF72"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22B406A3"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6F6F561B"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1D47412C"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519BF619"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673CF10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color w:val="000000" w:themeColor="text1"/>
                <w:kern w:val="0"/>
                <w:szCs w:val="18"/>
              </w:rPr>
              <w:t>法定代理受領サービス</w:t>
            </w:r>
            <w:r w:rsidRPr="00060831">
              <w:rPr>
                <w:rFonts w:ascii="ＭＳ ゴシック" w:eastAsia="ＭＳ ゴシック" w:hAnsi="ＭＳ ゴシック" w:cs="ＭＳ Ｐゴシック" w:hint="eastAsia"/>
                <w:color w:val="000000" w:themeColor="text1"/>
                <w:kern w:val="0"/>
                <w:szCs w:val="18"/>
              </w:rPr>
              <w:t>以外</w:t>
            </w:r>
            <w:r w:rsidRPr="00060831">
              <w:rPr>
                <w:rFonts w:ascii="ＭＳ ゴシック" w:eastAsia="ＭＳ ゴシック" w:hAnsi="ＭＳ ゴシック" w:hint="eastAsia"/>
                <w:color w:val="000000" w:themeColor="text1"/>
                <w:szCs w:val="18"/>
              </w:rPr>
              <w:t>の利用者</w:t>
            </w:r>
          </w:p>
          <w:p w14:paraId="27F677A0" w14:textId="77777777" w:rsidR="00980000" w:rsidRPr="00060831"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hint="eastAsia"/>
                <w:color w:val="000000" w:themeColor="text1"/>
                <w:szCs w:val="18"/>
              </w:rPr>
              <w:t>【有・無】</w:t>
            </w:r>
          </w:p>
          <w:p w14:paraId="3557FACF" w14:textId="77777777" w:rsidR="00980000" w:rsidRPr="00060831" w:rsidRDefault="00980000" w:rsidP="00E23EF5">
            <w:pPr>
              <w:spacing w:line="211" w:lineRule="exact"/>
              <w:jc w:val="left"/>
              <w:rPr>
                <w:rFonts w:ascii="ＭＳ ゴシック" w:eastAsia="ＭＳ ゴシック" w:hAnsi="ＭＳ ゴシック"/>
                <w:color w:val="000000" w:themeColor="text1"/>
                <w:spacing w:val="-20"/>
                <w:szCs w:val="18"/>
              </w:rPr>
            </w:pPr>
          </w:p>
          <w:p w14:paraId="0B3DAE32" w14:textId="77777777" w:rsidR="00980000" w:rsidRPr="00060831" w:rsidRDefault="00980000" w:rsidP="00E23EF5">
            <w:pPr>
              <w:spacing w:line="211" w:lineRule="exact"/>
              <w:jc w:val="left"/>
              <w:rPr>
                <w:rFonts w:ascii="ＭＳ ゴシック" w:eastAsia="ＭＳ ゴシック" w:hAnsi="ＭＳ ゴシック"/>
                <w:color w:val="000000" w:themeColor="text1"/>
                <w:spacing w:val="-20"/>
                <w:szCs w:val="18"/>
              </w:rPr>
            </w:pPr>
          </w:p>
          <w:p w14:paraId="58506338" w14:textId="77777777" w:rsidR="00980000" w:rsidRPr="00060831" w:rsidRDefault="00980000" w:rsidP="00E23EF5">
            <w:pPr>
              <w:spacing w:line="211" w:lineRule="exact"/>
              <w:jc w:val="left"/>
              <w:rPr>
                <w:rFonts w:ascii="ＭＳ ゴシック" w:eastAsia="ＭＳ ゴシック" w:hAnsi="ＭＳ ゴシック"/>
                <w:color w:val="000000" w:themeColor="text1"/>
                <w:spacing w:val="-20"/>
                <w:szCs w:val="18"/>
              </w:rPr>
            </w:pPr>
          </w:p>
          <w:p w14:paraId="1EFB37E2" w14:textId="77777777" w:rsidR="00980000" w:rsidRPr="00060831" w:rsidRDefault="00980000" w:rsidP="00E23EF5">
            <w:pPr>
              <w:spacing w:line="211" w:lineRule="exact"/>
              <w:jc w:val="left"/>
              <w:rPr>
                <w:rFonts w:ascii="ＭＳ ゴシック" w:eastAsia="ＭＳ ゴシック" w:hAnsi="ＭＳ ゴシック"/>
                <w:color w:val="000000" w:themeColor="text1"/>
                <w:spacing w:val="-20"/>
                <w:szCs w:val="18"/>
              </w:rPr>
            </w:pPr>
            <w:r w:rsidRPr="00060831">
              <w:rPr>
                <w:rFonts w:ascii="ＭＳ ゴシック" w:eastAsia="ＭＳ ゴシック" w:hAnsi="ＭＳ ゴシック" w:hint="eastAsia"/>
                <w:color w:val="000000" w:themeColor="text1"/>
                <w:spacing w:val="-20"/>
                <w:szCs w:val="18"/>
              </w:rPr>
              <w:t>左記①～⑥の費用の支</w:t>
            </w:r>
            <w:r w:rsidRPr="00060831">
              <w:rPr>
                <w:rFonts w:ascii="ＭＳ ゴシック" w:eastAsia="ＭＳ ゴシック" w:hAnsi="ＭＳ ゴシック" w:hint="eastAsia"/>
                <w:color w:val="000000" w:themeColor="text1"/>
                <w:spacing w:val="-20"/>
                <w:kern w:val="0"/>
                <w:szCs w:val="18"/>
              </w:rPr>
              <w:t>払いを受けて</w:t>
            </w:r>
            <w:r w:rsidRPr="00060831">
              <w:rPr>
                <w:rFonts w:ascii="ＭＳ ゴシック" w:eastAsia="ＭＳ ゴシック" w:hAnsi="ＭＳ ゴシック" w:hint="eastAsia"/>
                <w:color w:val="000000" w:themeColor="text1"/>
                <w:spacing w:val="-20"/>
                <w:szCs w:val="18"/>
              </w:rPr>
              <w:t>いる利用者</w:t>
            </w:r>
          </w:p>
          <w:p w14:paraId="269B991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人中</w:t>
            </w:r>
          </w:p>
          <w:p w14:paraId="3A4CE5D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同意書</w:t>
            </w:r>
          </w:p>
          <w:p w14:paraId="331A44D2"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bdr w:val="single" w:sz="4" w:space="0" w:color="auto"/>
              </w:rPr>
              <w:t xml:space="preserve">　　　</w:t>
            </w:r>
            <w:r w:rsidRPr="00060831">
              <w:rPr>
                <w:rFonts w:ascii="ＭＳ ゴシック" w:hAnsi="ＭＳ ゴシック" w:hint="eastAsia"/>
                <w:color w:val="000000" w:themeColor="text1"/>
                <w:spacing w:val="0"/>
                <w:w w:val="66"/>
                <w:fitText w:val="360" w:id="-676097022"/>
              </w:rPr>
              <w:t>人分有</w:t>
            </w:r>
          </w:p>
          <w:p w14:paraId="11CEEC5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F7C59CB" w14:textId="77777777" w:rsidTr="00E24CD3">
        <w:tc>
          <w:tcPr>
            <w:tcW w:w="1560" w:type="dxa"/>
            <w:tcBorders>
              <w:top w:val="single" w:sz="4" w:space="0" w:color="000000"/>
              <w:bottom w:val="single" w:sz="4" w:space="0" w:color="000000"/>
            </w:tcBorders>
            <w:shd w:val="clear" w:color="auto" w:fill="auto"/>
          </w:tcPr>
          <w:p w14:paraId="31E76F66"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９　保険給付の請求のための証明書の交付</w:t>
            </w:r>
          </w:p>
          <w:p w14:paraId="16A95C7F"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2488F5BE" w14:textId="617EC25C" w:rsidR="0040399A" w:rsidRPr="00060831" w:rsidRDefault="00980000" w:rsidP="00177568">
            <w:pPr>
              <w:spacing w:line="211" w:lineRule="exact"/>
              <w:ind w:left="180" w:hangingChars="100" w:hanging="18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法定代理受領サービスに該当しない指定地域密着型介護老人福祉施設入所者生活介護に係る利用料の支払を受けた場合は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提供した指定地域密着型介護老人福祉施設入所者生活介護の内容</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費用の額その他必要と認められる事項を記載したサービス提供証明書を利用者に対して交付しているか。</w:t>
            </w:r>
            <w:r w:rsidRPr="00060831">
              <w:rPr>
                <w:rFonts w:ascii="ＭＳ ゴシック" w:eastAsia="ＭＳ ゴシック" w:hAnsi="ＭＳ ゴシック" w:hint="eastAsia"/>
                <w:color w:val="000000" w:themeColor="text1"/>
                <w:w w:val="50"/>
                <w:kern w:val="0"/>
                <w:szCs w:val="18"/>
              </w:rPr>
              <w:t>◆</w:t>
            </w:r>
            <w:r w:rsidR="00177568" w:rsidRPr="00060831">
              <w:rPr>
                <w:rFonts w:ascii="ＭＳ ゴシック" w:eastAsia="ＭＳ ゴシック" w:hAnsi="ＭＳ ゴシック" w:hint="eastAsia"/>
                <w:color w:val="000000" w:themeColor="text1"/>
                <w:w w:val="50"/>
                <w:kern w:val="0"/>
                <w:szCs w:val="18"/>
              </w:rPr>
              <w:t>平１８厚労令３４第３条の２０</w:t>
            </w:r>
            <w:r w:rsidR="001C4DCA" w:rsidRPr="00060831">
              <w:rPr>
                <w:rFonts w:ascii="ＭＳ ゴシック" w:eastAsia="ＭＳ ゴシック" w:hAnsi="ＭＳ ゴシック"/>
                <w:color w:val="000000" w:themeColor="text1"/>
                <w:w w:val="50"/>
                <w:kern w:val="0"/>
                <w:szCs w:val="18"/>
              </w:rPr>
              <w:t>、</w:t>
            </w:r>
            <w:r w:rsidR="00177568" w:rsidRPr="00060831">
              <w:rPr>
                <w:rFonts w:ascii="ＭＳ ゴシック" w:eastAsia="ＭＳ ゴシック" w:hAnsi="ＭＳ ゴシック" w:hint="eastAsia"/>
                <w:color w:val="000000" w:themeColor="text1"/>
                <w:w w:val="50"/>
                <w:kern w:val="0"/>
                <w:szCs w:val="18"/>
              </w:rPr>
              <w:t>平１８解釈通知第３の一の４（１４）</w:t>
            </w:r>
          </w:p>
        </w:tc>
        <w:tc>
          <w:tcPr>
            <w:tcW w:w="425" w:type="dxa"/>
            <w:shd w:val="clear" w:color="auto" w:fill="auto"/>
          </w:tcPr>
          <w:p w14:paraId="35483C7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2F453F4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0E9A8083"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事例【有・無】</w:t>
            </w:r>
          </w:p>
          <w:p w14:paraId="5840C7A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83835F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D06C7F9" w14:textId="77777777" w:rsidTr="00E24CD3">
        <w:tc>
          <w:tcPr>
            <w:tcW w:w="1560" w:type="dxa"/>
            <w:tcBorders>
              <w:top w:val="single" w:sz="4" w:space="0" w:color="000000"/>
              <w:bottom w:val="single" w:sz="4" w:space="0" w:color="000000"/>
            </w:tcBorders>
            <w:shd w:val="clear" w:color="auto" w:fill="auto"/>
          </w:tcPr>
          <w:p w14:paraId="508D98A3"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10　指定地域密着型介護老人福祉施設入所者生活介護の取扱方針</w:t>
            </w:r>
          </w:p>
        </w:tc>
        <w:tc>
          <w:tcPr>
            <w:tcW w:w="6095" w:type="dxa"/>
            <w:tcBorders>
              <w:bottom w:val="single" w:sz="4" w:space="0" w:color="000000"/>
            </w:tcBorders>
            <w:shd w:val="clear" w:color="auto" w:fill="auto"/>
          </w:tcPr>
          <w:p w14:paraId="63258186" w14:textId="723B21BE" w:rsidR="00980000" w:rsidRPr="00060831" w:rsidRDefault="00980000" w:rsidP="00177568">
            <w:pPr>
              <w:spacing w:line="211" w:lineRule="exact"/>
              <w:ind w:left="191" w:hangingChars="106" w:hanging="191"/>
              <w:rPr>
                <w:rFonts w:asciiTheme="majorEastAsia" w:eastAsiaTheme="majorEastAsia" w:hAnsiTheme="majorEastAsia"/>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 xml:space="preserve">□　</w:t>
            </w:r>
            <w:r w:rsidR="00F10055" w:rsidRPr="00060831">
              <w:rPr>
                <w:rFonts w:ascii="ＭＳ ゴシック" w:eastAsia="ＭＳ ゴシック" w:hAnsi="ＭＳ ゴシック" w:hint="eastAsia"/>
                <w:color w:val="000000" w:themeColor="text1"/>
                <w:szCs w:val="18"/>
                <w:shd w:val="clear" w:color="auto" w:fill="FFFFFF"/>
              </w:rPr>
              <w:t>地域密着型施設サービス計画に基づき、入所者の要介護状態の軽減又は悪化の防止に資するよう、その者の心身の状況等に応じて、その者の処遇を妥当適切に</w:t>
            </w:r>
            <w:r w:rsidRPr="00060831">
              <w:rPr>
                <w:rFonts w:asciiTheme="majorEastAsia" w:eastAsiaTheme="majorEastAsia" w:hAnsiTheme="majorEastAsia" w:cs="ＭＳ Ｐゴシック"/>
                <w:color w:val="000000" w:themeColor="text1"/>
                <w:kern w:val="0"/>
                <w:szCs w:val="18"/>
              </w:rPr>
              <w:t>行</w:t>
            </w:r>
            <w:r w:rsidRPr="00060831">
              <w:rPr>
                <w:rFonts w:asciiTheme="majorEastAsia" w:eastAsiaTheme="majorEastAsia" w:hAnsiTheme="majorEastAsia" w:cs="ＭＳ Ｐゴシック" w:hint="eastAsia"/>
                <w:color w:val="000000" w:themeColor="text1"/>
                <w:kern w:val="0"/>
                <w:szCs w:val="18"/>
              </w:rPr>
              <w:t>っているか</w:t>
            </w:r>
            <w:r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F10055"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条第１項</w:t>
            </w:r>
          </w:p>
          <w:p w14:paraId="25984B43" w14:textId="309BEF05" w:rsidR="00980000" w:rsidRPr="00060831" w:rsidRDefault="00177568" w:rsidP="00177568">
            <w:pPr>
              <w:spacing w:line="211" w:lineRule="exact"/>
              <w:ind w:left="360" w:hangingChars="200" w:hanging="360"/>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kern w:val="0"/>
                <w:szCs w:val="18"/>
              </w:rPr>
              <w:t xml:space="preserve">　</w:t>
            </w:r>
          </w:p>
          <w:p w14:paraId="6F137CE0" w14:textId="0D0A8D97" w:rsidR="00980000" w:rsidRPr="00060831" w:rsidRDefault="00980000" w:rsidP="00177568">
            <w:pPr>
              <w:spacing w:line="211" w:lineRule="exact"/>
              <w:ind w:left="191" w:hangingChars="106" w:hanging="19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cs="ＭＳ Ｐゴシック" w:hint="eastAsia"/>
                <w:bCs/>
                <w:color w:val="000000" w:themeColor="text1"/>
                <w:kern w:val="0"/>
                <w:szCs w:val="18"/>
              </w:rPr>
              <w:t>□</w:t>
            </w:r>
            <w:r w:rsidRPr="00060831">
              <w:rPr>
                <w:rFonts w:asciiTheme="majorEastAsia" w:eastAsiaTheme="majorEastAsia" w:hAnsiTheme="majorEastAsia" w:cs="ＭＳ Ｐゴシック"/>
                <w:color w:val="000000" w:themeColor="text1"/>
                <w:kern w:val="0"/>
                <w:szCs w:val="18"/>
              </w:rPr>
              <w:t xml:space="preserve">　</w:t>
            </w:r>
            <w:r w:rsidR="00F10055" w:rsidRPr="00060831">
              <w:rPr>
                <w:rFonts w:ascii="ＭＳ ゴシック" w:eastAsia="ＭＳ ゴシック" w:hAnsi="ＭＳ ゴシック" w:hint="eastAsia"/>
                <w:color w:val="000000" w:themeColor="text1"/>
                <w:szCs w:val="18"/>
                <w:shd w:val="clear" w:color="auto" w:fill="FFFFFF"/>
              </w:rPr>
              <w:t>地域密着型施設サービス計画に基づき、漫然かつ画一的なものとならないよう</w:t>
            </w:r>
            <w:r w:rsidRPr="00060831">
              <w:rPr>
                <w:rFonts w:asciiTheme="majorEastAsia" w:eastAsiaTheme="majorEastAsia" w:hAnsiTheme="majorEastAsia" w:cs="ＭＳ Ｐゴシック"/>
                <w:color w:val="000000" w:themeColor="text1"/>
                <w:kern w:val="0"/>
                <w:szCs w:val="18"/>
              </w:rPr>
              <w:t>配慮して行</w:t>
            </w:r>
            <w:r w:rsidRPr="00060831">
              <w:rPr>
                <w:rFonts w:asciiTheme="majorEastAsia" w:eastAsiaTheme="majorEastAsia" w:hAnsiTheme="majorEastAsia" w:cs="ＭＳ Ｐゴシック" w:hint="eastAsia"/>
                <w:color w:val="000000" w:themeColor="text1"/>
                <w:kern w:val="0"/>
                <w:szCs w:val="18"/>
              </w:rPr>
              <w:t>っているか</w:t>
            </w:r>
            <w:r w:rsidRPr="00060831">
              <w:rPr>
                <w:rFonts w:asciiTheme="majorEastAsia" w:eastAsiaTheme="majorEastAsia" w:hAnsiTheme="majorEastAsia" w:cs="ＭＳ Ｐゴシック"/>
                <w:color w:val="000000" w:themeColor="text1"/>
                <w:kern w:val="0"/>
                <w:szCs w:val="18"/>
              </w:rPr>
              <w:t xml:space="preserve">。 </w:t>
            </w:r>
            <w:r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F10055"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条第２項</w:t>
            </w:r>
          </w:p>
          <w:p w14:paraId="13C83632" w14:textId="77777777" w:rsidR="00980000" w:rsidRPr="00060831"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02D3D111" w14:textId="05C39BF6" w:rsidR="00980000" w:rsidRPr="00060831" w:rsidRDefault="00980000" w:rsidP="00177568">
            <w:pPr>
              <w:spacing w:line="211" w:lineRule="exact"/>
              <w:ind w:left="191" w:hangingChars="106" w:hanging="191"/>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w:t>
            </w:r>
            <w:r w:rsidRPr="00060831">
              <w:rPr>
                <w:rFonts w:asciiTheme="majorEastAsia" w:eastAsiaTheme="majorEastAsia" w:hAnsiTheme="majorEastAsia" w:cs="ＭＳ Ｐゴシック"/>
                <w:color w:val="000000" w:themeColor="text1"/>
                <w:kern w:val="0"/>
                <w:szCs w:val="18"/>
              </w:rPr>
              <w:t xml:space="preserve">　従業者は</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指定地域密着型介護老人福祉施設入所者生活介護の提供に当たって</w:t>
            </w:r>
            <w:r w:rsidR="00F10055" w:rsidRPr="00060831">
              <w:rPr>
                <w:rFonts w:asciiTheme="majorEastAsia" w:eastAsiaTheme="majorEastAsia" w:hAnsiTheme="majorEastAsia" w:cs="ＭＳ Ｐゴシック" w:hint="eastAsia"/>
                <w:color w:val="000000" w:themeColor="text1"/>
                <w:kern w:val="0"/>
                <w:szCs w:val="18"/>
              </w:rPr>
              <w:t>は</w:t>
            </w:r>
            <w:r w:rsidR="001C4DCA" w:rsidRPr="00060831">
              <w:rPr>
                <w:rFonts w:asciiTheme="majorEastAsia" w:eastAsiaTheme="majorEastAsia" w:hAnsiTheme="majorEastAsia" w:cs="ＭＳ Ｐゴシック"/>
                <w:color w:val="000000" w:themeColor="text1"/>
                <w:kern w:val="0"/>
                <w:szCs w:val="18"/>
              </w:rPr>
              <w:t>、</w:t>
            </w:r>
            <w:r w:rsidR="00F10055" w:rsidRPr="00060831">
              <w:rPr>
                <w:rFonts w:asciiTheme="majorEastAsia" w:eastAsiaTheme="majorEastAsia" w:hAnsiTheme="majorEastAsia" w:cs="ＭＳ Ｐゴシック" w:hint="eastAsia"/>
                <w:color w:val="000000" w:themeColor="text1"/>
                <w:kern w:val="0"/>
                <w:szCs w:val="18"/>
              </w:rPr>
              <w:t>懇切丁寧に行うことを旨とし、</w:t>
            </w:r>
            <w:r w:rsidRPr="00060831">
              <w:rPr>
                <w:rFonts w:asciiTheme="majorEastAsia" w:eastAsiaTheme="majorEastAsia" w:hAnsiTheme="majorEastAsia" w:cs="ＭＳ Ｐゴシック"/>
                <w:color w:val="000000" w:themeColor="text1"/>
                <w:kern w:val="0"/>
                <w:szCs w:val="18"/>
              </w:rPr>
              <w:t>入</w:t>
            </w:r>
            <w:r w:rsidR="00F10055" w:rsidRPr="00060831">
              <w:rPr>
                <w:rFonts w:asciiTheme="majorEastAsia" w:eastAsiaTheme="majorEastAsia" w:hAnsiTheme="majorEastAsia" w:cs="ＭＳ Ｐゴシック" w:hint="eastAsia"/>
                <w:color w:val="000000" w:themeColor="text1"/>
                <w:kern w:val="0"/>
                <w:szCs w:val="18"/>
              </w:rPr>
              <w:t>所</w:t>
            </w:r>
            <w:r w:rsidRPr="00060831">
              <w:rPr>
                <w:rFonts w:asciiTheme="majorEastAsia" w:eastAsiaTheme="majorEastAsia" w:hAnsiTheme="majorEastAsia" w:cs="ＭＳ Ｐゴシック"/>
                <w:color w:val="000000" w:themeColor="text1"/>
                <w:kern w:val="0"/>
                <w:szCs w:val="18"/>
              </w:rPr>
              <w:t>者又はその家族に対し</w:t>
            </w:r>
            <w:r w:rsidR="001C4DCA" w:rsidRPr="00060831">
              <w:rPr>
                <w:rFonts w:asciiTheme="majorEastAsia" w:eastAsiaTheme="majorEastAsia" w:hAnsiTheme="majorEastAsia" w:cs="ＭＳ Ｐゴシック"/>
                <w:color w:val="000000" w:themeColor="text1"/>
                <w:kern w:val="0"/>
                <w:szCs w:val="18"/>
              </w:rPr>
              <w:t>、</w:t>
            </w:r>
            <w:r w:rsidR="00F10055" w:rsidRPr="00060831">
              <w:rPr>
                <w:rFonts w:asciiTheme="majorEastAsia" w:eastAsiaTheme="majorEastAsia" w:hAnsiTheme="majorEastAsia" w:cs="ＭＳ Ｐゴシック" w:hint="eastAsia"/>
                <w:color w:val="000000" w:themeColor="text1"/>
                <w:kern w:val="0"/>
                <w:szCs w:val="18"/>
              </w:rPr>
              <w:t>処遇上必要な事項</w:t>
            </w:r>
            <w:r w:rsidRPr="00060831">
              <w:rPr>
                <w:rFonts w:asciiTheme="majorEastAsia" w:eastAsiaTheme="majorEastAsia" w:hAnsiTheme="majorEastAsia" w:cs="ＭＳ Ｐゴシック"/>
                <w:color w:val="000000" w:themeColor="text1"/>
                <w:kern w:val="0"/>
                <w:szCs w:val="18"/>
              </w:rPr>
              <w:t>について</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理解しやすいように説明を行</w:t>
            </w:r>
            <w:r w:rsidRPr="00060831">
              <w:rPr>
                <w:rFonts w:asciiTheme="majorEastAsia" w:eastAsiaTheme="majorEastAsia" w:hAnsiTheme="majorEastAsia" w:cs="ＭＳ Ｐゴシック" w:hint="eastAsia"/>
                <w:color w:val="000000" w:themeColor="text1"/>
                <w:kern w:val="0"/>
                <w:szCs w:val="18"/>
              </w:rPr>
              <w:t>っているか</w:t>
            </w:r>
            <w:r w:rsidRPr="00060831">
              <w:rPr>
                <w:rFonts w:asciiTheme="majorEastAsia" w:eastAsiaTheme="majorEastAsia" w:hAnsiTheme="majorEastAsia" w:cs="ＭＳ Ｐゴシック"/>
                <w:color w:val="000000" w:themeColor="text1"/>
                <w:kern w:val="0"/>
                <w:szCs w:val="18"/>
              </w:rPr>
              <w:t>。</w:t>
            </w:r>
            <w:r w:rsidR="00177568"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F10055"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w:t>
            </w:r>
            <w:r w:rsidR="00F10055" w:rsidRPr="00060831">
              <w:rPr>
                <w:rFonts w:asciiTheme="majorEastAsia" w:eastAsiaTheme="majorEastAsia" w:hAnsiTheme="majorEastAsia" w:hint="eastAsia"/>
                <w:color w:val="000000" w:themeColor="text1"/>
                <w:w w:val="50"/>
                <w:kern w:val="0"/>
                <w:szCs w:val="18"/>
              </w:rPr>
              <w:t>３</w:t>
            </w:r>
            <w:r w:rsidR="00177568" w:rsidRPr="00060831">
              <w:rPr>
                <w:rFonts w:asciiTheme="majorEastAsia" w:eastAsiaTheme="majorEastAsia" w:hAnsiTheme="majorEastAsia" w:hint="eastAsia"/>
                <w:color w:val="000000" w:themeColor="text1"/>
                <w:w w:val="50"/>
                <w:kern w:val="0"/>
                <w:szCs w:val="18"/>
              </w:rPr>
              <w:t>項</w:t>
            </w:r>
          </w:p>
          <w:p w14:paraId="130835CC" w14:textId="77777777" w:rsidR="00980000" w:rsidRPr="00060831"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3D048491" w14:textId="559EC290" w:rsidR="00980000" w:rsidRPr="00060831" w:rsidRDefault="00980000" w:rsidP="00177568">
            <w:pPr>
              <w:spacing w:line="211" w:lineRule="exact"/>
              <w:ind w:left="180" w:hangingChars="100" w:hanging="180"/>
              <w:rPr>
                <w:rFonts w:asciiTheme="majorEastAsia" w:eastAsiaTheme="majorEastAsia" w:hAnsiTheme="majorEastAsia" w:cs="ＭＳ Ｐゴシック"/>
                <w:color w:val="000000" w:themeColor="text1"/>
                <w:w w:val="50"/>
                <w:kern w:val="0"/>
                <w:szCs w:val="18"/>
              </w:rPr>
            </w:pPr>
            <w:r w:rsidRPr="00060831">
              <w:rPr>
                <w:rFonts w:asciiTheme="majorEastAsia" w:eastAsiaTheme="majorEastAsia" w:hAnsiTheme="majorEastAsia" w:cs="ＭＳ Ｐゴシック" w:hint="eastAsia"/>
                <w:bCs/>
                <w:color w:val="000000" w:themeColor="text1"/>
                <w:kern w:val="0"/>
                <w:szCs w:val="18"/>
              </w:rPr>
              <w:t>□</w:t>
            </w:r>
            <w:r w:rsidR="00177568"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cs="ＭＳ Ｐゴシック" w:hint="eastAsia"/>
                <w:color w:val="000000" w:themeColor="text1"/>
                <w:kern w:val="0"/>
                <w:szCs w:val="18"/>
              </w:rPr>
              <w:t>サービスの</w:t>
            </w:r>
            <w:r w:rsidRPr="00060831">
              <w:rPr>
                <w:rFonts w:asciiTheme="majorEastAsia" w:eastAsiaTheme="majorEastAsia" w:hAnsiTheme="majorEastAsia" w:cs="ＭＳ Ｐゴシック"/>
                <w:color w:val="000000" w:themeColor="text1"/>
                <w:kern w:val="0"/>
                <w:szCs w:val="18"/>
              </w:rPr>
              <w:t>提供に当たっては</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当該入</w:t>
            </w:r>
            <w:r w:rsidR="00F10055" w:rsidRPr="00060831">
              <w:rPr>
                <w:rFonts w:asciiTheme="majorEastAsia" w:eastAsiaTheme="majorEastAsia" w:hAnsiTheme="majorEastAsia" w:cs="ＭＳ Ｐゴシック" w:hint="eastAsia"/>
                <w:color w:val="000000" w:themeColor="text1"/>
                <w:kern w:val="0"/>
                <w:szCs w:val="18"/>
              </w:rPr>
              <w:t>所</w:t>
            </w:r>
            <w:r w:rsidRPr="00060831">
              <w:rPr>
                <w:rFonts w:asciiTheme="majorEastAsia" w:eastAsiaTheme="majorEastAsia" w:hAnsiTheme="majorEastAsia" w:cs="ＭＳ Ｐゴシック"/>
                <w:color w:val="000000" w:themeColor="text1"/>
                <w:kern w:val="0"/>
                <w:szCs w:val="18"/>
              </w:rPr>
              <w:t>者又は他の入</w:t>
            </w:r>
            <w:r w:rsidR="002F6662" w:rsidRPr="00060831">
              <w:rPr>
                <w:rFonts w:asciiTheme="majorEastAsia" w:eastAsiaTheme="majorEastAsia" w:hAnsiTheme="majorEastAsia" w:cs="ＭＳ Ｐゴシック" w:hint="eastAsia"/>
                <w:color w:val="000000" w:themeColor="text1"/>
                <w:kern w:val="0"/>
                <w:szCs w:val="18"/>
              </w:rPr>
              <w:t>所</w:t>
            </w:r>
            <w:r w:rsidRPr="00060831">
              <w:rPr>
                <w:rFonts w:asciiTheme="majorEastAsia" w:eastAsiaTheme="majorEastAsia" w:hAnsiTheme="majorEastAsia" w:cs="ＭＳ Ｐゴシック"/>
                <w:color w:val="000000" w:themeColor="text1"/>
                <w:kern w:val="0"/>
                <w:szCs w:val="18"/>
              </w:rPr>
              <w:t>者等の生命又は身体を保護するため緊急やむを得ない場合を除き</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身体的拘束等を行って</w:t>
            </w:r>
            <w:r w:rsidRPr="00060831">
              <w:rPr>
                <w:rFonts w:asciiTheme="majorEastAsia" w:eastAsiaTheme="majorEastAsia" w:hAnsiTheme="majorEastAsia" w:cs="ＭＳ Ｐゴシック" w:hint="eastAsia"/>
                <w:color w:val="000000" w:themeColor="text1"/>
                <w:kern w:val="0"/>
                <w:szCs w:val="18"/>
              </w:rPr>
              <w:t>いないか。</w:t>
            </w:r>
            <w:r w:rsidR="00177568"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F10055"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w:t>
            </w:r>
            <w:r w:rsidR="00F10055" w:rsidRPr="00060831">
              <w:rPr>
                <w:rFonts w:asciiTheme="majorEastAsia" w:eastAsiaTheme="majorEastAsia" w:hAnsiTheme="majorEastAsia" w:hint="eastAsia"/>
                <w:color w:val="000000" w:themeColor="text1"/>
                <w:w w:val="50"/>
                <w:kern w:val="0"/>
                <w:szCs w:val="18"/>
              </w:rPr>
              <w:t>４</w:t>
            </w:r>
            <w:r w:rsidR="00177568" w:rsidRPr="00060831">
              <w:rPr>
                <w:rFonts w:asciiTheme="majorEastAsia" w:eastAsiaTheme="majorEastAsia" w:hAnsiTheme="majorEastAsia" w:hint="eastAsia"/>
                <w:color w:val="000000" w:themeColor="text1"/>
                <w:w w:val="50"/>
                <w:kern w:val="0"/>
                <w:szCs w:val="18"/>
              </w:rPr>
              <w:t>項</w:t>
            </w:r>
          </w:p>
          <w:p w14:paraId="715E74A8" w14:textId="77777777" w:rsidR="00980000" w:rsidRPr="00060831"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0AABD428" w14:textId="5B7A2B1B" w:rsidR="00FC6189" w:rsidRPr="00060831" w:rsidRDefault="00980000" w:rsidP="00177568">
            <w:pPr>
              <w:spacing w:line="211" w:lineRule="exact"/>
              <w:ind w:left="180" w:hangingChars="100" w:hanging="180"/>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w:t>
            </w:r>
            <w:r w:rsidRPr="00060831">
              <w:rPr>
                <w:rFonts w:asciiTheme="majorEastAsia" w:eastAsiaTheme="majorEastAsia" w:hAnsiTheme="majorEastAsia" w:cs="ＭＳ Ｐゴシック"/>
                <w:color w:val="000000" w:themeColor="text1"/>
                <w:kern w:val="0"/>
                <w:szCs w:val="18"/>
              </w:rPr>
              <w:t xml:space="preserve">　身体的拘束等を行う場合には</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その態様及び時間</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その際の入居者の心身の状況並びに緊急やむを得ない理由を記録し</w:t>
            </w:r>
            <w:r w:rsidRPr="00060831">
              <w:rPr>
                <w:rFonts w:asciiTheme="majorEastAsia" w:eastAsiaTheme="majorEastAsia" w:hAnsiTheme="majorEastAsia" w:cs="ＭＳ Ｐゴシック" w:hint="eastAsia"/>
                <w:color w:val="000000" w:themeColor="text1"/>
                <w:kern w:val="0"/>
                <w:szCs w:val="18"/>
              </w:rPr>
              <w:t>ているか。</w:t>
            </w:r>
          </w:p>
          <w:p w14:paraId="4FAE43E5" w14:textId="3ECEDD17" w:rsidR="00980000" w:rsidRPr="00060831" w:rsidRDefault="00177568" w:rsidP="00177568">
            <w:pPr>
              <w:spacing w:line="211" w:lineRule="exact"/>
              <w:ind w:left="180" w:hangingChars="100" w:hanging="180"/>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w w:val="50"/>
                <w:kern w:val="0"/>
                <w:szCs w:val="18"/>
              </w:rPr>
              <w:t>◆</w:t>
            </w:r>
            <w:r w:rsidRPr="00060831">
              <w:rPr>
                <w:rFonts w:asciiTheme="majorEastAsia" w:eastAsiaTheme="majorEastAsia" w:hAnsiTheme="majorEastAsia" w:hint="eastAsia"/>
                <w:color w:val="000000" w:themeColor="text1"/>
                <w:w w:val="50"/>
                <w:kern w:val="0"/>
                <w:szCs w:val="18"/>
              </w:rPr>
              <w:t>平１８厚労令３４第１</w:t>
            </w:r>
            <w:r w:rsidR="00DD2E6E" w:rsidRPr="00060831">
              <w:rPr>
                <w:rFonts w:asciiTheme="majorEastAsia" w:eastAsiaTheme="majorEastAsia" w:hAnsiTheme="majorEastAsia" w:hint="eastAsia"/>
                <w:color w:val="000000" w:themeColor="text1"/>
                <w:w w:val="50"/>
                <w:kern w:val="0"/>
                <w:szCs w:val="18"/>
              </w:rPr>
              <w:t>３７</w:t>
            </w:r>
            <w:r w:rsidRPr="00060831">
              <w:rPr>
                <w:rFonts w:asciiTheme="majorEastAsia" w:eastAsiaTheme="majorEastAsia" w:hAnsiTheme="majorEastAsia" w:hint="eastAsia"/>
                <w:color w:val="000000" w:themeColor="text1"/>
                <w:w w:val="50"/>
                <w:kern w:val="0"/>
                <w:szCs w:val="18"/>
              </w:rPr>
              <w:t>条第</w:t>
            </w:r>
            <w:r w:rsidR="00DD2E6E" w:rsidRPr="00060831">
              <w:rPr>
                <w:rFonts w:asciiTheme="majorEastAsia" w:eastAsiaTheme="majorEastAsia" w:hAnsiTheme="majorEastAsia" w:hint="eastAsia"/>
                <w:color w:val="000000" w:themeColor="text1"/>
                <w:w w:val="50"/>
                <w:kern w:val="0"/>
                <w:szCs w:val="18"/>
              </w:rPr>
              <w:t>５</w:t>
            </w:r>
            <w:r w:rsidRPr="00060831">
              <w:rPr>
                <w:rFonts w:asciiTheme="majorEastAsia" w:eastAsiaTheme="majorEastAsia" w:hAnsiTheme="majorEastAsia" w:hint="eastAsia"/>
                <w:color w:val="000000" w:themeColor="text1"/>
                <w:w w:val="50"/>
                <w:kern w:val="0"/>
                <w:szCs w:val="18"/>
              </w:rPr>
              <w:t>項</w:t>
            </w:r>
          </w:p>
          <w:p w14:paraId="7F442C46" w14:textId="67D462DD" w:rsidR="00F006BF" w:rsidRPr="00060831" w:rsidRDefault="00177568" w:rsidP="00177568">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F006BF" w:rsidRPr="00060831">
              <w:rPr>
                <w:rFonts w:asciiTheme="majorEastAsia" w:eastAsiaTheme="majorEastAsia" w:hAnsiTheme="majorEastAsia" w:hint="eastAsia"/>
                <w:color w:val="000000" w:themeColor="text1"/>
                <w:sz w:val="18"/>
                <w:szCs w:val="18"/>
              </w:rPr>
              <w:t>◎　当該入所者又は他の入所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p w14:paraId="22859BCF" w14:textId="49C7FAB9" w:rsidR="00FC6189" w:rsidRPr="00060831" w:rsidRDefault="00177568" w:rsidP="00177568">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F006BF" w:rsidRPr="00060831">
              <w:rPr>
                <w:rFonts w:asciiTheme="majorEastAsia" w:eastAsiaTheme="majorEastAsia" w:hAnsiTheme="majorEastAsia" w:hint="eastAsia"/>
                <w:color w:val="000000" w:themeColor="text1"/>
                <w:sz w:val="18"/>
                <w:szCs w:val="18"/>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r w:rsidRPr="00060831">
              <w:rPr>
                <w:rFonts w:asciiTheme="majorEastAsia" w:eastAsiaTheme="majorEastAsia" w:hAnsiTheme="majorEastAsia" w:hint="eastAsia"/>
                <w:color w:val="000000" w:themeColor="text1"/>
                <w:sz w:val="18"/>
                <w:szCs w:val="18"/>
              </w:rPr>
              <w:t xml:space="preserve">　</w:t>
            </w:r>
            <w:r w:rsidR="00F006BF" w:rsidRPr="00060831">
              <w:rPr>
                <w:rFonts w:asciiTheme="majorEastAsia" w:eastAsiaTheme="majorEastAsia" w:hAnsiTheme="majorEastAsia" w:hint="eastAsia"/>
                <w:color w:val="000000" w:themeColor="text1"/>
                <w:w w:val="50"/>
                <w:sz w:val="18"/>
                <w:szCs w:val="18"/>
              </w:rPr>
              <w:t>◆</w:t>
            </w:r>
            <w:r w:rsidRPr="00060831">
              <w:rPr>
                <w:rFonts w:asciiTheme="majorEastAsia" w:eastAsiaTheme="majorEastAsia" w:hAnsiTheme="majorEastAsia" w:hint="eastAsia"/>
                <w:color w:val="000000" w:themeColor="text1"/>
                <w:w w:val="50"/>
                <w:sz w:val="18"/>
                <w:szCs w:val="18"/>
              </w:rPr>
              <w:t>平１８解釈通知第３の七の</w:t>
            </w:r>
            <w:r w:rsidR="009821BF" w:rsidRPr="00060831">
              <w:rPr>
                <w:rFonts w:asciiTheme="majorEastAsia" w:eastAsiaTheme="majorEastAsia" w:hAnsiTheme="majorEastAsia" w:hint="eastAsia"/>
                <w:color w:val="000000" w:themeColor="text1"/>
                <w:w w:val="50"/>
                <w:sz w:val="18"/>
                <w:szCs w:val="18"/>
              </w:rPr>
              <w:t>４</w:t>
            </w:r>
            <w:r w:rsidRPr="00060831">
              <w:rPr>
                <w:rFonts w:asciiTheme="majorEastAsia" w:eastAsiaTheme="majorEastAsia" w:hAnsiTheme="majorEastAsia" w:hint="eastAsia"/>
                <w:color w:val="000000" w:themeColor="text1"/>
                <w:w w:val="50"/>
                <w:sz w:val="18"/>
                <w:szCs w:val="18"/>
              </w:rPr>
              <w:t>（４）</w:t>
            </w:r>
            <w:r w:rsidR="009821BF" w:rsidRPr="00060831">
              <w:rPr>
                <w:rFonts w:asciiTheme="majorEastAsia" w:eastAsiaTheme="majorEastAsia" w:hAnsiTheme="majorEastAsia" w:hint="eastAsia"/>
                <w:color w:val="000000" w:themeColor="text1"/>
                <w:w w:val="50"/>
                <w:sz w:val="18"/>
                <w:szCs w:val="18"/>
              </w:rPr>
              <w:t>②</w:t>
            </w:r>
          </w:p>
          <w:p w14:paraId="7C35C1B2" w14:textId="77777777" w:rsidR="00F006BF" w:rsidRPr="00060831" w:rsidRDefault="00F006BF" w:rsidP="00177568">
            <w:pPr>
              <w:spacing w:line="211" w:lineRule="exact"/>
              <w:ind w:left="360" w:hangingChars="200" w:hanging="360"/>
              <w:rPr>
                <w:rFonts w:asciiTheme="majorEastAsia" w:eastAsiaTheme="majorEastAsia" w:hAnsiTheme="majorEastAsia" w:cs="ＭＳ Ｐゴシック"/>
                <w:bCs/>
                <w:color w:val="000000" w:themeColor="text1"/>
                <w:kern w:val="0"/>
                <w:szCs w:val="18"/>
              </w:rPr>
            </w:pPr>
          </w:p>
          <w:p w14:paraId="6B6F9390" w14:textId="1402C841" w:rsidR="00980000" w:rsidRPr="00060831" w:rsidRDefault="00980000" w:rsidP="00177568">
            <w:pPr>
              <w:spacing w:line="211" w:lineRule="exact"/>
              <w:ind w:left="180" w:hangingChars="100" w:hanging="180"/>
              <w:rPr>
                <w:rFonts w:asciiTheme="majorEastAsia" w:eastAsiaTheme="majorEastAsia" w:hAnsiTheme="majorEastAsia" w:cs="ＭＳ Ｐゴシック"/>
                <w:color w:val="000000" w:themeColor="text1"/>
                <w:w w:val="50"/>
                <w:kern w:val="0"/>
                <w:szCs w:val="18"/>
              </w:rPr>
            </w:pPr>
            <w:r w:rsidRPr="00060831">
              <w:rPr>
                <w:rFonts w:asciiTheme="majorEastAsia" w:eastAsiaTheme="majorEastAsia" w:hAnsiTheme="majorEastAsia" w:cs="ＭＳ Ｐゴシック" w:hint="eastAsia"/>
                <w:bCs/>
                <w:color w:val="000000" w:themeColor="text1"/>
                <w:kern w:val="0"/>
                <w:szCs w:val="18"/>
              </w:rPr>
              <w:t>□</w:t>
            </w:r>
            <w:r w:rsidRPr="00060831">
              <w:rPr>
                <w:rFonts w:asciiTheme="majorEastAsia" w:eastAsiaTheme="majorEastAsia" w:hAnsiTheme="majorEastAsia" w:cs="ＭＳ Ｐゴシック"/>
                <w:color w:val="000000" w:themeColor="text1"/>
                <w:kern w:val="0"/>
                <w:szCs w:val="18"/>
              </w:rPr>
              <w:t xml:space="preserve">　身体的拘束等</w:t>
            </w:r>
            <w:r w:rsidRPr="00060831">
              <w:rPr>
                <w:rFonts w:asciiTheme="majorEastAsia" w:eastAsiaTheme="majorEastAsia" w:hAnsiTheme="majorEastAsia" w:cs="ＭＳ Ｐゴシック" w:hint="eastAsia"/>
                <w:color w:val="000000" w:themeColor="text1"/>
                <w:kern w:val="0"/>
                <w:szCs w:val="18"/>
              </w:rPr>
              <w:t>の適正化のための対策を検討する委員会</w:t>
            </w:r>
            <w:r w:rsidR="003015BC" w:rsidRPr="00060831">
              <w:rPr>
                <w:rFonts w:asciiTheme="majorEastAsia" w:eastAsiaTheme="majorEastAsia" w:hAnsiTheme="majorEastAsia" w:cs="DFHSMinchoR Pro-6N" w:hint="eastAsia"/>
                <w:color w:val="000000" w:themeColor="text1"/>
                <w:kern w:val="0"/>
                <w:szCs w:val="18"/>
              </w:rPr>
              <w:t>（テレビ電話装置等を活用して行うことができるものとする。）</w:t>
            </w:r>
            <w:r w:rsidRPr="00060831">
              <w:rPr>
                <w:rFonts w:asciiTheme="majorEastAsia" w:eastAsiaTheme="majorEastAsia" w:hAnsiTheme="majorEastAsia" w:cs="ＭＳ Ｐゴシック" w:hint="eastAsia"/>
                <w:color w:val="000000" w:themeColor="text1"/>
                <w:kern w:val="0"/>
                <w:szCs w:val="18"/>
              </w:rPr>
              <w:t>を３月に１回以上開催するとともに</w:t>
            </w:r>
            <w:r w:rsidR="001C4DCA" w:rsidRPr="00060831">
              <w:rPr>
                <w:rFonts w:asciiTheme="majorEastAsia" w:eastAsiaTheme="majorEastAsia" w:hAnsiTheme="majorEastAsia" w:cs="ＭＳ Ｐゴシック" w:hint="eastAsia"/>
                <w:color w:val="000000" w:themeColor="text1"/>
                <w:kern w:val="0"/>
                <w:szCs w:val="18"/>
              </w:rPr>
              <w:t>、</w:t>
            </w:r>
            <w:r w:rsidRPr="00060831">
              <w:rPr>
                <w:rFonts w:asciiTheme="majorEastAsia" w:eastAsiaTheme="majorEastAsia" w:hAnsiTheme="majorEastAsia" w:cs="ＭＳ Ｐゴシック" w:hint="eastAsia"/>
                <w:color w:val="000000" w:themeColor="text1"/>
                <w:kern w:val="0"/>
                <w:szCs w:val="18"/>
              </w:rPr>
              <w:t>その結果について</w:t>
            </w:r>
            <w:r w:rsidR="001C4DCA" w:rsidRPr="00060831">
              <w:rPr>
                <w:rFonts w:asciiTheme="majorEastAsia" w:eastAsiaTheme="majorEastAsia" w:hAnsiTheme="majorEastAsia" w:cs="ＭＳ Ｐゴシック" w:hint="eastAsia"/>
                <w:color w:val="000000" w:themeColor="text1"/>
                <w:kern w:val="0"/>
                <w:szCs w:val="18"/>
              </w:rPr>
              <w:t>、</w:t>
            </w:r>
            <w:r w:rsidRPr="00060831">
              <w:rPr>
                <w:rFonts w:asciiTheme="majorEastAsia" w:eastAsiaTheme="majorEastAsia" w:hAnsiTheme="majorEastAsia" w:cs="ＭＳ Ｐゴシック" w:hint="eastAsia"/>
                <w:color w:val="000000" w:themeColor="text1"/>
                <w:kern w:val="0"/>
                <w:szCs w:val="18"/>
              </w:rPr>
              <w:t xml:space="preserve">介護職員その他の従業者に周知徹底を図っているか。　</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DD2E6E"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w:t>
            </w:r>
            <w:r w:rsidR="00DD2E6E" w:rsidRPr="00060831">
              <w:rPr>
                <w:rFonts w:asciiTheme="majorEastAsia" w:eastAsiaTheme="majorEastAsia" w:hAnsiTheme="majorEastAsia" w:hint="eastAsia"/>
                <w:color w:val="000000" w:themeColor="text1"/>
                <w:w w:val="50"/>
                <w:kern w:val="0"/>
                <w:szCs w:val="18"/>
              </w:rPr>
              <w:t>６</w:t>
            </w:r>
            <w:r w:rsidR="00177568" w:rsidRPr="00060831">
              <w:rPr>
                <w:rFonts w:asciiTheme="majorEastAsia" w:eastAsiaTheme="majorEastAsia" w:hAnsiTheme="majorEastAsia" w:hint="eastAsia"/>
                <w:color w:val="000000" w:themeColor="text1"/>
                <w:w w:val="50"/>
                <w:kern w:val="0"/>
                <w:szCs w:val="18"/>
              </w:rPr>
              <w:t>項第１号</w:t>
            </w:r>
          </w:p>
          <w:p w14:paraId="327CE051" w14:textId="77777777" w:rsidR="00980000" w:rsidRPr="00060831" w:rsidRDefault="00980000" w:rsidP="00177568">
            <w:pPr>
              <w:pStyle w:val="ad"/>
              <w:wordWrap/>
              <w:rPr>
                <w:rFonts w:asciiTheme="majorEastAsia" w:eastAsiaTheme="majorEastAsia" w:hAnsiTheme="majorEastAsia"/>
                <w:color w:val="000000" w:themeColor="text1"/>
              </w:rPr>
            </w:pPr>
          </w:p>
          <w:p w14:paraId="7BB65791" w14:textId="77777777" w:rsidR="00980000" w:rsidRPr="00060831" w:rsidRDefault="00980000" w:rsidP="00177568">
            <w:pPr>
              <w:pStyle w:val="ad"/>
              <w:wordWrap/>
              <w:rPr>
                <w:rFonts w:asciiTheme="majorEastAsia" w:eastAsiaTheme="majorEastAsia" w:hAnsiTheme="majorEastAsia"/>
                <w:color w:val="000000" w:themeColor="text1"/>
              </w:rPr>
            </w:pPr>
            <w:r w:rsidRPr="00060831">
              <w:rPr>
                <w:rFonts w:asciiTheme="majorEastAsia" w:eastAsiaTheme="majorEastAsia" w:hAnsiTheme="majorEastAsia"/>
                <w:color w:val="000000" w:themeColor="text1"/>
              </w:rPr>
              <w:t>□　身体的拘束等の適正化のための指針を整備しているか。</w:t>
            </w:r>
          </w:p>
          <w:p w14:paraId="1D4A5535" w14:textId="42757D4C" w:rsidR="00980000" w:rsidRPr="00060831" w:rsidRDefault="00177568" w:rsidP="00177568">
            <w:pPr>
              <w:pStyle w:val="ad"/>
              <w:wordWrap/>
              <w:rPr>
                <w:rFonts w:asciiTheme="majorEastAsia" w:eastAsiaTheme="majorEastAsia" w:hAnsiTheme="majorEastAsia" w:cs="ＭＳ Ｐゴシック"/>
                <w:color w:val="000000" w:themeColor="text1"/>
                <w:w w:val="50"/>
              </w:rPr>
            </w:pPr>
            <w:r w:rsidRPr="00060831">
              <w:rPr>
                <w:rFonts w:asciiTheme="majorEastAsia" w:eastAsiaTheme="majorEastAsia" w:hAnsiTheme="majorEastAsia" w:hint="eastAsia"/>
                <w:color w:val="000000" w:themeColor="text1"/>
              </w:rPr>
              <w:t xml:space="preserve">　</w:t>
            </w:r>
            <w:r w:rsidR="00980000" w:rsidRPr="00060831">
              <w:rPr>
                <w:rFonts w:asciiTheme="majorEastAsia" w:eastAsiaTheme="majorEastAsia" w:hAnsiTheme="majorEastAsia" w:hint="eastAsia"/>
                <w:color w:val="000000" w:themeColor="text1"/>
              </w:rPr>
              <w:t xml:space="preserve">　</w:t>
            </w:r>
            <w:r w:rsidR="00980000" w:rsidRPr="00060831">
              <w:rPr>
                <w:rFonts w:asciiTheme="majorEastAsia" w:eastAsiaTheme="majorEastAsia" w:hAnsiTheme="majorEastAsia" w:hint="eastAsia"/>
                <w:color w:val="000000" w:themeColor="text1"/>
                <w:w w:val="50"/>
              </w:rPr>
              <w:t>◆</w:t>
            </w:r>
            <w:r w:rsidRPr="00060831">
              <w:rPr>
                <w:rFonts w:asciiTheme="majorEastAsia" w:eastAsiaTheme="majorEastAsia" w:hAnsiTheme="majorEastAsia" w:hint="eastAsia"/>
                <w:color w:val="000000" w:themeColor="text1"/>
                <w:w w:val="50"/>
              </w:rPr>
              <w:t>平１８厚労令３４第１</w:t>
            </w:r>
            <w:r w:rsidR="00DD2E6E" w:rsidRPr="00060831">
              <w:rPr>
                <w:rFonts w:asciiTheme="majorEastAsia" w:eastAsiaTheme="majorEastAsia" w:hAnsiTheme="majorEastAsia" w:hint="eastAsia"/>
                <w:color w:val="000000" w:themeColor="text1"/>
                <w:w w:val="50"/>
              </w:rPr>
              <w:t>３７</w:t>
            </w:r>
            <w:r w:rsidRPr="00060831">
              <w:rPr>
                <w:rFonts w:asciiTheme="majorEastAsia" w:eastAsiaTheme="majorEastAsia" w:hAnsiTheme="majorEastAsia" w:hint="eastAsia"/>
                <w:color w:val="000000" w:themeColor="text1"/>
                <w:w w:val="50"/>
              </w:rPr>
              <w:t>条第</w:t>
            </w:r>
            <w:r w:rsidR="00DD2E6E" w:rsidRPr="00060831">
              <w:rPr>
                <w:rFonts w:asciiTheme="majorEastAsia" w:eastAsiaTheme="majorEastAsia" w:hAnsiTheme="majorEastAsia" w:hint="eastAsia"/>
                <w:color w:val="000000" w:themeColor="text1"/>
                <w:w w:val="50"/>
              </w:rPr>
              <w:t>６</w:t>
            </w:r>
            <w:r w:rsidRPr="00060831">
              <w:rPr>
                <w:rFonts w:asciiTheme="majorEastAsia" w:eastAsiaTheme="majorEastAsia" w:hAnsiTheme="majorEastAsia" w:hint="eastAsia"/>
                <w:color w:val="000000" w:themeColor="text1"/>
                <w:w w:val="50"/>
              </w:rPr>
              <w:t>項第２号</w:t>
            </w:r>
          </w:p>
          <w:p w14:paraId="0B4E75CB" w14:textId="77777777" w:rsidR="00F006BF" w:rsidRPr="00060831" w:rsidRDefault="00F006BF" w:rsidP="00177568">
            <w:pPr>
              <w:pStyle w:val="ad"/>
              <w:wordWrap/>
              <w:rPr>
                <w:rFonts w:asciiTheme="majorEastAsia" w:eastAsiaTheme="majorEastAsia" w:hAnsiTheme="majorEastAsia"/>
                <w:color w:val="000000" w:themeColor="text1"/>
              </w:rPr>
            </w:pPr>
          </w:p>
          <w:p w14:paraId="0AD5C77E" w14:textId="77777777" w:rsidR="00177568" w:rsidRPr="00060831" w:rsidRDefault="00980000" w:rsidP="00177568">
            <w:pPr>
              <w:pStyle w:val="ad"/>
              <w:wordWrap/>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color w:val="000000" w:themeColor="text1"/>
              </w:rPr>
              <w:t>□　介護職員その他の従業者に対し</w:t>
            </w:r>
            <w:r w:rsidR="001C4DCA" w:rsidRPr="00060831">
              <w:rPr>
                <w:rFonts w:asciiTheme="majorEastAsia" w:eastAsiaTheme="majorEastAsia" w:hAnsiTheme="majorEastAsia"/>
                <w:color w:val="000000" w:themeColor="text1"/>
              </w:rPr>
              <w:t>、</w:t>
            </w:r>
            <w:r w:rsidRPr="00060831">
              <w:rPr>
                <w:rFonts w:asciiTheme="majorEastAsia" w:eastAsiaTheme="majorEastAsia" w:hAnsiTheme="majorEastAsia"/>
                <w:color w:val="000000" w:themeColor="text1"/>
              </w:rPr>
              <w:t>身体的拘束等の適正化のための従業者に対する研修を定期的に実施しているか</w:t>
            </w:r>
            <w:r w:rsidRPr="00060831">
              <w:rPr>
                <w:rFonts w:asciiTheme="majorEastAsia" w:eastAsiaTheme="majorEastAsia" w:hAnsiTheme="majorEastAsia" w:hint="eastAsia"/>
                <w:color w:val="000000" w:themeColor="text1"/>
              </w:rPr>
              <w:t>。</w:t>
            </w:r>
          </w:p>
          <w:p w14:paraId="0F09B2F4" w14:textId="37D35A5C" w:rsidR="00980000" w:rsidRPr="00060831" w:rsidRDefault="00980000" w:rsidP="00177568">
            <w:pPr>
              <w:pStyle w:val="ad"/>
              <w:wordWrap/>
              <w:ind w:left="184" w:hangingChars="100" w:hanging="184"/>
              <w:rPr>
                <w:rFonts w:asciiTheme="majorEastAsia" w:eastAsiaTheme="majorEastAsia" w:hAnsiTheme="majorEastAsia"/>
                <w:color w:val="000000" w:themeColor="text1"/>
                <w:w w:val="50"/>
              </w:rPr>
            </w:pPr>
            <w:r w:rsidRPr="00060831">
              <w:rPr>
                <w:rFonts w:asciiTheme="majorEastAsia" w:eastAsiaTheme="majorEastAsia" w:hAnsiTheme="majorEastAsia" w:cs="ＭＳ Ｐゴシック" w:hint="eastAsia"/>
                <w:color w:val="000000" w:themeColor="text1"/>
              </w:rPr>
              <w:t xml:space="preserve">　</w:t>
            </w:r>
            <w:r w:rsidRPr="00060831">
              <w:rPr>
                <w:rFonts w:asciiTheme="majorEastAsia" w:eastAsiaTheme="majorEastAsia" w:hAnsiTheme="majorEastAsia" w:hint="eastAsia"/>
                <w:color w:val="000000" w:themeColor="text1"/>
                <w:w w:val="50"/>
              </w:rPr>
              <w:t>◆</w:t>
            </w:r>
            <w:r w:rsidR="00177568" w:rsidRPr="00060831">
              <w:rPr>
                <w:rFonts w:asciiTheme="majorEastAsia" w:eastAsiaTheme="majorEastAsia" w:hAnsiTheme="majorEastAsia" w:hint="eastAsia"/>
                <w:color w:val="000000" w:themeColor="text1"/>
                <w:w w:val="50"/>
              </w:rPr>
              <w:t>平１８厚労令３４第１</w:t>
            </w:r>
            <w:r w:rsidR="00DD2E6E" w:rsidRPr="00060831">
              <w:rPr>
                <w:rFonts w:asciiTheme="majorEastAsia" w:eastAsiaTheme="majorEastAsia" w:hAnsiTheme="majorEastAsia" w:hint="eastAsia"/>
                <w:color w:val="000000" w:themeColor="text1"/>
                <w:w w:val="50"/>
              </w:rPr>
              <w:t>３７</w:t>
            </w:r>
            <w:r w:rsidR="00177568" w:rsidRPr="00060831">
              <w:rPr>
                <w:rFonts w:asciiTheme="majorEastAsia" w:eastAsiaTheme="majorEastAsia" w:hAnsiTheme="majorEastAsia" w:hint="eastAsia"/>
                <w:color w:val="000000" w:themeColor="text1"/>
                <w:w w:val="50"/>
              </w:rPr>
              <w:t>条第</w:t>
            </w:r>
            <w:r w:rsidR="00DD2E6E" w:rsidRPr="00060831">
              <w:rPr>
                <w:rFonts w:asciiTheme="majorEastAsia" w:eastAsiaTheme="majorEastAsia" w:hAnsiTheme="majorEastAsia" w:hint="eastAsia"/>
                <w:color w:val="000000" w:themeColor="text1"/>
                <w:w w:val="50"/>
              </w:rPr>
              <w:t>６</w:t>
            </w:r>
            <w:r w:rsidR="00177568" w:rsidRPr="00060831">
              <w:rPr>
                <w:rFonts w:asciiTheme="majorEastAsia" w:eastAsiaTheme="majorEastAsia" w:hAnsiTheme="majorEastAsia" w:hint="eastAsia"/>
                <w:color w:val="000000" w:themeColor="text1"/>
                <w:w w:val="50"/>
              </w:rPr>
              <w:t>項第３号</w:t>
            </w:r>
          </w:p>
          <w:p w14:paraId="26312C77" w14:textId="6912EE1A" w:rsidR="00F006BF" w:rsidRPr="00060831" w:rsidRDefault="00177568" w:rsidP="00177568">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F006BF" w:rsidRPr="00060831">
              <w:rPr>
                <w:rFonts w:asciiTheme="majorEastAsia" w:eastAsiaTheme="majorEastAsia" w:hAnsiTheme="majorEastAsia" w:hint="eastAsia"/>
                <w:color w:val="000000" w:themeColor="text1"/>
                <w:szCs w:val="18"/>
              </w:rPr>
              <w:t>◎　「身体的拘束等の適正化のための対策を検討する委員会」とは、身体的拘束等の適正化のための対策を検討する委員会であり、幅広い職種（例えば、施設長（管理者）、事務長、医師、看護職員、介護職員、生活相談員）により構成する。構成メンバーの責務及び役割分担を明確にするとともに、身体的拘束等の適正化対応策を担当する者を決めておくことが必要である。なお、同一施設内での複数担当</w:t>
            </w:r>
            <w:r w:rsidR="00F006BF" w:rsidRPr="00060831">
              <w:rPr>
                <w:rFonts w:asciiTheme="majorEastAsia" w:eastAsiaTheme="majorEastAsia" w:hAnsiTheme="majorEastAsia"/>
                <w:color w:val="000000" w:themeColor="text1"/>
                <w:szCs w:val="18"/>
              </w:rPr>
              <w:t>(</w:t>
            </w:r>
            <w:r w:rsidR="00F006BF" w:rsidRPr="00060831">
              <w:rPr>
                <w:rFonts w:asciiTheme="majorEastAsia" w:eastAsiaTheme="majorEastAsia" w:hAnsiTheme="majorEastAsia" w:hint="eastAsia"/>
                <w:color w:val="000000" w:themeColor="text1"/>
                <w:szCs w:val="18"/>
              </w:rPr>
              <w:t>※</w:t>
            </w:r>
            <w:r w:rsidR="00F006BF" w:rsidRPr="00060831">
              <w:rPr>
                <w:rFonts w:asciiTheme="majorEastAsia" w:eastAsiaTheme="majorEastAsia" w:hAnsiTheme="majorEastAsia"/>
                <w:color w:val="000000" w:themeColor="text1"/>
                <w:szCs w:val="18"/>
              </w:rPr>
              <w:t>)</w:t>
            </w:r>
            <w:r w:rsidR="00F006BF" w:rsidRPr="00060831">
              <w:rPr>
                <w:rFonts w:asciiTheme="majorEastAsia" w:eastAsiaTheme="majorEastAsia" w:hAnsiTheme="majorEastAsia" w:hint="eastAsia"/>
                <w:color w:val="000000" w:themeColor="text1"/>
                <w:szCs w:val="18"/>
              </w:rPr>
              <w:t>の兼務や他の事業所・施設等との担当</w:t>
            </w:r>
            <w:r w:rsidR="00F006BF" w:rsidRPr="00060831">
              <w:rPr>
                <w:rFonts w:asciiTheme="majorEastAsia" w:eastAsiaTheme="majorEastAsia" w:hAnsiTheme="majorEastAsia"/>
                <w:color w:val="000000" w:themeColor="text1"/>
                <w:szCs w:val="18"/>
              </w:rPr>
              <w:t>(</w:t>
            </w:r>
            <w:r w:rsidR="00F006BF" w:rsidRPr="00060831">
              <w:rPr>
                <w:rFonts w:asciiTheme="majorEastAsia" w:eastAsiaTheme="majorEastAsia" w:hAnsiTheme="majorEastAsia" w:hint="eastAsia"/>
                <w:color w:val="000000" w:themeColor="text1"/>
                <w:szCs w:val="18"/>
              </w:rPr>
              <w:t>※</w:t>
            </w:r>
            <w:r w:rsidR="00F006BF" w:rsidRPr="00060831">
              <w:rPr>
                <w:rFonts w:asciiTheme="majorEastAsia" w:eastAsiaTheme="majorEastAsia" w:hAnsiTheme="majorEastAsia"/>
                <w:color w:val="000000" w:themeColor="text1"/>
                <w:szCs w:val="18"/>
              </w:rPr>
              <w:t>)</w:t>
            </w:r>
            <w:r w:rsidR="00F006BF" w:rsidRPr="00060831">
              <w:rPr>
                <w:rFonts w:asciiTheme="majorEastAsia" w:eastAsiaTheme="majorEastAsia" w:hAnsiTheme="majorEastAsia" w:hint="eastAsia"/>
                <w:color w:val="000000" w:themeColor="text1"/>
                <w:szCs w:val="18"/>
              </w:rPr>
              <w:t>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14:paraId="67D73940" w14:textId="48C2B98B"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color w:val="000000" w:themeColor="text1"/>
                <w:szCs w:val="18"/>
              </w:rPr>
              <w:t>(</w:t>
            </w:r>
            <w:r w:rsidR="00F006BF" w:rsidRPr="00060831">
              <w:rPr>
                <w:rFonts w:asciiTheme="majorEastAsia" w:eastAsiaTheme="majorEastAsia" w:hAnsiTheme="majorEastAsia" w:hint="eastAsia"/>
                <w:color w:val="000000" w:themeColor="text1"/>
                <w:szCs w:val="18"/>
              </w:rPr>
              <w:t>※</w:t>
            </w:r>
            <w:r w:rsidR="00F006BF" w:rsidRPr="00060831">
              <w:rPr>
                <w:rFonts w:asciiTheme="majorEastAsia" w:eastAsiaTheme="majorEastAsia" w:hAnsiTheme="major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3A1FA629" w14:textId="7190EE37"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なお、身体的拘束等適正化検討委員会は、関係する職種、取り扱う事項等が相互に関係が深いと認められる他の会議体を設置して</w:t>
            </w:r>
            <w:r w:rsidR="00F006BF" w:rsidRPr="00060831">
              <w:rPr>
                <w:rFonts w:asciiTheme="majorEastAsia" w:eastAsiaTheme="majorEastAsia" w:hAnsiTheme="majorEastAsia" w:hint="eastAsia"/>
                <w:color w:val="000000" w:themeColor="text1"/>
                <w:szCs w:val="18"/>
              </w:rPr>
              <w:lastRenderedPageBreak/>
              <w:t>いる場合、これと一体的に設置・運営することとして差し支えない。身体的拘束等適正化検討委員会の責任者はケア全般の責任者であることが望ましい。また、身体的拘束適正化等検討委員会には、第三者や専門家を活用することが望ましく、その方策として、精神科専門医等の専門医の活用等が考えられる。</w:t>
            </w:r>
          </w:p>
          <w:p w14:paraId="10BC0080" w14:textId="3B52A945"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223C73F4" w14:textId="423E484C"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指定地域密着型介護老人福祉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5EF64272" w14:textId="6AB7F2C2"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具体的には、次のようなことを想定している。</w:t>
            </w:r>
          </w:p>
          <w:p w14:paraId="1D9D1760" w14:textId="5FB309FA" w:rsidR="00F006BF" w:rsidRPr="00060831"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イ</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身体的拘束等について報告するための様式を整備すること。</w:t>
            </w:r>
          </w:p>
          <w:p w14:paraId="2E9676D2" w14:textId="633BDBC4" w:rsidR="00F006BF" w:rsidRPr="00060831"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ロ</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介護職員その他の従業者は、身体的拘束等の発生ごとにその状況、背景等を記録するとともに、イの様式に従い、身体的拘束等について報告すること。</w:t>
            </w:r>
          </w:p>
          <w:p w14:paraId="5D5931ED" w14:textId="4F4E357F" w:rsidR="00F006BF" w:rsidRPr="00060831"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ハ</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身体的拘束等適正化検討委員会において、ロにより報告された事例を集計し、分析すること。</w:t>
            </w:r>
          </w:p>
          <w:p w14:paraId="41DD308E" w14:textId="6C409337" w:rsidR="00F006BF" w:rsidRPr="00060831"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ニ</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事例の分析に当たっては、身体的拘束等の発生時の状況等を分析し、身体的拘束等の発生原因、結果等をとりまとめ、当該事例の適正性と適正化策を検討すること。</w:t>
            </w:r>
          </w:p>
          <w:p w14:paraId="5D9CA129" w14:textId="01B67615" w:rsidR="00F006BF" w:rsidRPr="00060831"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ホ</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報告された事例及び分析結果を従業者に周知徹底すること。</w:t>
            </w:r>
          </w:p>
          <w:p w14:paraId="10208B86" w14:textId="2897D569" w:rsidR="00F006BF" w:rsidRPr="00060831"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へ</w:t>
            </w: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szCs w:val="18"/>
              </w:rPr>
              <w:t>適正化策を講じた後に、その効果について評価すること。</w:t>
            </w:r>
          </w:p>
          <w:p w14:paraId="48254EAB" w14:textId="441F6665" w:rsidR="00F006BF" w:rsidRPr="00060831" w:rsidRDefault="00177568" w:rsidP="00177568">
            <w:pPr>
              <w:spacing w:line="211" w:lineRule="exact"/>
              <w:ind w:left="720" w:hangingChars="400" w:hanging="720"/>
              <w:rPr>
                <w:rFonts w:asciiTheme="majorEastAsia" w:eastAsiaTheme="majorEastAsia" w:hAnsiTheme="majorEastAsia" w:cs="ＭＳ Ｐゴシック"/>
                <w:bCs/>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F006BF" w:rsidRPr="00060831">
              <w:rPr>
                <w:rFonts w:asciiTheme="majorEastAsia" w:eastAsiaTheme="majorEastAsia" w:hAnsiTheme="majorEastAsia" w:hint="eastAsia"/>
                <w:color w:val="000000" w:themeColor="text1"/>
                <w:w w:val="50"/>
                <w:szCs w:val="18"/>
              </w:rPr>
              <w:t>◆</w:t>
            </w:r>
            <w:r w:rsidRPr="00060831">
              <w:rPr>
                <w:rFonts w:asciiTheme="majorEastAsia" w:eastAsiaTheme="majorEastAsia" w:hAnsiTheme="majorEastAsia" w:hint="eastAsia"/>
                <w:color w:val="000000" w:themeColor="text1"/>
                <w:w w:val="50"/>
                <w:szCs w:val="18"/>
              </w:rPr>
              <w:t>平１８解釈通知第３の七の</w:t>
            </w:r>
            <w:r w:rsidR="00995FA9" w:rsidRPr="00060831">
              <w:rPr>
                <w:rFonts w:asciiTheme="majorEastAsia" w:eastAsiaTheme="majorEastAsia" w:hAnsiTheme="majorEastAsia" w:hint="eastAsia"/>
                <w:color w:val="000000" w:themeColor="text1"/>
                <w:w w:val="50"/>
                <w:szCs w:val="18"/>
              </w:rPr>
              <w:t>４</w:t>
            </w:r>
            <w:r w:rsidRPr="00060831">
              <w:rPr>
                <w:rFonts w:asciiTheme="majorEastAsia" w:eastAsiaTheme="majorEastAsia" w:hAnsiTheme="majorEastAsia" w:hint="eastAsia"/>
                <w:color w:val="000000" w:themeColor="text1"/>
                <w:w w:val="50"/>
                <w:szCs w:val="18"/>
              </w:rPr>
              <w:t>（４）</w:t>
            </w:r>
            <w:r w:rsidR="009821BF" w:rsidRPr="00060831">
              <w:rPr>
                <w:rFonts w:asciiTheme="majorEastAsia" w:eastAsiaTheme="majorEastAsia" w:hAnsiTheme="majorEastAsia" w:hint="eastAsia"/>
                <w:color w:val="000000" w:themeColor="text1"/>
                <w:w w:val="50"/>
                <w:szCs w:val="18"/>
              </w:rPr>
              <w:t>③</w:t>
            </w:r>
          </w:p>
          <w:p w14:paraId="0B0FF3A8" w14:textId="77777777" w:rsidR="00177568" w:rsidRPr="00060831" w:rsidRDefault="00177568" w:rsidP="00177568">
            <w:pPr>
              <w:spacing w:line="211" w:lineRule="exact"/>
              <w:ind w:left="360" w:hangingChars="200" w:hanging="360"/>
              <w:rPr>
                <w:rFonts w:asciiTheme="majorEastAsia" w:eastAsiaTheme="majorEastAsia" w:hAnsiTheme="majorEastAsia" w:cs="ＭＳ Ｐゴシック"/>
                <w:bCs/>
                <w:color w:val="000000" w:themeColor="text1"/>
                <w:kern w:val="0"/>
                <w:szCs w:val="18"/>
              </w:rPr>
            </w:pPr>
          </w:p>
          <w:p w14:paraId="6B0CA363" w14:textId="011CE139" w:rsidR="006445C8" w:rsidRPr="00060831" w:rsidRDefault="006445C8" w:rsidP="00177568">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cs="ＭＳ Ｐゴシック" w:hint="eastAsia"/>
                <w:bCs/>
                <w:color w:val="000000" w:themeColor="text1"/>
                <w:kern w:val="0"/>
                <w:szCs w:val="18"/>
              </w:rPr>
              <w:t xml:space="preserve">　◎　</w:t>
            </w:r>
            <w:r w:rsidRPr="00060831">
              <w:rPr>
                <w:rFonts w:asciiTheme="majorEastAsia" w:eastAsiaTheme="majorEastAsia" w:hAnsiTheme="majorEastAsia" w:hint="eastAsia"/>
                <w:color w:val="000000" w:themeColor="text1"/>
                <w:szCs w:val="18"/>
              </w:rPr>
              <w:t>指定地域密着型介護老人福祉施設が整備する「身体的拘束等の適正化のための指針」には、次のような項目を盛り込むこととする。</w:t>
            </w:r>
            <w:r w:rsidR="00177568"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w w:val="50"/>
                <w:szCs w:val="18"/>
              </w:rPr>
              <w:t>◆</w:t>
            </w:r>
            <w:r w:rsidR="00177568" w:rsidRPr="00060831">
              <w:rPr>
                <w:rFonts w:asciiTheme="majorEastAsia" w:eastAsiaTheme="majorEastAsia" w:hAnsiTheme="majorEastAsia" w:hint="eastAsia"/>
                <w:color w:val="000000" w:themeColor="text1"/>
                <w:w w:val="50"/>
                <w:szCs w:val="18"/>
              </w:rPr>
              <w:t>平１８解釈通知第３の七の</w:t>
            </w:r>
            <w:r w:rsidR="00995FA9" w:rsidRPr="00060831">
              <w:rPr>
                <w:rFonts w:asciiTheme="majorEastAsia" w:eastAsiaTheme="majorEastAsia" w:hAnsiTheme="majorEastAsia" w:hint="eastAsia"/>
                <w:color w:val="000000" w:themeColor="text1"/>
                <w:w w:val="50"/>
                <w:szCs w:val="18"/>
              </w:rPr>
              <w:t>４</w:t>
            </w:r>
            <w:r w:rsidR="00177568" w:rsidRPr="00060831">
              <w:rPr>
                <w:rFonts w:asciiTheme="majorEastAsia" w:eastAsiaTheme="majorEastAsia" w:hAnsiTheme="majorEastAsia" w:hint="eastAsia"/>
                <w:color w:val="000000" w:themeColor="text1"/>
                <w:w w:val="50"/>
                <w:szCs w:val="18"/>
              </w:rPr>
              <w:t>（４）</w:t>
            </w:r>
            <w:r w:rsidR="00995FA9" w:rsidRPr="00060831">
              <w:rPr>
                <w:rFonts w:asciiTheme="majorEastAsia" w:eastAsiaTheme="majorEastAsia" w:hAnsiTheme="majorEastAsia" w:hint="eastAsia"/>
                <w:color w:val="000000" w:themeColor="text1"/>
                <w:w w:val="50"/>
                <w:szCs w:val="18"/>
              </w:rPr>
              <w:t>④</w:t>
            </w:r>
          </w:p>
          <w:p w14:paraId="06F73CE7" w14:textId="50500E73" w:rsidR="006445C8" w:rsidRPr="00060831" w:rsidRDefault="00177568" w:rsidP="00177568">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イ</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施設における身体的拘束等の適正化に関する基本的考え方</w:t>
            </w:r>
          </w:p>
          <w:p w14:paraId="55E82436" w14:textId="53D532A8"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ロ</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身体的拘束等適正化検討委員会その他施設内の組織に関する事項</w:t>
            </w:r>
          </w:p>
          <w:p w14:paraId="45C21198" w14:textId="19D0B272"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ハ</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身体的拘束等の適正化のための職員研修に関する基本方針</w:t>
            </w:r>
          </w:p>
          <w:p w14:paraId="4129D63A" w14:textId="4150EEA3"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二</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施設内で発生した身体的拘束等の報告方法等のための方策に関する基本方針</w:t>
            </w:r>
          </w:p>
          <w:p w14:paraId="7D0C3905" w14:textId="17DFF618"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ホ</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身体的拘束等発生時の対応に関する基本方針</w:t>
            </w:r>
          </w:p>
          <w:p w14:paraId="58F47FBB" w14:textId="1BF01F0E"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へ</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入所者等に対する当該指針の閲覧に関する基本方針</w:t>
            </w:r>
          </w:p>
          <w:p w14:paraId="3321B06F" w14:textId="0F64D6E8" w:rsidR="006445C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ト</w:t>
            </w: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その他身体的拘束等の適正化の推進のために必要な基本方針</w:t>
            </w:r>
          </w:p>
          <w:p w14:paraId="3BC8A7CB" w14:textId="77777777" w:rsidR="00177568" w:rsidRPr="00060831"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6C77A806" w14:textId="2844FD35" w:rsidR="00F006BF" w:rsidRPr="00060831" w:rsidRDefault="00177568" w:rsidP="00177568">
            <w:pPr>
              <w:pStyle w:val="Default"/>
              <w:spacing w:line="211" w:lineRule="exact"/>
              <w:ind w:left="360" w:hangingChars="200" w:hanging="360"/>
              <w:jc w:val="both"/>
              <w:rPr>
                <w:rFonts w:asciiTheme="majorEastAsia" w:eastAsiaTheme="majorEastAsia" w:hAnsiTheme="majorEastAsia" w:cs="ＭＳ Ｐゴシック"/>
                <w:bCs/>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445C8" w:rsidRPr="00060831">
              <w:rPr>
                <w:rFonts w:asciiTheme="majorEastAsia" w:eastAsiaTheme="majorEastAsia" w:hAnsiTheme="majorEastAsia" w:hint="eastAsia"/>
                <w:color w:val="000000" w:themeColor="text1"/>
                <w:sz w:val="18"/>
                <w:szCs w:val="18"/>
              </w:rPr>
              <w:t>◎　介護職員その他の従業者に対する身体的拘束等の適正化のための研修の内容としては、身体的拘束等の適正化の基礎的内容等の適切な知識を普及・啓発するとともに、当該指定地域密着型介護老人福祉施設における指針に基づき、適正化の徹底を行うものとする。職員教育を組織的に徹底させていくためには、当該指定地域密着型介護老人福祉施設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の実施は、職員研修施設内での研修で差し支えない。</w:t>
            </w:r>
          </w:p>
          <w:p w14:paraId="5801FA73" w14:textId="567D5C5B" w:rsidR="00F006BF" w:rsidRPr="00060831" w:rsidRDefault="006445C8"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Pr="00060831">
              <w:rPr>
                <w:rFonts w:asciiTheme="majorEastAsia" w:eastAsiaTheme="majorEastAsia" w:hAnsiTheme="majorEastAsia" w:hint="eastAsia"/>
                <w:color w:val="000000" w:themeColor="text1"/>
                <w:w w:val="50"/>
                <w:szCs w:val="18"/>
              </w:rPr>
              <w:t>◆</w:t>
            </w:r>
            <w:r w:rsidR="00177568" w:rsidRPr="00060831">
              <w:rPr>
                <w:rFonts w:asciiTheme="majorEastAsia" w:eastAsiaTheme="majorEastAsia" w:hAnsiTheme="majorEastAsia" w:hint="eastAsia"/>
                <w:color w:val="000000" w:themeColor="text1"/>
                <w:w w:val="50"/>
                <w:szCs w:val="18"/>
              </w:rPr>
              <w:t>平１８解釈通知第３の七の</w:t>
            </w:r>
            <w:r w:rsidR="00995FA9" w:rsidRPr="00060831">
              <w:rPr>
                <w:rFonts w:asciiTheme="majorEastAsia" w:eastAsiaTheme="majorEastAsia" w:hAnsiTheme="majorEastAsia" w:hint="eastAsia"/>
                <w:color w:val="000000" w:themeColor="text1"/>
                <w:w w:val="50"/>
                <w:szCs w:val="18"/>
              </w:rPr>
              <w:t>４</w:t>
            </w:r>
            <w:r w:rsidR="00177568" w:rsidRPr="00060831">
              <w:rPr>
                <w:rFonts w:asciiTheme="majorEastAsia" w:eastAsiaTheme="majorEastAsia" w:hAnsiTheme="majorEastAsia" w:hint="eastAsia"/>
                <w:color w:val="000000" w:themeColor="text1"/>
                <w:w w:val="50"/>
                <w:szCs w:val="18"/>
              </w:rPr>
              <w:t>（４）</w:t>
            </w:r>
            <w:r w:rsidR="00995FA9" w:rsidRPr="00060831">
              <w:rPr>
                <w:rFonts w:asciiTheme="majorEastAsia" w:eastAsiaTheme="majorEastAsia" w:hAnsiTheme="majorEastAsia" w:hint="eastAsia"/>
                <w:color w:val="000000" w:themeColor="text1"/>
                <w:w w:val="50"/>
                <w:szCs w:val="18"/>
              </w:rPr>
              <w:t>⑤</w:t>
            </w:r>
          </w:p>
          <w:p w14:paraId="009AD217" w14:textId="77777777" w:rsidR="00177568" w:rsidRPr="00060831" w:rsidRDefault="00177568"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13D606E3" w14:textId="7EF969E8" w:rsidR="00980000" w:rsidRPr="00060831" w:rsidRDefault="00980000" w:rsidP="00177568">
            <w:pPr>
              <w:spacing w:line="211" w:lineRule="exact"/>
              <w:ind w:left="191" w:hangingChars="106" w:hanging="19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cs="ＭＳ Ｐゴシック" w:hint="eastAsia"/>
                <w:bCs/>
                <w:color w:val="000000" w:themeColor="text1"/>
                <w:kern w:val="0"/>
                <w:szCs w:val="18"/>
              </w:rPr>
              <w:t>□</w:t>
            </w:r>
            <w:r w:rsidRPr="00060831">
              <w:rPr>
                <w:rFonts w:asciiTheme="majorEastAsia" w:eastAsiaTheme="majorEastAsia" w:hAnsiTheme="majorEastAsia" w:cs="ＭＳ Ｐゴシック"/>
                <w:color w:val="000000" w:themeColor="text1"/>
                <w:kern w:val="0"/>
                <w:szCs w:val="18"/>
              </w:rPr>
              <w:t xml:space="preserve">　自らその提供する</w:t>
            </w:r>
            <w:r w:rsidRPr="00060831">
              <w:rPr>
                <w:rFonts w:asciiTheme="majorEastAsia" w:eastAsiaTheme="majorEastAsia" w:hAnsiTheme="majorEastAsia" w:cs="ＭＳ Ｐゴシック" w:hint="eastAsia"/>
                <w:color w:val="000000" w:themeColor="text1"/>
                <w:kern w:val="0"/>
                <w:szCs w:val="18"/>
              </w:rPr>
              <w:t>サービス</w:t>
            </w:r>
            <w:r w:rsidRPr="00060831">
              <w:rPr>
                <w:rFonts w:asciiTheme="majorEastAsia" w:eastAsiaTheme="majorEastAsia" w:hAnsiTheme="majorEastAsia" w:cs="ＭＳ Ｐゴシック"/>
                <w:color w:val="000000" w:themeColor="text1"/>
                <w:kern w:val="0"/>
                <w:szCs w:val="18"/>
              </w:rPr>
              <w:t>の質の評価を行い</w:t>
            </w:r>
            <w:r w:rsidR="001C4DCA"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cs="ＭＳ Ｐゴシック"/>
                <w:color w:val="000000" w:themeColor="text1"/>
                <w:kern w:val="0"/>
                <w:szCs w:val="18"/>
              </w:rPr>
              <w:t>常にその改善を図</w:t>
            </w:r>
            <w:r w:rsidRPr="00060831">
              <w:rPr>
                <w:rFonts w:asciiTheme="majorEastAsia" w:eastAsiaTheme="majorEastAsia" w:hAnsiTheme="majorEastAsia" w:cs="ＭＳ Ｐゴシック" w:hint="eastAsia"/>
                <w:color w:val="000000" w:themeColor="text1"/>
                <w:kern w:val="0"/>
                <w:szCs w:val="18"/>
              </w:rPr>
              <w:t>っているか</w:t>
            </w:r>
            <w:r w:rsidRPr="00060831">
              <w:rPr>
                <w:rFonts w:asciiTheme="majorEastAsia" w:eastAsiaTheme="majorEastAsia" w:hAnsiTheme="majorEastAsia" w:cs="ＭＳ Ｐゴシック"/>
                <w:color w:val="000000" w:themeColor="text1"/>
                <w:kern w:val="0"/>
                <w:szCs w:val="18"/>
              </w:rPr>
              <w:t>。</w:t>
            </w:r>
            <w:r w:rsidRPr="00060831">
              <w:rPr>
                <w:rFonts w:asciiTheme="majorEastAsia" w:eastAsiaTheme="majorEastAsia" w:hAnsiTheme="majorEastAsia" w:hint="eastAsia"/>
                <w:color w:val="000000" w:themeColor="text1"/>
                <w:w w:val="50"/>
                <w:kern w:val="0"/>
                <w:szCs w:val="18"/>
              </w:rPr>
              <w:t>◆</w:t>
            </w:r>
            <w:r w:rsidR="00177568" w:rsidRPr="00060831">
              <w:rPr>
                <w:rFonts w:asciiTheme="majorEastAsia" w:eastAsiaTheme="majorEastAsia" w:hAnsiTheme="majorEastAsia" w:hint="eastAsia"/>
                <w:color w:val="000000" w:themeColor="text1"/>
                <w:w w:val="50"/>
                <w:kern w:val="0"/>
                <w:szCs w:val="18"/>
              </w:rPr>
              <w:t>平１８厚労令３４第１</w:t>
            </w:r>
            <w:r w:rsidR="00995FA9" w:rsidRPr="00060831">
              <w:rPr>
                <w:rFonts w:asciiTheme="majorEastAsia" w:eastAsiaTheme="majorEastAsia" w:hAnsiTheme="majorEastAsia" w:hint="eastAsia"/>
                <w:color w:val="000000" w:themeColor="text1"/>
                <w:w w:val="50"/>
                <w:kern w:val="0"/>
                <w:szCs w:val="18"/>
              </w:rPr>
              <w:t>３７</w:t>
            </w:r>
            <w:r w:rsidR="00177568" w:rsidRPr="00060831">
              <w:rPr>
                <w:rFonts w:asciiTheme="majorEastAsia" w:eastAsiaTheme="majorEastAsia" w:hAnsiTheme="majorEastAsia" w:hint="eastAsia"/>
                <w:color w:val="000000" w:themeColor="text1"/>
                <w:w w:val="50"/>
                <w:kern w:val="0"/>
                <w:szCs w:val="18"/>
              </w:rPr>
              <w:t>条第</w:t>
            </w:r>
            <w:r w:rsidR="00995FA9" w:rsidRPr="00060831">
              <w:rPr>
                <w:rFonts w:asciiTheme="majorEastAsia" w:eastAsiaTheme="majorEastAsia" w:hAnsiTheme="majorEastAsia" w:hint="eastAsia"/>
                <w:color w:val="000000" w:themeColor="text1"/>
                <w:w w:val="50"/>
                <w:kern w:val="0"/>
                <w:szCs w:val="18"/>
              </w:rPr>
              <w:t>７</w:t>
            </w:r>
            <w:r w:rsidR="00177568" w:rsidRPr="00060831">
              <w:rPr>
                <w:rFonts w:asciiTheme="majorEastAsia" w:eastAsiaTheme="majorEastAsia" w:hAnsiTheme="majorEastAsia" w:hint="eastAsia"/>
                <w:color w:val="000000" w:themeColor="text1"/>
                <w:w w:val="50"/>
                <w:kern w:val="0"/>
                <w:szCs w:val="18"/>
              </w:rPr>
              <w:t>項</w:t>
            </w:r>
          </w:p>
        </w:tc>
        <w:tc>
          <w:tcPr>
            <w:tcW w:w="425" w:type="dxa"/>
            <w:tcBorders>
              <w:bottom w:val="single" w:sz="4" w:space="0" w:color="000000"/>
            </w:tcBorders>
            <w:shd w:val="clear" w:color="auto" w:fill="auto"/>
          </w:tcPr>
          <w:p w14:paraId="14D2FFA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7DA62AD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AC75CE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000000"/>
            </w:tcBorders>
            <w:shd w:val="clear" w:color="auto" w:fill="auto"/>
          </w:tcPr>
          <w:p w14:paraId="1DBD18C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A6C84B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02CA5C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BE0341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33AE85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F01B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769A0F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A51CA1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4D0B67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5F50F3B"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過去１年の身体拘束</w:t>
            </w:r>
          </w:p>
          <w:p w14:paraId="15562B05" w14:textId="77777777" w:rsidR="00980000" w:rsidRPr="00060831" w:rsidRDefault="00980000" w:rsidP="00E23EF5">
            <w:pPr>
              <w:spacing w:line="211" w:lineRule="exact"/>
              <w:ind w:leftChars="300" w:left="540"/>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color w:val="000000" w:themeColor="text1"/>
                <w:kern w:val="0"/>
                <w:szCs w:val="18"/>
              </w:rPr>
              <w:t xml:space="preserve">     件</w:t>
            </w:r>
          </w:p>
          <w:p w14:paraId="25BD177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身体拘束の記録</w:t>
            </w:r>
          </w:p>
          <w:p w14:paraId="6239EFFE"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適・否</w:t>
            </w:r>
          </w:p>
          <w:p w14:paraId="63B8D33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身体拘束廃止の取組</w:t>
            </w:r>
          </w:p>
          <w:p w14:paraId="448BCD0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4246776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4929228"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rPr>
              <w:t>身体的拘束適正化検討委員会の開催</w:t>
            </w:r>
          </w:p>
          <w:p w14:paraId="35FDFB19"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（３月に1回以上）</w:t>
            </w:r>
          </w:p>
          <w:p w14:paraId="6B96BD94" w14:textId="4271F5F4" w:rsidR="005803DD" w:rsidRPr="00060831" w:rsidRDefault="005803DD" w:rsidP="00E23EF5">
            <w:pPr>
              <w:pStyle w:val="ad"/>
              <w:wordWrap/>
              <w:ind w:left="180" w:hangingChars="100" w:hanging="180"/>
              <w:jc w:val="left"/>
              <w:rPr>
                <w:rFonts w:ascii="ＭＳ ゴシック" w:hAnsi="ＭＳ ゴシック"/>
                <w:color w:val="000000" w:themeColor="text1"/>
                <w:spacing w:val="0"/>
                <w:u w:val="single"/>
              </w:rPr>
            </w:pPr>
            <w:r w:rsidRPr="00060831">
              <w:rPr>
                <w:rFonts w:ascii="ＭＳ ゴシック" w:hAnsi="ＭＳ ゴシック" w:hint="eastAsia"/>
                <w:color w:val="000000" w:themeColor="text1"/>
                <w:spacing w:val="0"/>
              </w:rPr>
              <w:t xml:space="preserve">　　　　回／年</w:t>
            </w:r>
          </w:p>
          <w:p w14:paraId="21A9619A" w14:textId="77777777" w:rsidR="005803DD" w:rsidRPr="00060831" w:rsidRDefault="005803DD" w:rsidP="00E23EF5">
            <w:pPr>
              <w:pStyle w:val="ad"/>
              <w:wordWrap/>
              <w:jc w:val="left"/>
              <w:rPr>
                <w:rFonts w:ascii="ＭＳ ゴシック" w:hAnsi="ＭＳ ゴシック"/>
                <w:color w:val="000000" w:themeColor="text1"/>
                <w:spacing w:val="0"/>
              </w:rPr>
            </w:pPr>
          </w:p>
          <w:p w14:paraId="7A120923" w14:textId="77777777" w:rsidR="005803DD" w:rsidRPr="00060831" w:rsidRDefault="005803DD" w:rsidP="00E23EF5">
            <w:pPr>
              <w:pStyle w:val="ad"/>
              <w:wordWrap/>
              <w:ind w:left="180" w:hangingChars="100" w:hanging="180"/>
              <w:jc w:val="left"/>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rPr>
              <w:t>身体的拘束等の適正化のための指針</w:t>
            </w:r>
          </w:p>
          <w:p w14:paraId="20F58CC3" w14:textId="7865CA12" w:rsidR="005803DD" w:rsidRPr="00060831" w:rsidRDefault="005803DD" w:rsidP="00E23EF5">
            <w:pPr>
              <w:pStyle w:val="ad"/>
              <w:wordWrap/>
              <w:ind w:firstLineChars="200" w:firstLine="368"/>
              <w:jc w:val="left"/>
              <w:rPr>
                <w:rFonts w:ascii="ＭＳ ゴシック" w:hAnsi="ＭＳ ゴシック"/>
                <w:color w:val="000000" w:themeColor="text1"/>
                <w:spacing w:val="1"/>
              </w:rPr>
            </w:pPr>
            <w:r w:rsidRPr="00060831">
              <w:rPr>
                <w:rFonts w:ascii="ＭＳ ゴシック" w:hAnsi="ＭＳ ゴシック" w:hint="eastAsia"/>
                <w:color w:val="000000" w:themeColor="text1"/>
              </w:rPr>
              <w:t>【　有・無</w:t>
            </w:r>
            <w:r w:rsidRPr="00060831">
              <w:rPr>
                <w:rFonts w:ascii="ＭＳ ゴシック" w:hAnsi="ＭＳ ゴシック" w:hint="eastAsia"/>
                <w:color w:val="000000" w:themeColor="text1"/>
                <w:spacing w:val="1"/>
              </w:rPr>
              <w:t xml:space="preserve">　】</w:t>
            </w:r>
          </w:p>
          <w:p w14:paraId="0725D0DC"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rPr>
            </w:pPr>
          </w:p>
          <w:p w14:paraId="50CA4E5B" w14:textId="77777777" w:rsidR="005803DD" w:rsidRPr="00060831" w:rsidRDefault="005803DD" w:rsidP="00E23EF5">
            <w:pPr>
              <w:pStyle w:val="ad"/>
              <w:wordWrap/>
              <w:ind w:left="180" w:hangingChars="100" w:hanging="180"/>
              <w:jc w:val="left"/>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rPr>
              <w:t>身体的拘束等の適正化のための研修</w:t>
            </w:r>
          </w:p>
          <w:p w14:paraId="7C2CC901" w14:textId="77777777" w:rsidR="005803DD" w:rsidRPr="00060831" w:rsidRDefault="005803DD" w:rsidP="00E23EF5">
            <w:pPr>
              <w:pStyle w:val="ad"/>
              <w:wordWrap/>
              <w:ind w:firstLineChars="200" w:firstLine="368"/>
              <w:jc w:val="left"/>
              <w:rPr>
                <w:rFonts w:ascii="ＭＳ ゴシック" w:hAnsi="ＭＳ ゴシック"/>
                <w:color w:val="000000" w:themeColor="text1"/>
                <w:spacing w:val="1"/>
              </w:rPr>
            </w:pPr>
            <w:r w:rsidRPr="00060831">
              <w:rPr>
                <w:rFonts w:ascii="ＭＳ ゴシック" w:hAnsi="ＭＳ ゴシック" w:hint="eastAsia"/>
                <w:color w:val="000000" w:themeColor="text1"/>
              </w:rPr>
              <w:t>（２回／年以上）</w:t>
            </w:r>
          </w:p>
          <w:p w14:paraId="5D28244C"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u w:val="single"/>
              </w:rPr>
            </w:pPr>
            <w:r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spacing w:val="0"/>
                <w:u w:val="single"/>
              </w:rPr>
              <w:t xml:space="preserve">　　年　　月　　日</w:t>
            </w:r>
          </w:p>
          <w:p w14:paraId="6805580A"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u w:val="single"/>
              </w:rPr>
            </w:pPr>
            <w:r w:rsidRPr="00060831">
              <w:rPr>
                <w:rFonts w:ascii="ＭＳ ゴシック" w:hAnsi="ＭＳ ゴシック" w:hint="eastAsia"/>
                <w:color w:val="000000" w:themeColor="text1"/>
                <w:spacing w:val="0"/>
                <w:u w:val="single"/>
              </w:rPr>
              <w:t xml:space="preserve">　　　年　　月　　日</w:t>
            </w:r>
          </w:p>
          <w:p w14:paraId="300F6F12" w14:textId="77777777" w:rsidR="005803DD" w:rsidRPr="00060831" w:rsidRDefault="005803DD" w:rsidP="00E23EF5">
            <w:pPr>
              <w:pStyle w:val="ad"/>
              <w:wordWrap/>
              <w:ind w:left="180" w:hangingChars="100" w:hanging="180"/>
              <w:jc w:val="left"/>
              <w:rPr>
                <w:rFonts w:ascii="ＭＳ ゴシック" w:hAnsi="ＭＳ ゴシック"/>
                <w:color w:val="000000" w:themeColor="text1"/>
                <w:spacing w:val="0"/>
              </w:rPr>
            </w:pPr>
          </w:p>
          <w:p w14:paraId="5B24CD8B" w14:textId="77777777" w:rsidR="005803DD" w:rsidRPr="00060831" w:rsidRDefault="005803DD"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新規採用時の研修</w:t>
            </w:r>
          </w:p>
          <w:p w14:paraId="5E76A042" w14:textId="02BED68C" w:rsidR="00EE2A69" w:rsidRPr="00060831" w:rsidRDefault="005803DD" w:rsidP="00E23EF5">
            <w:pPr>
              <w:pStyle w:val="ad"/>
              <w:wordWrap/>
              <w:ind w:firstLineChars="200" w:firstLine="368"/>
              <w:rPr>
                <w:rFonts w:ascii="ＭＳ ゴシック" w:hAnsi="ＭＳ ゴシック"/>
                <w:color w:val="000000" w:themeColor="text1"/>
              </w:rPr>
            </w:pPr>
            <w:r w:rsidRPr="00060831">
              <w:rPr>
                <w:rFonts w:ascii="ＭＳ ゴシック" w:hAnsi="ＭＳ ゴシック" w:hint="eastAsia"/>
                <w:color w:val="000000" w:themeColor="text1"/>
              </w:rPr>
              <w:t>【　有・無</w:t>
            </w:r>
            <w:r w:rsidRPr="00060831">
              <w:rPr>
                <w:rFonts w:ascii="ＭＳ ゴシック" w:hAnsi="ＭＳ ゴシック" w:hint="eastAsia"/>
                <w:color w:val="000000" w:themeColor="text1"/>
                <w:spacing w:val="1"/>
              </w:rPr>
              <w:t xml:space="preserve">　】</w:t>
            </w:r>
          </w:p>
          <w:p w14:paraId="741651B2" w14:textId="77777777" w:rsidR="00EE2A69" w:rsidRPr="00060831" w:rsidRDefault="00EE2A69" w:rsidP="00E23EF5">
            <w:pPr>
              <w:spacing w:line="211" w:lineRule="exact"/>
              <w:jc w:val="left"/>
              <w:rPr>
                <w:rFonts w:ascii="ＭＳ ゴシック" w:eastAsia="ＭＳ ゴシック" w:hAnsi="ＭＳ ゴシック"/>
                <w:color w:val="000000" w:themeColor="text1"/>
                <w:szCs w:val="18"/>
              </w:rPr>
            </w:pPr>
          </w:p>
          <w:p w14:paraId="6BB58C3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自主点検【有・無】</w:t>
            </w:r>
          </w:p>
          <w:p w14:paraId="337F7DB8" w14:textId="3FD2B5CF"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107FC57E" w14:textId="77777777" w:rsidTr="00E24CD3">
        <w:tc>
          <w:tcPr>
            <w:tcW w:w="1560" w:type="dxa"/>
            <w:tcBorders>
              <w:top w:val="single" w:sz="4" w:space="0" w:color="000000"/>
              <w:bottom w:val="single" w:sz="4" w:space="0" w:color="000000"/>
            </w:tcBorders>
            <w:shd w:val="clear" w:color="auto" w:fill="auto"/>
          </w:tcPr>
          <w:p w14:paraId="2F53F64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11　地域密着型施設サービス計画の作成</w:t>
            </w:r>
          </w:p>
          <w:p w14:paraId="769F64F5"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431C625A" w14:textId="11959C85"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hint="eastAsia"/>
                <w:color w:val="000000" w:themeColor="text1"/>
                <w:szCs w:val="18"/>
              </w:rPr>
              <w:t>□</w:t>
            </w:r>
            <w:r w:rsidR="0070330E" w:rsidRPr="00060831">
              <w:rPr>
                <w:rFonts w:ascii="ＭＳ ゴシック" w:eastAsia="ＭＳ ゴシック" w:hAnsi="ＭＳ ゴシック" w:hint="eastAsia"/>
                <w:color w:val="000000" w:themeColor="text1"/>
                <w:szCs w:val="18"/>
              </w:rPr>
              <w:t>⑴</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cs="ＭＳ Ｐゴシック"/>
                <w:color w:val="000000" w:themeColor="text1"/>
                <w:kern w:val="0"/>
                <w:szCs w:val="18"/>
              </w:rPr>
              <w:t>管理者は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介護支援専門員に地域密着型施設サービス計画の作成に関する業務を担当させ</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70330E" w:rsidRPr="00060831">
              <w:rPr>
                <w:rFonts w:ascii="ＭＳ ゴシック" w:eastAsia="ＭＳ ゴシック" w:hAnsi="ＭＳ ゴシック" w:hint="eastAsia"/>
                <w:color w:val="000000" w:themeColor="text1"/>
                <w:w w:val="50"/>
                <w:kern w:val="0"/>
                <w:szCs w:val="18"/>
              </w:rPr>
              <w:t>平１８厚労令３４第１３８条第１項</w:t>
            </w:r>
          </w:p>
          <w:p w14:paraId="32F5FEFF" w14:textId="77777777" w:rsidR="00980000" w:rsidRPr="00060831" w:rsidRDefault="00980000" w:rsidP="0070330E">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31D06257" w14:textId="33A25762" w:rsidR="00980000" w:rsidRPr="00060831"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w:t>
            </w:r>
            <w:r w:rsidR="0070330E" w:rsidRPr="00060831">
              <w:rPr>
                <w:rFonts w:ascii="ＭＳ ゴシック" w:eastAsia="ＭＳ ゴシック" w:hAnsi="ＭＳ ゴシック" w:cs="ＭＳ Ｐゴシック" w:hint="eastAsia"/>
                <w:bCs/>
                <w:color w:val="000000" w:themeColor="text1"/>
                <w:kern w:val="0"/>
                <w:szCs w:val="18"/>
              </w:rPr>
              <w:t>⑵</w:t>
            </w:r>
            <w:r w:rsidRPr="00060831">
              <w:rPr>
                <w:rFonts w:ascii="ＭＳ ゴシック" w:eastAsia="ＭＳ ゴシック" w:hAnsi="ＭＳ ゴシック" w:cs="ＭＳ Ｐゴシック"/>
                <w:color w:val="000000" w:themeColor="text1"/>
                <w:kern w:val="0"/>
                <w:szCs w:val="18"/>
              </w:rPr>
              <w:t xml:space="preserve">　地域密着型施設サービス計画に関する業務を担当する介護支援専門員（以下「計画担当介護支援専門員」という。）は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地域密着型施設サービス計画の作成</w:t>
            </w:r>
            <w:r w:rsidRPr="00060831">
              <w:rPr>
                <w:rFonts w:ascii="ＭＳ ゴシック" w:eastAsia="ＭＳ ゴシック" w:hAnsi="ＭＳ ゴシック" w:cs="ＭＳ Ｐゴシック" w:hint="eastAsia"/>
                <w:color w:val="000000" w:themeColor="text1"/>
                <w:kern w:val="0"/>
                <w:szCs w:val="18"/>
              </w:rPr>
              <w:t>及び変更</w:t>
            </w:r>
            <w:r w:rsidRPr="00060831">
              <w:rPr>
                <w:rFonts w:ascii="ＭＳ ゴシック" w:eastAsia="ＭＳ ゴシック" w:hAnsi="ＭＳ ゴシック" w:cs="ＭＳ Ｐゴシック"/>
                <w:color w:val="000000" w:themeColor="text1"/>
                <w:kern w:val="0"/>
                <w:szCs w:val="18"/>
              </w:rPr>
              <w:t>に当たっては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入所者の日常生活全般を支援する観点から</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当該地域の住民による自発的な活動によるサービス等の利用も含めて地域密着型施設サービス計画上に位置付けるよう努め</w:t>
            </w:r>
            <w:r w:rsidRPr="00060831">
              <w:rPr>
                <w:rFonts w:ascii="ＭＳ ゴシック" w:eastAsia="ＭＳ ゴシック" w:hAnsi="ＭＳ ゴシック" w:cs="ＭＳ Ｐゴシック" w:hint="eastAsia"/>
                <w:color w:val="000000" w:themeColor="text1"/>
                <w:kern w:val="0"/>
                <w:szCs w:val="18"/>
              </w:rPr>
              <w:t xml:space="preserve">ているか。　</w:t>
            </w:r>
            <w:r w:rsidRPr="00060831">
              <w:rPr>
                <w:rFonts w:ascii="ＭＳ ゴシック" w:eastAsia="ＭＳ ゴシック" w:hAnsi="ＭＳ ゴシック" w:hint="eastAsia"/>
                <w:color w:val="000000" w:themeColor="text1"/>
                <w:w w:val="50"/>
                <w:kern w:val="0"/>
                <w:szCs w:val="18"/>
              </w:rPr>
              <w:t>◆</w:t>
            </w:r>
            <w:r w:rsidR="0070330E" w:rsidRPr="00060831">
              <w:rPr>
                <w:rFonts w:ascii="ＭＳ ゴシック" w:eastAsia="ＭＳ ゴシック" w:hAnsi="ＭＳ ゴシック" w:hint="eastAsia"/>
                <w:color w:val="000000" w:themeColor="text1"/>
                <w:w w:val="50"/>
                <w:kern w:val="0"/>
                <w:szCs w:val="18"/>
              </w:rPr>
              <w:t>平１８厚労令３４第１３８条第２項</w:t>
            </w:r>
          </w:p>
          <w:p w14:paraId="0AD34654" w14:textId="75FF25DC" w:rsidR="00980000" w:rsidRPr="00060831" w:rsidRDefault="0070330E" w:rsidP="0070330E">
            <w:pPr>
              <w:spacing w:line="211" w:lineRule="exact"/>
              <w:ind w:left="540" w:hangingChars="300" w:hanging="54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kern w:val="0"/>
                <w:szCs w:val="18"/>
              </w:rPr>
              <w:lastRenderedPageBreak/>
              <w:t xml:space="preserve">　　</w:t>
            </w:r>
            <w:r w:rsidR="00980000"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color w:val="000000" w:themeColor="text1"/>
                <w:kern w:val="0"/>
                <w:szCs w:val="18"/>
              </w:rPr>
              <w:t>当該地域の住民による自発的な活動例：入所者の話し相手</w:t>
            </w:r>
            <w:r w:rsidR="001C4DCA" w:rsidRPr="00060831">
              <w:rPr>
                <w:rFonts w:ascii="ＭＳ ゴシック" w:eastAsia="ＭＳ ゴシック" w:hAnsi="ＭＳ ゴシック"/>
                <w:color w:val="000000" w:themeColor="text1"/>
                <w:kern w:val="0"/>
                <w:szCs w:val="18"/>
              </w:rPr>
              <w:t>、</w:t>
            </w:r>
            <w:r w:rsidR="00980000" w:rsidRPr="00060831">
              <w:rPr>
                <w:rFonts w:ascii="ＭＳ ゴシック" w:eastAsia="ＭＳ ゴシック" w:hAnsi="ＭＳ ゴシック"/>
                <w:color w:val="000000" w:themeColor="text1"/>
                <w:kern w:val="0"/>
                <w:szCs w:val="18"/>
              </w:rPr>
              <w:t xml:space="preserve">会食などの自発的な活動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平１８解釈通知第３の七の４（５）②</w:t>
            </w:r>
          </w:p>
          <w:p w14:paraId="0426034C" w14:textId="77777777" w:rsidR="00980000" w:rsidRPr="00060831" w:rsidRDefault="00980000" w:rsidP="0070330E">
            <w:pPr>
              <w:spacing w:line="211" w:lineRule="exact"/>
              <w:ind w:left="95" w:hangingChars="106" w:hanging="95"/>
              <w:rPr>
                <w:rFonts w:ascii="ＭＳ ゴシック" w:eastAsia="ＭＳ ゴシック" w:hAnsi="ＭＳ ゴシック"/>
                <w:color w:val="000000" w:themeColor="text1"/>
                <w:w w:val="50"/>
                <w:szCs w:val="18"/>
              </w:rPr>
            </w:pPr>
          </w:p>
          <w:p w14:paraId="5FFB0C7A" w14:textId="292A25C4" w:rsidR="00FC6189"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0070330E" w:rsidRPr="00060831">
              <w:rPr>
                <w:rFonts w:ascii="ＭＳ ゴシック" w:eastAsia="ＭＳ ゴシック" w:hAnsi="ＭＳ ゴシック" w:cs="ＭＳ Ｐゴシック" w:hint="eastAsia"/>
                <w:bCs/>
                <w:color w:val="000000" w:themeColor="text1"/>
                <w:kern w:val="0"/>
                <w:szCs w:val="18"/>
              </w:rPr>
              <w:t>⑶</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地域密着型施設サービス計画の作成</w:t>
            </w:r>
            <w:r w:rsidRPr="00060831">
              <w:rPr>
                <w:rFonts w:ascii="ＭＳ ゴシック" w:eastAsia="ＭＳ ゴシック" w:hAnsi="ＭＳ ゴシック" w:cs="ＭＳ Ｐゴシック" w:hint="eastAsia"/>
                <w:color w:val="000000" w:themeColor="text1"/>
                <w:kern w:val="0"/>
                <w:szCs w:val="18"/>
              </w:rPr>
              <w:t>及び変更</w:t>
            </w:r>
            <w:r w:rsidRPr="00060831">
              <w:rPr>
                <w:rFonts w:ascii="ＭＳ ゴシック" w:eastAsia="ＭＳ ゴシック" w:hAnsi="ＭＳ ゴシック" w:cs="ＭＳ Ｐゴシック"/>
                <w:color w:val="000000" w:themeColor="text1"/>
                <w:kern w:val="0"/>
                <w:szCs w:val="18"/>
              </w:rPr>
              <w:t>に当たっては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適切な方法により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入所者について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その有する能力</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その置かれている環境等の評価を通じて入所者が現に抱える問題点を明らかにし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入所者が自立した日常生活を営むことができるように支援する</w:t>
            </w:r>
            <w:r w:rsidRPr="00060831">
              <w:rPr>
                <w:rFonts w:ascii="ＭＳ ゴシック" w:eastAsia="ＭＳ ゴシック" w:hAnsi="ＭＳ ゴシック" w:cs="ＭＳ Ｐゴシック" w:hint="eastAsia"/>
                <w:color w:val="000000" w:themeColor="text1"/>
                <w:kern w:val="0"/>
                <w:szCs w:val="18"/>
              </w:rPr>
              <w:t>うえ</w:t>
            </w:r>
            <w:r w:rsidRPr="00060831">
              <w:rPr>
                <w:rFonts w:ascii="ＭＳ ゴシック" w:eastAsia="ＭＳ ゴシック" w:hAnsi="ＭＳ ゴシック" w:cs="ＭＳ Ｐゴシック"/>
                <w:color w:val="000000" w:themeColor="text1"/>
                <w:kern w:val="0"/>
                <w:szCs w:val="18"/>
              </w:rPr>
              <w:t>で解決すべき課題を把握し</w:t>
            </w:r>
            <w:r w:rsidRPr="00060831">
              <w:rPr>
                <w:rFonts w:ascii="ＭＳ ゴシック" w:eastAsia="ＭＳ ゴシック" w:hAnsi="ＭＳ ゴシック" w:cs="ＭＳ Ｐゴシック" w:hint="eastAsia"/>
                <w:color w:val="000000" w:themeColor="text1"/>
                <w:kern w:val="0"/>
                <w:szCs w:val="18"/>
              </w:rPr>
              <w:t>ているか。</w:t>
            </w:r>
          </w:p>
          <w:p w14:paraId="1A8DBB9C" w14:textId="585C7244" w:rsidR="00980000" w:rsidRPr="00060831" w:rsidRDefault="0070330E"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平１８厚労令３４第１３８条第３項</w:t>
            </w:r>
          </w:p>
          <w:p w14:paraId="4A6309AB" w14:textId="77777777" w:rsidR="00980000" w:rsidRPr="00060831"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5476AF39" w14:textId="6D987297" w:rsidR="00980000" w:rsidRPr="00060831"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w:t>
            </w:r>
            <w:r w:rsidR="0070330E" w:rsidRPr="00060831">
              <w:rPr>
                <w:rFonts w:ascii="ＭＳ ゴシック" w:eastAsia="ＭＳ ゴシック" w:hAnsi="ＭＳ ゴシック" w:cs="ＭＳ Ｐゴシック" w:hint="eastAsia"/>
                <w:color w:val="000000" w:themeColor="text1"/>
                <w:kern w:val="0"/>
                <w:szCs w:val="18"/>
              </w:rPr>
              <w:t>⑷</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解決すべき課題の把握（以下「アセスメント」という。）に当たっては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入所者及びその家族に面接して</w:t>
            </w:r>
            <w:r w:rsidRPr="00060831">
              <w:rPr>
                <w:rFonts w:ascii="ＭＳ ゴシック" w:eastAsia="ＭＳ ゴシック" w:hAnsi="ＭＳ ゴシック" w:cs="ＭＳ Ｐゴシック" w:hint="eastAsia"/>
                <w:color w:val="000000" w:themeColor="text1"/>
                <w:kern w:val="0"/>
                <w:szCs w:val="18"/>
              </w:rPr>
              <w:t>行っているか</w:t>
            </w:r>
            <w:r w:rsidRPr="00060831">
              <w:rPr>
                <w:rFonts w:ascii="ＭＳ ゴシック" w:eastAsia="ＭＳ ゴシック" w:hAnsi="ＭＳ ゴシック" w:cs="ＭＳ Ｐゴシック"/>
                <w:color w:val="000000" w:themeColor="text1"/>
                <w:kern w:val="0"/>
                <w:szCs w:val="18"/>
              </w:rPr>
              <w:t>。この場合において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面接の趣旨を入所者及びその家族に対して十分に説明し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理解を得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hint="eastAsia"/>
                <w:color w:val="000000" w:themeColor="text1"/>
                <w:w w:val="50"/>
                <w:kern w:val="0"/>
                <w:szCs w:val="18"/>
              </w:rPr>
              <w:t>◆</w:t>
            </w:r>
            <w:r w:rsidR="0070330E" w:rsidRPr="00060831">
              <w:rPr>
                <w:rFonts w:ascii="ＭＳ ゴシック" w:eastAsia="ＭＳ ゴシック" w:hAnsi="ＭＳ ゴシック" w:hint="eastAsia"/>
                <w:color w:val="000000" w:themeColor="text1"/>
                <w:w w:val="50"/>
                <w:kern w:val="0"/>
                <w:szCs w:val="18"/>
              </w:rPr>
              <w:t>平１８厚労令３４第１３８条第４項</w:t>
            </w:r>
          </w:p>
          <w:p w14:paraId="682D1032" w14:textId="0C710D89" w:rsidR="00980000" w:rsidRPr="00060831" w:rsidRDefault="00980000" w:rsidP="0070330E">
            <w:pPr>
              <w:spacing w:line="211" w:lineRule="exact"/>
              <w:ind w:left="572" w:hangingChars="318" w:hanging="57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r w:rsidR="0070330E"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　アセスメントは</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必ず入所者及びその家族に面接して行わなければならない。</w:t>
            </w:r>
            <w:r w:rsidR="00B3307D" w:rsidRPr="00060831">
              <w:rPr>
                <w:rFonts w:ascii="ＭＳ ゴシック" w:eastAsia="ＭＳ ゴシック" w:hAnsi="ＭＳ ゴシック" w:hint="eastAsia"/>
                <w:color w:val="000000" w:themeColor="text1"/>
                <w:w w:val="50"/>
                <w:kern w:val="0"/>
                <w:szCs w:val="18"/>
              </w:rPr>
              <w:t>◆</w:t>
            </w:r>
            <w:r w:rsidR="0070330E" w:rsidRPr="00060831">
              <w:rPr>
                <w:rFonts w:ascii="ＭＳ ゴシック" w:eastAsia="ＭＳ ゴシック" w:hAnsi="ＭＳ ゴシック" w:hint="eastAsia"/>
                <w:color w:val="000000" w:themeColor="text1"/>
                <w:w w:val="50"/>
                <w:kern w:val="0"/>
                <w:szCs w:val="18"/>
              </w:rPr>
              <w:t>平１８解釈通知第３の七の４（５）④</w:t>
            </w:r>
          </w:p>
          <w:p w14:paraId="23D33CFC" w14:textId="77777777" w:rsidR="00980000" w:rsidRPr="00060831" w:rsidRDefault="00980000" w:rsidP="0070330E">
            <w:pPr>
              <w:spacing w:line="211" w:lineRule="exact"/>
              <w:ind w:left="392" w:hangingChars="218" w:hanging="392"/>
              <w:rPr>
                <w:rFonts w:ascii="ＭＳ ゴシック" w:eastAsia="ＭＳ ゴシック" w:hAnsi="ＭＳ ゴシック" w:cs="ＭＳ Ｐゴシック"/>
                <w:color w:val="000000" w:themeColor="text1"/>
                <w:kern w:val="0"/>
                <w:szCs w:val="18"/>
              </w:rPr>
            </w:pPr>
          </w:p>
          <w:p w14:paraId="79D75BD2" w14:textId="6820EBDA"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0070330E" w:rsidRPr="00060831">
              <w:rPr>
                <w:rFonts w:ascii="ＭＳ ゴシック" w:eastAsia="ＭＳ ゴシック" w:hAnsi="ＭＳ ゴシック" w:cs="ＭＳ Ｐゴシック" w:hint="eastAsia"/>
                <w:bCs/>
                <w:color w:val="000000" w:themeColor="text1"/>
                <w:kern w:val="0"/>
                <w:szCs w:val="18"/>
              </w:rPr>
              <w:t>⑸</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入所者の希望及び入所者についてのアセスメントの結果に基づき</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入所者の家族の希望を勘案して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入所者及びその家族の生活に対する意向</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総合的な援助の方針</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生活全般の解決すべき課題</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指定地域密着型介護老人福祉施設入所者生活介護の目標及びその達成時期</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指定地域密着型介護老人福祉施設入所者生活介護の内容</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指定地域密着型介護老人福祉施設入所者生活介護を提供する</w:t>
            </w:r>
            <w:r w:rsidRPr="00060831">
              <w:rPr>
                <w:rFonts w:ascii="ＭＳ ゴシック" w:eastAsia="ＭＳ ゴシック" w:hAnsi="ＭＳ ゴシック" w:cs="ＭＳ Ｐゴシック" w:hint="eastAsia"/>
                <w:color w:val="000000" w:themeColor="text1"/>
                <w:kern w:val="0"/>
                <w:szCs w:val="18"/>
              </w:rPr>
              <w:t>うえ</w:t>
            </w:r>
            <w:r w:rsidRPr="00060831">
              <w:rPr>
                <w:rFonts w:ascii="ＭＳ ゴシック" w:eastAsia="ＭＳ ゴシック" w:hAnsi="ＭＳ ゴシック" w:cs="ＭＳ Ｐゴシック"/>
                <w:color w:val="000000" w:themeColor="text1"/>
                <w:kern w:val="0"/>
                <w:szCs w:val="18"/>
              </w:rPr>
              <w:t>での留意事項等を記載した地域密着型施設サービス計画の原案を作成し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hint="eastAsia"/>
                <w:color w:val="000000" w:themeColor="text1"/>
                <w:w w:val="50"/>
                <w:kern w:val="0"/>
                <w:szCs w:val="18"/>
              </w:rPr>
              <w:t>◆</w:t>
            </w:r>
            <w:r w:rsidR="0070330E" w:rsidRPr="00060831">
              <w:rPr>
                <w:rFonts w:ascii="ＭＳ ゴシック" w:eastAsia="ＭＳ ゴシック" w:hAnsi="ＭＳ ゴシック" w:hint="eastAsia"/>
                <w:color w:val="000000" w:themeColor="text1"/>
                <w:w w:val="50"/>
                <w:kern w:val="0"/>
                <w:szCs w:val="18"/>
              </w:rPr>
              <w:t>平１８厚労令３４第１３８条第５項</w:t>
            </w:r>
          </w:p>
          <w:p w14:paraId="55EA840B" w14:textId="5204F50B" w:rsidR="00980000" w:rsidRPr="00060831" w:rsidRDefault="0070330E" w:rsidP="0070330E">
            <w:pPr>
              <w:autoSpaceDE w:val="0"/>
              <w:autoSpaceDN w:val="0"/>
              <w:adjustRightInd w:val="0"/>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color w:val="000000" w:themeColor="text1"/>
                <w:kern w:val="0"/>
                <w:szCs w:val="18"/>
              </w:rPr>
              <w:t xml:space="preserve">計画原案での留意事項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平１８解釈通知第３の七の４（５）⑤</w:t>
            </w:r>
          </w:p>
          <w:p w14:paraId="20D88479" w14:textId="77777777" w:rsidR="00980000" w:rsidRPr="00060831"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・入所者・家族の生活に対する意向</w:t>
            </w:r>
          </w:p>
          <w:p w14:paraId="2D5ECDB5" w14:textId="3413B7C8" w:rsidR="00980000" w:rsidRPr="00060831"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・総合的な援助の方針</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生活全般の解決すべき課題</w:t>
            </w:r>
          </w:p>
          <w:p w14:paraId="290651A0" w14:textId="479BB931" w:rsidR="00980000" w:rsidRPr="00060831"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・サービス（機能訓練</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看護</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介護</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食事等）に係る目標</w:t>
            </w:r>
          </w:p>
          <w:p w14:paraId="72763BCB" w14:textId="2827786D" w:rsidR="00980000" w:rsidRPr="00060831"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・長期的な目標</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それを達成するための短期的な目標</w:t>
            </w:r>
          </w:p>
          <w:p w14:paraId="3CE0BE54" w14:textId="77777777" w:rsidR="00980000" w:rsidRPr="00060831"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・長短期各目標の達成時期</w:t>
            </w:r>
          </w:p>
          <w:p w14:paraId="14F25F6E" w14:textId="6E7D11FA" w:rsidR="00980000" w:rsidRPr="00060831" w:rsidRDefault="00980000" w:rsidP="0070330E">
            <w:pPr>
              <w:spacing w:line="211" w:lineRule="exact"/>
              <w:ind w:firstLineChars="100" w:firstLine="18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※達成時期に計画及びサービスの評価が行い得ること</w:t>
            </w:r>
          </w:p>
          <w:p w14:paraId="49F90132" w14:textId="15CF8AE4" w:rsidR="00980000" w:rsidRPr="00060831" w:rsidRDefault="00980000" w:rsidP="0070330E">
            <w:pPr>
              <w:spacing w:line="211" w:lineRule="exact"/>
              <w:ind w:left="191" w:hangingChars="106" w:hanging="191"/>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地域密着型施設サービス計画の作成にあたっては</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厚生労働省「人生の最終段階における医療・ケアの決定プロセスに関するガイドライン」等を参考にしつつ</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本人の意思を尊重した医療・ケアが実施できるよう</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多職種が連携し</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本人及びその家族と必要な情報の共有等に努めること。</w:t>
            </w:r>
          </w:p>
          <w:p w14:paraId="377D9817" w14:textId="77777777" w:rsidR="0040399A" w:rsidRPr="00060831" w:rsidRDefault="0040399A" w:rsidP="0070330E">
            <w:pPr>
              <w:spacing w:line="211" w:lineRule="exact"/>
              <w:ind w:left="371" w:hangingChars="206" w:hanging="371"/>
              <w:rPr>
                <w:rFonts w:ascii="ＭＳ ゴシック" w:eastAsia="ＭＳ ゴシック" w:hAnsi="ＭＳ ゴシック" w:cs="ＭＳ Ｐゴシック"/>
                <w:bCs/>
                <w:color w:val="000000" w:themeColor="text1"/>
                <w:kern w:val="0"/>
                <w:szCs w:val="18"/>
              </w:rPr>
            </w:pPr>
          </w:p>
          <w:p w14:paraId="386CE18B" w14:textId="23398196"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bCs/>
                <w:color w:val="000000" w:themeColor="text1"/>
                <w:kern w:val="0"/>
                <w:szCs w:val="18"/>
              </w:rPr>
              <w:t>(6)</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サービス担当者会議（入所者に対する</w:t>
            </w:r>
            <w:r w:rsidRPr="00060831">
              <w:rPr>
                <w:rFonts w:ascii="ＭＳ ゴシック" w:eastAsia="ＭＳ ゴシック" w:hAnsi="ＭＳ ゴシック" w:cs="ＭＳ Ｐゴシック" w:hint="eastAsia"/>
                <w:color w:val="000000" w:themeColor="text1"/>
                <w:kern w:val="0"/>
                <w:szCs w:val="18"/>
              </w:rPr>
              <w:t>サービス</w:t>
            </w:r>
            <w:r w:rsidRPr="00060831">
              <w:rPr>
                <w:rFonts w:ascii="ＭＳ ゴシック" w:eastAsia="ＭＳ ゴシック" w:hAnsi="ＭＳ ゴシック" w:cs="ＭＳ Ｐゴシック"/>
                <w:color w:val="000000" w:themeColor="text1"/>
                <w:kern w:val="0"/>
                <w:szCs w:val="18"/>
              </w:rPr>
              <w:t>の提供に当たる他の担当者（以下「担当者」という。）を</w:t>
            </w:r>
            <w:r w:rsidRPr="00060831">
              <w:rPr>
                <w:rFonts w:ascii="ＭＳ ゴシック" w:eastAsia="ＭＳ ゴシック" w:hAnsi="ＭＳ ゴシック" w:cs="ＭＳ Ｐゴシック" w:hint="eastAsia"/>
                <w:color w:val="000000" w:themeColor="text1"/>
                <w:kern w:val="0"/>
                <w:szCs w:val="18"/>
              </w:rPr>
              <w:t>招集</w:t>
            </w:r>
            <w:r w:rsidRPr="00060831">
              <w:rPr>
                <w:rFonts w:ascii="ＭＳ ゴシック" w:eastAsia="ＭＳ ゴシック" w:hAnsi="ＭＳ ゴシック" w:cs="ＭＳ Ｐゴシック"/>
                <w:color w:val="000000" w:themeColor="text1"/>
                <w:kern w:val="0"/>
                <w:szCs w:val="18"/>
              </w:rPr>
              <w:t>して行う会議</w:t>
            </w:r>
            <w:r w:rsidRPr="00060831">
              <w:rPr>
                <w:rFonts w:ascii="ＭＳ ゴシック" w:eastAsia="ＭＳ ゴシック" w:hAnsi="ＭＳ ゴシック" w:cs="DFHSMinchoR Pro-6N" w:hint="eastAsia"/>
                <w:color w:val="000000" w:themeColor="text1"/>
                <w:kern w:val="0"/>
                <w:szCs w:val="18"/>
              </w:rPr>
              <w:t>（テレビ電話装置等を活用して行うことができるものとする。ただし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入所者又はその家族（以下この項において「入所者等」という。）が参加する場合にあっては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テレビ電話装置等の活用について当該入所者等の同意を得なければならない。）</w:t>
            </w:r>
            <w:r w:rsidRPr="00060831">
              <w:rPr>
                <w:rFonts w:ascii="ＭＳ ゴシック" w:eastAsia="ＭＳ ゴシック" w:hAnsi="ＭＳ ゴシック" w:cs="ＭＳ Ｐゴシック"/>
                <w:color w:val="000000" w:themeColor="text1"/>
                <w:kern w:val="0"/>
                <w:szCs w:val="18"/>
              </w:rPr>
              <w:t>をいう。）の開催</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担当者に対する照会等により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当該地域密着型施設サービス計画の原案の内容について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担当者から</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専門的な見地からの意見を求</w:t>
            </w:r>
            <w:r w:rsidRPr="00060831">
              <w:rPr>
                <w:rFonts w:ascii="ＭＳ ゴシック" w:eastAsia="ＭＳ ゴシック" w:hAnsi="ＭＳ ゴシック" w:cs="ＭＳ Ｐゴシック" w:hint="eastAsia"/>
                <w:color w:val="000000" w:themeColor="text1"/>
                <w:kern w:val="0"/>
                <w:szCs w:val="18"/>
              </w:rPr>
              <w:t>めているか。</w:t>
            </w:r>
            <w:r w:rsidRPr="00060831">
              <w:rPr>
                <w:rFonts w:ascii="ＭＳ ゴシック" w:eastAsia="ＭＳ ゴシック" w:hAnsi="ＭＳ ゴシック" w:cs="ＭＳ Ｐゴシック"/>
                <w:color w:val="000000" w:themeColor="text1"/>
                <w:w w:val="50"/>
                <w:kern w:val="0"/>
                <w:szCs w:val="18"/>
              </w:rPr>
              <w:t xml:space="preserve"> </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34第138条第6項</w:t>
            </w:r>
          </w:p>
          <w:p w14:paraId="4415565B" w14:textId="0A33D18A" w:rsidR="00980000" w:rsidRPr="00060831" w:rsidRDefault="00980000" w:rsidP="0070330E">
            <w:pPr>
              <w:autoSpaceDE w:val="0"/>
              <w:autoSpaceDN w:val="0"/>
              <w:adjustRightInd w:val="0"/>
              <w:spacing w:line="211" w:lineRule="exact"/>
              <w:ind w:leftChars="100" w:left="36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他の担当者とは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医師</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生活相談員</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介護職員</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看護職員</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機能訓練指導員及び生活状況等に関係する者を指すものである。</w:t>
            </w:r>
            <w:r w:rsidRPr="00060831">
              <w:rPr>
                <w:rFonts w:ascii="ＭＳ ゴシック" w:eastAsia="ＭＳ ゴシック" w:hAnsi="ＭＳ ゴシック" w:cs="ＭＳ明朝" w:hint="eastAsia"/>
                <w:color w:val="000000" w:themeColor="text1"/>
                <w:kern w:val="0"/>
                <w:szCs w:val="18"/>
              </w:rPr>
              <w:t>サービス担当者会議は</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テレビ電話装置等を活用して行うことができるものとする。ただし</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利用者又はその家族が参加する場合にあっては</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テレビ電話装置等の活用について当該利用者等の同意を得なければならない。なお</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テレビ電話装置等の活用に当たっては</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w:t>
            </w:r>
          </w:p>
          <w:p w14:paraId="67E5A4FA" w14:textId="702D221E" w:rsidR="00980000" w:rsidRPr="00060831" w:rsidRDefault="00B3307D" w:rsidP="0070330E">
            <w:pPr>
              <w:spacing w:line="211" w:lineRule="exact"/>
              <w:ind w:leftChars="100" w:left="180" w:firstLineChars="100" w:firstLine="9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w w:val="50"/>
                <w:kern w:val="0"/>
                <w:szCs w:val="18"/>
              </w:rPr>
              <w:t>◆平18解釈通知第３の七</w:t>
            </w:r>
            <w:r w:rsidR="00980000" w:rsidRPr="00060831">
              <w:rPr>
                <w:rFonts w:ascii="ＭＳ ゴシック" w:eastAsia="ＭＳ ゴシック" w:hAnsi="ＭＳ ゴシック"/>
                <w:color w:val="000000" w:themeColor="text1"/>
                <w:w w:val="50"/>
                <w:szCs w:val="18"/>
              </w:rPr>
              <w:t>の4(5)⑥</w:t>
            </w:r>
          </w:p>
          <w:p w14:paraId="7696BA48" w14:textId="77777777" w:rsidR="00914C5C" w:rsidRPr="00060831" w:rsidRDefault="00914C5C" w:rsidP="0070330E">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2CF4A61A" w14:textId="0E82D5CF"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bCs/>
                <w:color w:val="000000" w:themeColor="text1"/>
                <w:kern w:val="0"/>
                <w:szCs w:val="18"/>
              </w:rPr>
              <w:t>(7)</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地域密着型施設サービス計画の原案の内容について入所者又はその家族に対して説明し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文書により入所者の同意を得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34第138条第7項</w:t>
            </w:r>
          </w:p>
          <w:p w14:paraId="4094ED11" w14:textId="4C5111E2" w:rsidR="00980000"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当該説明及び同意を要する地域密着型施設サービス計画の原案とは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いわゆる施設サービス計画書の第</w:t>
            </w:r>
            <w:r w:rsidRPr="00060831">
              <w:rPr>
                <w:rFonts w:ascii="ＭＳ ゴシック" w:eastAsia="ＭＳ ゴシック" w:hAnsi="ＭＳ ゴシック" w:cs="ＭＳ Ｐゴシック"/>
                <w:color w:val="000000" w:themeColor="text1"/>
                <w:kern w:val="0"/>
                <w:szCs w:val="18"/>
              </w:rPr>
              <w:t xml:space="preserve">1表及び第2表に相当するものである。　</w:t>
            </w:r>
            <w:r w:rsidR="00B3307D" w:rsidRPr="00060831">
              <w:rPr>
                <w:rFonts w:ascii="ＭＳ ゴシック" w:eastAsia="ＭＳ ゴシック" w:hAnsi="ＭＳ ゴシック" w:hint="eastAsia"/>
                <w:color w:val="000000" w:themeColor="text1"/>
                <w:w w:val="50"/>
                <w:kern w:val="0"/>
                <w:szCs w:val="18"/>
              </w:rPr>
              <w:t>◆平18解釈通知第３の七</w:t>
            </w:r>
            <w:r w:rsidRPr="00060831">
              <w:rPr>
                <w:rFonts w:ascii="ＭＳ ゴシック" w:eastAsia="ＭＳ ゴシック" w:hAnsi="ＭＳ ゴシック"/>
                <w:color w:val="000000" w:themeColor="text1"/>
                <w:w w:val="50"/>
                <w:szCs w:val="18"/>
              </w:rPr>
              <w:t>の4(5)⑦中段</w:t>
            </w:r>
          </w:p>
          <w:p w14:paraId="2C5772CE" w14:textId="5D27E0F8" w:rsidR="00980000"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必要に応じて入所者の家族に対してもの説明を行い同意を得るこ</w:t>
            </w:r>
            <w:r w:rsidRPr="00060831">
              <w:rPr>
                <w:rFonts w:ascii="ＭＳ ゴシック" w:eastAsia="ＭＳ ゴシック" w:hAnsi="ＭＳ ゴシック" w:cs="ＭＳ Ｐゴシック" w:hint="eastAsia"/>
                <w:color w:val="000000" w:themeColor="text1"/>
                <w:kern w:val="0"/>
                <w:szCs w:val="18"/>
              </w:rPr>
              <w:lastRenderedPageBreak/>
              <w:t xml:space="preserve">とが望ましいことに留意されたい。　</w:t>
            </w:r>
            <w:r w:rsidR="00B3307D" w:rsidRPr="00060831">
              <w:rPr>
                <w:rFonts w:ascii="ＭＳ ゴシック" w:eastAsia="ＭＳ ゴシック" w:hAnsi="ＭＳ ゴシック" w:hint="eastAsia"/>
                <w:color w:val="000000" w:themeColor="text1"/>
                <w:w w:val="50"/>
                <w:kern w:val="0"/>
                <w:szCs w:val="18"/>
              </w:rPr>
              <w:t>◆平18解釈通知第３の七</w:t>
            </w:r>
            <w:r w:rsidRPr="00060831">
              <w:rPr>
                <w:rFonts w:ascii="ＭＳ ゴシック" w:eastAsia="ＭＳ ゴシック" w:hAnsi="ＭＳ ゴシック"/>
                <w:color w:val="000000" w:themeColor="text1"/>
                <w:w w:val="50"/>
                <w:szCs w:val="18"/>
              </w:rPr>
              <w:t>の4(5)⑦後段</w:t>
            </w:r>
          </w:p>
          <w:p w14:paraId="31DC0335" w14:textId="77777777" w:rsidR="00980000" w:rsidRPr="00060831"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6073CED6" w14:textId="5DEE6A13"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bCs/>
                <w:color w:val="000000" w:themeColor="text1"/>
                <w:kern w:val="0"/>
                <w:szCs w:val="18"/>
              </w:rPr>
              <w:t>(8)</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地域密着型施設サービス計画を作成した際には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当該地域密着型施設サービス計画を入所者に交付し</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34第138条第8項</w:t>
            </w:r>
          </w:p>
          <w:p w14:paraId="4B9C57FD" w14:textId="77777777" w:rsidR="006115E5" w:rsidRPr="00060831" w:rsidRDefault="006115E5"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3F887AF7" w14:textId="1E684EE5"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(9)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地域密着型施設サービス計画の作成後</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地域密着型施設サービス計画の実施状況の把握（入所者についての継続的なアセスメントを含む。）を行い</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必要に応じて地域密着型施設サービス計画の変更を行</w:t>
            </w:r>
            <w:r w:rsidRPr="00060831">
              <w:rPr>
                <w:rFonts w:ascii="ＭＳ ゴシック" w:eastAsia="ＭＳ ゴシック" w:hAnsi="ＭＳ ゴシック" w:cs="ＭＳ Ｐゴシック" w:hint="eastAsia"/>
                <w:color w:val="000000" w:themeColor="text1"/>
                <w:kern w:val="0"/>
                <w:szCs w:val="18"/>
              </w:rPr>
              <w:t>っているか。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34第138条第9項</w:t>
            </w:r>
          </w:p>
          <w:p w14:paraId="5FCD89DC" w14:textId="5CE64056" w:rsidR="00914C5C"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他のサービス担当者と緊密な連携を図り</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入所者の解決すべき課題の変化が認められる場合には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円滑に連絡が行われる体制の整備に努めなければならない。</w:t>
            </w:r>
          </w:p>
          <w:p w14:paraId="71E23A35" w14:textId="22A76190" w:rsidR="00980000" w:rsidRPr="00060831" w:rsidRDefault="00B3307D" w:rsidP="0070330E">
            <w:pPr>
              <w:spacing w:line="211" w:lineRule="exact"/>
              <w:ind w:leftChars="200" w:left="365" w:hangingChars="6" w:hanging="5"/>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w w:val="50"/>
                <w:kern w:val="0"/>
                <w:szCs w:val="18"/>
              </w:rPr>
              <w:t>◆平18解釈通知第３の七</w:t>
            </w:r>
            <w:r w:rsidR="00980000" w:rsidRPr="00060831">
              <w:rPr>
                <w:rFonts w:ascii="ＭＳ ゴシック" w:eastAsia="ＭＳ ゴシック" w:hAnsi="ＭＳ ゴシック"/>
                <w:color w:val="000000" w:themeColor="text1"/>
                <w:w w:val="50"/>
                <w:szCs w:val="18"/>
              </w:rPr>
              <w:t>の4(5)⑨後段</w:t>
            </w:r>
          </w:p>
          <w:p w14:paraId="0EDFF35A" w14:textId="77777777" w:rsidR="00980000" w:rsidRPr="00060831"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40876CFB" w14:textId="0A5697E6" w:rsidR="00980000" w:rsidRPr="00060831"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bCs/>
                <w:color w:val="000000" w:themeColor="text1"/>
                <w:kern w:val="0"/>
                <w:szCs w:val="18"/>
              </w:rPr>
              <w:t>(10)</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前項に規定する実施状況の把握（以下「モニタリング」という。）に当たっては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入所者及びその家族並びに担当者との連絡を継続的に行うこととし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特段の事情のない限り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以下の事項を</w:t>
            </w:r>
            <w:r w:rsidRPr="00060831">
              <w:rPr>
                <w:rFonts w:ascii="ＭＳ ゴシック" w:eastAsia="ＭＳ ゴシック" w:hAnsi="ＭＳ ゴシック" w:cs="ＭＳ Ｐゴシック"/>
                <w:color w:val="000000" w:themeColor="text1"/>
                <w:kern w:val="0"/>
                <w:szCs w:val="18"/>
              </w:rPr>
              <w:t>行</w:t>
            </w:r>
            <w:r w:rsidRPr="00060831">
              <w:rPr>
                <w:rFonts w:ascii="ＭＳ ゴシック" w:eastAsia="ＭＳ ゴシック" w:hAnsi="ＭＳ ゴシック" w:cs="ＭＳ Ｐゴシック" w:hint="eastAsia"/>
                <w:color w:val="000000" w:themeColor="text1"/>
                <w:kern w:val="0"/>
                <w:szCs w:val="18"/>
              </w:rPr>
              <w:t xml:space="preserve">っているか。　</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34第138条第10項</w:t>
            </w:r>
          </w:p>
          <w:p w14:paraId="266CB63F" w14:textId="77777777" w:rsidR="00980000"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定期的</w:t>
            </w:r>
            <w:r w:rsidRPr="00060831">
              <w:rPr>
                <w:rFonts w:ascii="ＭＳ ゴシック" w:eastAsia="ＭＳ ゴシック" w:hAnsi="ＭＳ ゴシック" w:cs="ＭＳ Ｐゴシック" w:hint="eastAsia"/>
                <w:color w:val="000000" w:themeColor="text1"/>
                <w:kern w:val="0"/>
                <w:szCs w:val="18"/>
              </w:rPr>
              <w:t>に</w:t>
            </w:r>
            <w:r w:rsidRPr="00060831">
              <w:rPr>
                <w:rFonts w:ascii="ＭＳ ゴシック" w:eastAsia="ＭＳ ゴシック" w:hAnsi="ＭＳ ゴシック" w:cs="ＭＳ Ｐゴシック"/>
                <w:color w:val="000000" w:themeColor="text1"/>
                <w:kern w:val="0"/>
                <w:szCs w:val="18"/>
              </w:rPr>
              <w:t>入所者に面接</w:t>
            </w:r>
            <w:r w:rsidRPr="00060831">
              <w:rPr>
                <w:rFonts w:ascii="ＭＳ ゴシック" w:eastAsia="ＭＳ ゴシック" w:hAnsi="ＭＳ ゴシック" w:cs="ＭＳ Ｐゴシック" w:hint="eastAsia"/>
                <w:color w:val="000000" w:themeColor="text1"/>
                <w:kern w:val="0"/>
                <w:szCs w:val="18"/>
              </w:rPr>
              <w:t>すること。</w:t>
            </w:r>
          </w:p>
          <w:p w14:paraId="3398594B" w14:textId="77777777" w:rsidR="00980000"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定期的にモニタリング</w:t>
            </w:r>
            <w:r w:rsidRPr="00060831">
              <w:rPr>
                <w:rFonts w:ascii="ＭＳ ゴシック" w:eastAsia="ＭＳ ゴシック" w:hAnsi="ＭＳ ゴシック" w:cs="ＭＳ Ｐゴシック" w:hint="eastAsia"/>
                <w:color w:val="000000" w:themeColor="text1"/>
                <w:kern w:val="0"/>
                <w:szCs w:val="18"/>
              </w:rPr>
              <w:t>の結果を記録すること。</w:t>
            </w:r>
          </w:p>
          <w:p w14:paraId="76A653E1" w14:textId="136116E1" w:rsidR="00980000" w:rsidRPr="00060831"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上記の特段の事情とは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入所者の事情により入所者に面接できない場合を主として指すものであり</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計画担当介護支援専門員に起因する事情は含まれない。</w:t>
            </w:r>
          </w:p>
          <w:p w14:paraId="5A2F1494" w14:textId="370E0A14" w:rsidR="00980000" w:rsidRPr="00060831" w:rsidRDefault="00980000" w:rsidP="0070330E">
            <w:pPr>
              <w:spacing w:line="211" w:lineRule="exact"/>
              <w:ind w:leftChars="94" w:left="349"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 Ｐゴシック" w:hint="eastAsia"/>
                <w:color w:val="000000" w:themeColor="text1"/>
                <w:kern w:val="0"/>
                <w:szCs w:val="18"/>
              </w:rPr>
              <w:t xml:space="preserve">　　なお</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当該特段の事情がある場合については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その具体的な内容を記録しておくことが必要である。</w:t>
            </w:r>
            <w:r w:rsidRPr="00060831">
              <w:rPr>
                <w:rFonts w:ascii="ＭＳ ゴシック" w:eastAsia="ＭＳ ゴシック" w:hAnsi="ＭＳ ゴシック" w:cs="ＭＳ Ｐゴシック"/>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◆平18解釈通知第３の七</w:t>
            </w:r>
            <w:r w:rsidRPr="00060831">
              <w:rPr>
                <w:rFonts w:ascii="ＭＳ ゴシック" w:eastAsia="ＭＳ ゴシック" w:hAnsi="ＭＳ ゴシック"/>
                <w:color w:val="000000" w:themeColor="text1"/>
                <w:w w:val="50"/>
                <w:szCs w:val="18"/>
              </w:rPr>
              <w:t>の4(5)⑩</w:t>
            </w:r>
          </w:p>
          <w:p w14:paraId="6C708896" w14:textId="77777777" w:rsidR="00914C5C" w:rsidRPr="00060831" w:rsidRDefault="00914C5C" w:rsidP="0070330E">
            <w:pPr>
              <w:spacing w:line="211" w:lineRule="exact"/>
              <w:ind w:left="209" w:hangingChars="116" w:hanging="209"/>
              <w:rPr>
                <w:rFonts w:ascii="ＭＳ ゴシック" w:eastAsia="ＭＳ ゴシック" w:hAnsi="ＭＳ ゴシック" w:cs="ＭＳ Ｐゴシック"/>
                <w:bCs/>
                <w:color w:val="000000" w:themeColor="text1"/>
                <w:kern w:val="0"/>
                <w:szCs w:val="18"/>
              </w:rPr>
            </w:pPr>
          </w:p>
          <w:p w14:paraId="7D205748" w14:textId="30A56B99" w:rsidR="00980000" w:rsidRPr="00060831" w:rsidRDefault="00980000" w:rsidP="0070330E">
            <w:pPr>
              <w:spacing w:line="211" w:lineRule="exact"/>
              <w:ind w:left="389" w:hangingChars="216" w:hanging="389"/>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bCs/>
                <w:color w:val="000000" w:themeColor="text1"/>
                <w:kern w:val="0"/>
                <w:szCs w:val="18"/>
              </w:rPr>
              <w:t>(11)</w:t>
            </w:r>
            <w:r w:rsidRPr="00060831">
              <w:rPr>
                <w:rFonts w:ascii="ＭＳ ゴシック" w:eastAsia="ＭＳ ゴシック" w:hAnsi="ＭＳ ゴシック" w:cs="ＭＳ Ｐゴシック"/>
                <w:color w:val="000000" w:themeColor="text1"/>
                <w:kern w:val="0"/>
                <w:szCs w:val="18"/>
              </w:rPr>
              <w:t xml:space="preserve">　計画担当介護支援専門員は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次に掲げる場合においては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サービス担当者会議の開催</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担当者に対する照会等により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地域密着型施設サービス計画の変更の必要性について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担当者から</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専門的な見地からの意見を求め</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34第138条第11項</w:t>
            </w:r>
          </w:p>
          <w:p w14:paraId="5CC15ACB" w14:textId="77777777" w:rsidR="00980000" w:rsidRPr="00060831" w:rsidRDefault="00980000" w:rsidP="0070330E">
            <w:pPr>
              <w:spacing w:line="211" w:lineRule="exact"/>
              <w:ind w:leftChars="100" w:left="180" w:firstLineChars="100" w:firstLine="18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①</w:t>
            </w:r>
            <w:r w:rsidRPr="00060831">
              <w:rPr>
                <w:rFonts w:ascii="ＭＳ ゴシック" w:eastAsia="ＭＳ ゴシック" w:hAnsi="ＭＳ ゴシック" w:cs="ＭＳ Ｐゴシック"/>
                <w:color w:val="000000" w:themeColor="text1"/>
                <w:kern w:val="0"/>
                <w:szCs w:val="18"/>
              </w:rPr>
              <w:t>入所者が要介護更新認定を受けた場合</w:t>
            </w:r>
          </w:p>
          <w:p w14:paraId="53C91DCA" w14:textId="77777777" w:rsidR="00980000" w:rsidRPr="00060831" w:rsidRDefault="00980000" w:rsidP="0070330E">
            <w:pPr>
              <w:spacing w:line="211" w:lineRule="exact"/>
              <w:ind w:firstLineChars="200" w:firstLine="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②</w:t>
            </w:r>
            <w:r w:rsidRPr="00060831">
              <w:rPr>
                <w:rFonts w:ascii="ＭＳ ゴシック" w:eastAsia="ＭＳ ゴシック" w:hAnsi="ＭＳ ゴシック" w:cs="ＭＳ Ｐゴシック"/>
                <w:color w:val="000000" w:themeColor="text1"/>
                <w:kern w:val="0"/>
                <w:szCs w:val="18"/>
              </w:rPr>
              <w:t>入所者が要介護状態区分の変更の認定を受けた場合</w:t>
            </w:r>
          </w:p>
          <w:p w14:paraId="68C1DCD3" w14:textId="77777777" w:rsidR="00914C5C" w:rsidRPr="00060831" w:rsidRDefault="00914C5C"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2CF3B258" w14:textId="551D8740" w:rsidR="00980000" w:rsidRPr="00060831"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 xml:space="preserve">(12)　</w:t>
            </w:r>
            <w:r w:rsidRPr="00060831">
              <w:rPr>
                <w:rFonts w:ascii="ＭＳ ゴシック" w:eastAsia="ＭＳ ゴシック" w:hAnsi="ＭＳ ゴシック" w:hint="eastAsia"/>
                <w:color w:val="000000" w:themeColor="text1"/>
                <w:kern w:val="0"/>
                <w:szCs w:val="18"/>
              </w:rPr>
              <w:t>上記</w:t>
            </w:r>
            <w:r w:rsidRPr="00060831">
              <w:rPr>
                <w:rFonts w:ascii="ＭＳ ゴシック" w:eastAsia="ＭＳ ゴシック" w:hAnsi="ＭＳ ゴシック"/>
                <w:color w:val="000000" w:themeColor="text1"/>
                <w:kern w:val="0"/>
                <w:szCs w:val="18"/>
              </w:rPr>
              <w:t>(2)</w:t>
            </w:r>
            <w:r w:rsidRPr="00060831">
              <w:rPr>
                <w:rFonts w:ascii="ＭＳ ゴシック" w:eastAsia="ＭＳ ゴシック" w:hAnsi="ＭＳ ゴシック" w:cs="ＭＳ Ｐゴシック" w:hint="eastAsia"/>
                <w:color w:val="000000" w:themeColor="text1"/>
                <w:kern w:val="0"/>
                <w:szCs w:val="18"/>
              </w:rPr>
              <w:t>から</w:t>
            </w:r>
            <w:r w:rsidRPr="00060831">
              <w:rPr>
                <w:rFonts w:ascii="ＭＳ ゴシック" w:eastAsia="ＭＳ ゴシック" w:hAnsi="ＭＳ ゴシック" w:cs="ＭＳ Ｐゴシック"/>
                <w:color w:val="000000" w:themeColor="text1"/>
                <w:kern w:val="0"/>
                <w:szCs w:val="18"/>
              </w:rPr>
              <w:t>(8)までの規定は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(11)に規定する地域密着型施設サービス計画の変更</w:t>
            </w:r>
            <w:r w:rsidRPr="00060831">
              <w:rPr>
                <w:rFonts w:ascii="ＭＳ ゴシック" w:eastAsia="ＭＳ ゴシック" w:hAnsi="ＭＳ ゴシック" w:cs="ＭＳ Ｐゴシック" w:hint="eastAsia"/>
                <w:color w:val="000000" w:themeColor="text1"/>
                <w:kern w:val="0"/>
                <w:szCs w:val="18"/>
              </w:rPr>
              <w:t>について準用しているか。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34第138条第12項</w:t>
            </w:r>
          </w:p>
          <w:p w14:paraId="260339D0" w14:textId="5E2FE938" w:rsidR="00914C5C" w:rsidRPr="00060831" w:rsidRDefault="00980000" w:rsidP="0070330E">
            <w:pPr>
              <w:spacing w:line="211" w:lineRule="exact"/>
              <w:ind w:leftChars="115" w:left="311" w:hangingChars="58" w:hanging="104"/>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入所者の希望による軽微な変更を行う場合には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この必要はないものとする。ただし</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この場合においても</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当該</w:t>
            </w:r>
            <w:r w:rsidRPr="00060831">
              <w:rPr>
                <w:rFonts w:ascii="ＭＳ ゴシック" w:eastAsia="ＭＳ ゴシック" w:hAnsi="ＭＳ ゴシック" w:cs="ＭＳ Ｐゴシック"/>
                <w:color w:val="000000" w:themeColor="text1"/>
                <w:kern w:val="0"/>
                <w:szCs w:val="18"/>
              </w:rPr>
              <w:t>計画担当介護支援専門員</w:t>
            </w:r>
            <w:r w:rsidRPr="00060831">
              <w:rPr>
                <w:rFonts w:ascii="ＭＳ ゴシック" w:eastAsia="ＭＳ ゴシック" w:hAnsi="ＭＳ ゴシック" w:cs="ＭＳ Ｐゴシック" w:hint="eastAsia"/>
                <w:color w:val="000000" w:themeColor="text1"/>
                <w:kern w:val="0"/>
                <w:szCs w:val="18"/>
              </w:rPr>
              <w:t>が</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入所者の解決すべき課題の変化に留意することが重要であることは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上記</w:t>
            </w:r>
            <w:r w:rsidRPr="00060831">
              <w:rPr>
                <w:rFonts w:ascii="ＭＳ ゴシック" w:eastAsia="ＭＳ ゴシック" w:hAnsi="ＭＳ ゴシック" w:cs="ＭＳ Ｐゴシック"/>
                <w:color w:val="000000" w:themeColor="text1"/>
                <w:kern w:val="0"/>
                <w:szCs w:val="18"/>
              </w:rPr>
              <w:t>(9)に規定したとおりである。</w:t>
            </w:r>
          </w:p>
          <w:p w14:paraId="5BF0FF5E" w14:textId="68DA84B4" w:rsidR="00980000" w:rsidRPr="00060831" w:rsidRDefault="00B3307D" w:rsidP="0070330E">
            <w:pPr>
              <w:spacing w:line="211" w:lineRule="exact"/>
              <w:ind w:leftChars="115" w:left="207" w:firstLineChars="100" w:firstLine="9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w w:val="50"/>
                <w:kern w:val="0"/>
                <w:szCs w:val="18"/>
              </w:rPr>
              <w:t>◆平18解釈通知第３の七</w:t>
            </w:r>
            <w:r w:rsidR="00980000" w:rsidRPr="00060831">
              <w:rPr>
                <w:rFonts w:ascii="ＭＳ ゴシック" w:eastAsia="ＭＳ ゴシック" w:hAnsi="ＭＳ ゴシック"/>
                <w:color w:val="000000" w:themeColor="text1"/>
                <w:w w:val="50"/>
                <w:szCs w:val="18"/>
              </w:rPr>
              <w:t>の4(5)⑪後段</w:t>
            </w:r>
          </w:p>
        </w:tc>
        <w:tc>
          <w:tcPr>
            <w:tcW w:w="425" w:type="dxa"/>
            <w:tcBorders>
              <w:bottom w:val="single" w:sz="4" w:space="0" w:color="000000"/>
            </w:tcBorders>
            <w:shd w:val="clear" w:color="auto" w:fill="auto"/>
          </w:tcPr>
          <w:p w14:paraId="5BC72BC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478196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000000"/>
            </w:tcBorders>
            <w:shd w:val="clear" w:color="auto" w:fill="auto"/>
          </w:tcPr>
          <w:p w14:paraId="02E6B0C9"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color w:val="000000" w:themeColor="text1"/>
                <w:kern w:val="0"/>
                <w:szCs w:val="18"/>
              </w:rPr>
              <w:t>施設サービス計画</w:t>
            </w:r>
            <w:r w:rsidRPr="00060831">
              <w:rPr>
                <w:rFonts w:ascii="ＭＳ ゴシック" w:eastAsia="ＭＳ ゴシック" w:hAnsi="ＭＳ ゴシック" w:cs="ＭＳ Ｐゴシック" w:hint="eastAsia"/>
                <w:color w:val="000000" w:themeColor="text1"/>
                <w:kern w:val="0"/>
                <w:szCs w:val="18"/>
              </w:rPr>
              <w:t>の作成者</w:t>
            </w:r>
          </w:p>
          <w:p w14:paraId="6718B36F"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w:t>
            </w:r>
          </w:p>
          <w:p w14:paraId="39A88DCE"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1254F892"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60D0BF9F"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住民の自発的な活動等の計画への位置付け【有・無】</w:t>
            </w:r>
          </w:p>
          <w:p w14:paraId="435414A6"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0BA8EEA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7E3F20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642F00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AB94D4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EE34757" w14:textId="45440F76"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F11FD4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034960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C6C073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75ED60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C4591B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3F455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【アセスメント】</w:t>
            </w:r>
          </w:p>
          <w:p w14:paraId="4F7FF90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・頻度・時期</w:t>
            </w:r>
          </w:p>
          <w:p w14:paraId="7B81FF0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w:t>
            </w:r>
          </w:p>
          <w:p w14:paraId="452175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・記録【有・無】</w:t>
            </w:r>
          </w:p>
          <w:p w14:paraId="2FB2082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・ツール</w:t>
            </w:r>
          </w:p>
          <w:p w14:paraId="5BF08F1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w:t>
            </w:r>
          </w:p>
          <w:p w14:paraId="36AE89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0D8F2C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DE794E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847B05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【原案の作成】</w:t>
            </w:r>
          </w:p>
          <w:p w14:paraId="3143E3F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利用者</w:t>
            </w:r>
          </w:p>
          <w:p w14:paraId="148DAB6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人中</w:t>
            </w:r>
          </w:p>
          <w:p w14:paraId="19F5C0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介護計画</w:t>
            </w:r>
          </w:p>
          <w:p w14:paraId="03F324C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人分有</w:t>
            </w:r>
          </w:p>
          <w:p w14:paraId="21D70D7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22C248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28360B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522DD8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990D4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B9E9AE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EAA274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0B2122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A6E6A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8F5F420" w14:textId="3D947634"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3877B04" w14:textId="7F86FEEC" w:rsidR="008E057D" w:rsidRPr="00060831" w:rsidRDefault="008E057D" w:rsidP="00E23EF5">
            <w:pPr>
              <w:spacing w:line="211" w:lineRule="exact"/>
              <w:jc w:val="left"/>
              <w:rPr>
                <w:rFonts w:ascii="ＭＳ ゴシック" w:eastAsia="ＭＳ ゴシック" w:hAnsi="ＭＳ ゴシック"/>
                <w:color w:val="000000" w:themeColor="text1"/>
                <w:szCs w:val="18"/>
              </w:rPr>
            </w:pPr>
          </w:p>
          <w:p w14:paraId="78EEA5F5" w14:textId="68407D26" w:rsidR="008E057D" w:rsidRPr="00060831" w:rsidRDefault="008E057D" w:rsidP="00E23EF5">
            <w:pPr>
              <w:spacing w:line="211" w:lineRule="exact"/>
              <w:jc w:val="left"/>
              <w:rPr>
                <w:rFonts w:ascii="ＭＳ ゴシック" w:eastAsia="ＭＳ ゴシック" w:hAnsi="ＭＳ ゴシック"/>
                <w:color w:val="000000" w:themeColor="text1"/>
                <w:szCs w:val="18"/>
              </w:rPr>
            </w:pPr>
          </w:p>
          <w:p w14:paraId="0D0E0FFF" w14:textId="7670D663" w:rsidR="0040399A" w:rsidRPr="00060831" w:rsidRDefault="0040399A" w:rsidP="00E23EF5">
            <w:pPr>
              <w:spacing w:line="211" w:lineRule="exact"/>
              <w:jc w:val="left"/>
              <w:rPr>
                <w:rFonts w:ascii="ＭＳ ゴシック" w:eastAsia="ＭＳ ゴシック" w:hAnsi="ＭＳ ゴシック"/>
                <w:color w:val="000000" w:themeColor="text1"/>
                <w:szCs w:val="18"/>
              </w:rPr>
            </w:pPr>
          </w:p>
          <w:p w14:paraId="61DD9524" w14:textId="77777777" w:rsidR="0040399A" w:rsidRPr="00060831" w:rsidRDefault="0040399A" w:rsidP="00E23EF5">
            <w:pPr>
              <w:spacing w:line="211" w:lineRule="exact"/>
              <w:jc w:val="left"/>
              <w:rPr>
                <w:rFonts w:ascii="ＭＳ ゴシック" w:eastAsia="ＭＳ ゴシック" w:hAnsi="ＭＳ ゴシック"/>
                <w:color w:val="000000" w:themeColor="text1"/>
                <w:szCs w:val="18"/>
              </w:rPr>
            </w:pPr>
          </w:p>
          <w:p w14:paraId="4EA3344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18B08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C380740" w14:textId="77777777" w:rsidR="00980000" w:rsidRPr="00060831" w:rsidRDefault="00980000" w:rsidP="00E23EF5">
            <w:pPr>
              <w:spacing w:line="211" w:lineRule="exact"/>
              <w:jc w:val="left"/>
              <w:rPr>
                <w:rFonts w:ascii="ＭＳ ゴシック" w:eastAsia="ＭＳ ゴシック" w:hAnsi="ＭＳ ゴシック"/>
                <w:color w:val="000000" w:themeColor="text1"/>
                <w:spacing w:val="-4"/>
                <w:szCs w:val="18"/>
              </w:rPr>
            </w:pP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pacing w:val="-4"/>
                <w:szCs w:val="18"/>
              </w:rPr>
              <w:t>ｻｰﾋﾞｽ担当者会議】</w:t>
            </w:r>
          </w:p>
          <w:p w14:paraId="6AB3110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7F067D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B1C009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CB8F7A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9AC738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CDE3A2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818DB6A" w14:textId="77777777" w:rsidR="00980000" w:rsidRPr="00060831" w:rsidRDefault="00980000"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・各担当の意見記録【有・無】</w:t>
            </w:r>
          </w:p>
          <w:p w14:paraId="5CA63FE2" w14:textId="42FB6FBD" w:rsidR="00980000" w:rsidRPr="00060831" w:rsidRDefault="00980000" w:rsidP="00E23EF5">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spacing w:val="0"/>
              </w:rPr>
              <w:t>看護職員</w:t>
            </w:r>
            <w:r w:rsidR="001C4DCA" w:rsidRPr="00060831">
              <w:rPr>
                <w:rFonts w:ascii="ＭＳ ゴシック" w:hAnsi="ＭＳ ゴシック" w:hint="eastAsia"/>
                <w:color w:val="000000" w:themeColor="text1"/>
                <w:spacing w:val="0"/>
              </w:rPr>
              <w:t>、</w:t>
            </w:r>
            <w:r w:rsidRPr="00060831">
              <w:rPr>
                <w:rFonts w:ascii="ＭＳ ゴシック" w:hAnsi="ＭＳ ゴシック" w:hint="eastAsia"/>
                <w:color w:val="000000" w:themeColor="text1"/>
                <w:spacing w:val="0"/>
              </w:rPr>
              <w:t>栄養士</w:t>
            </w:r>
            <w:r w:rsidRPr="00060831">
              <w:rPr>
                <w:rFonts w:ascii="ＭＳ ゴシック" w:hAnsi="ＭＳ ゴシック" w:hint="eastAsia"/>
                <w:color w:val="000000" w:themeColor="text1"/>
              </w:rPr>
              <w:t>【有・無】</w:t>
            </w:r>
          </w:p>
          <w:p w14:paraId="70ED9ACA" w14:textId="77777777" w:rsidR="00980000" w:rsidRPr="00060831" w:rsidRDefault="00980000" w:rsidP="00E23EF5">
            <w:pPr>
              <w:pStyle w:val="ad"/>
              <w:wordWrap/>
              <w:ind w:left="180" w:hangingChars="100"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・必要応じ医師意見</w:t>
            </w:r>
          </w:p>
          <w:p w14:paraId="6658217B" w14:textId="77777777" w:rsidR="00980000" w:rsidRPr="00060831"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5E094D5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E7E9E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D0515B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71EDC4E" w14:textId="6F886068"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DE76D84" w14:textId="126144FC" w:rsidR="0040399A" w:rsidRPr="00060831" w:rsidRDefault="0040399A" w:rsidP="00E23EF5">
            <w:pPr>
              <w:spacing w:line="211" w:lineRule="exact"/>
              <w:jc w:val="left"/>
              <w:rPr>
                <w:rFonts w:ascii="ＭＳ ゴシック" w:eastAsia="ＭＳ ゴシック" w:hAnsi="ＭＳ ゴシック"/>
                <w:color w:val="000000" w:themeColor="text1"/>
                <w:szCs w:val="18"/>
              </w:rPr>
            </w:pPr>
          </w:p>
          <w:p w14:paraId="38A03DD5" w14:textId="77777777" w:rsidR="0040399A" w:rsidRPr="00060831" w:rsidRDefault="0040399A" w:rsidP="00E23EF5">
            <w:pPr>
              <w:spacing w:line="211" w:lineRule="exact"/>
              <w:jc w:val="left"/>
              <w:rPr>
                <w:rFonts w:ascii="ＭＳ ゴシック" w:eastAsia="ＭＳ ゴシック" w:hAnsi="ＭＳ ゴシック"/>
                <w:color w:val="000000" w:themeColor="text1"/>
                <w:szCs w:val="18"/>
              </w:rPr>
            </w:pPr>
          </w:p>
          <w:p w14:paraId="55F6797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B9EE85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【入所者同意】</w:t>
            </w:r>
          </w:p>
          <w:p w14:paraId="409E804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利用者</w:t>
            </w:r>
          </w:p>
          <w:p w14:paraId="07F222E7" w14:textId="25E2829A"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0040399A"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人中</w:t>
            </w:r>
          </w:p>
          <w:p w14:paraId="3FDA0237" w14:textId="77777777" w:rsidR="0040399A" w:rsidRPr="00060831" w:rsidRDefault="0040399A" w:rsidP="00E23EF5">
            <w:pPr>
              <w:spacing w:line="211" w:lineRule="exact"/>
              <w:jc w:val="left"/>
              <w:rPr>
                <w:rFonts w:ascii="ＭＳ ゴシック" w:eastAsia="ＭＳ ゴシック" w:hAnsi="ＭＳ ゴシック"/>
                <w:color w:val="000000" w:themeColor="text1"/>
                <w:szCs w:val="18"/>
              </w:rPr>
            </w:pPr>
          </w:p>
          <w:p w14:paraId="6F31AA58" w14:textId="0CAF659D"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同意の署名等</w:t>
            </w:r>
          </w:p>
          <w:p w14:paraId="5F60D52C" w14:textId="413E3274"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0040399A"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人分有</w:t>
            </w:r>
          </w:p>
          <w:p w14:paraId="20DEE5B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21F19B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E2B17F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64424D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F4552F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18BF2D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0F015A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57B383A"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szCs w:val="18"/>
              </w:rPr>
              <w:t>【計画</w:t>
            </w:r>
            <w:r w:rsidRPr="00060831">
              <w:rPr>
                <w:rFonts w:ascii="ＭＳ ゴシック" w:eastAsia="ＭＳ ゴシック" w:hAnsi="ＭＳ ゴシック" w:cs="ＭＳ Ｐゴシック" w:hint="eastAsia"/>
                <w:color w:val="000000" w:themeColor="text1"/>
                <w:kern w:val="0"/>
                <w:szCs w:val="18"/>
              </w:rPr>
              <w:t>交付】</w:t>
            </w:r>
          </w:p>
          <w:p w14:paraId="7328E8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hint="eastAsia"/>
                <w:color w:val="000000" w:themeColor="text1"/>
                <w:kern w:val="0"/>
                <w:szCs w:val="18"/>
              </w:rPr>
              <w:t>交付記録【有・無】</w:t>
            </w:r>
          </w:p>
          <w:p w14:paraId="0367ACE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B5FECE9" w14:textId="77777777" w:rsidR="00980000" w:rsidRPr="00060831"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6A1070D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3C521C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CAC871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1C723A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FAF43C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A1896A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C58C20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417C72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F4009E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C8713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【計画の見直し（モニタリング）】</w:t>
            </w:r>
          </w:p>
          <w:p w14:paraId="32ACB28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・頻度・時期</w:t>
            </w:r>
          </w:p>
          <w:p w14:paraId="2649096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77E7FDE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・記録【有・無】</w:t>
            </w:r>
          </w:p>
          <w:p w14:paraId="21EC88D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06C06F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0699FB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35272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5D8DD8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【更新･区変時の担当者会議開催等】</w:t>
            </w:r>
          </w:p>
          <w:p w14:paraId="5174FFA2" w14:textId="7BB73245"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・記録【有・無】</w:t>
            </w:r>
          </w:p>
        </w:tc>
      </w:tr>
      <w:tr w:rsidR="00060831" w:rsidRPr="00060831" w14:paraId="367EACB1" w14:textId="77777777" w:rsidTr="00E24CD3">
        <w:tc>
          <w:tcPr>
            <w:tcW w:w="1560" w:type="dxa"/>
            <w:tcBorders>
              <w:top w:val="single" w:sz="4" w:space="0" w:color="000000"/>
              <w:bottom w:val="single" w:sz="4" w:space="0" w:color="000000"/>
            </w:tcBorders>
            <w:shd w:val="clear" w:color="auto" w:fill="auto"/>
          </w:tcPr>
          <w:p w14:paraId="060967A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color w:val="000000" w:themeColor="text1"/>
                <w:kern w:val="0"/>
                <w:szCs w:val="18"/>
              </w:rPr>
              <w:t>12　介護</w:t>
            </w:r>
          </w:p>
        </w:tc>
        <w:tc>
          <w:tcPr>
            <w:tcW w:w="6095" w:type="dxa"/>
            <w:shd w:val="clear" w:color="auto" w:fill="auto"/>
          </w:tcPr>
          <w:p w14:paraId="312A959B" w14:textId="04412842" w:rsidR="00980000" w:rsidRPr="00060831"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介護は</w:t>
            </w:r>
            <w:r w:rsidR="001C4DCA" w:rsidRPr="00060831">
              <w:rPr>
                <w:rFonts w:ascii="ＭＳ ゴシック" w:eastAsia="ＭＳ ゴシック" w:hAnsi="ＭＳ ゴシック" w:cs="ＭＳ Ｐゴシック"/>
                <w:color w:val="000000" w:themeColor="text1"/>
                <w:kern w:val="0"/>
                <w:szCs w:val="18"/>
              </w:rPr>
              <w:t>、</w:t>
            </w:r>
            <w:r w:rsidR="002F6662" w:rsidRPr="00060831">
              <w:rPr>
                <w:rFonts w:ascii="ＭＳ ゴシック" w:eastAsia="ＭＳ ゴシック" w:hAnsi="ＭＳ ゴシック" w:cs="ＭＳ Ｐゴシック" w:hint="eastAsia"/>
                <w:color w:val="000000" w:themeColor="text1"/>
                <w:kern w:val="0"/>
                <w:szCs w:val="18"/>
              </w:rPr>
              <w:t>入</w:t>
            </w:r>
            <w:r w:rsidR="008A1052" w:rsidRPr="00060831">
              <w:rPr>
                <w:rFonts w:ascii="ＭＳ ゴシック" w:eastAsia="ＭＳ ゴシック" w:hAnsi="ＭＳ ゴシック" w:cs="ＭＳ Ｐゴシック" w:hint="eastAsia"/>
                <w:color w:val="000000" w:themeColor="text1"/>
                <w:kern w:val="0"/>
                <w:szCs w:val="18"/>
              </w:rPr>
              <w:t>所者の自立の支援及び日常生活の充実に資するよう、</w:t>
            </w:r>
            <w:r w:rsidRPr="00060831">
              <w:rPr>
                <w:rFonts w:ascii="ＭＳ ゴシック" w:eastAsia="ＭＳ ゴシック" w:hAnsi="ＭＳ ゴシック" w:cs="ＭＳ Ｐゴシック"/>
                <w:color w:val="000000" w:themeColor="text1"/>
                <w:kern w:val="0"/>
                <w:szCs w:val="18"/>
              </w:rPr>
              <w:t>入</w:t>
            </w:r>
            <w:r w:rsidR="008A1052"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者の心身の状況等に応じ</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適切な技術をもって行</w:t>
            </w:r>
            <w:r w:rsidRPr="00060831">
              <w:rPr>
                <w:rFonts w:ascii="ＭＳ ゴシック" w:eastAsia="ＭＳ ゴシック" w:hAnsi="ＭＳ ゴシック" w:cs="ＭＳ Ｐゴシック" w:hint="eastAsia"/>
                <w:color w:val="000000" w:themeColor="text1"/>
                <w:kern w:val="0"/>
                <w:szCs w:val="18"/>
              </w:rPr>
              <w:t xml:space="preserve">っているか。　</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8A1052" w:rsidRPr="00060831">
              <w:rPr>
                <w:rFonts w:ascii="ＭＳ ゴシック" w:eastAsia="ＭＳ ゴシック" w:hAnsi="ＭＳ ゴシック" w:hint="eastAsia"/>
                <w:color w:val="000000" w:themeColor="text1"/>
                <w:w w:val="50"/>
                <w:kern w:val="0"/>
                <w:szCs w:val="18"/>
              </w:rPr>
              <w:t>３９</w:t>
            </w:r>
            <w:r w:rsidR="00502B75" w:rsidRPr="00060831">
              <w:rPr>
                <w:rFonts w:ascii="ＭＳ ゴシック" w:eastAsia="ＭＳ ゴシック" w:hAnsi="ＭＳ ゴシック" w:hint="eastAsia"/>
                <w:color w:val="000000" w:themeColor="text1"/>
                <w:w w:val="50"/>
                <w:kern w:val="0"/>
                <w:szCs w:val="18"/>
              </w:rPr>
              <w:t>条第１項</w:t>
            </w:r>
          </w:p>
          <w:p w14:paraId="2180A030" w14:textId="0DE8618B" w:rsidR="00807469" w:rsidRPr="00060831" w:rsidRDefault="00502B75" w:rsidP="00807469">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xml:space="preserve">◎　</w:t>
            </w:r>
            <w:r w:rsidR="0080063D" w:rsidRPr="00060831">
              <w:rPr>
                <w:rFonts w:ascii="ＭＳ ゴシック" w:eastAsia="ＭＳ ゴシック" w:hAnsi="ＭＳ ゴシック" w:hint="eastAsia"/>
                <w:color w:val="000000" w:themeColor="text1"/>
                <w:kern w:val="0"/>
                <w:szCs w:val="18"/>
              </w:rPr>
              <w:t>介護サービスの提供に当たっては、入所者の人格に十分配慮し、地域密着型施設サービス計画によるサービスの目標等を念頭において行うことが基本であり、自立している</w:t>
            </w:r>
            <w:r w:rsidR="00807469" w:rsidRPr="00060831">
              <w:rPr>
                <w:rFonts w:ascii="ＭＳ ゴシック" w:eastAsia="ＭＳ ゴシック" w:hAnsi="ＭＳ ゴシック" w:hint="eastAsia"/>
                <w:color w:val="000000" w:themeColor="text1"/>
                <w:kern w:val="0"/>
                <w:szCs w:val="18"/>
              </w:rPr>
              <w:t>機能</w:t>
            </w:r>
            <w:r w:rsidR="0080063D" w:rsidRPr="00060831">
              <w:rPr>
                <w:rFonts w:ascii="ＭＳ ゴシック" w:eastAsia="ＭＳ ゴシック" w:hAnsi="ＭＳ ゴシック" w:hint="eastAsia"/>
                <w:color w:val="000000" w:themeColor="text1"/>
                <w:kern w:val="0"/>
                <w:szCs w:val="18"/>
              </w:rPr>
              <w:t>の低下が生じない</w:t>
            </w:r>
            <w:r w:rsidR="00807469" w:rsidRPr="00060831">
              <w:rPr>
                <w:rFonts w:ascii="ＭＳ ゴシック" w:eastAsia="ＭＳ ゴシック" w:hAnsi="ＭＳ ゴシック" w:hint="eastAsia"/>
                <w:color w:val="000000" w:themeColor="text1"/>
                <w:kern w:val="0"/>
                <w:szCs w:val="18"/>
              </w:rPr>
              <w:t>ようにするとともに残存機能の維持向上が図られるよう、適切な技術をもって介護サービスを提供し、又は必要な支援を行うものとすること。</w:t>
            </w:r>
          </w:p>
          <w:p w14:paraId="703F4441" w14:textId="24FBFF76" w:rsidR="00980000" w:rsidRPr="00060831" w:rsidRDefault="00502B75" w:rsidP="00502B75">
            <w:pPr>
              <w:spacing w:line="211" w:lineRule="exact"/>
              <w:ind w:left="360" w:hangingChars="200" w:hanging="360"/>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w:t>
            </w:r>
            <w:r w:rsidR="0080063D"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hint="eastAsia"/>
                <w:color w:val="000000" w:themeColor="text1"/>
                <w:w w:val="50"/>
                <w:kern w:val="0"/>
                <w:szCs w:val="18"/>
              </w:rPr>
              <w:t>（</w:t>
            </w:r>
            <w:r w:rsidR="0080063D" w:rsidRPr="00060831">
              <w:rPr>
                <w:rFonts w:ascii="ＭＳ ゴシック" w:eastAsia="ＭＳ ゴシック" w:hAnsi="ＭＳ ゴシック" w:hint="eastAsia"/>
                <w:color w:val="000000" w:themeColor="text1"/>
                <w:w w:val="50"/>
                <w:kern w:val="0"/>
                <w:szCs w:val="18"/>
              </w:rPr>
              <w:t>６</w:t>
            </w:r>
            <w:r w:rsidRPr="00060831">
              <w:rPr>
                <w:rFonts w:ascii="ＭＳ ゴシック" w:eastAsia="ＭＳ ゴシック" w:hAnsi="ＭＳ ゴシック" w:hint="eastAsia"/>
                <w:color w:val="000000" w:themeColor="text1"/>
                <w:w w:val="50"/>
                <w:kern w:val="0"/>
                <w:szCs w:val="18"/>
              </w:rPr>
              <w:t>）①</w:t>
            </w:r>
          </w:p>
          <w:p w14:paraId="15CDC214" w14:textId="77777777" w:rsidR="00980000" w:rsidRPr="00060831" w:rsidRDefault="00980000" w:rsidP="00502B75">
            <w:pPr>
              <w:spacing w:line="211" w:lineRule="exact"/>
              <w:ind w:left="191" w:hangingChars="106" w:hanging="191"/>
              <w:rPr>
                <w:rFonts w:ascii="ＭＳ ゴシック" w:eastAsia="ＭＳ ゴシック" w:hAnsi="ＭＳ ゴシック"/>
                <w:color w:val="000000" w:themeColor="text1"/>
                <w:kern w:val="0"/>
                <w:szCs w:val="18"/>
              </w:rPr>
            </w:pPr>
          </w:p>
          <w:p w14:paraId="0A049BB5" w14:textId="4F18F010" w:rsidR="00980000" w:rsidRPr="00060831"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w:t>
            </w:r>
            <w:r w:rsidR="00E0135B" w:rsidRPr="00060831">
              <w:rPr>
                <w:rFonts w:ascii="ＭＳ ゴシック" w:eastAsia="ＭＳ ゴシック" w:hAnsi="ＭＳ ゴシック" w:cs="ＭＳ Ｐゴシック" w:hint="eastAsia"/>
                <w:bCs/>
                <w:color w:val="000000" w:themeColor="text1"/>
                <w:kern w:val="0"/>
                <w:szCs w:val="18"/>
              </w:rPr>
              <w:t>１</w:t>
            </w:r>
            <w:r w:rsidR="007B2F8A" w:rsidRPr="00060831">
              <w:rPr>
                <w:rFonts w:ascii="ＭＳ ゴシック" w:eastAsia="ＭＳ ゴシック" w:hAnsi="ＭＳ ゴシック" w:cs="ＭＳ Ｐゴシック" w:hint="eastAsia"/>
                <w:bCs/>
                <w:color w:val="000000" w:themeColor="text1"/>
                <w:kern w:val="0"/>
                <w:szCs w:val="18"/>
              </w:rPr>
              <w:t>週間に</w:t>
            </w:r>
            <w:r w:rsidR="00E0135B" w:rsidRPr="00060831">
              <w:rPr>
                <w:rFonts w:ascii="ＭＳ ゴシック" w:eastAsia="ＭＳ ゴシック" w:hAnsi="ＭＳ ゴシック" w:cs="ＭＳ Ｐゴシック" w:hint="eastAsia"/>
                <w:bCs/>
                <w:color w:val="000000" w:themeColor="text1"/>
                <w:kern w:val="0"/>
                <w:szCs w:val="18"/>
              </w:rPr>
              <w:t>２</w:t>
            </w:r>
            <w:r w:rsidR="007B2F8A" w:rsidRPr="00060831">
              <w:rPr>
                <w:rFonts w:ascii="ＭＳ ゴシック" w:eastAsia="ＭＳ ゴシック" w:hAnsi="ＭＳ ゴシック" w:cs="ＭＳ Ｐゴシック" w:hint="eastAsia"/>
                <w:bCs/>
                <w:color w:val="000000" w:themeColor="text1"/>
                <w:kern w:val="0"/>
                <w:szCs w:val="18"/>
              </w:rPr>
              <w:t>回以上、適切な方法により、入所者を入浴させ、又は清しきさせているか。</w:t>
            </w: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7B2F8A" w:rsidRPr="00060831">
              <w:rPr>
                <w:rFonts w:ascii="ＭＳ ゴシック" w:eastAsia="ＭＳ ゴシック" w:hAnsi="ＭＳ ゴシック" w:hint="eastAsia"/>
                <w:color w:val="000000" w:themeColor="text1"/>
                <w:w w:val="50"/>
                <w:kern w:val="0"/>
                <w:szCs w:val="18"/>
              </w:rPr>
              <w:t>３</w:t>
            </w:r>
            <w:r w:rsidR="009A5D94" w:rsidRPr="00060831">
              <w:rPr>
                <w:rFonts w:ascii="ＭＳ ゴシック" w:eastAsia="ＭＳ ゴシック" w:hAnsi="ＭＳ ゴシック" w:hint="eastAsia"/>
                <w:color w:val="000000" w:themeColor="text1"/>
                <w:w w:val="50"/>
                <w:kern w:val="0"/>
                <w:szCs w:val="18"/>
              </w:rPr>
              <w:t>９</w:t>
            </w:r>
            <w:r w:rsidR="00502B75" w:rsidRPr="00060831">
              <w:rPr>
                <w:rFonts w:ascii="ＭＳ ゴシック" w:eastAsia="ＭＳ ゴシック" w:hAnsi="ＭＳ ゴシック" w:hint="eastAsia"/>
                <w:color w:val="000000" w:themeColor="text1"/>
                <w:w w:val="50"/>
                <w:kern w:val="0"/>
                <w:szCs w:val="18"/>
              </w:rPr>
              <w:t>条第</w:t>
            </w:r>
            <w:r w:rsidR="007B2F8A" w:rsidRPr="00060831">
              <w:rPr>
                <w:rFonts w:ascii="ＭＳ ゴシック" w:eastAsia="ＭＳ ゴシック" w:hAnsi="ＭＳ ゴシック" w:hint="eastAsia"/>
                <w:color w:val="000000" w:themeColor="text1"/>
                <w:w w:val="50"/>
                <w:kern w:val="0"/>
                <w:szCs w:val="18"/>
              </w:rPr>
              <w:t>２</w:t>
            </w:r>
            <w:r w:rsidR="00502B75" w:rsidRPr="00060831">
              <w:rPr>
                <w:rFonts w:ascii="ＭＳ ゴシック" w:eastAsia="ＭＳ ゴシック" w:hAnsi="ＭＳ ゴシック" w:hint="eastAsia"/>
                <w:color w:val="000000" w:themeColor="text1"/>
                <w:w w:val="50"/>
                <w:kern w:val="0"/>
                <w:szCs w:val="18"/>
              </w:rPr>
              <w:t>項</w:t>
            </w:r>
          </w:p>
          <w:p w14:paraId="51E4CE88" w14:textId="77777777" w:rsidR="007B2F8A" w:rsidRPr="00060831" w:rsidRDefault="00502B75" w:rsidP="00502B75">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 xml:space="preserve">◎　</w:t>
            </w:r>
            <w:r w:rsidR="007B2F8A" w:rsidRPr="00060831">
              <w:rPr>
                <w:rFonts w:ascii="ＭＳ ゴシック" w:eastAsia="ＭＳ ゴシック" w:hAnsi="ＭＳ ゴシック" w:cs="ＭＳ Ｐゴシック" w:hint="eastAsia"/>
                <w:color w:val="000000" w:themeColor="text1"/>
                <w:kern w:val="0"/>
                <w:szCs w:val="18"/>
              </w:rPr>
              <w:t>入浴は、入所者の心身の状況や自立支援を踏まえて、適切な方法により実施するものとする。</w:t>
            </w:r>
          </w:p>
          <w:p w14:paraId="4A1A2C8C" w14:textId="1596A44D" w:rsidR="00980000" w:rsidRPr="00060831" w:rsidRDefault="007B2F8A" w:rsidP="007B2F8A">
            <w:pPr>
              <w:spacing w:line="211" w:lineRule="exact"/>
              <w:ind w:leftChars="200" w:left="360" w:firstLineChars="100" w:firstLine="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 Ｐゴシック" w:hint="eastAsia"/>
                <w:color w:val="000000" w:themeColor="text1"/>
                <w:kern w:val="0"/>
                <w:szCs w:val="18"/>
              </w:rPr>
              <w:t>なお、入浴の実施に当たっては、事前に健康管理を行い、入浴することが困難な場合は、清しきを実施するなど入所者の清潔保持に努めるものとする。</w:t>
            </w:r>
            <w:r w:rsidR="00980000" w:rsidRPr="00060831">
              <w:rPr>
                <w:rFonts w:ascii="ＭＳ ゴシック" w:eastAsia="ＭＳ ゴシック" w:hAnsi="ＭＳ ゴシック" w:cs="ＭＳ Ｐ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平１８解釈通知第３の七の</w:t>
            </w:r>
            <w:r w:rsidRPr="00060831">
              <w:rPr>
                <w:rFonts w:ascii="ＭＳ ゴシック" w:eastAsia="ＭＳ ゴシック" w:hAnsi="ＭＳ ゴシック" w:hint="eastAsia"/>
                <w:color w:val="000000" w:themeColor="text1"/>
                <w:w w:val="50"/>
                <w:kern w:val="0"/>
                <w:szCs w:val="18"/>
              </w:rPr>
              <w:t>４</w:t>
            </w:r>
            <w:r w:rsidR="00502B75"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６</w:t>
            </w:r>
            <w:r w:rsidR="00502B75"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②</w:t>
            </w:r>
          </w:p>
          <w:p w14:paraId="692BCA41" w14:textId="77777777" w:rsidR="00980000" w:rsidRPr="00060831" w:rsidRDefault="00980000" w:rsidP="00502B75">
            <w:pPr>
              <w:spacing w:line="211" w:lineRule="exact"/>
              <w:ind w:leftChars="140" w:left="443" w:hangingChars="106" w:hanging="191"/>
              <w:rPr>
                <w:rFonts w:ascii="ＭＳ ゴシック" w:eastAsia="ＭＳ ゴシック" w:hAnsi="ＭＳ ゴシック"/>
                <w:color w:val="000000" w:themeColor="text1"/>
                <w:kern w:val="0"/>
                <w:szCs w:val="18"/>
              </w:rPr>
            </w:pPr>
          </w:p>
          <w:p w14:paraId="6B34FDD1" w14:textId="3DA5BAF3"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 xml:space="preserve">　入</w:t>
            </w:r>
            <w:r w:rsidR="009A5D94"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w:t>
            </w:r>
            <w:r w:rsidR="009A5D94" w:rsidRPr="00060831">
              <w:rPr>
                <w:rFonts w:ascii="ＭＳ ゴシック" w:eastAsia="ＭＳ ゴシック" w:hAnsi="ＭＳ ゴシック" w:cs="ＭＳ Ｐゴシック" w:hint="eastAsia"/>
                <w:color w:val="000000" w:themeColor="text1"/>
                <w:kern w:val="0"/>
                <w:szCs w:val="18"/>
              </w:rPr>
              <w:t>に対し、そ</w:t>
            </w:r>
            <w:r w:rsidRPr="00060831">
              <w:rPr>
                <w:rFonts w:ascii="ＭＳ ゴシック" w:eastAsia="ＭＳ ゴシック" w:hAnsi="ＭＳ ゴシック" w:cs="ＭＳ Ｐゴシック"/>
                <w:color w:val="000000" w:themeColor="text1"/>
                <w:kern w:val="0"/>
                <w:szCs w:val="18"/>
              </w:rPr>
              <w:t>の心身の状況に応じて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適切な方法により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排せつの自立について必要な支援を行</w:t>
            </w:r>
            <w:r w:rsidRPr="00060831">
              <w:rPr>
                <w:rFonts w:ascii="ＭＳ ゴシック" w:eastAsia="ＭＳ ゴシック" w:hAnsi="ＭＳ ゴシック" w:cs="ＭＳ Ｐゴシック" w:hint="eastAsia"/>
                <w:color w:val="000000" w:themeColor="text1"/>
                <w:kern w:val="0"/>
                <w:szCs w:val="18"/>
              </w:rPr>
              <w:t>っているか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00502B75"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３</w:t>
            </w:r>
            <w:r w:rsidR="00502B75" w:rsidRPr="00060831">
              <w:rPr>
                <w:rFonts w:ascii="ＭＳ ゴシック" w:eastAsia="ＭＳ ゴシック" w:hAnsi="ＭＳ ゴシック" w:hint="eastAsia"/>
                <w:color w:val="000000" w:themeColor="text1"/>
                <w:w w:val="50"/>
                <w:kern w:val="0"/>
                <w:szCs w:val="18"/>
              </w:rPr>
              <w:t>項</w:t>
            </w:r>
          </w:p>
          <w:p w14:paraId="1F420019" w14:textId="51DF4152" w:rsidR="00980000" w:rsidRPr="00060831" w:rsidRDefault="00980000" w:rsidP="00502B75">
            <w:pPr>
              <w:spacing w:line="211" w:lineRule="exact"/>
              <w:ind w:left="360" w:hangingChars="200" w:hanging="360"/>
              <w:rPr>
                <w:rFonts w:ascii="ＭＳ ゴシック" w:eastAsia="ＭＳ ゴシック" w:hAnsi="ＭＳ ゴシック" w:cs="ＭＳ Ｐゴシック"/>
                <w:bCs/>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　排せつの介護は</w:t>
            </w:r>
            <w:r w:rsidR="009A5D94"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hint="eastAsia"/>
                <w:bCs/>
                <w:color w:val="000000" w:themeColor="text1"/>
                <w:kern w:val="0"/>
                <w:szCs w:val="18"/>
              </w:rPr>
              <w:t>入所者の心身の状況や排せつ状況などをもとに</w:t>
            </w:r>
            <w:r w:rsidR="009A5D94"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hint="eastAsia"/>
                <w:bCs/>
                <w:color w:val="000000" w:themeColor="text1"/>
                <w:kern w:val="0"/>
                <w:szCs w:val="18"/>
              </w:rPr>
              <w:t xml:space="preserve">自立支援の観点からトイレ誘導や排せつ介助等について適切な方法により実施するものとする。　</w:t>
            </w:r>
            <w:r w:rsidR="00B3307D"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平１８解釈通知第３の七の４（６）③</w:t>
            </w:r>
          </w:p>
          <w:p w14:paraId="420A7C00" w14:textId="77777777" w:rsidR="00980000" w:rsidRPr="00060831"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70F5305F" w14:textId="5DB62D97" w:rsidR="00980000" w:rsidRPr="00060831"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lastRenderedPageBreak/>
              <w:t>□</w:t>
            </w:r>
            <w:r w:rsidRPr="00060831">
              <w:rPr>
                <w:rFonts w:ascii="ＭＳ ゴシック" w:eastAsia="ＭＳ ゴシック" w:hAnsi="ＭＳ ゴシック" w:cs="ＭＳ Ｐゴシック"/>
                <w:color w:val="000000" w:themeColor="text1"/>
                <w:kern w:val="0"/>
                <w:szCs w:val="18"/>
              </w:rPr>
              <w:t xml:space="preserve">　おむつを使用せざるを得ない入</w:t>
            </w:r>
            <w:r w:rsidR="009A5D94"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w:t>
            </w:r>
            <w:r w:rsidR="009A5D94" w:rsidRPr="00060831">
              <w:rPr>
                <w:rFonts w:ascii="ＭＳ ゴシック" w:eastAsia="ＭＳ ゴシック" w:hAnsi="ＭＳ ゴシック" w:cs="ＭＳ Ｐゴシック" w:hint="eastAsia"/>
                <w:color w:val="000000" w:themeColor="text1"/>
                <w:kern w:val="0"/>
                <w:szCs w:val="18"/>
              </w:rPr>
              <w:t>の</w:t>
            </w:r>
            <w:r w:rsidRPr="00060831">
              <w:rPr>
                <w:rFonts w:ascii="ＭＳ ゴシック" w:eastAsia="ＭＳ ゴシック" w:hAnsi="ＭＳ ゴシック" w:cs="ＭＳ Ｐゴシック"/>
                <w:color w:val="000000" w:themeColor="text1"/>
                <w:kern w:val="0"/>
                <w:szCs w:val="18"/>
              </w:rPr>
              <w:t>おむつを適切に取り替え</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00502B75"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４</w:t>
            </w:r>
            <w:r w:rsidR="00502B75" w:rsidRPr="00060831">
              <w:rPr>
                <w:rFonts w:ascii="ＭＳ ゴシック" w:eastAsia="ＭＳ ゴシック" w:hAnsi="ＭＳ ゴシック" w:hint="eastAsia"/>
                <w:color w:val="000000" w:themeColor="text1"/>
                <w:w w:val="50"/>
                <w:kern w:val="0"/>
                <w:szCs w:val="18"/>
              </w:rPr>
              <w:t>項</w:t>
            </w:r>
          </w:p>
          <w:p w14:paraId="3E25EBBD" w14:textId="58F9F7FD" w:rsidR="00E07D39" w:rsidRPr="00060831" w:rsidRDefault="00980000" w:rsidP="00502B75">
            <w:pPr>
              <w:spacing w:line="211" w:lineRule="exact"/>
              <w:ind w:left="371" w:hangingChars="206" w:hanging="37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　おむつ交換は</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頻繁に行えばよいということではなく</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入所者の排せつ状況を踏まえて実施するものとする。</w:t>
            </w:r>
          </w:p>
          <w:p w14:paraId="037D5F17" w14:textId="30FFEC6C" w:rsidR="00980000" w:rsidRPr="00060831" w:rsidRDefault="00502B75" w:rsidP="00502B75">
            <w:pPr>
              <w:spacing w:line="211" w:lineRule="exact"/>
              <w:ind w:left="371" w:hangingChars="206" w:hanging="37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color w:val="000000" w:themeColor="text1"/>
                <w:w w:val="5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平１８解釈通知第３の七の４（６）④</w:t>
            </w:r>
          </w:p>
          <w:p w14:paraId="7BB5B557" w14:textId="77777777"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24F570EE" w14:textId="408EAD8D"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褥瘡が発生しないよう適切な介護を行うとともに</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その発生を予防するための体制を整備し</w:t>
            </w:r>
            <w:r w:rsidRPr="00060831">
              <w:rPr>
                <w:rFonts w:ascii="ＭＳ ゴシック" w:eastAsia="ＭＳ ゴシック" w:hAnsi="ＭＳ ゴシック" w:cs="ＭＳ Ｐゴシック" w:hint="eastAsia"/>
                <w:color w:val="000000" w:themeColor="text1"/>
                <w:kern w:val="0"/>
                <w:szCs w:val="18"/>
              </w:rPr>
              <w:t>ているか。</w:t>
            </w:r>
            <w:r w:rsidR="00502B75"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00502B75"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５</w:t>
            </w:r>
            <w:r w:rsidR="00502B75" w:rsidRPr="00060831">
              <w:rPr>
                <w:rFonts w:ascii="ＭＳ ゴシック" w:eastAsia="ＭＳ ゴシック" w:hAnsi="ＭＳ ゴシック" w:hint="eastAsia"/>
                <w:color w:val="000000" w:themeColor="text1"/>
                <w:w w:val="50"/>
                <w:kern w:val="0"/>
                <w:szCs w:val="18"/>
              </w:rPr>
              <w:t>項</w:t>
            </w:r>
          </w:p>
          <w:p w14:paraId="2369EEE2" w14:textId="77777777" w:rsidR="00502B75" w:rsidRPr="00060831" w:rsidRDefault="00502B75" w:rsidP="00502B75">
            <w:pPr>
              <w:spacing w:line="211" w:lineRule="exact"/>
              <w:ind w:left="364" w:hangingChars="200" w:hanging="364"/>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1"/>
                <w:szCs w:val="18"/>
              </w:rPr>
              <w:t xml:space="preserve">　</w:t>
            </w:r>
            <w:r w:rsidR="00980000" w:rsidRPr="00060831">
              <w:rPr>
                <w:rFonts w:ascii="ＭＳ ゴシック" w:eastAsia="ＭＳ ゴシック" w:hAnsi="ＭＳ ゴシック" w:hint="eastAsia"/>
                <w:color w:val="000000" w:themeColor="text1"/>
                <w:szCs w:val="18"/>
              </w:rPr>
              <w:t>◎　施設において褥瘡の予防のための体制を整備するとともに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介護職員等が褥瘡に関する基礎的知識を有し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日常的なケアにおいて配慮することにより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褥瘡発生の予防効果向上させることを想定している。例えば</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次のようなことが考えられる。また</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施設外の専門家による相談</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指導を積極的に活用することが望ましい。</w:t>
            </w:r>
          </w:p>
          <w:p w14:paraId="76FA217D" w14:textId="3CA4D0FD" w:rsidR="00980000" w:rsidRPr="00060831"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平１８解釈通知第３の七の４（６）⑤</w:t>
            </w:r>
          </w:p>
          <w:p w14:paraId="74E3C01A" w14:textId="5A797A6E" w:rsidR="00980000" w:rsidRPr="00060831" w:rsidRDefault="00502B75" w:rsidP="00502B75">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イ　褥瘡のハイリスク者（日常生活自立度が低い入所者等）に対し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褥瘡予防のための計画の作成</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実践ならびに評価をする。</w:t>
            </w:r>
          </w:p>
          <w:p w14:paraId="604DA3D9" w14:textId="5E59C4F1" w:rsidR="00980000" w:rsidRPr="00060831" w:rsidRDefault="00502B75" w:rsidP="00502B75">
            <w:pPr>
              <w:spacing w:line="211" w:lineRule="exact"/>
              <w:ind w:left="540" w:hangingChars="300" w:hanging="540"/>
              <w:rPr>
                <w:rFonts w:ascii="ＭＳ ゴシック" w:eastAsia="ＭＳ ゴシック" w:hAnsi="ＭＳ ゴシック"/>
                <w:color w:val="000000" w:themeColor="text1"/>
                <w:spacing w:val="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ロ　当該施設において</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専任の施設内褥瘡予防対策を担当する者（看護師が望ましい）を決めておく。</w:t>
            </w:r>
          </w:p>
          <w:p w14:paraId="1D93A628" w14:textId="6346D00A" w:rsidR="00980000" w:rsidRPr="00060831" w:rsidRDefault="00502B75" w:rsidP="00502B75">
            <w:pPr>
              <w:spacing w:line="211" w:lineRule="exact"/>
              <w:ind w:left="546" w:hangingChars="300" w:hanging="546"/>
              <w:rPr>
                <w:rFonts w:ascii="ＭＳ ゴシック" w:eastAsia="ＭＳ ゴシック" w:hAnsi="ＭＳ ゴシック"/>
                <w:color w:val="000000" w:themeColor="text1"/>
                <w:spacing w:val="1"/>
                <w:szCs w:val="18"/>
              </w:rPr>
            </w:pPr>
            <w:r w:rsidRPr="00060831">
              <w:rPr>
                <w:rFonts w:ascii="ＭＳ ゴシック" w:eastAsia="ＭＳ ゴシック" w:hAnsi="ＭＳ ゴシック" w:hint="eastAsia"/>
                <w:color w:val="000000" w:themeColor="text1"/>
                <w:spacing w:val="1"/>
                <w:szCs w:val="18"/>
              </w:rPr>
              <w:t xml:space="preserve">　　</w:t>
            </w:r>
            <w:r w:rsidR="00980000" w:rsidRPr="00060831">
              <w:rPr>
                <w:rFonts w:ascii="ＭＳ ゴシック" w:eastAsia="ＭＳ ゴシック" w:hAnsi="ＭＳ ゴシック" w:hint="eastAsia"/>
                <w:color w:val="000000" w:themeColor="text1"/>
                <w:szCs w:val="18"/>
              </w:rPr>
              <w:t>ハ　医師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看護職員</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介護職員</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栄養士等からなる褥瘡対策チームを設置する。</w:t>
            </w:r>
          </w:p>
          <w:p w14:paraId="445A1CB4" w14:textId="10BAB022" w:rsidR="00980000" w:rsidRPr="00060831" w:rsidRDefault="00502B75" w:rsidP="00502B75">
            <w:pPr>
              <w:spacing w:line="211" w:lineRule="exact"/>
              <w:ind w:left="546" w:hangingChars="300" w:hanging="546"/>
              <w:rPr>
                <w:rFonts w:ascii="ＭＳ ゴシック" w:eastAsia="ＭＳ ゴシック" w:hAnsi="ＭＳ ゴシック"/>
                <w:color w:val="000000" w:themeColor="text1"/>
                <w:spacing w:val="1"/>
                <w:szCs w:val="18"/>
              </w:rPr>
            </w:pPr>
            <w:r w:rsidRPr="00060831">
              <w:rPr>
                <w:rFonts w:ascii="ＭＳ ゴシック" w:eastAsia="ＭＳ ゴシック" w:hAnsi="ＭＳ ゴシック" w:hint="eastAsia"/>
                <w:color w:val="000000" w:themeColor="text1"/>
                <w:spacing w:val="1"/>
                <w:szCs w:val="18"/>
              </w:rPr>
              <w:t xml:space="preserve">　　</w:t>
            </w:r>
            <w:r w:rsidR="00980000" w:rsidRPr="00060831">
              <w:rPr>
                <w:rFonts w:ascii="ＭＳ ゴシック" w:eastAsia="ＭＳ ゴシック" w:hAnsi="ＭＳ ゴシック" w:hint="eastAsia"/>
                <w:color w:val="000000" w:themeColor="text1"/>
                <w:szCs w:val="18"/>
              </w:rPr>
              <w:t>ニ　当該施設における褥瘡対策のため指針を整備する。</w:t>
            </w:r>
          </w:p>
          <w:p w14:paraId="500C0CDE" w14:textId="75E64C43" w:rsidR="00980000" w:rsidRPr="00060831" w:rsidRDefault="00502B75" w:rsidP="00502B75">
            <w:pPr>
              <w:spacing w:line="211" w:lineRule="exact"/>
              <w:ind w:left="546" w:hangingChars="300" w:hanging="546"/>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1"/>
                <w:szCs w:val="18"/>
              </w:rPr>
              <w:t xml:space="preserve">　　</w:t>
            </w:r>
            <w:r w:rsidR="00980000" w:rsidRPr="00060831">
              <w:rPr>
                <w:rFonts w:ascii="ＭＳ ゴシック" w:eastAsia="ＭＳ ゴシック" w:hAnsi="ＭＳ ゴシック" w:hint="eastAsia"/>
                <w:color w:val="000000" w:themeColor="text1"/>
                <w:szCs w:val="18"/>
              </w:rPr>
              <w:t>ホ　介護職員等に対し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褥瘡対策に関する施設内職員継続教育を実施する。</w:t>
            </w:r>
          </w:p>
          <w:p w14:paraId="79567491" w14:textId="77777777" w:rsidR="00980000" w:rsidRPr="00060831" w:rsidRDefault="00980000" w:rsidP="00502B75">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p>
          <w:p w14:paraId="04C2C94D" w14:textId="3DA86FC6"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w:t>
            </w:r>
            <w:r w:rsidRPr="00060831">
              <w:rPr>
                <w:rFonts w:ascii="ＭＳ ゴシック" w:eastAsia="ＭＳ ゴシック" w:hAnsi="ＭＳ ゴシック" w:cs="ＭＳ Ｐゴシック" w:hint="eastAsia"/>
                <w:color w:val="000000" w:themeColor="text1"/>
                <w:kern w:val="0"/>
                <w:szCs w:val="18"/>
              </w:rPr>
              <w:t>上記</w:t>
            </w:r>
            <w:r w:rsidRPr="00060831">
              <w:rPr>
                <w:rFonts w:ascii="ＭＳ ゴシック" w:eastAsia="ＭＳ ゴシック" w:hAnsi="ＭＳ ゴシック" w:cs="ＭＳ Ｐゴシック"/>
                <w:color w:val="000000" w:themeColor="text1"/>
                <w:kern w:val="0"/>
                <w:szCs w:val="18"/>
              </w:rPr>
              <w:t>のほか</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w:t>
            </w:r>
            <w:r w:rsidR="009A5D94"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者が行う離床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着替え</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整容等の</w:t>
            </w:r>
            <w:r w:rsidR="009A5D94" w:rsidRPr="00060831">
              <w:rPr>
                <w:rFonts w:ascii="ＭＳ ゴシック" w:eastAsia="ＭＳ ゴシック" w:hAnsi="ＭＳ ゴシック" w:cs="ＭＳ Ｐゴシック" w:hint="eastAsia"/>
                <w:color w:val="000000" w:themeColor="text1"/>
                <w:kern w:val="0"/>
                <w:szCs w:val="18"/>
              </w:rPr>
              <w:t>介護</w:t>
            </w:r>
            <w:r w:rsidRPr="00060831">
              <w:rPr>
                <w:rFonts w:ascii="ＭＳ ゴシック" w:eastAsia="ＭＳ ゴシック" w:hAnsi="ＭＳ ゴシック" w:cs="ＭＳ Ｐゴシック"/>
                <w:color w:val="000000" w:themeColor="text1"/>
                <w:kern w:val="0"/>
                <w:szCs w:val="18"/>
              </w:rPr>
              <w:t>を適切に</w:t>
            </w:r>
            <w:r w:rsidR="009A5D94" w:rsidRPr="00060831">
              <w:rPr>
                <w:rFonts w:ascii="ＭＳ ゴシック" w:eastAsia="ＭＳ ゴシック" w:hAnsi="ＭＳ ゴシック" w:cs="ＭＳ Ｐゴシック" w:hint="eastAsia"/>
                <w:color w:val="000000" w:themeColor="text1"/>
                <w:kern w:val="0"/>
                <w:szCs w:val="18"/>
              </w:rPr>
              <w:t>行って</w:t>
            </w:r>
            <w:r w:rsidRPr="00060831">
              <w:rPr>
                <w:rFonts w:ascii="ＭＳ ゴシック" w:eastAsia="ＭＳ ゴシック" w:hAnsi="ＭＳ ゴシック" w:cs="ＭＳ Ｐゴシック" w:hint="eastAsia"/>
                <w:color w:val="000000" w:themeColor="text1"/>
                <w:kern w:val="0"/>
                <w:szCs w:val="18"/>
              </w:rPr>
              <w:t>いるか。</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00502B75"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６</w:t>
            </w:r>
            <w:r w:rsidR="00502B75" w:rsidRPr="00060831">
              <w:rPr>
                <w:rFonts w:ascii="ＭＳ ゴシック" w:eastAsia="ＭＳ ゴシック" w:hAnsi="ＭＳ ゴシック" w:hint="eastAsia"/>
                <w:color w:val="000000" w:themeColor="text1"/>
                <w:w w:val="50"/>
                <w:kern w:val="0"/>
                <w:szCs w:val="18"/>
              </w:rPr>
              <w:t>項</w:t>
            </w:r>
          </w:p>
          <w:p w14:paraId="3FB154BB" w14:textId="77777777" w:rsidR="00980000" w:rsidRPr="00060831"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110C67E6" w14:textId="4AB1932E"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常時</w:t>
            </w:r>
            <w:r w:rsidR="00E07D39" w:rsidRPr="00060831">
              <w:rPr>
                <w:rFonts w:ascii="ＭＳ ゴシック" w:eastAsia="ＭＳ ゴシック" w:hAnsi="ＭＳ ゴシック" w:cs="ＭＳ Ｐゴシック" w:hint="eastAsia"/>
                <w:color w:val="000000" w:themeColor="text1"/>
                <w:kern w:val="0"/>
                <w:szCs w:val="18"/>
              </w:rPr>
              <w:t>１</w:t>
            </w:r>
            <w:r w:rsidRPr="00060831">
              <w:rPr>
                <w:rFonts w:ascii="ＭＳ ゴシック" w:eastAsia="ＭＳ ゴシック" w:hAnsi="ＭＳ ゴシック" w:cs="ＭＳ Ｐゴシック"/>
                <w:color w:val="000000" w:themeColor="text1"/>
                <w:kern w:val="0"/>
                <w:szCs w:val="18"/>
              </w:rPr>
              <w:t>人以上の介護職員を介護に従事させ</w:t>
            </w:r>
            <w:r w:rsidRPr="00060831">
              <w:rPr>
                <w:rFonts w:ascii="ＭＳ ゴシック" w:eastAsia="ＭＳ ゴシック" w:hAnsi="ＭＳ ゴシック" w:cs="ＭＳ Ｐゴシック" w:hint="eastAsia"/>
                <w:color w:val="000000" w:themeColor="text1"/>
                <w:kern w:val="0"/>
                <w:szCs w:val="18"/>
              </w:rPr>
              <w:t>ているか。</w:t>
            </w:r>
          </w:p>
          <w:p w14:paraId="23FA8D7E" w14:textId="5BD50306" w:rsidR="00980000" w:rsidRPr="00060831" w:rsidRDefault="00502B75"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７</w:t>
            </w:r>
            <w:r w:rsidRPr="00060831">
              <w:rPr>
                <w:rFonts w:ascii="ＭＳ ゴシック" w:eastAsia="ＭＳ ゴシック" w:hAnsi="ＭＳ ゴシック" w:hint="eastAsia"/>
                <w:color w:val="000000" w:themeColor="text1"/>
                <w:w w:val="50"/>
                <w:kern w:val="0"/>
                <w:szCs w:val="18"/>
              </w:rPr>
              <w:t>項</w:t>
            </w:r>
          </w:p>
          <w:p w14:paraId="12F5199F" w14:textId="15E1E749" w:rsidR="00980000"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　非常勤の介護職員でも差し支えない。</w:t>
            </w:r>
            <w:r w:rsidRPr="00060831">
              <w:rPr>
                <w:rFonts w:ascii="ＭＳ ゴシック" w:eastAsia="ＭＳ ゴシック" w:hAnsi="ＭＳ ゴシック" w:cs="ＭＳ Ｐ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平１８解釈通知第３の七の４（６）⑦</w:t>
            </w:r>
          </w:p>
          <w:p w14:paraId="5FE4B2A4" w14:textId="77777777" w:rsidR="00980000" w:rsidRPr="00060831"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49A698B7" w14:textId="42C24B5F" w:rsidR="00E07D39" w:rsidRPr="00060831"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bCs/>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入</w:t>
            </w:r>
            <w:r w:rsidR="009A5D94"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者に対し</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その負担により</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当該指定地域密着型介護老人福祉施設の従業者以外の者による介護を受けさせて</w:t>
            </w:r>
            <w:r w:rsidRPr="00060831">
              <w:rPr>
                <w:rFonts w:ascii="ＭＳ ゴシック" w:eastAsia="ＭＳ ゴシック" w:hAnsi="ＭＳ ゴシック" w:cs="ＭＳ Ｐゴシック" w:hint="eastAsia"/>
                <w:color w:val="000000" w:themeColor="text1"/>
                <w:kern w:val="0"/>
                <w:szCs w:val="18"/>
              </w:rPr>
              <w:t>いないか。</w:t>
            </w:r>
          </w:p>
          <w:p w14:paraId="63A61B29" w14:textId="49329A1A" w:rsidR="00980000" w:rsidRPr="00060831" w:rsidRDefault="00502B75"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9A5D94" w:rsidRPr="00060831">
              <w:rPr>
                <w:rFonts w:ascii="ＭＳ ゴシック" w:eastAsia="ＭＳ ゴシック" w:hAnsi="ＭＳ ゴシック" w:hint="eastAsia"/>
                <w:color w:val="000000" w:themeColor="text1"/>
                <w:w w:val="50"/>
                <w:kern w:val="0"/>
                <w:szCs w:val="18"/>
              </w:rPr>
              <w:t>３９</w:t>
            </w:r>
            <w:r w:rsidRPr="00060831">
              <w:rPr>
                <w:rFonts w:ascii="ＭＳ ゴシック" w:eastAsia="ＭＳ ゴシック" w:hAnsi="ＭＳ ゴシック" w:hint="eastAsia"/>
                <w:color w:val="000000" w:themeColor="text1"/>
                <w:w w:val="50"/>
                <w:kern w:val="0"/>
                <w:szCs w:val="18"/>
              </w:rPr>
              <w:t>条第</w:t>
            </w:r>
            <w:r w:rsidR="009A5D94" w:rsidRPr="00060831">
              <w:rPr>
                <w:rFonts w:ascii="ＭＳ ゴシック" w:eastAsia="ＭＳ ゴシック" w:hAnsi="ＭＳ ゴシック" w:hint="eastAsia"/>
                <w:color w:val="000000" w:themeColor="text1"/>
                <w:w w:val="50"/>
                <w:kern w:val="0"/>
                <w:szCs w:val="18"/>
              </w:rPr>
              <w:t>８</w:t>
            </w:r>
            <w:r w:rsidRPr="00060831">
              <w:rPr>
                <w:rFonts w:ascii="ＭＳ ゴシック" w:eastAsia="ＭＳ ゴシック" w:hAnsi="ＭＳ ゴシック" w:hint="eastAsia"/>
                <w:color w:val="000000" w:themeColor="text1"/>
                <w:w w:val="50"/>
                <w:kern w:val="0"/>
                <w:szCs w:val="18"/>
              </w:rPr>
              <w:t>項</w:t>
            </w:r>
          </w:p>
        </w:tc>
        <w:tc>
          <w:tcPr>
            <w:tcW w:w="425" w:type="dxa"/>
            <w:shd w:val="clear" w:color="auto" w:fill="auto"/>
          </w:tcPr>
          <w:p w14:paraId="766CEF1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4C1C9D6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00CFF2E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平均要介護度：</w:t>
            </w:r>
          </w:p>
          <w:p w14:paraId="44A66A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F4BB24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603251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91534C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D96EAD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1BD3D6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入居者の主な役割例</w:t>
            </w:r>
          </w:p>
          <w:p w14:paraId="43E9BB2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30BC63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C01A6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5C2978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入浴の介助</w:t>
            </w:r>
          </w:p>
          <w:p w14:paraId="253CA8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・頻度</w:t>
            </w:r>
          </w:p>
          <w:p w14:paraId="2316643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2D10880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77CB7F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A9917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23F225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14DA0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9FC9BB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排泄の介助</w:t>
            </w:r>
          </w:p>
          <w:p w14:paraId="3AEE107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Century"/>
                <w:color w:val="000000" w:themeColor="text1"/>
                <w:spacing w:val="1"/>
                <w:szCs w:val="18"/>
              </w:rPr>
              <w:t xml:space="preserve"> </w:t>
            </w:r>
            <w:r w:rsidRPr="00060831">
              <w:rPr>
                <w:rFonts w:ascii="ＭＳ ゴシック" w:eastAsia="ＭＳ ゴシック" w:hAnsi="ＭＳ ゴシック" w:hint="eastAsia"/>
                <w:color w:val="000000" w:themeColor="text1"/>
                <w:szCs w:val="18"/>
              </w:rPr>
              <w:t xml:space="preserve">トイレ利用　</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 xml:space="preserve">　人</w:t>
            </w:r>
          </w:p>
          <w:p w14:paraId="59FAC1C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ポータブル</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人</w:t>
            </w:r>
          </w:p>
          <w:p w14:paraId="03E7F41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Century"/>
                <w:color w:val="000000" w:themeColor="text1"/>
                <w:spacing w:val="1"/>
                <w:szCs w:val="18"/>
              </w:rPr>
              <w:t xml:space="preserve"> </w:t>
            </w:r>
            <w:r w:rsidRPr="00060831">
              <w:rPr>
                <w:rFonts w:ascii="ＭＳ ゴシック" w:eastAsia="ＭＳ ゴシック" w:hAnsi="ＭＳ ゴシック" w:hint="eastAsia"/>
                <w:color w:val="000000" w:themeColor="text1"/>
                <w:szCs w:val="18"/>
              </w:rPr>
              <w:t>おむつ</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人</w:t>
            </w:r>
          </w:p>
          <w:p w14:paraId="748CBEB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Century"/>
                <w:color w:val="000000" w:themeColor="text1"/>
                <w:spacing w:val="1"/>
                <w:szCs w:val="18"/>
              </w:rPr>
              <w:t xml:space="preserve"> </w:t>
            </w:r>
            <w:r w:rsidRPr="00060831">
              <w:rPr>
                <w:rFonts w:ascii="ＭＳ ゴシック" w:eastAsia="ＭＳ ゴシック" w:hAnsi="ＭＳ ゴシック" w:hint="eastAsia"/>
                <w:color w:val="000000" w:themeColor="text1"/>
                <w:szCs w:val="18"/>
              </w:rPr>
              <w:t>おむつ交換回数</w:t>
            </w:r>
          </w:p>
          <w:p w14:paraId="567C9B6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056308F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35B2B2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92EE4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ECAF5D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B46758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9187577" w14:textId="24F1CE79"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B8AB03A" w14:textId="77777777" w:rsidR="00E07D39" w:rsidRPr="00060831" w:rsidRDefault="00E07D39" w:rsidP="00E23EF5">
            <w:pPr>
              <w:spacing w:line="211" w:lineRule="exact"/>
              <w:jc w:val="left"/>
              <w:rPr>
                <w:rFonts w:ascii="ＭＳ ゴシック" w:eastAsia="ＭＳ ゴシック" w:hAnsi="ＭＳ ゴシック"/>
                <w:color w:val="000000" w:themeColor="text1"/>
                <w:szCs w:val="18"/>
              </w:rPr>
            </w:pPr>
          </w:p>
          <w:p w14:paraId="01CEFFF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D3E4F7D"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褥瘡</w:t>
            </w:r>
          </w:p>
          <w:p w14:paraId="5A7C676C"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・発生状況（点検日現在）</w:t>
            </w:r>
          </w:p>
          <w:p w14:paraId="7198721F"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w:t>
            </w:r>
          </w:p>
          <w:p w14:paraId="005F11F1"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・専門家の活用状況</w:t>
            </w:r>
          </w:p>
          <w:p w14:paraId="5A3FF5A2"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w:t>
            </w:r>
          </w:p>
          <w:p w14:paraId="62BF32B3" w14:textId="77777777" w:rsidR="00980000" w:rsidRPr="00060831" w:rsidRDefault="00980000" w:rsidP="00E23EF5">
            <w:pPr>
              <w:pStyle w:val="ad"/>
              <w:wordWrap/>
              <w:jc w:val="left"/>
              <w:rPr>
                <w:rFonts w:ascii="ＭＳ ゴシック" w:hAnsi="ＭＳ ゴシック"/>
                <w:color w:val="000000" w:themeColor="text1"/>
                <w:spacing w:val="0"/>
              </w:rPr>
            </w:pPr>
          </w:p>
          <w:p w14:paraId="5C08E600" w14:textId="77777777" w:rsidR="00980000" w:rsidRPr="00060831" w:rsidRDefault="00980000" w:rsidP="00E23EF5">
            <w:pPr>
              <w:pStyle w:val="ad"/>
              <w:wordWrap/>
              <w:jc w:val="left"/>
              <w:rPr>
                <w:rFonts w:ascii="ＭＳ ゴシック" w:hAnsi="ＭＳ ゴシック"/>
                <w:color w:val="000000" w:themeColor="text1"/>
                <w:spacing w:val="0"/>
              </w:rPr>
            </w:pPr>
          </w:p>
          <w:p w14:paraId="5C6C7A32" w14:textId="77777777" w:rsidR="00980000" w:rsidRPr="00060831" w:rsidRDefault="00980000" w:rsidP="00E23EF5">
            <w:pPr>
              <w:pStyle w:val="ad"/>
              <w:wordWrap/>
              <w:jc w:val="left"/>
              <w:rPr>
                <w:rFonts w:ascii="ＭＳ ゴシック" w:hAnsi="ＭＳ ゴシック"/>
                <w:color w:val="000000" w:themeColor="text1"/>
                <w:spacing w:val="0"/>
              </w:rPr>
            </w:pPr>
          </w:p>
          <w:p w14:paraId="4898B518" w14:textId="77777777" w:rsidR="00980000" w:rsidRPr="00060831" w:rsidRDefault="00980000" w:rsidP="00E23EF5">
            <w:pPr>
              <w:pStyle w:val="ad"/>
              <w:wordWrap/>
              <w:jc w:val="left"/>
              <w:rPr>
                <w:rFonts w:ascii="ＭＳ ゴシック" w:hAnsi="ＭＳ ゴシック"/>
                <w:color w:val="000000" w:themeColor="text1"/>
                <w:spacing w:val="0"/>
              </w:rPr>
            </w:pPr>
          </w:p>
          <w:p w14:paraId="256826E6" w14:textId="77777777" w:rsidR="00980000" w:rsidRPr="00060831" w:rsidRDefault="00980000" w:rsidP="00E23EF5">
            <w:pPr>
              <w:pStyle w:val="ad"/>
              <w:wordWrap/>
              <w:jc w:val="left"/>
              <w:rPr>
                <w:rFonts w:ascii="ＭＳ ゴシック" w:hAnsi="ＭＳ ゴシック"/>
                <w:color w:val="000000" w:themeColor="text1"/>
                <w:spacing w:val="0"/>
              </w:rPr>
            </w:pPr>
          </w:p>
          <w:p w14:paraId="27A8FC7B"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褥瘡予防計画</w:t>
            </w:r>
          </w:p>
          <w:p w14:paraId="18EAB3A2"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【有・無】</w:t>
            </w:r>
          </w:p>
          <w:p w14:paraId="7EFA031F" w14:textId="77777777" w:rsidR="00980000" w:rsidRPr="00060831" w:rsidRDefault="00980000" w:rsidP="00E23EF5">
            <w:pPr>
              <w:pStyle w:val="ad"/>
              <w:wordWrap/>
              <w:jc w:val="left"/>
              <w:rPr>
                <w:rFonts w:ascii="ＭＳ ゴシック" w:hAnsi="ＭＳ ゴシック"/>
                <w:color w:val="000000" w:themeColor="text1"/>
                <w:spacing w:val="0"/>
              </w:rPr>
            </w:pPr>
          </w:p>
          <w:p w14:paraId="5856C21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98226D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11934E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予防マニュアル　</w:t>
            </w:r>
          </w:p>
          <w:p w14:paraId="0F0FC60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B2BFBC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1665B2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EC3D5F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9F5173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A8762D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6E7496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1F83EA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B8849A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694BAEE0" w14:textId="77777777" w:rsidTr="00E24CD3">
        <w:tc>
          <w:tcPr>
            <w:tcW w:w="1560" w:type="dxa"/>
            <w:tcBorders>
              <w:top w:val="single" w:sz="4" w:space="0" w:color="000000"/>
              <w:bottom w:val="single" w:sz="4" w:space="0" w:color="000000"/>
            </w:tcBorders>
            <w:shd w:val="clear" w:color="auto" w:fill="auto"/>
          </w:tcPr>
          <w:p w14:paraId="34B3C31D"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color w:val="000000" w:themeColor="text1"/>
                <w:kern w:val="0"/>
                <w:szCs w:val="18"/>
              </w:rPr>
              <w:t>13　食事</w:t>
            </w:r>
          </w:p>
        </w:tc>
        <w:tc>
          <w:tcPr>
            <w:tcW w:w="6095" w:type="dxa"/>
            <w:shd w:val="clear" w:color="auto" w:fill="auto"/>
          </w:tcPr>
          <w:p w14:paraId="689DB386" w14:textId="26673588" w:rsidR="00980000" w:rsidRPr="00060831"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栄養並びに入</w:t>
            </w:r>
            <w:r w:rsidR="00DF00D9" w:rsidRPr="00060831">
              <w:rPr>
                <w:rFonts w:ascii="ＭＳ ゴシック" w:eastAsia="ＭＳ ゴシック" w:hAnsi="ＭＳ ゴシック" w:hint="eastAsia"/>
                <w:color w:val="000000" w:themeColor="text1"/>
                <w:szCs w:val="18"/>
              </w:rPr>
              <w:t>所</w:t>
            </w:r>
            <w:r w:rsidRPr="00060831">
              <w:rPr>
                <w:rFonts w:ascii="ＭＳ ゴシック" w:eastAsia="ＭＳ ゴシック" w:hAnsi="ＭＳ ゴシック" w:hint="eastAsia"/>
                <w:color w:val="000000" w:themeColor="text1"/>
                <w:szCs w:val="18"/>
              </w:rPr>
              <w:t>者の心身の状況及び嗜好を考慮した食事を</w:t>
            </w:r>
            <w:r w:rsidR="00DF00D9" w:rsidRPr="00060831">
              <w:rPr>
                <w:rFonts w:ascii="ＭＳ ゴシック" w:eastAsia="ＭＳ ゴシック" w:hAnsi="ＭＳ ゴシック" w:hint="eastAsia"/>
                <w:color w:val="000000" w:themeColor="text1"/>
                <w:szCs w:val="18"/>
              </w:rPr>
              <w:t>適切な時間に</w:t>
            </w:r>
            <w:r w:rsidRPr="00060831">
              <w:rPr>
                <w:rFonts w:ascii="ＭＳ ゴシック" w:eastAsia="ＭＳ ゴシック" w:hAnsi="ＭＳ ゴシック" w:hint="eastAsia"/>
                <w:color w:val="000000" w:themeColor="text1"/>
                <w:szCs w:val="18"/>
              </w:rPr>
              <w:t>提供しているか。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w:t>
            </w:r>
            <w:r w:rsidR="00DF00D9" w:rsidRPr="00060831">
              <w:rPr>
                <w:rFonts w:ascii="ＭＳ ゴシック" w:eastAsia="ＭＳ ゴシック" w:hAnsi="ＭＳ ゴシック" w:hint="eastAsia"/>
                <w:color w:val="000000" w:themeColor="text1"/>
                <w:w w:val="50"/>
                <w:kern w:val="0"/>
                <w:szCs w:val="18"/>
              </w:rPr>
              <w:t>40</w:t>
            </w:r>
            <w:r w:rsidRPr="00060831">
              <w:rPr>
                <w:rFonts w:ascii="ＭＳ ゴシック" w:eastAsia="ＭＳ ゴシック" w:hAnsi="ＭＳ ゴシック"/>
                <w:color w:val="000000" w:themeColor="text1"/>
                <w:w w:val="50"/>
                <w:kern w:val="0"/>
                <w:szCs w:val="18"/>
              </w:rPr>
              <w:t>条第1項</w:t>
            </w:r>
          </w:p>
          <w:p w14:paraId="7582CB32" w14:textId="77777777" w:rsidR="00FE3AE9" w:rsidRPr="00060831" w:rsidRDefault="00FE3AE9" w:rsidP="00502B75">
            <w:pPr>
              <w:spacing w:line="211" w:lineRule="exact"/>
              <w:ind w:left="95" w:hangingChars="106" w:hanging="95"/>
              <w:rPr>
                <w:rFonts w:ascii="ＭＳ ゴシック" w:eastAsia="ＭＳ ゴシック" w:hAnsi="ＭＳ ゴシック"/>
                <w:color w:val="000000" w:themeColor="text1"/>
                <w:w w:val="50"/>
                <w:kern w:val="0"/>
                <w:szCs w:val="18"/>
              </w:rPr>
            </w:pPr>
          </w:p>
          <w:p w14:paraId="3D496F27" w14:textId="66A4FE8B" w:rsidR="00FE3AE9" w:rsidRPr="00060831" w:rsidRDefault="00FE3AE9" w:rsidP="00502B75">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入所者が可能な限り離床して、食堂で食事を摂ることを支援しているか。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18厚労令34第1</w:t>
            </w:r>
            <w:r w:rsidRPr="00060831">
              <w:rPr>
                <w:rFonts w:ascii="ＭＳ ゴシック" w:eastAsia="ＭＳ ゴシック" w:hAnsi="ＭＳ ゴシック" w:hint="eastAsia"/>
                <w:color w:val="000000" w:themeColor="text1"/>
                <w:w w:val="50"/>
                <w:kern w:val="0"/>
                <w:szCs w:val="18"/>
              </w:rPr>
              <w:t>40</w:t>
            </w:r>
            <w:r w:rsidRPr="00060831">
              <w:rPr>
                <w:rFonts w:ascii="ＭＳ ゴシック" w:eastAsia="ＭＳ ゴシック" w:hAnsi="ＭＳ ゴシック"/>
                <w:color w:val="000000" w:themeColor="text1"/>
                <w:w w:val="50"/>
                <w:kern w:val="0"/>
                <w:szCs w:val="18"/>
              </w:rPr>
              <w:t>条第</w:t>
            </w:r>
            <w:r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color w:val="000000" w:themeColor="text1"/>
                <w:w w:val="50"/>
                <w:kern w:val="0"/>
                <w:szCs w:val="18"/>
              </w:rPr>
              <w:t>項</w:t>
            </w:r>
          </w:p>
          <w:p w14:paraId="47EBD0BF" w14:textId="0438A716" w:rsidR="00980000" w:rsidRPr="00060831" w:rsidRDefault="00980000" w:rsidP="00FB25AC">
            <w:pPr>
              <w:autoSpaceDE w:val="0"/>
              <w:autoSpaceDN w:val="0"/>
              <w:adjustRightInd w:val="0"/>
              <w:spacing w:line="211" w:lineRule="exact"/>
              <w:rPr>
                <w:rFonts w:ascii="ＭＳ ゴシック" w:eastAsia="ＭＳ ゴシック" w:hAnsi="ＭＳ ゴシック" w:cs="MS-Mincho"/>
                <w:color w:val="000000" w:themeColor="text1"/>
                <w:kern w:val="0"/>
                <w:szCs w:val="18"/>
              </w:rPr>
            </w:pPr>
          </w:p>
          <w:p w14:paraId="1390D1A9" w14:textId="0C6EB5C9" w:rsidR="00980000"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＜食事の提供について＞　入所者ごとの栄養状態を定期的に把握し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個々の入所者の栄養状態に応じた栄養管理を行うとともに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摂食・嚥下機能その他の入所者の身体の状況や</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食形態</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嗜好等にも配慮した適切な栄養量及び内容とすること。また</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入所者の自立の支援に配慮し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できるだけ離床して食堂で行われるよう努めなければならないこと。</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平１８解釈通知第３の七の４（７）①</w:t>
            </w:r>
          </w:p>
          <w:p w14:paraId="54370484" w14:textId="77777777" w:rsidR="00502B75"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＜調理について＞</w:t>
            </w:r>
          </w:p>
          <w:p w14:paraId="62DD1CB4" w14:textId="45F66F89" w:rsidR="00502B75" w:rsidRPr="00060831" w:rsidRDefault="00980000"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02B75"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調理は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あらかじめ作成された献立に従って行うとともに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その実施状況を明らかにしておくこと。また</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病弱者に対する献立については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必要に応じ</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医師の指導を受けること。</w:t>
            </w:r>
          </w:p>
          <w:p w14:paraId="35C804A8" w14:textId="0E409BBE" w:rsidR="00980000"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平１８解釈通知第３の七の４（７）②</w:t>
            </w:r>
          </w:p>
          <w:p w14:paraId="2AE16933" w14:textId="77777777" w:rsidR="00502B75"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＜適時の食事提供について＞</w:t>
            </w:r>
          </w:p>
          <w:p w14:paraId="0D703B70" w14:textId="77777777" w:rsidR="00502B75"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食事時間は適切なものとし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夕食時間は午後６時以降とすることが望ましいが</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早くても午後５時以降とすること。</w:t>
            </w:r>
          </w:p>
          <w:p w14:paraId="284D70E8" w14:textId="1C6F9E90" w:rsidR="00502B75" w:rsidRPr="00060831" w:rsidRDefault="00502B75" w:rsidP="00FB25AC">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平１８解釈通知第３の七の４（７）③</w:t>
            </w:r>
          </w:p>
          <w:p w14:paraId="0C38F6FC" w14:textId="0067C717" w:rsidR="00502B75"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＜食事の提供に関する業務の委託について＞</w:t>
            </w:r>
          </w:p>
          <w:p w14:paraId="1BCD936A" w14:textId="0122CB64" w:rsidR="00980000" w:rsidRPr="00060831" w:rsidRDefault="00980000" w:rsidP="00502B75">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502B75"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食事の提供に関する業務は施設自らが行うことが望ましいが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栄養管理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調理管理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材料管理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施設等管理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業務管理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衛生管理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労働衛生管理について施設自らが行う等</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当該施設の管理者が業務遂行上必要な注意を果たし得るような体制と契約内容により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食事サービスの質が確保される場合には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当該施設の最終的責任の下で第三者に委託することができること。</w:t>
            </w:r>
            <w:r w:rsidR="00B3307D"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平１８解釈通知第３の七の４（７）④</w:t>
            </w:r>
          </w:p>
          <w:p w14:paraId="6883620B" w14:textId="77777777" w:rsidR="00502B75"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＜居宅関係部門と食事関係部門の連携について＞</w:t>
            </w:r>
          </w:p>
          <w:p w14:paraId="0A2B186A" w14:textId="74D7A54B" w:rsidR="00FC6189"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食事提供については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入所者の嚥下や咀嚼の状況</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食欲など心身の状態等を当該入所者の食事に的確に反映させるために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居室関係部門</w:t>
            </w:r>
            <w:r w:rsidR="00980000" w:rsidRPr="00060831">
              <w:rPr>
                <w:rFonts w:ascii="ＭＳ ゴシック" w:eastAsia="ＭＳ ゴシック" w:hAnsi="ＭＳ ゴシック" w:hint="eastAsia"/>
                <w:color w:val="000000" w:themeColor="text1"/>
                <w:szCs w:val="18"/>
              </w:rPr>
              <w:lastRenderedPageBreak/>
              <w:t>と食事関係部門との連絡が十分とられていることが必要であること。</w:t>
            </w:r>
          </w:p>
          <w:p w14:paraId="389D0993" w14:textId="2EE15CF9" w:rsidR="00980000" w:rsidRPr="00060831"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１８解釈通知第３の七の４（７）⑤</w:t>
            </w:r>
          </w:p>
          <w:p w14:paraId="3A16B85E" w14:textId="16B8854B" w:rsidR="00980000" w:rsidRPr="00060831" w:rsidRDefault="00980000" w:rsidP="00502B75">
            <w:pPr>
              <w:spacing w:line="211" w:lineRule="exact"/>
              <w:ind w:leftChars="100" w:left="382" w:hangingChars="112" w:hanging="202"/>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＜栄養食事相談＞　入居者に対しては適切な栄養食事相談を行う必要があること。　</w:t>
            </w:r>
            <w:r w:rsidR="00B3307D" w:rsidRPr="00060831">
              <w:rPr>
                <w:rFonts w:ascii="ＭＳ ゴシック" w:eastAsia="ＭＳ ゴシック" w:hAnsi="ＭＳ ゴシック" w:hint="eastAsia"/>
                <w:color w:val="000000" w:themeColor="text1"/>
                <w:w w:val="50"/>
                <w:kern w:val="0"/>
                <w:szCs w:val="18"/>
              </w:rPr>
              <w:t>◆平18解釈通知第３の七</w:t>
            </w:r>
            <w:r w:rsidRPr="00060831">
              <w:rPr>
                <w:rFonts w:ascii="ＭＳ ゴシック" w:eastAsia="ＭＳ ゴシック" w:hAnsi="ＭＳ ゴシック"/>
                <w:color w:val="000000" w:themeColor="text1"/>
                <w:w w:val="50"/>
                <w:kern w:val="0"/>
                <w:szCs w:val="18"/>
              </w:rPr>
              <w:t>の4(7)</w:t>
            </w:r>
            <w:r w:rsidRPr="00060831">
              <w:rPr>
                <w:rFonts w:ascii="ＭＳ ゴシック" w:eastAsia="ＭＳ ゴシック" w:hAnsi="ＭＳ ゴシック" w:hint="eastAsia"/>
                <w:color w:val="000000" w:themeColor="text1"/>
                <w:w w:val="50"/>
                <w:szCs w:val="18"/>
              </w:rPr>
              <w:t>⑥</w:t>
            </w:r>
          </w:p>
          <w:p w14:paraId="3D58FDF8" w14:textId="77777777" w:rsidR="00502B75" w:rsidRPr="00060831" w:rsidRDefault="00980000" w:rsidP="00502B75">
            <w:pPr>
              <w:spacing w:line="211" w:lineRule="exact"/>
              <w:ind w:leftChars="100" w:left="382" w:hangingChars="112" w:hanging="20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r w:rsidR="00502B75" w:rsidRPr="00060831">
              <w:rPr>
                <w:rFonts w:ascii="ＭＳ ゴシック" w:eastAsia="ＭＳ ゴシック" w:hAnsi="ＭＳ ゴシック" w:hint="eastAsia"/>
                <w:color w:val="000000" w:themeColor="text1"/>
                <w:spacing w:val="1"/>
                <w:szCs w:val="18"/>
              </w:rPr>
              <w:t xml:space="preserve">　</w:t>
            </w:r>
            <w:r w:rsidRPr="00060831">
              <w:rPr>
                <w:rFonts w:ascii="ＭＳ ゴシック" w:eastAsia="ＭＳ ゴシック" w:hAnsi="ＭＳ ゴシック" w:hint="eastAsia"/>
                <w:color w:val="000000" w:themeColor="text1"/>
                <w:szCs w:val="18"/>
              </w:rPr>
              <w:t>＜食事内容の検討について＞</w:t>
            </w:r>
          </w:p>
          <w:p w14:paraId="26667D7C" w14:textId="7B081F92" w:rsidR="00980000" w:rsidRPr="00060831" w:rsidRDefault="00502B75" w:rsidP="00FB25AC">
            <w:pPr>
              <w:spacing w:line="211" w:lineRule="exact"/>
              <w:ind w:left="360" w:hangingChars="200" w:hanging="360"/>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食事内容については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当該施設の医師</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又は栄養士を含む会議において検討が加えられなければならないこと。</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平１８解釈通知第３の七の４（７）⑦</w:t>
            </w:r>
          </w:p>
        </w:tc>
        <w:tc>
          <w:tcPr>
            <w:tcW w:w="425" w:type="dxa"/>
            <w:shd w:val="clear" w:color="auto" w:fill="auto"/>
          </w:tcPr>
          <w:p w14:paraId="44E8C64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310B6F8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1EC270C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嗜好調査や残飯量調</w:t>
            </w:r>
            <w:r w:rsidRPr="00060831">
              <w:rPr>
                <w:rFonts w:ascii="ＭＳ ゴシック" w:eastAsia="ＭＳ ゴシック" w:hAnsi="ＭＳ ゴシック" w:cs="Century"/>
                <w:color w:val="000000" w:themeColor="text1"/>
                <w:spacing w:val="1"/>
                <w:szCs w:val="18"/>
              </w:rPr>
              <w:t xml:space="preserve"> </w:t>
            </w:r>
            <w:r w:rsidRPr="00060831">
              <w:rPr>
                <w:rFonts w:ascii="ＭＳ ゴシック" w:eastAsia="ＭＳ ゴシック" w:hAnsi="ＭＳ ゴシック" w:hint="eastAsia"/>
                <w:color w:val="000000" w:themeColor="text1"/>
                <w:szCs w:val="18"/>
              </w:rPr>
              <w:t>査等【有・無】</w:t>
            </w:r>
          </w:p>
          <w:p w14:paraId="246E2B6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183304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0E11B2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食事介助の状況</w:t>
            </w:r>
          </w:p>
          <w:p w14:paraId="26DB291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自立</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人</w:t>
            </w:r>
          </w:p>
          <w:p w14:paraId="40C5331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Century"/>
                <w:color w:val="000000" w:themeColor="text1"/>
                <w:spacing w:val="1"/>
                <w:szCs w:val="18"/>
              </w:rPr>
              <w:t xml:space="preserve"> </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一部介助</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人</w:t>
            </w:r>
          </w:p>
          <w:p w14:paraId="68461FB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 xml:space="preserve">  全介助   </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人</w:t>
            </w:r>
          </w:p>
          <w:p w14:paraId="653AD2C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CB59B8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食事介助従事者数</w:t>
            </w:r>
          </w:p>
          <w:p w14:paraId="7809CC4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朝</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人</w:t>
            </w:r>
          </w:p>
          <w:p w14:paraId="2AEE09C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夕</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人</w:t>
            </w:r>
          </w:p>
          <w:p w14:paraId="08F9A5E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C5E78D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食事時間（おおよそ）</w:t>
            </w:r>
          </w:p>
          <w:p w14:paraId="7F4FB05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・朝食：　　時</w:t>
            </w:r>
          </w:p>
          <w:p w14:paraId="2F2CF5C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・昼食：</w:t>
            </w: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時</w:t>
            </w:r>
          </w:p>
          <w:p w14:paraId="6ADD12E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・夕食：　　時</w:t>
            </w:r>
          </w:p>
          <w:p w14:paraId="3E2C0D2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B02539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34D6BF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C33F81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0C0580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DFDD2B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E8CD1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5BA69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6119A4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C58B04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1701BE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4EBC4B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101553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2EA65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部屋食者【有・無】</w:t>
            </w:r>
          </w:p>
          <w:p w14:paraId="67AF905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5418A2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E5D38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43494564" w14:textId="77777777" w:rsidTr="00E24CD3">
        <w:tc>
          <w:tcPr>
            <w:tcW w:w="1560" w:type="dxa"/>
            <w:tcBorders>
              <w:top w:val="single" w:sz="4" w:space="0" w:color="000000"/>
              <w:bottom w:val="single" w:sz="4" w:space="0" w:color="000000"/>
            </w:tcBorders>
            <w:shd w:val="clear" w:color="auto" w:fill="auto"/>
          </w:tcPr>
          <w:p w14:paraId="1780C76E" w14:textId="4EA5B8E0"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color w:val="000000" w:themeColor="text1"/>
                <w:kern w:val="0"/>
                <w:szCs w:val="18"/>
              </w:rPr>
              <w:t>14</w:t>
            </w:r>
            <w:r w:rsidR="00502B75"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hint="eastAsia"/>
                <w:color w:val="000000" w:themeColor="text1"/>
                <w:kern w:val="0"/>
                <w:szCs w:val="18"/>
              </w:rPr>
              <w:t>相談及び援助</w:t>
            </w:r>
          </w:p>
          <w:p w14:paraId="426F8AB2"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highlight w:val="yellow"/>
              </w:rPr>
            </w:pPr>
          </w:p>
        </w:tc>
        <w:tc>
          <w:tcPr>
            <w:tcW w:w="6095" w:type="dxa"/>
            <w:shd w:val="clear" w:color="auto" w:fill="auto"/>
          </w:tcPr>
          <w:p w14:paraId="50002116" w14:textId="78DDC62A" w:rsidR="00E07D39" w:rsidRPr="00060831"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常に入所者の心身の状況</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その置かれている環境等の的確な把握に努め</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入所者又はその家族に対し</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その相談に応じるとともに</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必要な助言その他の援助を行っているか。</w:t>
            </w:r>
            <w:r w:rsidRPr="00060831">
              <w:rPr>
                <w:rFonts w:ascii="ＭＳ ゴシック" w:eastAsia="ＭＳ ゴシック" w:hAnsi="ＭＳ ゴシック" w:hint="eastAsia"/>
                <w:color w:val="000000" w:themeColor="text1"/>
                <w:w w:val="50"/>
                <w:kern w:val="0"/>
                <w:szCs w:val="18"/>
              </w:rPr>
              <w:t>◆</w:t>
            </w:r>
            <w:r w:rsidR="00502B75" w:rsidRPr="00060831">
              <w:rPr>
                <w:rFonts w:ascii="ＭＳ ゴシック" w:eastAsia="ＭＳ ゴシック" w:hAnsi="ＭＳ ゴシック" w:hint="eastAsia"/>
                <w:color w:val="000000" w:themeColor="text1"/>
                <w:w w:val="50"/>
                <w:kern w:val="0"/>
                <w:szCs w:val="18"/>
              </w:rPr>
              <w:t>平１８厚労令３４第１４１条</w:t>
            </w:r>
          </w:p>
        </w:tc>
        <w:tc>
          <w:tcPr>
            <w:tcW w:w="425" w:type="dxa"/>
            <w:shd w:val="clear" w:color="auto" w:fill="auto"/>
          </w:tcPr>
          <w:p w14:paraId="30021BC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5BF0E33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D7D9DB3" w14:textId="77777777" w:rsidTr="00E24CD3">
        <w:tc>
          <w:tcPr>
            <w:tcW w:w="1560" w:type="dxa"/>
            <w:tcBorders>
              <w:top w:val="single" w:sz="4" w:space="0" w:color="000000"/>
              <w:bottom w:val="single" w:sz="4" w:space="0" w:color="000000"/>
            </w:tcBorders>
            <w:shd w:val="clear" w:color="auto" w:fill="auto"/>
          </w:tcPr>
          <w:p w14:paraId="6CF7DEB3"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color w:val="000000" w:themeColor="text1"/>
                <w:kern w:val="0"/>
                <w:szCs w:val="18"/>
              </w:rPr>
              <w:t>15　社会生活上の便宜の提供等</w:t>
            </w:r>
          </w:p>
        </w:tc>
        <w:tc>
          <w:tcPr>
            <w:tcW w:w="6095" w:type="dxa"/>
            <w:shd w:val="clear" w:color="auto" w:fill="auto"/>
          </w:tcPr>
          <w:p w14:paraId="1DCB3F93" w14:textId="6C75F100" w:rsidR="00B51DF6" w:rsidRPr="00060831"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C32F8" w:rsidRPr="00060831">
              <w:rPr>
                <w:rFonts w:ascii="ＭＳ ゴシック" w:eastAsia="ＭＳ ゴシック" w:hAnsi="ＭＳ ゴシック" w:cs="ＭＳ Ｐゴシック" w:hint="eastAsia"/>
                <w:color w:val="000000" w:themeColor="text1"/>
                <w:kern w:val="0"/>
                <w:szCs w:val="18"/>
              </w:rPr>
              <w:t>教養娯楽設備等を備えるほか、適宜入所者のためのレクリエーション行事を行っ</w:t>
            </w:r>
            <w:r w:rsidRPr="00060831">
              <w:rPr>
                <w:rFonts w:ascii="ＭＳ ゴシック" w:eastAsia="ＭＳ ゴシック" w:hAnsi="ＭＳ ゴシック" w:cs="ＭＳ Ｐゴシック" w:hint="eastAsia"/>
                <w:color w:val="000000" w:themeColor="text1"/>
                <w:kern w:val="0"/>
                <w:szCs w:val="18"/>
              </w:rPr>
              <w:t>ているか</w:t>
            </w:r>
            <w:r w:rsidRPr="00060831">
              <w:rPr>
                <w:rFonts w:ascii="ＭＳ ゴシック" w:eastAsia="ＭＳ ゴシック" w:hAnsi="ＭＳ ゴシック" w:cs="ＭＳ Ｐゴシック"/>
                <w:color w:val="000000" w:themeColor="text1"/>
                <w:kern w:val="0"/>
                <w:szCs w:val="18"/>
              </w:rPr>
              <w:t>。</w:t>
            </w:r>
          </w:p>
          <w:p w14:paraId="7C275CE7" w14:textId="03AB6C03" w:rsidR="00980000" w:rsidRPr="00060831" w:rsidRDefault="00B51DF6"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9C32F8" w:rsidRPr="00060831">
              <w:rPr>
                <w:rFonts w:ascii="ＭＳ ゴシック" w:eastAsia="ＭＳ ゴシック" w:hAnsi="ＭＳ ゴシック" w:hint="eastAsia"/>
                <w:color w:val="000000" w:themeColor="text1"/>
                <w:w w:val="50"/>
                <w:kern w:val="0"/>
                <w:szCs w:val="18"/>
              </w:rPr>
              <w:t>４２</w:t>
            </w:r>
            <w:r w:rsidRPr="00060831">
              <w:rPr>
                <w:rFonts w:ascii="ＭＳ ゴシック" w:eastAsia="ＭＳ ゴシック" w:hAnsi="ＭＳ ゴシック" w:hint="eastAsia"/>
                <w:color w:val="000000" w:themeColor="text1"/>
                <w:w w:val="50"/>
                <w:kern w:val="0"/>
                <w:szCs w:val="18"/>
              </w:rPr>
              <w:t>条第１項</w:t>
            </w:r>
          </w:p>
          <w:p w14:paraId="0D240F12" w14:textId="3CAB6051" w:rsidR="00980000" w:rsidRPr="00060831"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 xml:space="preserve">◎　</w:t>
            </w:r>
            <w:r w:rsidR="009C32F8" w:rsidRPr="00060831">
              <w:rPr>
                <w:rFonts w:ascii="ＭＳ ゴシック" w:eastAsia="ＭＳ ゴシック" w:hAnsi="ＭＳ ゴシック" w:cs="ＭＳ Ｐゴシック" w:hint="eastAsia"/>
                <w:color w:val="000000" w:themeColor="text1"/>
                <w:kern w:val="0"/>
                <w:szCs w:val="18"/>
              </w:rPr>
              <w:t>画一的なサービスを提供するのではなく、入所者自らが趣味又は嗜好に応じた活動を通じて充実した日常生活を送ることができるよう努めることと</w:t>
            </w:r>
            <w:r w:rsidR="00980000" w:rsidRPr="00060831">
              <w:rPr>
                <w:rFonts w:ascii="ＭＳ ゴシック" w:eastAsia="ＭＳ ゴシック" w:hAnsi="ＭＳ ゴシック" w:cs="ＭＳ Ｐゴシック" w:hint="eastAsia"/>
                <w:color w:val="000000" w:themeColor="text1"/>
                <w:kern w:val="0"/>
                <w:szCs w:val="18"/>
              </w:rPr>
              <w:t xml:space="preserve">したものである。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w:t>
            </w:r>
            <w:r w:rsidR="009C32F8"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hint="eastAsia"/>
                <w:color w:val="000000" w:themeColor="text1"/>
                <w:w w:val="50"/>
                <w:kern w:val="0"/>
                <w:szCs w:val="18"/>
              </w:rPr>
              <w:t>（</w:t>
            </w:r>
            <w:r w:rsidR="009C32F8" w:rsidRPr="00060831">
              <w:rPr>
                <w:rFonts w:ascii="ＭＳ ゴシック" w:eastAsia="ＭＳ ゴシック" w:hAnsi="ＭＳ ゴシック" w:hint="eastAsia"/>
                <w:color w:val="000000" w:themeColor="text1"/>
                <w:w w:val="50"/>
                <w:kern w:val="0"/>
                <w:szCs w:val="18"/>
              </w:rPr>
              <w:t>９</w:t>
            </w:r>
            <w:r w:rsidRPr="00060831">
              <w:rPr>
                <w:rFonts w:ascii="ＭＳ ゴシック" w:eastAsia="ＭＳ ゴシック" w:hAnsi="ＭＳ ゴシック" w:hint="eastAsia"/>
                <w:color w:val="000000" w:themeColor="text1"/>
                <w:w w:val="50"/>
                <w:kern w:val="0"/>
                <w:szCs w:val="18"/>
              </w:rPr>
              <w:t>）①</w:t>
            </w:r>
          </w:p>
          <w:p w14:paraId="3B62D079" w14:textId="77777777" w:rsidR="00980000" w:rsidRPr="00060831"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58E48EDE" w14:textId="712A2B3E" w:rsidR="00980000" w:rsidRPr="00060831" w:rsidRDefault="00980000"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bCs/>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 xml:space="preserve">　</w:t>
            </w:r>
            <w:r w:rsidRPr="00060831">
              <w:rPr>
                <w:rFonts w:ascii="ＭＳ ゴシック" w:eastAsia="ＭＳ ゴシック" w:hAnsi="ＭＳ ゴシック" w:cs="ＭＳ Ｐゴシック" w:hint="eastAsia"/>
                <w:color w:val="000000" w:themeColor="text1"/>
                <w:kern w:val="0"/>
                <w:szCs w:val="18"/>
              </w:rPr>
              <w:t>入</w:t>
            </w:r>
            <w:r w:rsidR="009C32F8"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hint="eastAsia"/>
                <w:color w:val="000000" w:themeColor="text1"/>
                <w:kern w:val="0"/>
                <w:szCs w:val="18"/>
              </w:rPr>
              <w:t>者</w:t>
            </w:r>
            <w:r w:rsidRPr="00060831">
              <w:rPr>
                <w:rFonts w:ascii="ＭＳ ゴシック" w:eastAsia="ＭＳ ゴシック" w:hAnsi="ＭＳ ゴシック" w:cs="ＭＳ Ｐゴシック"/>
                <w:color w:val="000000" w:themeColor="text1"/>
                <w:kern w:val="0"/>
                <w:szCs w:val="18"/>
              </w:rPr>
              <w:t>が日常生活を営む上で必要な行政機関等に対する手続について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その者又はその家族が行うことが困難である場合は</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その者の同意を得て</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代わって行</w:t>
            </w:r>
            <w:r w:rsidRPr="00060831">
              <w:rPr>
                <w:rFonts w:ascii="ＭＳ ゴシック" w:eastAsia="ＭＳ ゴシック" w:hAnsi="ＭＳ ゴシック" w:cs="ＭＳ Ｐゴシック" w:hint="eastAsia"/>
                <w:color w:val="000000" w:themeColor="text1"/>
                <w:kern w:val="0"/>
                <w:szCs w:val="18"/>
              </w:rPr>
              <w:t>っているか</w:t>
            </w:r>
            <w:r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hint="eastAsia"/>
                <w:color w:val="000000" w:themeColor="text1"/>
                <w:w w:val="50"/>
                <w:kern w:val="0"/>
                <w:szCs w:val="18"/>
              </w:rPr>
              <w:t>◆</w:t>
            </w:r>
            <w:r w:rsidR="00B51DF6" w:rsidRPr="00060831">
              <w:rPr>
                <w:rFonts w:ascii="ＭＳ ゴシック" w:eastAsia="ＭＳ ゴシック" w:hAnsi="ＭＳ ゴシック" w:hint="eastAsia"/>
                <w:color w:val="000000" w:themeColor="text1"/>
                <w:w w:val="50"/>
                <w:kern w:val="0"/>
                <w:szCs w:val="18"/>
              </w:rPr>
              <w:t>平１８厚労令３４第１</w:t>
            </w:r>
            <w:r w:rsidR="009C32F8" w:rsidRPr="00060831">
              <w:rPr>
                <w:rFonts w:ascii="ＭＳ ゴシック" w:eastAsia="ＭＳ ゴシック" w:hAnsi="ＭＳ ゴシック" w:hint="eastAsia"/>
                <w:color w:val="000000" w:themeColor="text1"/>
                <w:w w:val="50"/>
                <w:kern w:val="0"/>
                <w:szCs w:val="18"/>
              </w:rPr>
              <w:t>４２</w:t>
            </w:r>
            <w:r w:rsidR="00B51DF6" w:rsidRPr="00060831">
              <w:rPr>
                <w:rFonts w:ascii="ＭＳ ゴシック" w:eastAsia="ＭＳ ゴシック" w:hAnsi="ＭＳ ゴシック" w:hint="eastAsia"/>
                <w:color w:val="000000" w:themeColor="text1"/>
                <w:w w:val="50"/>
                <w:kern w:val="0"/>
                <w:szCs w:val="18"/>
              </w:rPr>
              <w:t>条第２項</w:t>
            </w:r>
          </w:p>
          <w:p w14:paraId="4EF6E190" w14:textId="79C9E527" w:rsidR="00980000" w:rsidRPr="00060831" w:rsidRDefault="00980000" w:rsidP="00B51DF6">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szCs w:val="18"/>
              </w:rPr>
              <w:t>◎　郵便</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証明書等の交付申請等</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入所者が必要とする手続等について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入所者又はその家族が行うことが困難な場合は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原則としてその都度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その者の同意を得た上で代行しなければならないこととするものである。特に金銭にかかるものについては書面等をもって事前に同意を得るとともに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代行した後はその都度本人に確認を得る</w:t>
            </w:r>
            <w:r w:rsidRPr="00060831">
              <w:rPr>
                <w:rFonts w:ascii="ＭＳ ゴシック" w:eastAsia="ＭＳ ゴシック" w:hAnsi="ＭＳ ゴシック" w:hint="eastAsia"/>
                <w:color w:val="000000" w:themeColor="text1"/>
                <w:kern w:val="0"/>
                <w:szCs w:val="18"/>
              </w:rPr>
              <w:t>ものとする。</w:t>
            </w:r>
            <w:r w:rsidR="00B3307D" w:rsidRPr="00060831">
              <w:rPr>
                <w:rFonts w:ascii="ＭＳ ゴシック" w:eastAsia="ＭＳ ゴシック" w:hAnsi="ＭＳ ゴシック" w:hint="eastAsia"/>
                <w:color w:val="000000" w:themeColor="text1"/>
                <w:w w:val="50"/>
                <w:kern w:val="0"/>
                <w:szCs w:val="18"/>
              </w:rPr>
              <w:t>◆</w:t>
            </w:r>
            <w:r w:rsidR="00B51DF6" w:rsidRPr="00060831">
              <w:rPr>
                <w:rFonts w:ascii="ＭＳ ゴシック" w:eastAsia="ＭＳ ゴシック" w:hAnsi="ＭＳ ゴシック" w:hint="eastAsia"/>
                <w:color w:val="000000" w:themeColor="text1"/>
                <w:w w:val="50"/>
                <w:kern w:val="0"/>
                <w:szCs w:val="18"/>
              </w:rPr>
              <w:t>平１８解釈通知第３の七の４（９）②</w:t>
            </w:r>
          </w:p>
          <w:p w14:paraId="70382EE5" w14:textId="77777777" w:rsidR="00980000" w:rsidRPr="00060831" w:rsidRDefault="00980000" w:rsidP="00B51DF6">
            <w:pPr>
              <w:spacing w:line="211" w:lineRule="exact"/>
              <w:ind w:left="392" w:hangingChars="218" w:hanging="392"/>
              <w:rPr>
                <w:rFonts w:ascii="ＭＳ ゴシック" w:eastAsia="ＭＳ ゴシック" w:hAnsi="ＭＳ ゴシック" w:cs="ＭＳ Ｐゴシック"/>
                <w:color w:val="000000" w:themeColor="text1"/>
                <w:kern w:val="0"/>
                <w:szCs w:val="18"/>
              </w:rPr>
            </w:pPr>
          </w:p>
          <w:p w14:paraId="68A3E807" w14:textId="6566B384" w:rsidR="00980000" w:rsidRPr="00060831" w:rsidRDefault="00980000"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常に入</w:t>
            </w:r>
            <w:r w:rsidR="009C32F8"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者の家族との連携を図るとともに</w:t>
            </w:r>
            <w:r w:rsidR="001C4DCA" w:rsidRPr="00060831">
              <w:rPr>
                <w:rFonts w:ascii="ＭＳ ゴシック" w:eastAsia="ＭＳ ゴシック" w:hAnsi="ＭＳ ゴシック" w:cs="ＭＳ Ｐゴシック"/>
                <w:color w:val="000000" w:themeColor="text1"/>
                <w:kern w:val="0"/>
                <w:szCs w:val="18"/>
              </w:rPr>
              <w:t>、</w:t>
            </w:r>
            <w:r w:rsidRPr="00060831">
              <w:rPr>
                <w:rFonts w:ascii="ＭＳ ゴシック" w:eastAsia="ＭＳ ゴシック" w:hAnsi="ＭＳ ゴシック" w:cs="ＭＳ Ｐゴシック"/>
                <w:color w:val="000000" w:themeColor="text1"/>
                <w:kern w:val="0"/>
                <w:szCs w:val="18"/>
              </w:rPr>
              <w:t>入</w:t>
            </w:r>
            <w:r w:rsidR="009C32F8"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者とその家族との交流等の機会を確保するよう努め</w:t>
            </w:r>
            <w:r w:rsidRPr="00060831">
              <w:rPr>
                <w:rFonts w:ascii="ＭＳ ゴシック" w:eastAsia="ＭＳ ゴシック" w:hAnsi="ＭＳ ゴシック" w:cs="ＭＳ Ｐゴシック" w:hint="eastAsia"/>
                <w:color w:val="000000" w:themeColor="text1"/>
                <w:kern w:val="0"/>
                <w:szCs w:val="18"/>
              </w:rPr>
              <w:t>ているか。</w:t>
            </w:r>
            <w:r w:rsidR="00B51DF6"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B51DF6" w:rsidRPr="00060831">
              <w:rPr>
                <w:rFonts w:ascii="ＭＳ ゴシック" w:eastAsia="ＭＳ ゴシック" w:hAnsi="ＭＳ ゴシック" w:hint="eastAsia"/>
                <w:color w:val="000000" w:themeColor="text1"/>
                <w:w w:val="50"/>
                <w:kern w:val="0"/>
                <w:szCs w:val="18"/>
              </w:rPr>
              <w:t>平１８厚労令３４第１</w:t>
            </w:r>
            <w:r w:rsidR="009C32F8" w:rsidRPr="00060831">
              <w:rPr>
                <w:rFonts w:ascii="ＭＳ ゴシック" w:eastAsia="ＭＳ ゴシック" w:hAnsi="ＭＳ ゴシック" w:hint="eastAsia"/>
                <w:color w:val="000000" w:themeColor="text1"/>
                <w:w w:val="50"/>
                <w:kern w:val="0"/>
                <w:szCs w:val="18"/>
              </w:rPr>
              <w:t>４２</w:t>
            </w:r>
            <w:r w:rsidR="00B51DF6" w:rsidRPr="00060831">
              <w:rPr>
                <w:rFonts w:ascii="ＭＳ ゴシック" w:eastAsia="ＭＳ ゴシック" w:hAnsi="ＭＳ ゴシック" w:hint="eastAsia"/>
                <w:color w:val="000000" w:themeColor="text1"/>
                <w:w w:val="50"/>
                <w:kern w:val="0"/>
                <w:szCs w:val="18"/>
              </w:rPr>
              <w:t>条第３項</w:t>
            </w:r>
          </w:p>
          <w:p w14:paraId="7309357F" w14:textId="53EEA121" w:rsidR="00980000" w:rsidRPr="00060831" w:rsidRDefault="00B51DF6" w:rsidP="009C32F8">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p>
          <w:p w14:paraId="43564AFD" w14:textId="04A862FB" w:rsidR="00980000" w:rsidRPr="00060831"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　入所者の家族に対し</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hint="eastAsia"/>
                <w:color w:val="000000" w:themeColor="text1"/>
                <w:kern w:val="0"/>
                <w:szCs w:val="18"/>
              </w:rPr>
              <w:t>当該施設の会報の送付</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hint="eastAsia"/>
                <w:color w:val="000000" w:themeColor="text1"/>
                <w:kern w:val="0"/>
                <w:szCs w:val="18"/>
              </w:rPr>
              <w:t>当該施設の実施する行事への参加の呼びかけ等によって入所者とその家族が交流できる機会等を確保するよう努めなければならない。また</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hint="eastAsia"/>
                <w:color w:val="000000" w:themeColor="text1"/>
                <w:kern w:val="0"/>
                <w:szCs w:val="18"/>
              </w:rPr>
              <w:t>入所者と家族の面会の場所や時間等についても</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hint="eastAsia"/>
                <w:color w:val="000000" w:themeColor="text1"/>
                <w:kern w:val="0"/>
                <w:szCs w:val="18"/>
              </w:rPr>
              <w:t>入所者やその家族の利便に配慮したものとするよう努めなければならない。</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平１８解釈通知第３の七の４（９）③</w:t>
            </w:r>
          </w:p>
          <w:p w14:paraId="60879D81" w14:textId="77777777" w:rsidR="00980000" w:rsidRPr="00060831"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1B2E80FA" w14:textId="4AE9F18D" w:rsidR="00B51DF6" w:rsidRPr="00060831"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入</w:t>
            </w:r>
            <w:r w:rsidR="00676C0E" w:rsidRPr="00060831">
              <w:rPr>
                <w:rFonts w:ascii="ＭＳ ゴシック" w:eastAsia="ＭＳ ゴシック" w:hAnsi="ＭＳ ゴシック" w:cs="ＭＳ Ｐゴシック" w:hint="eastAsia"/>
                <w:color w:val="000000" w:themeColor="text1"/>
                <w:kern w:val="0"/>
                <w:szCs w:val="18"/>
              </w:rPr>
              <w:t>所</w:t>
            </w:r>
            <w:r w:rsidRPr="00060831">
              <w:rPr>
                <w:rFonts w:ascii="ＭＳ ゴシック" w:eastAsia="ＭＳ ゴシック" w:hAnsi="ＭＳ ゴシック" w:cs="ＭＳ Ｐゴシック"/>
                <w:color w:val="000000" w:themeColor="text1"/>
                <w:kern w:val="0"/>
                <w:szCs w:val="18"/>
              </w:rPr>
              <w:t>者の外出の機会を確保するよう努め</w:t>
            </w:r>
            <w:r w:rsidRPr="00060831">
              <w:rPr>
                <w:rFonts w:ascii="ＭＳ ゴシック" w:eastAsia="ＭＳ ゴシック" w:hAnsi="ＭＳ ゴシック" w:cs="ＭＳ Ｐゴシック" w:hint="eastAsia"/>
                <w:color w:val="000000" w:themeColor="text1"/>
                <w:kern w:val="0"/>
                <w:szCs w:val="18"/>
              </w:rPr>
              <w:t>ているか。</w:t>
            </w:r>
          </w:p>
          <w:p w14:paraId="4DB2F0A6" w14:textId="0BE49B2C" w:rsidR="00980000" w:rsidRPr="00060831" w:rsidRDefault="00B51DF6"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676C0E" w:rsidRPr="00060831">
              <w:rPr>
                <w:rFonts w:ascii="ＭＳ ゴシック" w:eastAsia="ＭＳ ゴシック" w:hAnsi="ＭＳ ゴシック" w:hint="eastAsia"/>
                <w:color w:val="000000" w:themeColor="text1"/>
                <w:w w:val="50"/>
                <w:kern w:val="0"/>
                <w:szCs w:val="18"/>
              </w:rPr>
              <w:t>４２</w:t>
            </w:r>
            <w:r w:rsidRPr="00060831">
              <w:rPr>
                <w:rFonts w:ascii="ＭＳ ゴシック" w:eastAsia="ＭＳ ゴシック" w:hAnsi="ＭＳ ゴシック" w:hint="eastAsia"/>
                <w:color w:val="000000" w:themeColor="text1"/>
                <w:w w:val="50"/>
                <w:kern w:val="0"/>
                <w:szCs w:val="18"/>
              </w:rPr>
              <w:t>条第４項</w:t>
            </w:r>
          </w:p>
          <w:p w14:paraId="64C7020B" w14:textId="10CAAB8F" w:rsidR="00980000" w:rsidRPr="00060831"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入所者の生活を当該施設内で完結させてしまうことのないよう</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入居者の希望や心身の状況を踏まえながら</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買い物や外食</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図書館や公民館等の公共施設の利用</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地域の行事への参加</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友人宅の訪問</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散歩など</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入</w:t>
            </w:r>
            <w:r w:rsidR="00676C0E" w:rsidRPr="00060831">
              <w:rPr>
                <w:rFonts w:ascii="ＭＳ ゴシック" w:eastAsia="ＭＳ ゴシック" w:hAnsi="ＭＳ ゴシック" w:hint="eastAsia"/>
                <w:color w:val="000000" w:themeColor="text1"/>
                <w:kern w:val="0"/>
                <w:szCs w:val="18"/>
              </w:rPr>
              <w:t>所</w:t>
            </w:r>
            <w:r w:rsidR="00980000" w:rsidRPr="00060831">
              <w:rPr>
                <w:rFonts w:ascii="ＭＳ ゴシック" w:eastAsia="ＭＳ ゴシック" w:hAnsi="ＭＳ ゴシック" w:hint="eastAsia"/>
                <w:color w:val="000000" w:themeColor="text1"/>
                <w:kern w:val="0"/>
                <w:szCs w:val="18"/>
              </w:rPr>
              <w:t>者に多様な外出の機会を確保するよう努めなければならないこととするものである。</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平１８解釈通知第３の七の４（９）④</w:t>
            </w:r>
          </w:p>
        </w:tc>
        <w:tc>
          <w:tcPr>
            <w:tcW w:w="425" w:type="dxa"/>
            <w:shd w:val="clear" w:color="auto" w:fill="auto"/>
          </w:tcPr>
          <w:p w14:paraId="41A655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2538A80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主な自律的活動例</w:t>
            </w:r>
          </w:p>
          <w:p w14:paraId="0993A702" w14:textId="4CF3B5AF"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（同好会</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クラブ活動等を含む）</w:t>
            </w:r>
          </w:p>
          <w:p w14:paraId="007AB89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F09446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192672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88B537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機会提供の方法</w:t>
            </w:r>
          </w:p>
          <w:p w14:paraId="640D434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BDB1F8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0569B3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8CBCE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336FD4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F9F31B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943C1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76FB54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3899D9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170547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C03430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42FBA2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家族との交流の機会</w:t>
            </w:r>
          </w:p>
          <w:p w14:paraId="3604B2F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D51CCC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事例・頻度</w:t>
            </w:r>
          </w:p>
          <w:p w14:paraId="7629A01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35F0972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9E3C7E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278B1B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B47DB8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BEB7B5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9632C5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CA84D7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外出機会</w:t>
            </w:r>
          </w:p>
          <w:p w14:paraId="6FB1660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03A364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事例・頻度</w:t>
            </w:r>
          </w:p>
          <w:p w14:paraId="2E4E5DE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2F67D5B0" w14:textId="6FD1D29D"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18245AD" w14:textId="77777777" w:rsidTr="00E24CD3">
        <w:tc>
          <w:tcPr>
            <w:tcW w:w="1560" w:type="dxa"/>
            <w:tcBorders>
              <w:top w:val="single" w:sz="4" w:space="0" w:color="000000"/>
              <w:bottom w:val="single" w:sz="4" w:space="0" w:color="000000"/>
            </w:tcBorders>
            <w:shd w:val="clear" w:color="auto" w:fill="auto"/>
          </w:tcPr>
          <w:p w14:paraId="77827EB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16　機能訓練</w:t>
            </w:r>
          </w:p>
          <w:p w14:paraId="729FBD41"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p>
        </w:tc>
        <w:tc>
          <w:tcPr>
            <w:tcW w:w="6095" w:type="dxa"/>
            <w:shd w:val="clear" w:color="auto" w:fill="auto"/>
          </w:tcPr>
          <w:p w14:paraId="70641B17" w14:textId="77777777" w:rsidR="00B51DF6" w:rsidRPr="00060831" w:rsidRDefault="00980000" w:rsidP="00B51DF6">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入所者に対し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その心身の状況等に応じて</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日常生活を営むのに必要な機能を改善し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又はその減退を防止するための訓練を行</w:t>
            </w:r>
            <w:r w:rsidRPr="00060831">
              <w:rPr>
                <w:rFonts w:ascii="ＭＳ ゴシック" w:eastAsia="ＭＳ ゴシック" w:hAnsi="ＭＳ ゴシック" w:hint="eastAsia"/>
                <w:color w:val="000000" w:themeColor="text1"/>
                <w:szCs w:val="18"/>
              </w:rPr>
              <w:t>っているか。</w:t>
            </w:r>
          </w:p>
          <w:p w14:paraId="6444E3A9" w14:textId="4A24479E" w:rsidR="00980000" w:rsidRPr="00060831" w:rsidRDefault="00B51DF6" w:rsidP="00B51DF6">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平１８厚労令３４第１４３条</w:t>
            </w:r>
          </w:p>
          <w:p w14:paraId="09342005" w14:textId="77777777" w:rsidR="00B51DF6" w:rsidRPr="00060831" w:rsidRDefault="00B51DF6" w:rsidP="00B51DF6">
            <w:pPr>
              <w:spacing w:line="211" w:lineRule="exact"/>
              <w:ind w:left="371" w:hangingChars="206" w:hanging="37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機能訓練室における機能訓練に限るものではなく</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日常生活の中での機能訓練やレクリエーション</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行事の実施等を通じた機能訓練を含むものであり</w:t>
            </w:r>
            <w:r w:rsidR="001C4DCA" w:rsidRPr="00060831">
              <w:rPr>
                <w:rFonts w:ascii="ＭＳ ゴシック" w:eastAsia="ＭＳ ゴシック" w:hAnsi="ＭＳ ゴシック" w:hint="eastAsia"/>
                <w:color w:val="000000" w:themeColor="text1"/>
                <w:kern w:val="0"/>
                <w:szCs w:val="18"/>
              </w:rPr>
              <w:t>、</w:t>
            </w:r>
            <w:r w:rsidR="00980000" w:rsidRPr="00060831">
              <w:rPr>
                <w:rFonts w:ascii="ＭＳ ゴシック" w:eastAsia="ＭＳ ゴシック" w:hAnsi="ＭＳ ゴシック" w:hint="eastAsia"/>
                <w:color w:val="000000" w:themeColor="text1"/>
                <w:kern w:val="0"/>
                <w:szCs w:val="18"/>
              </w:rPr>
              <w:t>これらについても十分に配慮しなければならない。</w:t>
            </w:r>
          </w:p>
          <w:p w14:paraId="752C5761" w14:textId="6CDC5ADA" w:rsidR="00980000" w:rsidRPr="00060831"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平１８解釈通知第３の七の４（１０）</w:t>
            </w:r>
          </w:p>
        </w:tc>
        <w:tc>
          <w:tcPr>
            <w:tcW w:w="425" w:type="dxa"/>
            <w:shd w:val="clear" w:color="auto" w:fill="auto"/>
          </w:tcPr>
          <w:p w14:paraId="41210C50" w14:textId="1A0C6CE5"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69BA59D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実施状況</w:t>
            </w:r>
          </w:p>
          <w:p w14:paraId="2D15865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※日常生活・レク・行事等も含む</w:t>
            </w:r>
          </w:p>
          <w:p w14:paraId="2BE23E71" w14:textId="2DCF8D66"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tc>
      </w:tr>
      <w:tr w:rsidR="00060831" w:rsidRPr="00060831" w14:paraId="71C7E50A" w14:textId="77777777" w:rsidTr="00E24CD3">
        <w:trPr>
          <w:trHeight w:val="330"/>
        </w:trPr>
        <w:tc>
          <w:tcPr>
            <w:tcW w:w="1560" w:type="dxa"/>
            <w:tcBorders>
              <w:top w:val="single" w:sz="4" w:space="0" w:color="auto"/>
              <w:bottom w:val="single" w:sz="4" w:space="0" w:color="auto"/>
            </w:tcBorders>
            <w:shd w:val="clear" w:color="auto" w:fill="auto"/>
          </w:tcPr>
          <w:p w14:paraId="1E3C4AC2"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17　栄養管理</w:t>
            </w:r>
          </w:p>
        </w:tc>
        <w:tc>
          <w:tcPr>
            <w:tcW w:w="6095" w:type="dxa"/>
            <w:tcBorders>
              <w:top w:val="single" w:sz="4" w:space="0" w:color="auto"/>
              <w:bottom w:val="single" w:sz="4" w:space="0" w:color="auto"/>
            </w:tcBorders>
            <w:shd w:val="clear" w:color="auto" w:fill="auto"/>
          </w:tcPr>
          <w:p w14:paraId="14A3ED77" w14:textId="5C9650F5" w:rsidR="00980000" w:rsidRPr="00060831" w:rsidRDefault="00980000" w:rsidP="000428BB">
            <w:pPr>
              <w:spacing w:line="211" w:lineRule="exact"/>
              <w:ind w:leftChars="1" w:left="160" w:hangingChars="88" w:hanging="158"/>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入所者の栄養状態の維持及び改善を図り</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自立した日常生活を営むことができるよう</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各入所者の状態に応じた栄養管理を計画的に行っているか。</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平１８厚労令３４第１４３条の２</w:t>
            </w:r>
          </w:p>
          <w:p w14:paraId="7FE0A0CA" w14:textId="77777777" w:rsidR="000428BB" w:rsidRPr="00060831" w:rsidRDefault="000428BB" w:rsidP="000428BB">
            <w:pPr>
              <w:autoSpaceDE w:val="0"/>
              <w:autoSpaceDN w:val="0"/>
              <w:adjustRightInd w:val="0"/>
              <w:spacing w:line="211" w:lineRule="exact"/>
              <w:ind w:leftChars="100" w:left="360" w:hangingChars="100" w:hanging="180"/>
              <w:rPr>
                <w:rFonts w:ascii="ＭＳ ゴシック" w:eastAsia="ＭＳ ゴシック" w:hAnsi="ＭＳ ゴシック"/>
                <w:color w:val="000000" w:themeColor="text1"/>
                <w:szCs w:val="18"/>
              </w:rPr>
            </w:pPr>
          </w:p>
          <w:p w14:paraId="3B2882CC" w14:textId="0DACB946" w:rsidR="000428BB" w:rsidRPr="00060831" w:rsidRDefault="000428BB" w:rsidP="000428BB">
            <w:pPr>
              <w:autoSpaceDE w:val="0"/>
              <w:autoSpaceDN w:val="0"/>
              <w:adjustRightInd w:val="0"/>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 xml:space="preserve">栄養管理　</w:t>
            </w:r>
            <w:r w:rsidRPr="00060831">
              <w:rPr>
                <w:rFonts w:ascii="ＭＳ ゴシック" w:eastAsia="ＭＳ ゴシック" w:hAnsi="ＭＳ ゴシック" w:hint="eastAsia"/>
                <w:color w:val="000000" w:themeColor="text1"/>
                <w:w w:val="50"/>
                <w:kern w:val="0"/>
                <w:szCs w:val="18"/>
              </w:rPr>
              <w:t>◆平１８解釈通知第３の７の４（１１）</w:t>
            </w:r>
          </w:p>
          <w:p w14:paraId="0070EFE7" w14:textId="1F08EB8D" w:rsidR="00980000" w:rsidRPr="00060831" w:rsidRDefault="000428BB" w:rsidP="000428BB">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3C754C" w:rsidRPr="00060831">
              <w:rPr>
                <w:rFonts w:ascii="ＭＳ ゴシック" w:eastAsia="ＭＳ ゴシック" w:hAnsi="ＭＳ ゴシック" w:hint="eastAsia"/>
                <w:color w:val="000000" w:themeColor="text1"/>
                <w:szCs w:val="18"/>
              </w:rPr>
              <w:t>入所者に対する</w:t>
            </w:r>
            <w:r w:rsidR="00980000" w:rsidRPr="00060831">
              <w:rPr>
                <w:rFonts w:ascii="ＭＳ ゴシック" w:eastAsia="ＭＳ ゴシック" w:hAnsi="ＭＳ ゴシック" w:cs="ＭＳ明朝" w:hint="eastAsia"/>
                <w:color w:val="000000" w:themeColor="text1"/>
                <w:kern w:val="0"/>
                <w:szCs w:val="18"/>
              </w:rPr>
              <w:t>栄養管理について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管理栄養士が</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入所者の栄養状態に応じて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計画的に行うべきことを定めたものである。ただし</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栄養士のみが配置されている施設や栄養士又は管理栄養士を置かないことができる施設については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併設施設や外部の管理栄養士の協力により行うこととする。</w:t>
            </w:r>
          </w:p>
          <w:p w14:paraId="07B03242" w14:textId="561F6091" w:rsidR="00980000" w:rsidRPr="00060831" w:rsidRDefault="003C754C" w:rsidP="003C754C">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栄養管理について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以下の手順により行うこととする。</w:t>
            </w:r>
          </w:p>
          <w:p w14:paraId="0D84D071" w14:textId="518DF785" w:rsidR="00980000" w:rsidRPr="00060831"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入所者の栄養状態を施設入所時に把握し</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医師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管理栄養士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歯</w:t>
            </w:r>
            <w:r w:rsidR="00980000" w:rsidRPr="00060831">
              <w:rPr>
                <w:rFonts w:ascii="ＭＳ ゴシック" w:eastAsia="ＭＳ ゴシック" w:hAnsi="ＭＳ ゴシック" w:cs="ＭＳ明朝" w:hint="eastAsia"/>
                <w:color w:val="000000" w:themeColor="text1"/>
                <w:kern w:val="0"/>
                <w:szCs w:val="18"/>
              </w:rPr>
              <w:lastRenderedPageBreak/>
              <w:t>科医師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看護師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介護支援専門員その他の職種の者が共同して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入所者ごとの摂食・嚥下機能及び食形態にも配慮した栄養ケア計画を作成すること。栄養ケア計画の作成に当たっては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地域密着型施設サービス計画との整合性を図ること。なお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栄養ケア計画に相当する内容を地域密着型施設サービス計画の中に記載する場合は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その記載をもって栄養ケア計画の作成に代えることができるものとすること。</w:t>
            </w:r>
          </w:p>
          <w:p w14:paraId="3B3D4273" w14:textId="514E436A" w:rsidR="00980000" w:rsidRPr="00060831"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入所者ごとの栄養ケア計画に従い</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栄養管理を行うとともに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入所者の栄養状態を定期的に記録すること。</w:t>
            </w:r>
          </w:p>
          <w:p w14:paraId="382B0B3C" w14:textId="1C072378" w:rsidR="00980000" w:rsidRPr="00060831"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③</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入所者ごとの栄養ケア計画の進捗状況を定期的に評価し</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必要に応じて当該計画を見直すこと。</w:t>
            </w:r>
          </w:p>
          <w:p w14:paraId="0A0CBA50" w14:textId="6BFD532D" w:rsidR="00E07D39" w:rsidRPr="00060831"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④</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栄養ケア・マネジメントの実務等については</w:t>
            </w:r>
            <w:r w:rsidR="001C4DCA" w:rsidRPr="00060831">
              <w:rPr>
                <w:rFonts w:ascii="ＭＳ ゴシック" w:eastAsia="ＭＳ ゴシック" w:hAnsi="ＭＳ ゴシック" w:cs="ＭＳ明朝" w:hint="eastAsia"/>
                <w:color w:val="000000" w:themeColor="text1"/>
                <w:kern w:val="0"/>
                <w:szCs w:val="18"/>
              </w:rPr>
              <w:t>、</w:t>
            </w:r>
            <w:r w:rsidR="00C064EE" w:rsidRPr="00060831">
              <w:rPr>
                <w:rFonts w:ascii="ＭＳ ゴシック" w:eastAsia="ＭＳ ゴシック" w:hAnsi="ＭＳ ゴシック" w:cs="ＭＳ明朝" w:hint="eastAsia"/>
                <w:color w:val="000000" w:themeColor="text1"/>
                <w:kern w:val="0"/>
                <w:szCs w:val="18"/>
              </w:rPr>
              <w:t>別途通知（</w:t>
            </w:r>
            <w:r w:rsidR="00980000" w:rsidRPr="00060831">
              <w:rPr>
                <w:rFonts w:ascii="ＭＳ ゴシック" w:eastAsia="ＭＳ ゴシック" w:hAnsi="ＭＳ ゴシック" w:cs="ＭＳ明朝" w:hint="eastAsia"/>
                <w:color w:val="000000" w:themeColor="text1"/>
                <w:kern w:val="0"/>
                <w:szCs w:val="18"/>
              </w:rPr>
              <w:t>「リハビリテーション・個別機能訓練</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栄養</w:t>
            </w:r>
            <w:r w:rsidR="00C064EE"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口腔の実施</w:t>
            </w:r>
            <w:r w:rsidR="00C064EE" w:rsidRPr="00060831">
              <w:rPr>
                <w:rFonts w:ascii="ＭＳ ゴシック" w:eastAsia="ＭＳ ゴシック" w:hAnsi="ＭＳ ゴシック" w:cs="ＭＳ明朝" w:hint="eastAsia"/>
                <w:color w:val="000000" w:themeColor="text1"/>
                <w:kern w:val="0"/>
                <w:szCs w:val="18"/>
              </w:rPr>
              <w:t>及び一体的取組について</w:t>
            </w:r>
            <w:r w:rsidR="00980000" w:rsidRPr="00060831">
              <w:rPr>
                <w:rFonts w:ascii="ＭＳ ゴシック" w:eastAsia="ＭＳ ゴシック" w:hAnsi="ＭＳ ゴシック" w:cs="ＭＳ明朝" w:hint="eastAsia"/>
                <w:color w:val="000000" w:themeColor="text1"/>
                <w:kern w:val="0"/>
                <w:szCs w:val="18"/>
              </w:rPr>
              <w:t>」</w:t>
            </w:r>
            <w:r w:rsidR="00C064EE"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において示しているので</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参考とされたい。</w:t>
            </w:r>
          </w:p>
        </w:tc>
        <w:tc>
          <w:tcPr>
            <w:tcW w:w="425" w:type="dxa"/>
            <w:tcBorders>
              <w:top w:val="single" w:sz="4" w:space="0" w:color="auto"/>
              <w:bottom w:val="single" w:sz="4" w:space="0" w:color="auto"/>
            </w:tcBorders>
            <w:shd w:val="clear" w:color="auto" w:fill="auto"/>
          </w:tcPr>
          <w:p w14:paraId="25544DA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bottom w:val="single" w:sz="4" w:space="0" w:color="auto"/>
            </w:tcBorders>
            <w:shd w:val="clear" w:color="auto" w:fill="auto"/>
          </w:tcPr>
          <w:p w14:paraId="06C29C1C"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50CC8FA9"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48F1398E"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6D004CF4"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36A9A4E4" w14:textId="77777777" w:rsidR="00DA6ADB" w:rsidRPr="00060831" w:rsidRDefault="00DA6ADB" w:rsidP="00E23EF5">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算定にあたり以下を確認</w:t>
            </w:r>
          </w:p>
          <w:p w14:paraId="2527882F" w14:textId="77777777" w:rsidR="00DA6ADB" w:rsidRPr="00060831" w:rsidRDefault="00DA6ADB" w:rsidP="00E23EF5">
            <w:pPr>
              <w:pStyle w:val="ad"/>
              <w:wordWrap/>
              <w:rPr>
                <w:rFonts w:ascii="ＭＳ ゴシック" w:hAnsi="ＭＳ ゴシック"/>
                <w:color w:val="000000" w:themeColor="text1"/>
                <w:spacing w:val="0"/>
              </w:rPr>
            </w:pPr>
          </w:p>
          <w:p w14:paraId="78A0463E" w14:textId="77777777" w:rsidR="00DA6ADB" w:rsidRPr="00060831" w:rsidRDefault="00DA6ADB" w:rsidP="00E23EF5">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計画の作成</w:t>
            </w:r>
          </w:p>
          <w:p w14:paraId="0294E269" w14:textId="790DF787" w:rsidR="00DA6ADB" w:rsidRPr="00060831" w:rsidRDefault="00DA6ADB" w:rsidP="00E23EF5">
            <w:pPr>
              <w:pStyle w:val="ad"/>
              <w:wordWrap/>
              <w:ind w:leftChars="100" w:left="360" w:hangingChars="100" w:hanging="180"/>
              <w:rPr>
                <w:rFonts w:ascii="ＭＳ ゴシック" w:hAnsi="ＭＳ ゴシック"/>
                <w:color w:val="000000" w:themeColor="text1"/>
                <w:spacing w:val="0"/>
              </w:rPr>
            </w:pPr>
          </w:p>
          <w:p w14:paraId="27DDFBCB" w14:textId="0A115711" w:rsidR="00C064EE" w:rsidRPr="00060831" w:rsidRDefault="00C064EE" w:rsidP="00E23EF5">
            <w:pPr>
              <w:pStyle w:val="ad"/>
              <w:wordWrap/>
              <w:ind w:leftChars="100" w:left="360" w:hangingChars="100" w:hanging="180"/>
              <w:rPr>
                <w:rFonts w:ascii="ＭＳ ゴシック" w:hAnsi="ＭＳ ゴシック"/>
                <w:color w:val="000000" w:themeColor="text1"/>
                <w:spacing w:val="0"/>
              </w:rPr>
            </w:pPr>
          </w:p>
          <w:p w14:paraId="5645E31E" w14:textId="77777777" w:rsidR="00C064EE" w:rsidRPr="00060831" w:rsidRDefault="00C064EE" w:rsidP="00E23EF5">
            <w:pPr>
              <w:pStyle w:val="ad"/>
              <w:wordWrap/>
              <w:ind w:leftChars="100" w:left="360" w:hangingChars="100" w:hanging="180"/>
              <w:rPr>
                <w:rFonts w:ascii="ＭＳ ゴシック" w:hAnsi="ＭＳ ゴシック"/>
                <w:color w:val="000000" w:themeColor="text1"/>
                <w:spacing w:val="0"/>
              </w:rPr>
            </w:pPr>
          </w:p>
          <w:p w14:paraId="24BE89FF" w14:textId="77777777" w:rsidR="00DA6ADB" w:rsidRPr="00060831" w:rsidRDefault="00DA6ADB" w:rsidP="00E23EF5">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多職種共同作成</w:t>
            </w:r>
          </w:p>
          <w:p w14:paraId="3CC0C9CA" w14:textId="77777777" w:rsidR="00DA6ADB" w:rsidRPr="00060831" w:rsidRDefault="00DA6ADB" w:rsidP="00E23EF5">
            <w:pPr>
              <w:pStyle w:val="ad"/>
              <w:wordWrap/>
              <w:rPr>
                <w:rFonts w:ascii="ＭＳ ゴシック" w:hAnsi="ＭＳ ゴシック"/>
                <w:color w:val="000000" w:themeColor="text1"/>
                <w:spacing w:val="0"/>
              </w:rPr>
            </w:pPr>
          </w:p>
          <w:p w14:paraId="4B0A262B" w14:textId="77777777" w:rsidR="00DA6ADB" w:rsidRPr="00060831" w:rsidRDefault="00DA6ADB" w:rsidP="00E23EF5">
            <w:pPr>
              <w:pStyle w:val="ad"/>
              <w:wordWrap/>
              <w:rPr>
                <w:rFonts w:ascii="ＭＳ ゴシック" w:hAnsi="ＭＳ ゴシック"/>
                <w:color w:val="000000" w:themeColor="text1"/>
                <w:spacing w:val="0"/>
              </w:rPr>
            </w:pPr>
          </w:p>
          <w:p w14:paraId="5F672D04" w14:textId="77777777" w:rsidR="00DA6ADB" w:rsidRPr="00060831" w:rsidRDefault="00DA6ADB" w:rsidP="00E23EF5">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計画の説明･同意</w:t>
            </w:r>
          </w:p>
          <w:p w14:paraId="1436D3CA" w14:textId="77777777" w:rsidR="00DA6ADB" w:rsidRPr="00060831" w:rsidRDefault="00DA6ADB" w:rsidP="00E23EF5">
            <w:pPr>
              <w:pStyle w:val="ad"/>
              <w:wordWrap/>
              <w:rPr>
                <w:rFonts w:ascii="ＭＳ ゴシック" w:hAnsi="ＭＳ ゴシック"/>
                <w:color w:val="000000" w:themeColor="text1"/>
                <w:spacing w:val="0"/>
              </w:rPr>
            </w:pPr>
          </w:p>
          <w:p w14:paraId="16679DFD" w14:textId="77777777" w:rsidR="00DA6ADB" w:rsidRPr="00060831" w:rsidRDefault="00DA6ADB" w:rsidP="00E23EF5">
            <w:pPr>
              <w:pStyle w:val="ad"/>
              <w:wordWrap/>
              <w:rPr>
                <w:rFonts w:ascii="ＭＳ ゴシック" w:hAnsi="ＭＳ ゴシック"/>
                <w:color w:val="000000" w:themeColor="text1"/>
                <w:spacing w:val="0"/>
              </w:rPr>
            </w:pPr>
          </w:p>
          <w:p w14:paraId="2E32E6AA" w14:textId="2024AFD4" w:rsidR="00DA6ADB" w:rsidRPr="00060831" w:rsidRDefault="00DA6AD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モニタリング期間</w:t>
            </w:r>
          </w:p>
        </w:tc>
      </w:tr>
      <w:tr w:rsidR="00060831" w:rsidRPr="00060831" w14:paraId="6DDEC73C" w14:textId="77777777" w:rsidTr="00E24CD3">
        <w:trPr>
          <w:trHeight w:val="330"/>
        </w:trPr>
        <w:tc>
          <w:tcPr>
            <w:tcW w:w="1560" w:type="dxa"/>
            <w:tcBorders>
              <w:top w:val="single" w:sz="4" w:space="0" w:color="auto"/>
              <w:bottom w:val="single" w:sz="4" w:space="0" w:color="000000"/>
            </w:tcBorders>
            <w:shd w:val="clear" w:color="auto" w:fill="auto"/>
          </w:tcPr>
          <w:p w14:paraId="1CAAB64F"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18　口腔衛生の管理</w:t>
            </w:r>
          </w:p>
        </w:tc>
        <w:tc>
          <w:tcPr>
            <w:tcW w:w="6095" w:type="dxa"/>
            <w:tcBorders>
              <w:top w:val="single" w:sz="4" w:space="0" w:color="auto"/>
            </w:tcBorders>
            <w:shd w:val="clear" w:color="auto" w:fill="auto"/>
          </w:tcPr>
          <w:p w14:paraId="3B5E6FA4" w14:textId="364C65FB" w:rsidR="00980000" w:rsidRPr="00060831" w:rsidRDefault="00980000" w:rsidP="000428BB">
            <w:pPr>
              <w:spacing w:line="211" w:lineRule="exact"/>
              <w:ind w:left="160" w:hangingChars="89" w:hanging="16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入所者の口腔の健康の保持を図り</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自立した日常生活を営むことができるよう</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口腔衛生の管理体制を整備し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各入所者の状態に応じた口腔衛生の管理を計画的に行っているか。</w:t>
            </w:r>
            <w:r w:rsidRPr="00060831">
              <w:rPr>
                <w:rFonts w:ascii="ＭＳ ゴシック" w:eastAsia="ＭＳ ゴシック" w:hAnsi="ＭＳ ゴシック" w:hint="eastAsia"/>
                <w:color w:val="000000" w:themeColor="text1"/>
                <w:w w:val="50"/>
                <w:kern w:val="0"/>
                <w:szCs w:val="18"/>
              </w:rPr>
              <w:t>◆</w:t>
            </w:r>
            <w:r w:rsidR="003C754C" w:rsidRPr="00060831">
              <w:rPr>
                <w:rFonts w:ascii="ＭＳ ゴシック" w:eastAsia="ＭＳ ゴシック" w:hAnsi="ＭＳ ゴシック" w:hint="eastAsia"/>
                <w:color w:val="000000" w:themeColor="text1"/>
                <w:w w:val="50"/>
                <w:kern w:val="0"/>
                <w:szCs w:val="18"/>
              </w:rPr>
              <w:t>平１８厚労令３４第１４３条の３</w:t>
            </w:r>
          </w:p>
          <w:p w14:paraId="706BEC53" w14:textId="77777777" w:rsidR="003C754C" w:rsidRPr="00060831" w:rsidRDefault="003C754C" w:rsidP="000428BB">
            <w:pPr>
              <w:autoSpaceDE w:val="0"/>
              <w:autoSpaceDN w:val="0"/>
              <w:adjustRightInd w:val="0"/>
              <w:spacing w:line="211" w:lineRule="exact"/>
              <w:ind w:leftChars="100" w:left="360" w:hangingChars="100" w:hanging="180"/>
              <w:rPr>
                <w:rFonts w:ascii="ＭＳ ゴシック" w:eastAsia="ＭＳ ゴシック" w:hAnsi="ＭＳ ゴシック"/>
                <w:color w:val="000000" w:themeColor="text1"/>
                <w:kern w:val="0"/>
                <w:szCs w:val="18"/>
              </w:rPr>
            </w:pPr>
          </w:p>
          <w:p w14:paraId="1CFA29E9" w14:textId="1058A4C5" w:rsidR="00B51DF6" w:rsidRPr="00060831" w:rsidRDefault="003C754C" w:rsidP="003C754C">
            <w:pPr>
              <w:autoSpaceDE w:val="0"/>
              <w:autoSpaceDN w:val="0"/>
              <w:adjustRightInd w:val="0"/>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xml:space="preserve">◎　</w:t>
            </w:r>
            <w:r w:rsidR="00B51DF6" w:rsidRPr="00060831">
              <w:rPr>
                <w:rFonts w:ascii="ＭＳ ゴシック" w:eastAsia="ＭＳ ゴシック" w:hAnsi="ＭＳ ゴシック" w:hint="eastAsia"/>
                <w:color w:val="000000" w:themeColor="text1"/>
                <w:kern w:val="0"/>
                <w:szCs w:val="18"/>
              </w:rPr>
              <w:t xml:space="preserve">口腔衛生の管理　</w:t>
            </w:r>
            <w:r w:rsidR="00B51DF6" w:rsidRPr="00060831">
              <w:rPr>
                <w:rFonts w:ascii="ＭＳ ゴシック" w:eastAsia="ＭＳ ゴシック" w:hAnsi="ＭＳ ゴシック" w:cs="ＭＳ Ｐゴシック" w:hint="eastAsia"/>
                <w:color w:val="000000" w:themeColor="text1"/>
                <w:w w:val="50"/>
              </w:rPr>
              <w:t>◆平１２老企４３第４の１８準用</w:t>
            </w:r>
          </w:p>
          <w:p w14:paraId="5BDBB93E" w14:textId="1CDD15F0" w:rsidR="00980000" w:rsidRPr="00060831" w:rsidRDefault="00B51DF6" w:rsidP="003C754C">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入所者に対する口腔衛生の管理について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入所者の口腔の健康状態に応じて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以下の手順により計画的に行うべきことを定めたものである。</w:t>
            </w:r>
            <w:r w:rsidR="00170C02" w:rsidRPr="00060831">
              <w:rPr>
                <w:rFonts w:ascii="ＭＳ ゴシック" w:eastAsia="ＭＳ ゴシック" w:hAnsi="ＭＳ ゴシック" w:cs="ＭＳ明朝" w:hint="eastAsia"/>
                <w:color w:val="000000" w:themeColor="text1"/>
                <w:kern w:val="0"/>
                <w:szCs w:val="18"/>
              </w:rPr>
              <w:t>別途通知（「リハビリテーション・個別機能訓練、栄養、口腔の実施及び一体的取組について」）も参照されたい。</w:t>
            </w:r>
          </w:p>
          <w:p w14:paraId="175E60DC" w14:textId="7F2C1FB4"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⑴　</w:t>
            </w:r>
            <w:r w:rsidR="00980000" w:rsidRPr="00060831">
              <w:rPr>
                <w:rFonts w:ascii="ＭＳ ゴシック" w:eastAsia="ＭＳ ゴシック" w:hAnsi="ＭＳ ゴシック" w:cs="ＭＳ明朝" w:hint="eastAsia"/>
                <w:color w:val="000000" w:themeColor="text1"/>
                <w:kern w:val="0"/>
                <w:szCs w:val="18"/>
              </w:rPr>
              <w:t>当該施設において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歯科医師又は歯科医師の指示を受けた歯科衛生士が</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当該施設の介護職員に対する口腔衛生の管理に係る技術的助言及び指導を年２回以上行うこと。</w:t>
            </w:r>
          </w:p>
          <w:p w14:paraId="4BFB87A6" w14:textId="7C216323" w:rsidR="002F5E19"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⑵　</w:t>
            </w:r>
            <w:r w:rsidR="002F5E19" w:rsidRPr="00060831">
              <w:rPr>
                <w:rFonts w:ascii="ＭＳ ゴシック" w:eastAsia="ＭＳ ゴシック" w:hAnsi="ＭＳ ゴシック" w:cs="ＭＳ明朝" w:hint="eastAsia"/>
                <w:color w:val="000000" w:themeColor="text1"/>
                <w:kern w:val="0"/>
                <w:szCs w:val="18"/>
              </w:rPr>
              <w:t>当該施設の従業者又は歯科医師等が入所者ごとに施設入所時及び月に１回程度の口腔の健康状態の評価を実施すること。</w:t>
            </w:r>
          </w:p>
          <w:p w14:paraId="1AB68987" w14:textId="689F6A3B"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⑶　⑴</w:t>
            </w:r>
            <w:r w:rsidR="00980000" w:rsidRPr="00060831">
              <w:rPr>
                <w:rFonts w:ascii="ＭＳ ゴシック" w:eastAsia="ＭＳ ゴシック" w:hAnsi="ＭＳ ゴシック" w:cs="ＭＳ明朝" w:hint="eastAsia"/>
                <w:color w:val="000000" w:themeColor="text1"/>
                <w:kern w:val="0"/>
                <w:szCs w:val="18"/>
              </w:rPr>
              <w:t>の技術的助言及び指導に基づき</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以下の事項を記載した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入所者の口腔衛生の管理体制に係る計画を作成するとともに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必要に応じて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定期的に当該計画を見直すこと。なお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口腔衛生の管理体制に係る計画に相当する内容を地域密着型施設サービス計画の中に記載する場合はその記載をもって口腔衛生の管理体制に係る計画の作成に代えることができるものとすること。</w:t>
            </w:r>
          </w:p>
          <w:p w14:paraId="67C6BCF5" w14:textId="4581FB4B"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助言を行った歯科医師</w:t>
            </w:r>
          </w:p>
          <w:p w14:paraId="4E4BF6B1" w14:textId="35598B90"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歯科医師からの助言の要点</w:t>
            </w:r>
          </w:p>
          <w:p w14:paraId="5343CF86" w14:textId="154EEF81"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ハ</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具体的方策</w:t>
            </w:r>
          </w:p>
          <w:p w14:paraId="6B7D1EBE" w14:textId="55AD1322"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ニ</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当該施設における実施目標</w:t>
            </w:r>
          </w:p>
          <w:p w14:paraId="3A1161C6" w14:textId="3B58D1CF"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ホ</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留意事項・特記事項</w:t>
            </w:r>
          </w:p>
          <w:p w14:paraId="47E0C16B" w14:textId="1BD23ABE"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⑷　</w:t>
            </w:r>
            <w:r w:rsidR="00980000" w:rsidRPr="00060831">
              <w:rPr>
                <w:rFonts w:ascii="ＭＳ ゴシック" w:eastAsia="ＭＳ ゴシック" w:hAnsi="ＭＳ ゴシック" w:cs="ＭＳ明朝" w:hint="eastAsia"/>
                <w:color w:val="000000" w:themeColor="text1"/>
                <w:kern w:val="0"/>
                <w:szCs w:val="18"/>
              </w:rPr>
              <w:t>医療保険において歯科訪問診療料が算定された日に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介護職員に対する口腔清掃等に係る技術的助言及び指導又は</w:t>
            </w:r>
            <w:r w:rsidRPr="00060831">
              <w:rPr>
                <w:rFonts w:ascii="ＭＳ ゴシック" w:eastAsia="ＭＳ ゴシック" w:hAnsi="ＭＳ ゴシック" w:cs="ＭＳ明朝" w:hint="eastAsia"/>
                <w:color w:val="000000" w:themeColor="text1"/>
                <w:kern w:val="0"/>
                <w:szCs w:val="18"/>
              </w:rPr>
              <w:t>⑶</w:t>
            </w:r>
            <w:r w:rsidR="00980000" w:rsidRPr="00060831">
              <w:rPr>
                <w:rFonts w:ascii="ＭＳ ゴシック" w:eastAsia="ＭＳ ゴシック" w:hAnsi="ＭＳ ゴシック" w:cs="ＭＳ明朝" w:hint="eastAsia"/>
                <w:color w:val="000000" w:themeColor="text1"/>
                <w:kern w:val="0"/>
                <w:szCs w:val="18"/>
              </w:rPr>
              <w:t>の計画に関する技術的助言及び指導を行うにあたっては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歯科訪問診療又は訪問歯科衛生指導の実施時間以外の時間帯に行うこと。</w:t>
            </w:r>
          </w:p>
          <w:p w14:paraId="6C2594EA" w14:textId="2AB5170C" w:rsidR="00980000" w:rsidRPr="00060831" w:rsidRDefault="00B51DF6" w:rsidP="00B51DF6">
            <w:pPr>
              <w:autoSpaceDE w:val="0"/>
              <w:autoSpaceDN w:val="0"/>
              <w:adjustRightInd w:val="0"/>
              <w:spacing w:line="211" w:lineRule="exact"/>
              <w:ind w:left="540" w:hangingChars="300" w:hanging="54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2F5E19" w:rsidRPr="00060831">
              <w:rPr>
                <w:rFonts w:ascii="ＭＳ ゴシック" w:eastAsia="ＭＳ ゴシック" w:hAnsi="ＭＳ ゴシック" w:cs="ＭＳ明朝" w:hint="eastAsia"/>
                <w:color w:val="000000" w:themeColor="text1"/>
                <w:kern w:val="0"/>
                <w:szCs w:val="18"/>
              </w:rPr>
              <w:t>なお、当該施設と計画に関する技術的助言</w:t>
            </w:r>
            <w:r w:rsidR="00A26D25" w:rsidRPr="00060831">
              <w:rPr>
                <w:rFonts w:ascii="ＭＳ ゴシック" w:eastAsia="ＭＳ ゴシック" w:hAnsi="ＭＳ ゴシック" w:cs="ＭＳ明朝" w:hint="eastAsia"/>
                <w:color w:val="000000" w:themeColor="text1"/>
                <w:kern w:val="0"/>
                <w:szCs w:val="18"/>
              </w:rPr>
              <w:t>若しくは指導又は口腔の健康状態の評価を行う歯科医師等においては、実施事項等を文書で取り決めること。</w:t>
            </w:r>
          </w:p>
        </w:tc>
        <w:tc>
          <w:tcPr>
            <w:tcW w:w="425" w:type="dxa"/>
            <w:tcBorders>
              <w:top w:val="single" w:sz="4" w:space="0" w:color="auto"/>
            </w:tcBorders>
            <w:shd w:val="clear" w:color="auto" w:fill="auto"/>
          </w:tcPr>
          <w:p w14:paraId="78CEBE9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tcBorders>
              <w:top w:val="single" w:sz="4" w:space="0" w:color="auto"/>
            </w:tcBorders>
            <w:shd w:val="clear" w:color="auto" w:fill="auto"/>
          </w:tcPr>
          <w:p w14:paraId="4998CFB9"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09B088EE" w14:textId="77777777" w:rsidR="00DA6ADB" w:rsidRPr="00060831" w:rsidRDefault="00DA6ADB" w:rsidP="00E23EF5">
            <w:pPr>
              <w:spacing w:line="211" w:lineRule="exact"/>
              <w:jc w:val="left"/>
              <w:rPr>
                <w:rFonts w:ascii="ＭＳ ゴシック" w:eastAsia="ＭＳ ゴシック" w:hAnsi="ＭＳ ゴシック"/>
                <w:color w:val="000000" w:themeColor="text1"/>
                <w:szCs w:val="18"/>
              </w:rPr>
            </w:pPr>
          </w:p>
          <w:p w14:paraId="5481D5AC" w14:textId="4E6DA524" w:rsidR="00DA6ADB" w:rsidRPr="00060831" w:rsidRDefault="00DA6ADB" w:rsidP="00E23EF5">
            <w:pPr>
              <w:pStyle w:val="ad"/>
              <w:wordWrap/>
              <w:spacing w:before="121"/>
              <w:jc w:val="left"/>
              <w:rPr>
                <w:rFonts w:ascii="ＭＳ ゴシック" w:hAnsi="ＭＳ ゴシック" w:cs="游ゴシック Medium"/>
                <w:color w:val="000000" w:themeColor="text1"/>
              </w:rPr>
            </w:pPr>
            <w:r w:rsidRPr="00060831">
              <w:rPr>
                <w:rFonts w:ascii="ＭＳ ゴシック" w:hAnsi="ＭＳ ゴシック" w:cs="游ゴシック Medium" w:hint="eastAsia"/>
                <w:color w:val="000000" w:themeColor="text1"/>
              </w:rPr>
              <w:t>歯科医師等の助言</w:t>
            </w:r>
            <w:r w:rsidR="001C4DCA" w:rsidRPr="00060831">
              <w:rPr>
                <w:rFonts w:ascii="ＭＳ ゴシック" w:hAnsi="ＭＳ ゴシック" w:cs="游ゴシック Medium" w:hint="eastAsia"/>
                <w:color w:val="000000" w:themeColor="text1"/>
              </w:rPr>
              <w:t>、</w:t>
            </w:r>
            <w:r w:rsidRPr="00060831">
              <w:rPr>
                <w:rFonts w:ascii="ＭＳ ゴシック" w:hAnsi="ＭＳ ゴシック" w:cs="游ゴシック Medium" w:hint="eastAsia"/>
                <w:color w:val="000000" w:themeColor="text1"/>
              </w:rPr>
              <w:t>指導の【　有　・無　】</w:t>
            </w:r>
          </w:p>
          <w:p w14:paraId="2E72316C" w14:textId="13EEFEB4" w:rsidR="00DA6ADB" w:rsidRPr="00060831" w:rsidRDefault="00DA6AD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游ゴシック Medium" w:hint="eastAsia"/>
                <w:color w:val="000000" w:themeColor="text1"/>
                <w:szCs w:val="18"/>
              </w:rPr>
              <w:t>（年２回以上）</w:t>
            </w:r>
          </w:p>
        </w:tc>
      </w:tr>
      <w:tr w:rsidR="00060831" w:rsidRPr="00060831" w14:paraId="1E57C185" w14:textId="77777777" w:rsidTr="00E24CD3">
        <w:tc>
          <w:tcPr>
            <w:tcW w:w="1560" w:type="dxa"/>
            <w:tcBorders>
              <w:top w:val="single" w:sz="4" w:space="0" w:color="000000"/>
              <w:bottom w:val="single" w:sz="4" w:space="0" w:color="000000"/>
            </w:tcBorders>
            <w:shd w:val="clear" w:color="auto" w:fill="auto"/>
          </w:tcPr>
          <w:p w14:paraId="168E422F"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19</w:t>
            </w:r>
            <w:r w:rsidRPr="00060831">
              <w:rPr>
                <w:rFonts w:ascii="ＭＳ ゴシック" w:eastAsia="ＭＳ ゴシック" w:hAnsi="ＭＳ ゴシック" w:hint="eastAsia"/>
                <w:color w:val="000000" w:themeColor="text1"/>
                <w:szCs w:val="18"/>
              </w:rPr>
              <w:t xml:space="preserve">　健康管理</w:t>
            </w:r>
          </w:p>
          <w:p w14:paraId="6A8DC270"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B6939D2" w14:textId="2BF126D3" w:rsidR="00980000" w:rsidRPr="00060831" w:rsidRDefault="00980000" w:rsidP="000428BB">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指定地域密着型介護老人福祉施設の医師又は看護職員は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常に入所者の健康の状況に注意し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必要に応じて健康保持のための適切な措置を採</w:t>
            </w:r>
            <w:r w:rsidRPr="00060831">
              <w:rPr>
                <w:rFonts w:ascii="ＭＳ ゴシック" w:eastAsia="ＭＳ ゴシック" w:hAnsi="ＭＳ ゴシック" w:hint="eastAsia"/>
                <w:color w:val="000000" w:themeColor="text1"/>
                <w:szCs w:val="18"/>
              </w:rPr>
              <w:t>っているか</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平１８厚労令３４第１４４条</w:t>
            </w:r>
          </w:p>
        </w:tc>
        <w:tc>
          <w:tcPr>
            <w:tcW w:w="425" w:type="dxa"/>
            <w:shd w:val="clear" w:color="auto" w:fill="auto"/>
          </w:tcPr>
          <w:p w14:paraId="6EDC26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0EB0591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0CD1F652" w14:textId="77777777" w:rsidTr="00E24CD3">
        <w:tc>
          <w:tcPr>
            <w:tcW w:w="1560" w:type="dxa"/>
            <w:tcBorders>
              <w:top w:val="single" w:sz="4" w:space="0" w:color="000000"/>
              <w:bottom w:val="single" w:sz="4" w:space="0" w:color="000000"/>
            </w:tcBorders>
            <w:shd w:val="clear" w:color="auto" w:fill="auto"/>
          </w:tcPr>
          <w:p w14:paraId="27A7DB31"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20　入所者の入院期間中の取扱い</w:t>
            </w:r>
          </w:p>
          <w:p w14:paraId="6D90B267"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50CE4A6A" w14:textId="5D6B41EB" w:rsidR="00980000" w:rsidRPr="00060831" w:rsidRDefault="00980000" w:rsidP="000428BB">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入所者について</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病院又は診療所に入院する必要が生じた場合であって</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入院後おおむね三月以内に退院することが明らかに見込まれるときは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その者及びその家族の希望等を勘案し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必要に応じて適切な便宜を供与するとともに</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やむを得ない事情がある場合を除き</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退院後再び当該指定地域密着型介護老人福祉施設に円滑に入所することができるように</w:t>
            </w:r>
            <w:r w:rsidRPr="00060831">
              <w:rPr>
                <w:rFonts w:ascii="ＭＳ ゴシック" w:eastAsia="ＭＳ ゴシック" w:hAnsi="ＭＳ ゴシック" w:hint="eastAsia"/>
                <w:color w:val="000000" w:themeColor="text1"/>
                <w:szCs w:val="18"/>
              </w:rPr>
              <w:t xml:space="preserve">しているか。　</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平１８厚労令３４第１４５条</w:t>
            </w:r>
          </w:p>
          <w:p w14:paraId="537A1D68" w14:textId="77777777" w:rsidR="000428BB" w:rsidRPr="00060831" w:rsidRDefault="000428BB" w:rsidP="000428BB">
            <w:pPr>
              <w:pStyle w:val="ad"/>
              <w:wordWrap/>
              <w:ind w:leftChars="100" w:left="388" w:hangingChars="113" w:hanging="208"/>
              <w:rPr>
                <w:rFonts w:ascii="ＭＳ ゴシック" w:hAnsi="ＭＳ ゴシック"/>
                <w:color w:val="000000" w:themeColor="text1"/>
              </w:rPr>
            </w:pPr>
          </w:p>
          <w:p w14:paraId="440FEE93" w14:textId="76CCC955" w:rsidR="000428BB" w:rsidRPr="00060831" w:rsidRDefault="000428BB" w:rsidP="000428BB">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 xml:space="preserve">入所者の入院期間中の取扱い　</w:t>
            </w:r>
            <w:r w:rsidRPr="00060831">
              <w:rPr>
                <w:rFonts w:ascii="ＭＳ ゴシック" w:hAnsi="ＭＳ ゴシック" w:hint="eastAsia"/>
                <w:color w:val="000000" w:themeColor="text1"/>
                <w:spacing w:val="0"/>
                <w:w w:val="50"/>
              </w:rPr>
              <w:t>◆平１８解釈通知第３の七の４（１４）</w:t>
            </w:r>
          </w:p>
          <w:p w14:paraId="2C23B87B" w14:textId="35B4FF4A" w:rsidR="00980000" w:rsidRPr="00060831" w:rsidRDefault="000428BB" w:rsidP="000428B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w:t>
            </w:r>
            <w:r w:rsidR="00980000" w:rsidRPr="00060831">
              <w:rPr>
                <w:rFonts w:ascii="ＭＳ ゴシック" w:hAnsi="ＭＳ ゴシック" w:hint="eastAsia"/>
                <w:color w:val="000000" w:themeColor="text1"/>
              </w:rPr>
              <w:t>「退院することが明らかに見込まれるとき」に該当するか否かは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入所者の入院先の病院又は診療所の当該主治医に確認するなどの方法により判断すること。</w:t>
            </w:r>
          </w:p>
          <w:p w14:paraId="67487AEA" w14:textId="66C96B39" w:rsidR="00980000" w:rsidRPr="00060831" w:rsidRDefault="000428BB" w:rsidP="000428B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　</w:t>
            </w:r>
            <w:r w:rsidR="00980000" w:rsidRPr="00060831">
              <w:rPr>
                <w:rFonts w:ascii="ＭＳ ゴシック" w:hAnsi="ＭＳ ゴシック" w:hint="eastAsia"/>
                <w:color w:val="000000" w:themeColor="text1"/>
              </w:rPr>
              <w:t>「必要に応じて適切な便宜を提供」とは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入所者及びその家族の同意の上での入退院の手続きや</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その他の個々の状況に応じた便宜を図ることを指すものである。</w:t>
            </w:r>
          </w:p>
          <w:p w14:paraId="38B29DD9" w14:textId="70F39E30" w:rsidR="00980000" w:rsidRPr="00060831" w:rsidRDefault="000428BB" w:rsidP="000428B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lastRenderedPageBreak/>
              <w:t xml:space="preserve">　　③　</w:t>
            </w:r>
            <w:r w:rsidR="00980000" w:rsidRPr="00060831">
              <w:rPr>
                <w:rFonts w:ascii="ＭＳ ゴシック" w:hAnsi="ＭＳ ゴシック" w:hint="eastAsia"/>
                <w:color w:val="000000" w:themeColor="text1"/>
              </w:rPr>
              <w:t>「やむを得ない事情がある場合」とは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単に当初予定の退院日に満床であることをもってやむを得ない事情として該当するものではなく</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例えば</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入所者の退院が予定より早まる等の理由により</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ベッドの確保が間に合わない場合等を指すものである。施設側の都合は基本的には該当しないことに留意すること。なお</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前記の例示の場合であっても</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spacing w:val="1"/>
              </w:rPr>
              <w:t>再入所が可能なベッドの確保が出来るまでの間</w:t>
            </w:r>
            <w:r w:rsidR="001C4DCA" w:rsidRPr="00060831">
              <w:rPr>
                <w:rFonts w:ascii="ＭＳ ゴシック" w:hAnsi="ＭＳ ゴシック" w:hint="eastAsia"/>
                <w:color w:val="000000" w:themeColor="text1"/>
                <w:spacing w:val="1"/>
              </w:rPr>
              <w:t>、</w:t>
            </w:r>
            <w:r w:rsidR="00980000" w:rsidRPr="00060831">
              <w:rPr>
                <w:rFonts w:ascii="ＭＳ ゴシック" w:hAnsi="ＭＳ ゴシック" w:hint="eastAsia"/>
                <w:color w:val="000000" w:themeColor="text1"/>
              </w:rPr>
              <w:t>短期入所生活介護の利用を検討するなどにより</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入所者の生活に支障を来さないよう努める必要がある。</w:t>
            </w:r>
          </w:p>
          <w:p w14:paraId="375E6C51" w14:textId="766ECACC" w:rsidR="00980000" w:rsidRPr="00060831" w:rsidRDefault="000428BB" w:rsidP="000428B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④　</w:t>
            </w:r>
            <w:r w:rsidR="00980000" w:rsidRPr="00060831">
              <w:rPr>
                <w:rFonts w:ascii="ＭＳ ゴシック" w:hAnsi="ＭＳ ゴシック" w:hint="eastAsia"/>
                <w:color w:val="000000" w:themeColor="text1"/>
              </w:rPr>
              <w:t>入所者の入院期間中のベッドは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短期入所生活介護事業等に利用しても差し支えないが</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入所者が退院する際に円滑に再入所できるよう</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その利用は計画的なものでなければならない。</w:t>
            </w:r>
          </w:p>
        </w:tc>
        <w:tc>
          <w:tcPr>
            <w:tcW w:w="425" w:type="dxa"/>
            <w:shd w:val="clear" w:color="auto" w:fill="auto"/>
          </w:tcPr>
          <w:p w14:paraId="3C6E3B2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6BDF9424"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入院者のベッド利用【有・無】</w:t>
            </w:r>
          </w:p>
          <w:p w14:paraId="7B430E87" w14:textId="77777777" w:rsidR="00980000" w:rsidRPr="00060831" w:rsidRDefault="00980000" w:rsidP="00E23EF5">
            <w:pPr>
              <w:pStyle w:val="ad"/>
              <w:wordWrap/>
              <w:jc w:val="left"/>
              <w:rPr>
                <w:rFonts w:ascii="ＭＳ ゴシック" w:hAnsi="ＭＳ ゴシック"/>
                <w:color w:val="000000" w:themeColor="text1"/>
                <w:spacing w:val="0"/>
              </w:rPr>
            </w:pPr>
          </w:p>
          <w:p w14:paraId="56914F25" w14:textId="77777777" w:rsidR="00980000" w:rsidRPr="00060831" w:rsidRDefault="00980000" w:rsidP="00E23EF5">
            <w:pPr>
              <w:pStyle w:val="ad"/>
              <w:wordWrap/>
              <w:jc w:val="left"/>
              <w:rPr>
                <w:rFonts w:ascii="ＭＳ ゴシック" w:hAnsi="ＭＳ ゴシック"/>
                <w:color w:val="000000" w:themeColor="text1"/>
              </w:rPr>
            </w:pPr>
          </w:p>
          <w:p w14:paraId="1F963342"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入院期間（見込み）</w:t>
            </w: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の確認方法</w:t>
            </w:r>
          </w:p>
          <w:p w14:paraId="60392545" w14:textId="77777777" w:rsidR="00980000" w:rsidRPr="00060831" w:rsidRDefault="00980000" w:rsidP="00E23EF5">
            <w:pPr>
              <w:pStyle w:val="ad"/>
              <w:wordWrap/>
              <w:jc w:val="left"/>
              <w:rPr>
                <w:rFonts w:ascii="ＭＳ ゴシック" w:hAnsi="ＭＳ ゴシック" w:cs="Century"/>
                <w:color w:val="000000" w:themeColor="text1"/>
                <w:spacing w:val="1"/>
              </w:rPr>
            </w:pPr>
          </w:p>
          <w:p w14:paraId="0B57AE0C" w14:textId="77777777" w:rsidR="00980000" w:rsidRPr="00060831" w:rsidRDefault="00980000" w:rsidP="00E23EF5">
            <w:pPr>
              <w:pStyle w:val="ad"/>
              <w:wordWrap/>
              <w:jc w:val="left"/>
              <w:rPr>
                <w:rFonts w:ascii="ＭＳ ゴシック" w:hAnsi="ＭＳ ゴシック" w:cs="Century"/>
                <w:color w:val="000000" w:themeColor="text1"/>
                <w:spacing w:val="1"/>
              </w:rPr>
            </w:pPr>
          </w:p>
          <w:p w14:paraId="3DBCBE01"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３月以上入院見込み</w:t>
            </w: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の場合の対処方法</w:t>
            </w:r>
          </w:p>
        </w:tc>
      </w:tr>
      <w:tr w:rsidR="00060831" w:rsidRPr="00060831" w14:paraId="0C635BC7" w14:textId="77777777" w:rsidTr="00E24CD3">
        <w:tc>
          <w:tcPr>
            <w:tcW w:w="1560" w:type="dxa"/>
            <w:tcBorders>
              <w:top w:val="single" w:sz="4" w:space="0" w:color="000000"/>
              <w:bottom w:val="single" w:sz="4" w:space="0" w:color="000000"/>
            </w:tcBorders>
            <w:shd w:val="clear" w:color="auto" w:fill="auto"/>
          </w:tcPr>
          <w:p w14:paraId="6DE365FA"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21　利用者に関する市町村への通知</w:t>
            </w:r>
          </w:p>
          <w:p w14:paraId="47CC1EE2"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B9AD0CB" w14:textId="2954B07A" w:rsidR="00980000" w:rsidRPr="00060831" w:rsidRDefault="00980000" w:rsidP="000428BB">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利用者が次の各号のいずれかに該当する場合は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遅滞なく</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意見を付してその旨を</w:t>
            </w:r>
            <w:r w:rsidR="003135EB" w:rsidRPr="00060831">
              <w:rPr>
                <w:rFonts w:ascii="ＭＳ ゴシック" w:eastAsia="ＭＳ ゴシック" w:hAnsi="ＭＳ ゴシック" w:hint="eastAsia"/>
                <w:color w:val="000000" w:themeColor="text1"/>
                <w:szCs w:val="18"/>
              </w:rPr>
              <w:t>京都市</w:t>
            </w:r>
            <w:r w:rsidRPr="00060831">
              <w:rPr>
                <w:rFonts w:ascii="ＭＳ ゴシック" w:eastAsia="ＭＳ ゴシック" w:hAnsi="ＭＳ ゴシック" w:hint="eastAsia"/>
                <w:color w:val="000000" w:themeColor="text1"/>
                <w:szCs w:val="18"/>
              </w:rPr>
              <w:t>に通知しているか。</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平１８厚労令３４第３条の２６</w:t>
            </w:r>
          </w:p>
          <w:p w14:paraId="0CBD225A" w14:textId="77777777" w:rsidR="000428BB" w:rsidRPr="00060831" w:rsidRDefault="000428BB" w:rsidP="000428BB">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①　正当な理由なしに指定地域密着型介護老人福祉施設入所者生活介護の利用に関する指示に従わないことにより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要介護状態の程度を増進させたと認められるとき。</w:t>
            </w:r>
          </w:p>
          <w:p w14:paraId="508112C8" w14:textId="0FDBB7D3" w:rsidR="00E07D39" w:rsidRPr="00060831" w:rsidRDefault="000428BB" w:rsidP="000428BB">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②　偽りその他不正な行為によって保険給付を受け</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又は受けようとしたとき</w:t>
            </w:r>
            <w:r w:rsidRPr="00060831">
              <w:rPr>
                <w:rFonts w:ascii="ＭＳ ゴシック" w:eastAsia="ＭＳ ゴシック" w:hAnsi="ＭＳ ゴシック" w:hint="eastAsia"/>
                <w:color w:val="000000" w:themeColor="text1"/>
                <w:szCs w:val="18"/>
              </w:rPr>
              <w:t>。</w:t>
            </w:r>
          </w:p>
        </w:tc>
        <w:tc>
          <w:tcPr>
            <w:tcW w:w="425" w:type="dxa"/>
            <w:shd w:val="clear" w:color="auto" w:fill="auto"/>
          </w:tcPr>
          <w:p w14:paraId="02BA5F5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42E880E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左記①又は②に該当する利用者</w:t>
            </w:r>
          </w:p>
          <w:p w14:paraId="6CA5A7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2A1540C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492881B2" w14:textId="77777777" w:rsidTr="00E24CD3">
        <w:tc>
          <w:tcPr>
            <w:tcW w:w="1560" w:type="dxa"/>
            <w:tcBorders>
              <w:top w:val="single" w:sz="4" w:space="0" w:color="000000"/>
              <w:bottom w:val="single" w:sz="4" w:space="0" w:color="000000"/>
            </w:tcBorders>
            <w:shd w:val="clear" w:color="auto" w:fill="auto"/>
          </w:tcPr>
          <w:p w14:paraId="5AC4A554" w14:textId="133FDD50"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22</w:t>
            </w:r>
            <w:r w:rsidR="000428BB"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緊急時等の対応</w:t>
            </w:r>
          </w:p>
          <w:p w14:paraId="45075EA8"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01C19F" w14:textId="442B57AC" w:rsidR="000428BB" w:rsidRPr="00060831" w:rsidRDefault="00980000" w:rsidP="000428BB">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生活介護の提供を行っているときに入所者の病状の急変が生じた場合その他必要な場合のため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あらかじめ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第</w:t>
            </w:r>
            <w:r w:rsidR="00170F0C" w:rsidRPr="00060831">
              <w:rPr>
                <w:rFonts w:ascii="ＭＳ ゴシック" w:eastAsia="ＭＳ ゴシック" w:hAnsi="ＭＳ ゴシック" w:hint="eastAsia"/>
                <w:color w:val="000000" w:themeColor="text1"/>
                <w:szCs w:val="18"/>
              </w:rPr>
              <w:t>131</w:t>
            </w:r>
            <w:r w:rsidRPr="00060831">
              <w:rPr>
                <w:rFonts w:ascii="ＭＳ ゴシック" w:eastAsia="ＭＳ ゴシック" w:hAnsi="ＭＳ ゴシック" w:hint="eastAsia"/>
                <w:color w:val="000000" w:themeColor="text1"/>
                <w:szCs w:val="18"/>
              </w:rPr>
              <w:t>条第１項第</w:t>
            </w:r>
            <w:r w:rsidR="00170F0C" w:rsidRPr="00060831">
              <w:rPr>
                <w:rFonts w:ascii="ＭＳ ゴシック" w:eastAsia="ＭＳ ゴシック" w:hAnsi="ＭＳ ゴシック" w:hint="eastAsia"/>
                <w:color w:val="000000" w:themeColor="text1"/>
                <w:szCs w:val="18"/>
              </w:rPr>
              <w:t>１</w:t>
            </w:r>
            <w:r w:rsidRPr="00060831">
              <w:rPr>
                <w:rFonts w:ascii="ＭＳ ゴシック" w:eastAsia="ＭＳ ゴシック" w:hAnsi="ＭＳ ゴシック" w:hint="eastAsia"/>
                <w:color w:val="000000" w:themeColor="text1"/>
                <w:szCs w:val="18"/>
              </w:rPr>
              <w:t>号に掲げる医師</w:t>
            </w:r>
            <w:r w:rsidR="00170F0C" w:rsidRPr="00060831">
              <w:rPr>
                <w:rFonts w:ascii="ＭＳ ゴシック" w:eastAsia="ＭＳ ゴシック" w:hAnsi="ＭＳ ゴシック" w:hint="eastAsia"/>
                <w:color w:val="000000" w:themeColor="text1"/>
                <w:szCs w:val="18"/>
              </w:rPr>
              <w:t>及び協力医療機関の協力を得て当該医師及び当該協力医療機関</w:t>
            </w:r>
            <w:r w:rsidRPr="00060831">
              <w:rPr>
                <w:rFonts w:ascii="ＭＳ ゴシック" w:eastAsia="ＭＳ ゴシック" w:hAnsi="ＭＳ ゴシック" w:hint="eastAsia"/>
                <w:color w:val="000000" w:themeColor="text1"/>
                <w:szCs w:val="18"/>
              </w:rPr>
              <w:t>との連携方法その他の緊急時等における対応方法を定めているか。</w:t>
            </w:r>
          </w:p>
          <w:p w14:paraId="5928E656" w14:textId="3102EFB2" w:rsidR="00980000" w:rsidRPr="00060831" w:rsidRDefault="000428BB" w:rsidP="000428BB">
            <w:pPr>
              <w:spacing w:line="211" w:lineRule="exact"/>
              <w:ind w:left="180" w:hangingChars="100" w:hanging="18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平１８厚労令３４第１４５条の２第１項</w:t>
            </w:r>
          </w:p>
          <w:p w14:paraId="5DB8834D" w14:textId="77777777" w:rsidR="000428BB" w:rsidRPr="00060831" w:rsidRDefault="000428BB" w:rsidP="000428BB">
            <w:pPr>
              <w:spacing w:line="211" w:lineRule="exact"/>
              <w:ind w:left="180" w:hangingChars="100" w:hanging="180"/>
              <w:rPr>
                <w:rFonts w:ascii="ＭＳ ゴシック" w:eastAsia="ＭＳ ゴシック" w:hAnsi="ＭＳ ゴシック"/>
                <w:color w:val="000000" w:themeColor="text1"/>
                <w:kern w:val="0"/>
                <w:szCs w:val="18"/>
              </w:rPr>
            </w:pPr>
          </w:p>
          <w:p w14:paraId="7C3285F1" w14:textId="064344F1" w:rsidR="000428BB" w:rsidRPr="00060831" w:rsidRDefault="00170F0C" w:rsidP="000428BB">
            <w:pPr>
              <w:spacing w:line="211" w:lineRule="exact"/>
              <w:ind w:left="180" w:hangingChars="100" w:hanging="18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指定地域</w:t>
            </w:r>
            <w:r w:rsidR="00D733A2" w:rsidRPr="00060831">
              <w:rPr>
                <w:rFonts w:ascii="ＭＳ ゴシック" w:eastAsia="ＭＳ ゴシック" w:hAnsi="ＭＳ ゴシック" w:hint="eastAsia"/>
                <w:color w:val="000000" w:themeColor="text1"/>
                <w:kern w:val="0"/>
                <w:szCs w:val="18"/>
              </w:rPr>
              <w:t>密着型介護老人福祉施設は、上記の医師及び協力医療機関の協力を得て、1年に1回以上、緊急時等における対応方法の見直しを行い、必要に応じて緊急時等における対応方法の変更を行っているか。</w:t>
            </w:r>
          </w:p>
          <w:p w14:paraId="637E4842" w14:textId="58B23C0E" w:rsidR="00170F0C" w:rsidRPr="00060831" w:rsidRDefault="000428BB" w:rsidP="000428BB">
            <w:pPr>
              <w:spacing w:line="211" w:lineRule="exact"/>
              <w:ind w:left="180" w:hangingChars="100" w:hanging="18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D733A2"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平１８厚労令３４第１４５条の２第２項</w:t>
            </w:r>
          </w:p>
        </w:tc>
        <w:tc>
          <w:tcPr>
            <w:tcW w:w="425" w:type="dxa"/>
            <w:shd w:val="clear" w:color="auto" w:fill="auto"/>
          </w:tcPr>
          <w:p w14:paraId="7EA6F31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65C81DB4" w14:textId="6A0ADD10" w:rsidR="00980000" w:rsidRPr="00060831" w:rsidRDefault="00DA6AD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医師との連携方法</w:t>
            </w:r>
          </w:p>
        </w:tc>
      </w:tr>
      <w:tr w:rsidR="00060831" w:rsidRPr="00060831" w14:paraId="2CAAC344" w14:textId="77777777" w:rsidTr="00E24CD3">
        <w:tc>
          <w:tcPr>
            <w:tcW w:w="1560" w:type="dxa"/>
            <w:tcBorders>
              <w:top w:val="single" w:sz="4" w:space="0" w:color="000000"/>
              <w:bottom w:val="single" w:sz="4" w:space="0" w:color="000000"/>
            </w:tcBorders>
            <w:shd w:val="clear" w:color="auto" w:fill="auto"/>
          </w:tcPr>
          <w:p w14:paraId="32045472" w14:textId="5333F4BD"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23</w:t>
            </w:r>
            <w:r w:rsidR="000428BB"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管理者による管理</w:t>
            </w:r>
          </w:p>
          <w:p w14:paraId="6B285787"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05B2C624" w14:textId="48B6CE5C" w:rsidR="00980000" w:rsidRPr="00060831" w:rsidRDefault="00980000" w:rsidP="000428BB">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管理者は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専ら当該施設の職務に従事する常勤の者であるか。ただし</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当該施設の管理上支障がない場合は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他の事業所</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施設等又は本体施設の職務（本体施設が病院又は診療所の場合は</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管理者の職務を除く。）に従事することができる。</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平１８厚労令３４第１４６条</w:t>
            </w:r>
          </w:p>
        </w:tc>
        <w:tc>
          <w:tcPr>
            <w:tcW w:w="425" w:type="dxa"/>
            <w:shd w:val="clear" w:color="auto" w:fill="auto"/>
          </w:tcPr>
          <w:p w14:paraId="3667FC5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4E4958D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EE2473C" w14:textId="77777777" w:rsidR="00980000" w:rsidRPr="00060831" w:rsidRDefault="00980000"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氏名</w:t>
            </w:r>
          </w:p>
          <w:p w14:paraId="79D3B0C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兼務する職務内容</w:t>
            </w:r>
          </w:p>
          <w:p w14:paraId="4932607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tc>
      </w:tr>
      <w:tr w:rsidR="00060831" w:rsidRPr="00060831" w14:paraId="5A2BA4DA" w14:textId="77777777" w:rsidTr="00E24CD3">
        <w:tc>
          <w:tcPr>
            <w:tcW w:w="1560" w:type="dxa"/>
            <w:tcBorders>
              <w:top w:val="single" w:sz="4" w:space="0" w:color="000000"/>
              <w:bottom w:val="single" w:sz="4" w:space="0" w:color="000000"/>
            </w:tcBorders>
            <w:shd w:val="clear" w:color="auto" w:fill="auto"/>
          </w:tcPr>
          <w:p w14:paraId="2E11D6F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24　管理者の責務</w:t>
            </w:r>
          </w:p>
          <w:p w14:paraId="7D711566"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DAC4819" w14:textId="77777777" w:rsidR="000428BB" w:rsidRPr="00060831" w:rsidRDefault="00980000" w:rsidP="006D00E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管理者は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当該事業所の従業者の管理及びサービス利用の申込みに係る調整</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業務の実施状況の把握その他の管理を</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一元的に行っているか。</w:t>
            </w:r>
          </w:p>
          <w:p w14:paraId="764EEF6D" w14:textId="28178121" w:rsidR="00980000" w:rsidRPr="00060831" w:rsidRDefault="000428BB" w:rsidP="006D00E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平１８厚労令３４第２８条第１項</w:t>
            </w:r>
          </w:p>
          <w:p w14:paraId="663CB57F" w14:textId="77777777" w:rsidR="000428BB" w:rsidRPr="00060831" w:rsidRDefault="000428BB" w:rsidP="006D00EE">
            <w:pPr>
              <w:spacing w:line="211" w:lineRule="exact"/>
              <w:ind w:left="191" w:hangingChars="106" w:hanging="191"/>
              <w:rPr>
                <w:rFonts w:ascii="ＭＳ ゴシック" w:eastAsia="ＭＳ ゴシック" w:hAnsi="ＭＳ ゴシック"/>
                <w:color w:val="000000" w:themeColor="text1"/>
                <w:szCs w:val="18"/>
              </w:rPr>
            </w:pPr>
          </w:p>
          <w:p w14:paraId="7089015A" w14:textId="28C1A36F" w:rsidR="00980000" w:rsidRPr="00060831" w:rsidRDefault="00980000" w:rsidP="006D00EE">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管理者は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当該事業所の従業者に運営基準の規定を遵守させるため必要な指揮命令を行っているか。</w:t>
            </w:r>
            <w:r w:rsidRPr="00060831">
              <w:rPr>
                <w:rFonts w:ascii="ＭＳ ゴシック" w:eastAsia="ＭＳ ゴシック" w:hAnsi="ＭＳ ゴシック" w:hint="eastAsia"/>
                <w:color w:val="000000" w:themeColor="text1"/>
                <w:w w:val="50"/>
                <w:kern w:val="0"/>
                <w:szCs w:val="18"/>
              </w:rPr>
              <w:t>◆</w:t>
            </w:r>
            <w:r w:rsidR="000428BB" w:rsidRPr="00060831">
              <w:rPr>
                <w:rFonts w:ascii="ＭＳ ゴシック" w:eastAsia="ＭＳ ゴシック" w:hAnsi="ＭＳ ゴシック" w:hint="eastAsia"/>
                <w:color w:val="000000" w:themeColor="text1"/>
                <w:w w:val="50"/>
                <w:kern w:val="0"/>
                <w:szCs w:val="18"/>
              </w:rPr>
              <w:t>平１８厚労令３４第２８条第２項</w:t>
            </w:r>
          </w:p>
          <w:p w14:paraId="4D440EB9" w14:textId="27A7A800" w:rsidR="00864D0D" w:rsidRPr="00060831" w:rsidRDefault="000428BB" w:rsidP="000428BB">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864D0D" w:rsidRPr="00060831">
              <w:rPr>
                <w:rFonts w:ascii="ＭＳ ゴシック" w:eastAsia="ＭＳ ゴシック" w:hAnsi="ＭＳ ゴシック" w:hint="eastAsia"/>
                <w:color w:val="000000" w:themeColor="text1"/>
                <w:sz w:val="18"/>
                <w:szCs w:val="18"/>
              </w:rPr>
              <w:t>◎　同一の事業者によって設置された他の事業所、施設等の管理者又は従業者としての職務に従事する場合であって、当該他の事業所、施設等の管理者又は従業者としての職務に従事する時間帯も、当該指定地域密着型介護老人福祉施設の入所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問わないが、例えば、管理すべき事業所数が過剰であると個別に判断される場合や、事故発生時等の緊急時において管理者自身が速やかに当該指定地域密着型介護老人福祉施設に駆け付けることができない体制となっている場合などは、一般的には管理業務に支障があると考えられる。）</w:t>
            </w:r>
            <w:r w:rsidR="00864D0D" w:rsidRPr="00060831">
              <w:rPr>
                <w:rFonts w:ascii="ＭＳ ゴシック" w:eastAsia="ＭＳ ゴシック" w:hAnsi="ＭＳ ゴシック" w:cs="ＭＳ Ｐゴシック" w:hint="eastAsia"/>
                <w:color w:val="000000" w:themeColor="text1"/>
                <w:w w:val="50"/>
                <w:sz w:val="18"/>
                <w:szCs w:val="18"/>
              </w:rPr>
              <w:t>◆</w:t>
            </w:r>
            <w:r w:rsidRPr="00060831">
              <w:rPr>
                <w:rFonts w:ascii="ＭＳ ゴシック" w:eastAsia="ＭＳ ゴシック" w:hAnsi="ＭＳ ゴシック" w:cs="ＭＳ Ｐゴシック" w:hint="eastAsia"/>
                <w:color w:val="000000" w:themeColor="text1"/>
                <w:w w:val="50"/>
                <w:sz w:val="18"/>
                <w:szCs w:val="18"/>
              </w:rPr>
              <w:t>平１８解釈通知第３の七の４（１６）②</w:t>
            </w:r>
          </w:p>
        </w:tc>
        <w:tc>
          <w:tcPr>
            <w:tcW w:w="425" w:type="dxa"/>
            <w:shd w:val="clear" w:color="auto" w:fill="auto"/>
          </w:tcPr>
          <w:p w14:paraId="46F5BF3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5CB5DCC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47E292E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7C1BA67C" w14:textId="77777777" w:rsidTr="00E24CD3">
        <w:tc>
          <w:tcPr>
            <w:tcW w:w="1560" w:type="dxa"/>
            <w:tcBorders>
              <w:top w:val="single" w:sz="4" w:space="0" w:color="000000"/>
              <w:bottom w:val="single" w:sz="4" w:space="0" w:color="000000"/>
            </w:tcBorders>
            <w:shd w:val="clear" w:color="auto" w:fill="auto"/>
          </w:tcPr>
          <w:p w14:paraId="57602AB7"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color w:val="000000" w:themeColor="text1"/>
                <w:kern w:val="0"/>
                <w:szCs w:val="18"/>
              </w:rPr>
              <w:t>25　計画担当介護支援専門員の責務</w:t>
            </w:r>
          </w:p>
          <w:p w14:paraId="1F53A16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3761B0A1" w14:textId="65E4D732" w:rsidR="00980000" w:rsidRPr="00060831" w:rsidRDefault="00980000" w:rsidP="006D00EE">
            <w:pPr>
              <w:spacing w:line="211" w:lineRule="exact"/>
              <w:ind w:left="180" w:hangingChars="100" w:hanging="180"/>
              <w:rPr>
                <w:rFonts w:ascii="ＭＳ ゴシック" w:eastAsia="ＭＳ ゴシック" w:hAnsi="ＭＳ ゴシック" w:cs="ＭＳ Ｐゴシック"/>
                <w:color w:val="000000" w:themeColor="text1"/>
                <w:w w:val="50"/>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計画担当介護支援専門員は</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地域密着型施設サービス計画の作成業務のほか</w:t>
            </w:r>
            <w:r w:rsidR="001C4DCA" w:rsidRPr="00060831">
              <w:rPr>
                <w:rFonts w:ascii="ＭＳ ゴシック" w:eastAsia="ＭＳ ゴシック" w:hAnsi="ＭＳ ゴシック" w:cs="ＭＳ Ｐゴシック" w:hint="eastAsia"/>
                <w:color w:val="000000" w:themeColor="text1"/>
                <w:kern w:val="0"/>
                <w:szCs w:val="18"/>
              </w:rPr>
              <w:t>、</w:t>
            </w:r>
            <w:r w:rsidRPr="00060831">
              <w:rPr>
                <w:rFonts w:ascii="ＭＳ ゴシック" w:eastAsia="ＭＳ ゴシック" w:hAnsi="ＭＳ ゴシック" w:cs="ＭＳ Ｐゴシック" w:hint="eastAsia"/>
                <w:color w:val="000000" w:themeColor="text1"/>
                <w:kern w:val="0"/>
                <w:szCs w:val="18"/>
              </w:rPr>
              <w:t>次に掲げる業務を行っているか。</w:t>
            </w:r>
            <w:r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kern w:val="0"/>
                <w:szCs w:val="18"/>
              </w:rPr>
              <w:t>◆</w:t>
            </w:r>
            <w:r w:rsidR="006D00EE" w:rsidRPr="00060831">
              <w:rPr>
                <w:rFonts w:ascii="ＭＳ ゴシック" w:eastAsia="ＭＳ ゴシック" w:hAnsi="ＭＳ ゴシック" w:hint="eastAsia"/>
                <w:color w:val="000000" w:themeColor="text1"/>
                <w:w w:val="50"/>
                <w:kern w:val="0"/>
                <w:szCs w:val="18"/>
              </w:rPr>
              <w:t>平１８厚労令３４第１４７条</w:t>
            </w:r>
          </w:p>
          <w:p w14:paraId="39C1E921" w14:textId="3B5E0441" w:rsidR="00980000"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color w:val="000000" w:themeColor="text1"/>
                <w:kern w:val="0"/>
                <w:szCs w:val="18"/>
              </w:rPr>
              <w:t xml:space="preserve">①　</w:t>
            </w:r>
            <w:r w:rsidR="00980000" w:rsidRPr="00060831">
              <w:rPr>
                <w:rFonts w:ascii="ＭＳ ゴシック" w:eastAsia="ＭＳ ゴシック" w:hAnsi="ＭＳ ゴシック" w:cs="ＭＳ Ｐゴシック"/>
                <w:color w:val="000000" w:themeColor="text1"/>
                <w:kern w:val="0"/>
                <w:szCs w:val="18"/>
              </w:rPr>
              <w:t>入所申込者の入所に際し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その者に係る居宅介護支援事業者に対する照会等により</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その者の心身の状況</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生活歴</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病歴</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指定居宅サービス等の利用状況等を把握</w:t>
            </w:r>
            <w:r w:rsidR="00980000" w:rsidRPr="00060831">
              <w:rPr>
                <w:rFonts w:ascii="ＭＳ ゴシック" w:eastAsia="ＭＳ ゴシック" w:hAnsi="ＭＳ ゴシック" w:cs="ＭＳ Ｐゴシック" w:hint="eastAsia"/>
                <w:color w:val="000000" w:themeColor="text1"/>
                <w:kern w:val="0"/>
                <w:szCs w:val="18"/>
              </w:rPr>
              <w:t>しているか。</w:t>
            </w:r>
          </w:p>
          <w:p w14:paraId="5F196C41" w14:textId="17619DBC" w:rsidR="00980000"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bCs/>
                <w:color w:val="000000" w:themeColor="text1"/>
                <w:kern w:val="0"/>
                <w:szCs w:val="18"/>
              </w:rPr>
              <w:t xml:space="preserve">②　</w:t>
            </w:r>
            <w:r w:rsidR="00980000" w:rsidRPr="00060831">
              <w:rPr>
                <w:rFonts w:ascii="ＭＳ ゴシック" w:eastAsia="ＭＳ ゴシック" w:hAnsi="ＭＳ ゴシック" w:cs="ＭＳ Ｐゴシック"/>
                <w:color w:val="000000" w:themeColor="text1"/>
                <w:kern w:val="0"/>
                <w:szCs w:val="18"/>
              </w:rPr>
              <w:t>計画担当介護支援専門員</w:t>
            </w:r>
            <w:r w:rsidR="00980000" w:rsidRPr="00060831">
              <w:rPr>
                <w:rFonts w:ascii="ＭＳ ゴシック" w:eastAsia="ＭＳ ゴシック" w:hAnsi="ＭＳ ゴシック" w:cs="ＭＳ Ｐゴシック" w:hint="eastAsia"/>
                <w:color w:val="000000" w:themeColor="text1"/>
                <w:kern w:val="0"/>
                <w:szCs w:val="18"/>
              </w:rPr>
              <w:t>は</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入所者の心身の状況</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その置かれている環境等に照らし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その者が居宅において日常生活を営むことができるかどうかについて定期的に検討</w:t>
            </w:r>
            <w:r w:rsidR="00980000" w:rsidRPr="00060831">
              <w:rPr>
                <w:rFonts w:ascii="ＭＳ ゴシック" w:eastAsia="ＭＳ ゴシック" w:hAnsi="ＭＳ ゴシック" w:cs="ＭＳ Ｐゴシック" w:hint="eastAsia"/>
                <w:color w:val="000000" w:themeColor="text1"/>
                <w:kern w:val="0"/>
                <w:szCs w:val="18"/>
              </w:rPr>
              <w:t>しているか</w:t>
            </w:r>
            <w:r w:rsidR="00980000" w:rsidRPr="00060831">
              <w:rPr>
                <w:rFonts w:ascii="ＭＳ ゴシック" w:eastAsia="ＭＳ ゴシック" w:hAnsi="ＭＳ ゴシック" w:cs="ＭＳ Ｐゴシック"/>
                <w:color w:val="000000" w:themeColor="text1"/>
                <w:kern w:val="0"/>
                <w:szCs w:val="18"/>
              </w:rPr>
              <w:t>。</w:t>
            </w:r>
          </w:p>
          <w:p w14:paraId="6D5AEE93" w14:textId="579C9965" w:rsidR="00980000"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bCs/>
                <w:color w:val="000000" w:themeColor="text1"/>
                <w:kern w:val="0"/>
                <w:szCs w:val="18"/>
              </w:rPr>
              <w:t xml:space="preserve">③　</w:t>
            </w:r>
            <w:r w:rsidR="00980000" w:rsidRPr="00060831">
              <w:rPr>
                <w:rFonts w:ascii="ＭＳ ゴシック" w:eastAsia="ＭＳ ゴシック" w:hAnsi="ＭＳ ゴシック" w:cs="ＭＳ Ｐゴシック"/>
                <w:color w:val="000000" w:themeColor="text1"/>
                <w:kern w:val="0"/>
                <w:szCs w:val="18"/>
              </w:rPr>
              <w:t>計画担当介護支援専門員</w:t>
            </w:r>
            <w:r w:rsidR="00980000" w:rsidRPr="00060831">
              <w:rPr>
                <w:rFonts w:ascii="ＭＳ ゴシック" w:eastAsia="ＭＳ ゴシック" w:hAnsi="ＭＳ ゴシック" w:cs="ＭＳ Ｐゴシック" w:hint="eastAsia"/>
                <w:color w:val="000000" w:themeColor="text1"/>
                <w:kern w:val="0"/>
                <w:szCs w:val="18"/>
              </w:rPr>
              <w:t>は</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その心身の状況</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その置かれている環境等に照らし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居宅において日常生活を営むことができると認められる入所者に対し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その者及びその家族の希望</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その者が退所後に置かれることとなる環境等を勘案し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その者の円滑な退所のために必要な</w:t>
            </w:r>
            <w:r w:rsidR="00980000" w:rsidRPr="00060831">
              <w:rPr>
                <w:rFonts w:ascii="ＭＳ ゴシック" w:eastAsia="ＭＳ ゴシック" w:hAnsi="ＭＳ ゴシック" w:cs="ＭＳ Ｐゴシック"/>
                <w:color w:val="000000" w:themeColor="text1"/>
                <w:kern w:val="0"/>
                <w:szCs w:val="18"/>
              </w:rPr>
              <w:lastRenderedPageBreak/>
              <w:t>援助を行</w:t>
            </w:r>
            <w:r w:rsidR="00980000" w:rsidRPr="00060831">
              <w:rPr>
                <w:rFonts w:ascii="ＭＳ ゴシック" w:eastAsia="ＭＳ ゴシック" w:hAnsi="ＭＳ ゴシック" w:cs="ＭＳ Ｐゴシック" w:hint="eastAsia"/>
                <w:color w:val="000000" w:themeColor="text1"/>
                <w:kern w:val="0"/>
                <w:szCs w:val="18"/>
              </w:rPr>
              <w:t>っているか</w:t>
            </w:r>
            <w:r w:rsidR="00980000" w:rsidRPr="00060831">
              <w:rPr>
                <w:rFonts w:ascii="ＭＳ ゴシック" w:eastAsia="ＭＳ ゴシック" w:hAnsi="ＭＳ ゴシック" w:cs="ＭＳ Ｐゴシック"/>
                <w:color w:val="000000" w:themeColor="text1"/>
                <w:kern w:val="0"/>
                <w:szCs w:val="18"/>
              </w:rPr>
              <w:t>。</w:t>
            </w:r>
          </w:p>
          <w:p w14:paraId="547F6BFF" w14:textId="2D3AE6C3" w:rsidR="00980000"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bCs/>
                <w:color w:val="000000" w:themeColor="text1"/>
                <w:kern w:val="0"/>
                <w:szCs w:val="18"/>
              </w:rPr>
              <w:t xml:space="preserve">④　</w:t>
            </w:r>
            <w:r w:rsidR="00980000" w:rsidRPr="00060831">
              <w:rPr>
                <w:rFonts w:ascii="ＭＳ ゴシック" w:eastAsia="ＭＳ ゴシック" w:hAnsi="ＭＳ ゴシック" w:cs="ＭＳ Ｐゴシック"/>
                <w:color w:val="000000" w:themeColor="text1"/>
                <w:kern w:val="0"/>
                <w:szCs w:val="18"/>
              </w:rPr>
              <w:t>計画担当介護支援専門員</w:t>
            </w:r>
            <w:r w:rsidR="00980000" w:rsidRPr="00060831">
              <w:rPr>
                <w:rFonts w:ascii="ＭＳ ゴシック" w:eastAsia="ＭＳ ゴシック" w:hAnsi="ＭＳ ゴシック" w:cs="ＭＳ Ｐゴシック" w:hint="eastAsia"/>
                <w:color w:val="000000" w:themeColor="text1"/>
                <w:kern w:val="0"/>
                <w:szCs w:val="18"/>
              </w:rPr>
              <w:t>は</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入所者の退所に際し</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居宅サービス計画の作成等の援助に資するため</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居宅介護支援事業者に対して情報を提供するほか</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保健医療サービス又は福祉サービスを提供する者と密接に連携</w:t>
            </w:r>
            <w:r w:rsidR="00980000" w:rsidRPr="00060831">
              <w:rPr>
                <w:rFonts w:ascii="ＭＳ ゴシック" w:eastAsia="ＭＳ ゴシック" w:hAnsi="ＭＳ ゴシック" w:cs="ＭＳ Ｐゴシック" w:hint="eastAsia"/>
                <w:color w:val="000000" w:themeColor="text1"/>
                <w:kern w:val="0"/>
                <w:szCs w:val="18"/>
              </w:rPr>
              <w:t>しているか。</w:t>
            </w:r>
          </w:p>
          <w:p w14:paraId="21E88AA7" w14:textId="77777777" w:rsidR="006D00EE"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bCs/>
                <w:color w:val="000000" w:themeColor="text1"/>
                <w:kern w:val="0"/>
                <w:szCs w:val="18"/>
              </w:rPr>
              <w:t xml:space="preserve">⑤　</w:t>
            </w:r>
            <w:r w:rsidR="00980000" w:rsidRPr="00060831">
              <w:rPr>
                <w:rFonts w:ascii="ＭＳ ゴシック" w:eastAsia="ＭＳ ゴシック" w:hAnsi="ＭＳ ゴシック" w:cs="ＭＳ Ｐゴシック"/>
                <w:color w:val="000000" w:themeColor="text1"/>
                <w:kern w:val="0"/>
                <w:szCs w:val="18"/>
              </w:rPr>
              <w:t>計画担当介護支援専門員</w:t>
            </w:r>
            <w:r w:rsidR="00980000" w:rsidRPr="00060831">
              <w:rPr>
                <w:rFonts w:ascii="ＭＳ ゴシック" w:eastAsia="ＭＳ ゴシック" w:hAnsi="ＭＳ ゴシック" w:cs="ＭＳ Ｐゴシック" w:hint="eastAsia"/>
                <w:color w:val="000000" w:themeColor="text1"/>
                <w:kern w:val="0"/>
                <w:szCs w:val="18"/>
              </w:rPr>
              <w:t>は</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身体的拘束等の態様及び時間</w:t>
            </w:r>
            <w:r w:rsidR="001C4DCA" w:rsidRPr="00060831">
              <w:rPr>
                <w:rFonts w:ascii="ＭＳ ゴシック" w:eastAsia="ＭＳ ゴシック" w:hAnsi="ＭＳ ゴシック" w:cs="ＭＳ Ｐゴシック"/>
                <w:color w:val="000000" w:themeColor="text1"/>
                <w:kern w:val="0"/>
                <w:szCs w:val="18"/>
              </w:rPr>
              <w:t>、</w:t>
            </w:r>
            <w:r w:rsidR="00980000" w:rsidRPr="00060831">
              <w:rPr>
                <w:rFonts w:ascii="ＭＳ ゴシック" w:eastAsia="ＭＳ ゴシック" w:hAnsi="ＭＳ ゴシック" w:cs="ＭＳ Ｐゴシック"/>
                <w:color w:val="000000" w:themeColor="text1"/>
                <w:kern w:val="0"/>
                <w:szCs w:val="18"/>
              </w:rPr>
              <w:t>その際の入所者の心身の状況並びに緊急やむを得ない理由を記録</w:t>
            </w:r>
            <w:r w:rsidR="00980000" w:rsidRPr="00060831">
              <w:rPr>
                <w:rFonts w:ascii="ＭＳ ゴシック" w:eastAsia="ＭＳ ゴシック" w:hAnsi="ＭＳ ゴシック" w:cs="ＭＳ Ｐゴシック" w:hint="eastAsia"/>
                <w:color w:val="000000" w:themeColor="text1"/>
                <w:kern w:val="0"/>
                <w:szCs w:val="18"/>
              </w:rPr>
              <w:t>しているか</w:t>
            </w:r>
            <w:r w:rsidR="00980000" w:rsidRPr="00060831">
              <w:rPr>
                <w:rFonts w:ascii="ＭＳ ゴシック" w:eastAsia="ＭＳ ゴシック" w:hAnsi="ＭＳ ゴシック" w:cs="ＭＳ Ｐゴシック"/>
                <w:color w:val="000000" w:themeColor="text1"/>
                <w:kern w:val="0"/>
                <w:szCs w:val="18"/>
              </w:rPr>
              <w:t>。</w:t>
            </w:r>
          </w:p>
          <w:p w14:paraId="30C9DB03" w14:textId="65CB4035" w:rsidR="00980000" w:rsidRPr="00060831"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980000" w:rsidRPr="00060831">
              <w:rPr>
                <w:rFonts w:ascii="ＭＳ ゴシック" w:eastAsia="ＭＳ ゴシック" w:hAnsi="ＭＳ ゴシック" w:cs="ＭＳ Ｐゴシック" w:hint="eastAsia"/>
                <w:bCs/>
                <w:color w:val="000000" w:themeColor="text1"/>
                <w:kern w:val="0"/>
                <w:szCs w:val="18"/>
              </w:rPr>
              <w:t xml:space="preserve">⑥　</w:t>
            </w:r>
            <w:r w:rsidR="00980000" w:rsidRPr="00060831">
              <w:rPr>
                <w:rFonts w:ascii="ＭＳ ゴシック" w:eastAsia="ＭＳ ゴシック" w:hAnsi="ＭＳ ゴシック" w:cs="ＭＳ Ｐゴシック"/>
                <w:color w:val="000000" w:themeColor="text1"/>
                <w:kern w:val="0"/>
                <w:szCs w:val="18"/>
              </w:rPr>
              <w:t>計画担当介護支援専門員</w:t>
            </w:r>
            <w:r w:rsidR="00980000" w:rsidRPr="00060831">
              <w:rPr>
                <w:rFonts w:ascii="ＭＳ ゴシック" w:eastAsia="ＭＳ ゴシック" w:hAnsi="ＭＳ ゴシック" w:cs="ＭＳ Ｐゴシック" w:hint="eastAsia"/>
                <w:color w:val="000000" w:themeColor="text1"/>
                <w:kern w:val="0"/>
                <w:szCs w:val="18"/>
              </w:rPr>
              <w:t>は</w:t>
            </w:r>
            <w:r w:rsidR="001C4DCA" w:rsidRPr="00060831">
              <w:rPr>
                <w:rFonts w:ascii="ＭＳ ゴシック" w:eastAsia="ＭＳ ゴシック" w:hAnsi="ＭＳ ゴシック" w:cs="ＭＳ Ｐゴシック" w:hint="eastAsia"/>
                <w:color w:val="000000" w:themeColor="text1"/>
                <w:kern w:val="0"/>
                <w:szCs w:val="18"/>
              </w:rPr>
              <w:t>、</w:t>
            </w:r>
            <w:r w:rsidR="00980000" w:rsidRPr="00060831">
              <w:rPr>
                <w:rFonts w:ascii="ＭＳ ゴシック" w:eastAsia="ＭＳ ゴシック" w:hAnsi="ＭＳ ゴシック" w:cs="ＭＳ Ｐゴシック" w:hint="eastAsia"/>
                <w:color w:val="000000" w:themeColor="text1"/>
                <w:kern w:val="0"/>
                <w:szCs w:val="18"/>
              </w:rPr>
              <w:t>事故及び</w:t>
            </w:r>
            <w:r w:rsidR="00980000" w:rsidRPr="00060831">
              <w:rPr>
                <w:rFonts w:ascii="ＭＳ ゴシック" w:eastAsia="ＭＳ ゴシック" w:hAnsi="ＭＳ ゴシック" w:cs="ＭＳ Ｐゴシック"/>
                <w:color w:val="000000" w:themeColor="text1"/>
                <w:kern w:val="0"/>
                <w:szCs w:val="18"/>
              </w:rPr>
              <w:t>苦情の内容等を記録</w:t>
            </w:r>
            <w:r w:rsidR="00980000" w:rsidRPr="00060831">
              <w:rPr>
                <w:rFonts w:ascii="ＭＳ ゴシック" w:eastAsia="ＭＳ ゴシック" w:hAnsi="ＭＳ ゴシック" w:cs="ＭＳ Ｐゴシック" w:hint="eastAsia"/>
                <w:color w:val="000000" w:themeColor="text1"/>
                <w:kern w:val="0"/>
                <w:szCs w:val="18"/>
              </w:rPr>
              <w:t>しているか</w:t>
            </w:r>
            <w:r w:rsidR="00980000" w:rsidRPr="00060831">
              <w:rPr>
                <w:rFonts w:ascii="ＭＳ ゴシック" w:eastAsia="ＭＳ ゴシック" w:hAnsi="ＭＳ ゴシック" w:cs="ＭＳ Ｐゴシック"/>
                <w:color w:val="000000" w:themeColor="text1"/>
                <w:kern w:val="0"/>
                <w:szCs w:val="18"/>
              </w:rPr>
              <w:t>。</w:t>
            </w:r>
          </w:p>
          <w:p w14:paraId="50AB6644" w14:textId="539426FF" w:rsidR="00AC1434" w:rsidRPr="00060831" w:rsidRDefault="006D00EE" w:rsidP="006D00E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hint="eastAsia"/>
                <w:color w:val="000000" w:themeColor="text1"/>
                <w:kern w:val="0"/>
                <w:szCs w:val="18"/>
              </w:rPr>
              <w:t xml:space="preserve">　</w:t>
            </w:r>
            <w:r w:rsidR="00AC1434" w:rsidRPr="00060831">
              <w:rPr>
                <w:rFonts w:ascii="ＭＳ ゴシック" w:eastAsia="ＭＳ ゴシック" w:hAnsi="ＭＳ ゴシック" w:cs="ＭＳ Ｐゴシック" w:hint="eastAsia"/>
                <w:color w:val="000000" w:themeColor="text1"/>
                <w:kern w:val="0"/>
                <w:szCs w:val="18"/>
              </w:rPr>
              <w:t>⑦　計画担当介護支援専門員は</w:t>
            </w:r>
            <w:r w:rsidR="001C4DCA" w:rsidRPr="00060831">
              <w:rPr>
                <w:rFonts w:ascii="ＭＳ ゴシック" w:eastAsia="ＭＳ ゴシック" w:hAnsi="ＭＳ ゴシック" w:cs="ＭＳ Ｐゴシック" w:hint="eastAsia"/>
                <w:color w:val="000000" w:themeColor="text1"/>
                <w:kern w:val="0"/>
                <w:szCs w:val="18"/>
              </w:rPr>
              <w:t>、</w:t>
            </w:r>
            <w:r w:rsidR="00AC1434" w:rsidRPr="00060831">
              <w:rPr>
                <w:rFonts w:ascii="ＭＳ ゴシック" w:eastAsia="ＭＳ ゴシック" w:hAnsi="ＭＳ ゴシック" w:hint="eastAsia"/>
                <w:color w:val="000000" w:themeColor="text1"/>
                <w:szCs w:val="18"/>
              </w:rPr>
              <w:t>事故の状況及び事故に際して採った処置を記録しているか。</w:t>
            </w:r>
          </w:p>
        </w:tc>
        <w:tc>
          <w:tcPr>
            <w:tcW w:w="425" w:type="dxa"/>
            <w:shd w:val="clear" w:color="auto" w:fill="auto"/>
          </w:tcPr>
          <w:p w14:paraId="5A7F27F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5B2D838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A441666" w14:textId="77777777" w:rsidTr="00E24CD3">
        <w:tc>
          <w:tcPr>
            <w:tcW w:w="1560" w:type="dxa"/>
            <w:tcBorders>
              <w:top w:val="single" w:sz="4" w:space="0" w:color="000000"/>
              <w:bottom w:val="single" w:sz="4" w:space="0" w:color="000000"/>
            </w:tcBorders>
            <w:shd w:val="clear" w:color="auto" w:fill="auto"/>
          </w:tcPr>
          <w:p w14:paraId="4BCED816" w14:textId="42A40F9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color w:val="000000" w:themeColor="text1"/>
                <w:kern w:val="0"/>
                <w:szCs w:val="18"/>
              </w:rPr>
              <w:t>26</w:t>
            </w:r>
            <w:r w:rsidR="006D00EE"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ＭＳ Ｐゴシック"/>
                <w:color w:val="000000" w:themeColor="text1"/>
                <w:kern w:val="0"/>
                <w:szCs w:val="18"/>
              </w:rPr>
              <w:t>運営規程</w:t>
            </w:r>
          </w:p>
        </w:tc>
        <w:tc>
          <w:tcPr>
            <w:tcW w:w="6095" w:type="dxa"/>
            <w:shd w:val="clear" w:color="auto" w:fill="auto"/>
          </w:tcPr>
          <w:p w14:paraId="59449357" w14:textId="17209925" w:rsidR="00980000" w:rsidRPr="00060831" w:rsidRDefault="00980000" w:rsidP="006D00EE">
            <w:pPr>
              <w:spacing w:line="211" w:lineRule="exact"/>
              <w:ind w:left="191" w:hangingChars="106" w:hanging="191"/>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cs="ＭＳ Ｐゴシック"/>
                <w:color w:val="000000" w:themeColor="text1"/>
                <w:kern w:val="0"/>
                <w:szCs w:val="18"/>
              </w:rPr>
              <w:t>次に掲げる施設の運営についての重要事項に関する規程を定めて</w:t>
            </w:r>
            <w:r w:rsidRPr="00060831">
              <w:rPr>
                <w:rFonts w:asciiTheme="majorEastAsia" w:eastAsiaTheme="majorEastAsia" w:hAnsiTheme="majorEastAsia" w:cs="ＭＳ Ｐゴシック" w:hint="eastAsia"/>
                <w:color w:val="000000" w:themeColor="text1"/>
                <w:kern w:val="0"/>
                <w:szCs w:val="18"/>
              </w:rPr>
              <w:t>いるか</w:t>
            </w:r>
            <w:r w:rsidRPr="00060831">
              <w:rPr>
                <w:rFonts w:asciiTheme="majorEastAsia" w:eastAsiaTheme="majorEastAsia" w:hAnsiTheme="majorEastAsia" w:cs="ＭＳ Ｐゴシック"/>
                <w:color w:val="000000" w:themeColor="text1"/>
                <w:kern w:val="0"/>
                <w:szCs w:val="18"/>
              </w:rPr>
              <w:t>。</w:t>
            </w:r>
            <w:r w:rsidR="006D00EE"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hint="eastAsia"/>
                <w:color w:val="000000" w:themeColor="text1"/>
                <w:w w:val="50"/>
                <w:kern w:val="0"/>
                <w:szCs w:val="18"/>
              </w:rPr>
              <w:t>◆</w:t>
            </w:r>
            <w:r w:rsidR="006D00EE" w:rsidRPr="00060831">
              <w:rPr>
                <w:rFonts w:asciiTheme="majorEastAsia" w:eastAsiaTheme="majorEastAsia" w:hAnsiTheme="majorEastAsia" w:hint="eastAsia"/>
                <w:color w:val="000000" w:themeColor="text1"/>
                <w:w w:val="50"/>
                <w:kern w:val="0"/>
                <w:szCs w:val="18"/>
              </w:rPr>
              <w:t>平１８厚労令３４第１</w:t>
            </w:r>
            <w:r w:rsidR="00676C0E" w:rsidRPr="00060831">
              <w:rPr>
                <w:rFonts w:asciiTheme="majorEastAsia" w:eastAsiaTheme="majorEastAsia" w:hAnsiTheme="majorEastAsia" w:hint="eastAsia"/>
                <w:color w:val="000000" w:themeColor="text1"/>
                <w:w w:val="50"/>
                <w:kern w:val="0"/>
                <w:szCs w:val="18"/>
              </w:rPr>
              <w:t>４８</w:t>
            </w:r>
            <w:r w:rsidR="006D00EE" w:rsidRPr="00060831">
              <w:rPr>
                <w:rFonts w:asciiTheme="majorEastAsia" w:eastAsiaTheme="majorEastAsia" w:hAnsiTheme="majorEastAsia" w:hint="eastAsia"/>
                <w:color w:val="000000" w:themeColor="text1"/>
                <w:w w:val="50"/>
                <w:kern w:val="0"/>
                <w:szCs w:val="18"/>
              </w:rPr>
              <w:t>条</w:t>
            </w:r>
          </w:p>
          <w:p w14:paraId="36D55828" w14:textId="3CBB6A19" w:rsidR="00980000"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980000" w:rsidRPr="00060831">
              <w:rPr>
                <w:rFonts w:asciiTheme="majorEastAsia" w:eastAsiaTheme="majorEastAsia" w:hAnsiTheme="majorEastAsia" w:cs="ＭＳ Ｐゴシック" w:hint="eastAsia"/>
                <w:bCs/>
                <w:color w:val="000000" w:themeColor="text1"/>
                <w:kern w:val="0"/>
                <w:szCs w:val="18"/>
              </w:rPr>
              <w:t>ア</w:t>
            </w:r>
            <w:r w:rsidR="00980000" w:rsidRPr="00060831">
              <w:rPr>
                <w:rFonts w:asciiTheme="majorEastAsia" w:eastAsiaTheme="majorEastAsia" w:hAnsiTheme="majorEastAsia" w:cs="ＭＳ Ｐゴシック"/>
                <w:color w:val="000000" w:themeColor="text1"/>
                <w:kern w:val="0"/>
                <w:szCs w:val="18"/>
              </w:rPr>
              <w:t xml:space="preserve">　施設の目的及び運営の方針 </w:t>
            </w:r>
          </w:p>
          <w:p w14:paraId="31A3D16C" w14:textId="4963B488" w:rsidR="00980000"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980000" w:rsidRPr="00060831">
              <w:rPr>
                <w:rFonts w:asciiTheme="majorEastAsia" w:eastAsiaTheme="majorEastAsia" w:hAnsiTheme="majorEastAsia" w:cs="ＭＳ Ｐゴシック" w:hint="eastAsia"/>
                <w:bCs/>
                <w:color w:val="000000" w:themeColor="text1"/>
                <w:kern w:val="0"/>
                <w:szCs w:val="18"/>
              </w:rPr>
              <w:t>イ</w:t>
            </w:r>
            <w:r w:rsidR="00980000" w:rsidRPr="00060831">
              <w:rPr>
                <w:rFonts w:asciiTheme="majorEastAsia" w:eastAsiaTheme="majorEastAsia" w:hAnsiTheme="majorEastAsia" w:cs="ＭＳ Ｐゴシック"/>
                <w:color w:val="000000" w:themeColor="text1"/>
                <w:kern w:val="0"/>
                <w:szCs w:val="18"/>
              </w:rPr>
              <w:t xml:space="preserve">　従業者の職種</w:t>
            </w:r>
            <w:r w:rsidR="001C4DCA" w:rsidRPr="00060831">
              <w:rPr>
                <w:rFonts w:asciiTheme="majorEastAsia" w:eastAsiaTheme="majorEastAsia" w:hAnsiTheme="majorEastAsia" w:cs="ＭＳ Ｐゴシック"/>
                <w:color w:val="000000" w:themeColor="text1"/>
                <w:kern w:val="0"/>
                <w:szCs w:val="18"/>
              </w:rPr>
              <w:t>、</w:t>
            </w:r>
            <w:r w:rsidR="00980000" w:rsidRPr="00060831">
              <w:rPr>
                <w:rFonts w:asciiTheme="majorEastAsia" w:eastAsiaTheme="majorEastAsia" w:hAnsiTheme="majorEastAsia" w:cs="ＭＳ Ｐゴシック"/>
                <w:color w:val="000000" w:themeColor="text1"/>
                <w:kern w:val="0"/>
                <w:szCs w:val="18"/>
              </w:rPr>
              <w:t xml:space="preserve">員数及び職務の内容 </w:t>
            </w:r>
          </w:p>
          <w:p w14:paraId="6BFA46D9" w14:textId="77777777" w:rsidR="006D00EE" w:rsidRPr="00060831" w:rsidRDefault="009C5B1F" w:rsidP="006D00EE">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cs="ＭＳ Ｐゴシック" w:hint="eastAsia"/>
                <w:color w:val="000000" w:themeColor="text1"/>
                <w:kern w:val="0"/>
                <w:szCs w:val="18"/>
              </w:rPr>
              <w:t xml:space="preserve">　　</w:t>
            </w:r>
            <w:r w:rsidRPr="00060831">
              <w:rPr>
                <w:rFonts w:asciiTheme="majorEastAsia" w:eastAsiaTheme="majorEastAsia" w:hAnsiTheme="majorEastAsia" w:hint="eastAsia"/>
                <w:color w:val="000000" w:themeColor="text1"/>
                <w:szCs w:val="18"/>
              </w:rPr>
              <w:t>◎　従業者の「員数」は日々変わりうるものであるため</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業務負担軽減等の観点から</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規程を定めるに当たっては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本主眼事項第２において置くべきとされている員数を満たす範囲において</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「○人以上」と記載することも差し支えない（本主眼事項第４の１に規定する重要事項を記した文書に記載する場合についても</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同様とする。）</w:t>
            </w:r>
          </w:p>
          <w:p w14:paraId="615AC83D" w14:textId="589FDD35" w:rsidR="009C5B1F" w:rsidRPr="00060831" w:rsidRDefault="006D00EE" w:rsidP="006D00EE">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3307D" w:rsidRPr="00060831">
              <w:rPr>
                <w:rFonts w:asciiTheme="majorEastAsia" w:eastAsiaTheme="majorEastAsia" w:hAnsiTheme="majorEastAsia" w:cs="ＭＳ Ｐゴシック" w:hint="eastAsia"/>
                <w:color w:val="000000" w:themeColor="text1"/>
                <w:w w:val="50"/>
                <w:szCs w:val="18"/>
              </w:rPr>
              <w:t>◆</w:t>
            </w:r>
            <w:r w:rsidRPr="00060831">
              <w:rPr>
                <w:rFonts w:asciiTheme="majorEastAsia" w:eastAsiaTheme="majorEastAsia" w:hAnsiTheme="majorEastAsia" w:cs="ＭＳ Ｐゴシック" w:hint="eastAsia"/>
                <w:color w:val="000000" w:themeColor="text1"/>
                <w:w w:val="50"/>
                <w:szCs w:val="18"/>
              </w:rPr>
              <w:t>平１８解釈通知第３の一の４（２１）①</w:t>
            </w:r>
          </w:p>
          <w:p w14:paraId="0729EBC5" w14:textId="07F62003" w:rsidR="006D00EE"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980000" w:rsidRPr="00060831">
              <w:rPr>
                <w:rFonts w:asciiTheme="majorEastAsia" w:eastAsiaTheme="majorEastAsia" w:hAnsiTheme="majorEastAsia" w:cs="ＭＳ Ｐゴシック" w:hint="eastAsia"/>
                <w:bCs/>
                <w:color w:val="000000" w:themeColor="text1"/>
                <w:kern w:val="0"/>
                <w:szCs w:val="18"/>
              </w:rPr>
              <w:t>ウ</w:t>
            </w:r>
            <w:r w:rsidR="00980000" w:rsidRPr="00060831">
              <w:rPr>
                <w:rFonts w:asciiTheme="majorEastAsia" w:eastAsiaTheme="majorEastAsia" w:hAnsiTheme="majorEastAsia" w:cs="ＭＳ Ｐゴシック"/>
                <w:color w:val="000000" w:themeColor="text1"/>
                <w:kern w:val="0"/>
                <w:szCs w:val="18"/>
              </w:rPr>
              <w:t xml:space="preserve">　入</w:t>
            </w:r>
            <w:r w:rsidR="00676C0E" w:rsidRPr="00060831">
              <w:rPr>
                <w:rFonts w:asciiTheme="majorEastAsia" w:eastAsiaTheme="majorEastAsia" w:hAnsiTheme="majorEastAsia" w:cs="ＭＳ Ｐゴシック" w:hint="eastAsia"/>
                <w:color w:val="000000" w:themeColor="text1"/>
                <w:kern w:val="0"/>
                <w:szCs w:val="18"/>
              </w:rPr>
              <w:t>所</w:t>
            </w:r>
            <w:r w:rsidR="00980000" w:rsidRPr="00060831">
              <w:rPr>
                <w:rFonts w:asciiTheme="majorEastAsia" w:eastAsiaTheme="majorEastAsia" w:hAnsiTheme="majorEastAsia" w:cs="ＭＳ Ｐゴシック"/>
                <w:color w:val="000000" w:themeColor="text1"/>
                <w:kern w:val="0"/>
                <w:szCs w:val="18"/>
              </w:rPr>
              <w:t>定員</w:t>
            </w:r>
          </w:p>
          <w:p w14:paraId="316072A4" w14:textId="77777777" w:rsidR="006D00EE" w:rsidRPr="00060831" w:rsidRDefault="006D00EE" w:rsidP="006D00EE">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rPr>
              <w:t>◎　地域密着型介護老人福祉施設の事業の専用の居室のベッド数（和室利用の場合は</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当該居室の利用人員数）と同数とすること。</w:t>
            </w:r>
          </w:p>
          <w:p w14:paraId="1A0414F0" w14:textId="0836B9D5" w:rsidR="00980000" w:rsidRPr="00060831" w:rsidRDefault="006D00EE" w:rsidP="006D00EE">
            <w:pPr>
              <w:spacing w:line="211" w:lineRule="exact"/>
              <w:ind w:left="540" w:hangingChars="300" w:hanging="540"/>
              <w:rPr>
                <w:rFonts w:asciiTheme="majorEastAsia" w:eastAsiaTheme="majorEastAsia" w:hAnsiTheme="majorEastAsia" w:cs="ＭＳ Ｐゴシック"/>
                <w:color w:val="000000" w:themeColor="text1"/>
              </w:rPr>
            </w:pPr>
            <w:r w:rsidRPr="00060831">
              <w:rPr>
                <w:rFonts w:asciiTheme="majorEastAsia" w:eastAsiaTheme="majorEastAsia" w:hAnsiTheme="majorEastAsia" w:hint="eastAsia"/>
                <w:color w:val="000000" w:themeColor="text1"/>
              </w:rPr>
              <w:t xml:space="preserve">　　　</w:t>
            </w:r>
            <w:r w:rsidR="00B3307D" w:rsidRPr="00060831">
              <w:rPr>
                <w:rFonts w:asciiTheme="majorEastAsia" w:eastAsiaTheme="majorEastAsia" w:hAnsiTheme="majorEastAsia" w:cs="ＭＳ Ｐゴシック" w:hint="eastAsia"/>
                <w:color w:val="000000" w:themeColor="text1"/>
                <w:w w:val="50"/>
              </w:rPr>
              <w:t>◆</w:t>
            </w:r>
            <w:r w:rsidRPr="00060831">
              <w:rPr>
                <w:rFonts w:asciiTheme="majorEastAsia" w:eastAsiaTheme="majorEastAsia" w:hAnsiTheme="majorEastAsia" w:cs="ＭＳ Ｐゴシック" w:hint="eastAsia"/>
                <w:color w:val="000000" w:themeColor="text1"/>
                <w:w w:val="50"/>
              </w:rPr>
              <w:t>平１８解釈通知第３の七の４（１８）①</w:t>
            </w:r>
          </w:p>
          <w:p w14:paraId="10164C4C" w14:textId="1D6501C8" w:rsidR="00980000" w:rsidRPr="00060831" w:rsidRDefault="006D00EE" w:rsidP="00B75551">
            <w:pPr>
              <w:spacing w:line="211" w:lineRule="exact"/>
              <w:ind w:left="360" w:hangingChars="200" w:hanging="360"/>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7954BE" w:rsidRPr="00060831">
              <w:rPr>
                <w:rFonts w:asciiTheme="majorEastAsia" w:eastAsiaTheme="majorEastAsia" w:hAnsiTheme="majorEastAsia" w:cs="ＭＳ Ｐゴシック" w:hint="eastAsia"/>
                <w:color w:val="000000" w:themeColor="text1"/>
                <w:kern w:val="0"/>
                <w:szCs w:val="18"/>
              </w:rPr>
              <w:t>エ</w:t>
            </w:r>
            <w:r w:rsidR="00980000" w:rsidRPr="00060831">
              <w:rPr>
                <w:rFonts w:asciiTheme="majorEastAsia" w:eastAsiaTheme="majorEastAsia" w:hAnsiTheme="majorEastAsia" w:cs="ＭＳ Ｐゴシック"/>
                <w:color w:val="000000" w:themeColor="text1"/>
                <w:kern w:val="0"/>
                <w:szCs w:val="18"/>
              </w:rPr>
              <w:t xml:space="preserve">　入</w:t>
            </w:r>
            <w:r w:rsidR="007954BE" w:rsidRPr="00060831">
              <w:rPr>
                <w:rFonts w:asciiTheme="majorEastAsia" w:eastAsiaTheme="majorEastAsia" w:hAnsiTheme="majorEastAsia" w:cs="ＭＳ Ｐゴシック" w:hint="eastAsia"/>
                <w:color w:val="000000" w:themeColor="text1"/>
                <w:kern w:val="0"/>
                <w:szCs w:val="18"/>
              </w:rPr>
              <w:t>所</w:t>
            </w:r>
            <w:r w:rsidR="00980000" w:rsidRPr="00060831">
              <w:rPr>
                <w:rFonts w:asciiTheme="majorEastAsia" w:eastAsiaTheme="majorEastAsia" w:hAnsiTheme="majorEastAsia" w:cs="ＭＳ Ｐゴシック"/>
                <w:color w:val="000000" w:themeColor="text1"/>
                <w:kern w:val="0"/>
                <w:szCs w:val="18"/>
              </w:rPr>
              <w:t>者に対する指定地域密着型介護老人福祉施設入所者生活介護</w:t>
            </w:r>
            <w:r w:rsidR="00B75551"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cs="ＭＳ Ｐゴシック"/>
                <w:color w:val="000000" w:themeColor="text1"/>
                <w:kern w:val="0"/>
                <w:szCs w:val="18"/>
              </w:rPr>
              <w:t>の内容及び利用料その他の費用の額</w:t>
            </w:r>
          </w:p>
          <w:p w14:paraId="4279B389" w14:textId="474C18EE" w:rsidR="00980000" w:rsidRPr="00060831" w:rsidRDefault="006D00EE" w:rsidP="007954BE">
            <w:pPr>
              <w:spacing w:line="211" w:lineRule="exact"/>
              <w:ind w:left="540" w:hangingChars="300" w:hanging="540"/>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cs="ＭＳ Ｐゴシック" w:hint="eastAsia"/>
                <w:color w:val="000000" w:themeColor="text1"/>
                <w:kern w:val="0"/>
                <w:szCs w:val="18"/>
              </w:rPr>
              <w:t>◎　「</w:t>
            </w:r>
            <w:r w:rsidR="00980000" w:rsidRPr="00060831">
              <w:rPr>
                <w:rFonts w:asciiTheme="majorEastAsia" w:eastAsiaTheme="majorEastAsia" w:hAnsiTheme="majorEastAsia" w:cs="ＭＳ Ｐゴシック"/>
                <w:color w:val="000000" w:themeColor="text1"/>
                <w:kern w:val="0"/>
                <w:szCs w:val="18"/>
              </w:rPr>
              <w:t>入</w:t>
            </w:r>
            <w:r w:rsidR="007954BE" w:rsidRPr="00060831">
              <w:rPr>
                <w:rFonts w:asciiTheme="majorEastAsia" w:eastAsiaTheme="majorEastAsia" w:hAnsiTheme="majorEastAsia" w:cs="ＭＳ Ｐゴシック" w:hint="eastAsia"/>
                <w:color w:val="000000" w:themeColor="text1"/>
                <w:kern w:val="0"/>
                <w:szCs w:val="18"/>
              </w:rPr>
              <w:t>所</w:t>
            </w:r>
            <w:r w:rsidR="00980000" w:rsidRPr="00060831">
              <w:rPr>
                <w:rFonts w:asciiTheme="majorEastAsia" w:eastAsiaTheme="majorEastAsia" w:hAnsiTheme="majorEastAsia" w:cs="ＭＳ Ｐゴシック"/>
                <w:color w:val="000000" w:themeColor="text1"/>
                <w:kern w:val="0"/>
                <w:szCs w:val="18"/>
              </w:rPr>
              <w:t>者に対する指定地域密着型介護老人福祉施設入所者生活介護の内容</w:t>
            </w:r>
            <w:r w:rsidR="00980000" w:rsidRPr="00060831">
              <w:rPr>
                <w:rFonts w:asciiTheme="majorEastAsia" w:eastAsiaTheme="majorEastAsia" w:hAnsiTheme="majorEastAsia" w:cs="ＭＳ Ｐゴシック" w:hint="eastAsia"/>
                <w:color w:val="000000" w:themeColor="text1"/>
                <w:kern w:val="0"/>
                <w:szCs w:val="18"/>
              </w:rPr>
              <w:t>」は</w:t>
            </w:r>
            <w:r w:rsidR="001C4DCA" w:rsidRPr="00060831">
              <w:rPr>
                <w:rFonts w:asciiTheme="majorEastAsia" w:eastAsiaTheme="majorEastAsia" w:hAnsiTheme="majorEastAsia" w:cs="ＭＳ Ｐゴシック" w:hint="eastAsia"/>
                <w:color w:val="000000" w:themeColor="text1"/>
                <w:kern w:val="0"/>
                <w:szCs w:val="18"/>
              </w:rPr>
              <w:t>、</w:t>
            </w:r>
            <w:r w:rsidR="007954BE" w:rsidRPr="00060831">
              <w:rPr>
                <w:rFonts w:asciiTheme="majorEastAsia" w:eastAsiaTheme="majorEastAsia" w:hAnsiTheme="majorEastAsia" w:cs="ＭＳ Ｐゴシック" w:hint="eastAsia"/>
                <w:color w:val="000000" w:themeColor="text1"/>
                <w:kern w:val="0"/>
                <w:szCs w:val="18"/>
              </w:rPr>
              <w:t>年間行事・レクリエーション及び日課等を含めたサービス</w:t>
            </w:r>
            <w:r w:rsidR="00980000" w:rsidRPr="00060831">
              <w:rPr>
                <w:rFonts w:asciiTheme="majorEastAsia" w:eastAsiaTheme="majorEastAsia" w:hAnsiTheme="majorEastAsia" w:cs="ＭＳ Ｐゴシック" w:hint="eastAsia"/>
                <w:color w:val="000000" w:themeColor="text1"/>
                <w:kern w:val="0"/>
                <w:szCs w:val="18"/>
              </w:rPr>
              <w:t>の内容を指すものであること。また</w:t>
            </w:r>
            <w:r w:rsidR="001C4DCA" w:rsidRPr="00060831">
              <w:rPr>
                <w:rFonts w:asciiTheme="majorEastAsia" w:eastAsiaTheme="majorEastAsia" w:hAnsiTheme="majorEastAsia" w:cs="ＭＳ Ｐゴシック" w:hint="eastAsia"/>
                <w:color w:val="000000" w:themeColor="text1"/>
                <w:kern w:val="0"/>
                <w:szCs w:val="18"/>
              </w:rPr>
              <w:t>、</w:t>
            </w:r>
            <w:r w:rsidR="00980000" w:rsidRPr="00060831">
              <w:rPr>
                <w:rFonts w:asciiTheme="majorEastAsia" w:eastAsiaTheme="majorEastAsia" w:hAnsiTheme="majorEastAsia" w:cs="ＭＳ Ｐゴシック" w:hint="eastAsia"/>
                <w:color w:val="000000" w:themeColor="text1"/>
                <w:kern w:val="0"/>
                <w:szCs w:val="18"/>
              </w:rPr>
              <w:t>「その他の費用の額」は</w:t>
            </w:r>
            <w:r w:rsidR="001C4DCA" w:rsidRPr="00060831">
              <w:rPr>
                <w:rFonts w:asciiTheme="majorEastAsia" w:eastAsiaTheme="majorEastAsia" w:hAnsiTheme="majorEastAsia" w:cs="ＭＳ Ｐゴシック" w:hint="eastAsia"/>
                <w:color w:val="000000" w:themeColor="text1"/>
                <w:kern w:val="0"/>
                <w:szCs w:val="18"/>
              </w:rPr>
              <w:t>、</w:t>
            </w:r>
            <w:r w:rsidR="00980000" w:rsidRPr="00060831">
              <w:rPr>
                <w:rFonts w:asciiTheme="majorEastAsia" w:eastAsiaTheme="majorEastAsia" w:hAnsiTheme="majorEastAsia" w:cs="ＭＳ Ｐゴシック" w:hint="eastAsia"/>
                <w:color w:val="000000" w:themeColor="text1"/>
                <w:kern w:val="0"/>
                <w:szCs w:val="18"/>
              </w:rPr>
              <w:t>基準第</w:t>
            </w:r>
            <w:r w:rsidR="00980000" w:rsidRPr="00060831">
              <w:rPr>
                <w:rFonts w:asciiTheme="majorEastAsia" w:eastAsiaTheme="majorEastAsia" w:hAnsiTheme="majorEastAsia" w:cs="ＭＳ Ｐゴシック"/>
                <w:color w:val="000000" w:themeColor="text1"/>
                <w:kern w:val="0"/>
                <w:szCs w:val="18"/>
              </w:rPr>
              <w:t>1</w:t>
            </w:r>
            <w:r w:rsidR="007954BE" w:rsidRPr="00060831">
              <w:rPr>
                <w:rFonts w:asciiTheme="majorEastAsia" w:eastAsiaTheme="majorEastAsia" w:hAnsiTheme="majorEastAsia" w:cs="ＭＳ Ｐゴシック" w:hint="eastAsia"/>
                <w:color w:val="000000" w:themeColor="text1"/>
                <w:kern w:val="0"/>
                <w:szCs w:val="18"/>
              </w:rPr>
              <w:t>36</w:t>
            </w:r>
            <w:r w:rsidR="00980000" w:rsidRPr="00060831">
              <w:rPr>
                <w:rFonts w:asciiTheme="majorEastAsia" w:eastAsiaTheme="majorEastAsia" w:hAnsiTheme="majorEastAsia" w:cs="ＭＳ Ｐゴシック"/>
                <w:color w:val="000000" w:themeColor="text1"/>
                <w:kern w:val="0"/>
                <w:szCs w:val="18"/>
              </w:rPr>
              <w:t>条第3項により支払を受けることが認められている費用の額を指すものであること。</w:t>
            </w:r>
            <w:r w:rsidR="00B3307D" w:rsidRPr="00060831">
              <w:rPr>
                <w:rFonts w:asciiTheme="majorEastAsia" w:eastAsiaTheme="majorEastAsia" w:hAnsiTheme="majorEastAsia" w:hint="eastAsia"/>
                <w:color w:val="000000" w:themeColor="text1"/>
                <w:w w:val="50"/>
                <w:kern w:val="0"/>
                <w:szCs w:val="18"/>
              </w:rPr>
              <w:t>◆</w:t>
            </w:r>
            <w:r w:rsidRPr="00060831">
              <w:rPr>
                <w:rFonts w:asciiTheme="majorEastAsia" w:eastAsiaTheme="majorEastAsia" w:hAnsiTheme="majorEastAsia" w:hint="eastAsia"/>
                <w:color w:val="000000" w:themeColor="text1"/>
                <w:w w:val="50"/>
                <w:kern w:val="0"/>
                <w:szCs w:val="18"/>
              </w:rPr>
              <w:t>平１８解釈通知第３の七の</w:t>
            </w:r>
            <w:r w:rsidR="007954BE" w:rsidRPr="00060831">
              <w:rPr>
                <w:rFonts w:asciiTheme="majorEastAsia" w:eastAsiaTheme="majorEastAsia" w:hAnsiTheme="majorEastAsia" w:hint="eastAsia"/>
                <w:color w:val="000000" w:themeColor="text1"/>
                <w:w w:val="50"/>
                <w:kern w:val="0"/>
                <w:szCs w:val="18"/>
              </w:rPr>
              <w:t>4</w:t>
            </w:r>
            <w:r w:rsidRPr="00060831">
              <w:rPr>
                <w:rFonts w:asciiTheme="majorEastAsia" w:eastAsiaTheme="majorEastAsia" w:hAnsiTheme="majorEastAsia" w:hint="eastAsia"/>
                <w:color w:val="000000" w:themeColor="text1"/>
                <w:w w:val="50"/>
                <w:kern w:val="0"/>
                <w:szCs w:val="18"/>
              </w:rPr>
              <w:t>（</w:t>
            </w:r>
            <w:r w:rsidR="007954BE" w:rsidRPr="00060831">
              <w:rPr>
                <w:rFonts w:asciiTheme="majorEastAsia" w:eastAsiaTheme="majorEastAsia" w:hAnsiTheme="majorEastAsia" w:hint="eastAsia"/>
                <w:color w:val="000000" w:themeColor="text1"/>
                <w:w w:val="50"/>
                <w:kern w:val="0"/>
                <w:szCs w:val="18"/>
              </w:rPr>
              <w:t>1</w:t>
            </w:r>
            <w:r w:rsidRPr="00060831">
              <w:rPr>
                <w:rFonts w:asciiTheme="majorEastAsia" w:eastAsiaTheme="majorEastAsia" w:hAnsiTheme="majorEastAsia" w:hint="eastAsia"/>
                <w:color w:val="000000" w:themeColor="text1"/>
                <w:w w:val="50"/>
                <w:kern w:val="0"/>
                <w:szCs w:val="18"/>
              </w:rPr>
              <w:t>８）</w:t>
            </w:r>
            <w:r w:rsidR="007954BE" w:rsidRPr="00060831">
              <w:rPr>
                <w:rFonts w:asciiTheme="majorEastAsia" w:eastAsiaTheme="majorEastAsia" w:hAnsiTheme="majorEastAsia" w:hint="eastAsia"/>
                <w:color w:val="000000" w:themeColor="text1"/>
                <w:w w:val="50"/>
                <w:kern w:val="0"/>
                <w:szCs w:val="18"/>
              </w:rPr>
              <w:t>②</w:t>
            </w:r>
          </w:p>
          <w:p w14:paraId="51E963E3" w14:textId="4D653721" w:rsidR="00980000"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7954BE" w:rsidRPr="00060831">
              <w:rPr>
                <w:rFonts w:asciiTheme="majorEastAsia" w:eastAsiaTheme="majorEastAsia" w:hAnsiTheme="majorEastAsia" w:cs="ＭＳ Ｐゴシック" w:hint="eastAsia"/>
                <w:bCs/>
                <w:color w:val="000000" w:themeColor="text1"/>
                <w:kern w:val="0"/>
                <w:szCs w:val="18"/>
              </w:rPr>
              <w:t>オ</w:t>
            </w:r>
            <w:r w:rsidR="00980000" w:rsidRPr="00060831">
              <w:rPr>
                <w:rFonts w:asciiTheme="majorEastAsia" w:eastAsiaTheme="majorEastAsia" w:hAnsiTheme="majorEastAsia" w:cs="ＭＳ Ｐゴシック"/>
                <w:color w:val="000000" w:themeColor="text1"/>
                <w:kern w:val="0"/>
                <w:szCs w:val="18"/>
              </w:rPr>
              <w:t xml:space="preserve">　施設の利用に当たっての留意事項 </w:t>
            </w:r>
          </w:p>
          <w:p w14:paraId="6D62CC3E" w14:textId="3F00D092" w:rsidR="00980000" w:rsidRPr="00060831" w:rsidRDefault="006D00EE" w:rsidP="006D00EE">
            <w:pPr>
              <w:pStyle w:val="ad"/>
              <w:wordWrap/>
              <w:ind w:left="552" w:hangingChars="300" w:hanging="552"/>
              <w:rPr>
                <w:rFonts w:asciiTheme="majorEastAsia" w:eastAsiaTheme="majorEastAsia" w:hAnsiTheme="majorEastAsia" w:cs="ＭＳ Ｐゴシック"/>
                <w:color w:val="000000" w:themeColor="text1"/>
                <w:w w:val="50"/>
              </w:rPr>
            </w:pPr>
            <w:r w:rsidRPr="00060831">
              <w:rPr>
                <w:rFonts w:asciiTheme="majorEastAsia" w:eastAsiaTheme="majorEastAsia" w:hAnsiTheme="majorEastAsia" w:hint="eastAsia"/>
                <w:color w:val="000000" w:themeColor="text1"/>
              </w:rPr>
              <w:t xml:space="preserve">　　</w:t>
            </w:r>
            <w:r w:rsidR="00980000" w:rsidRPr="00060831">
              <w:rPr>
                <w:rFonts w:asciiTheme="majorEastAsia" w:eastAsiaTheme="majorEastAsia" w:hAnsiTheme="majorEastAsia" w:hint="eastAsia"/>
                <w:color w:val="000000" w:themeColor="text1"/>
              </w:rPr>
              <w:t>◎　入所者が当該施設サービスの提供を受ける際の</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入所者側が留意すべき事項（入所生活上のルール</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設備の利用上の留意事項等）を指すものであること。</w:t>
            </w:r>
            <w:r w:rsidR="00B3307D" w:rsidRPr="00060831">
              <w:rPr>
                <w:rFonts w:asciiTheme="majorEastAsia" w:eastAsiaTheme="majorEastAsia" w:hAnsiTheme="majorEastAsia" w:cs="ＭＳ Ｐゴシック" w:hint="eastAsia"/>
                <w:color w:val="000000" w:themeColor="text1"/>
                <w:w w:val="50"/>
              </w:rPr>
              <w:t>◆</w:t>
            </w:r>
            <w:r w:rsidRPr="00060831">
              <w:rPr>
                <w:rFonts w:asciiTheme="majorEastAsia" w:eastAsiaTheme="majorEastAsia" w:hAnsiTheme="majorEastAsia" w:cs="ＭＳ Ｐゴシック" w:hint="eastAsia"/>
                <w:color w:val="000000" w:themeColor="text1"/>
                <w:w w:val="50"/>
              </w:rPr>
              <w:t>平１８解釈通知第３の七の４（１８）③</w:t>
            </w:r>
          </w:p>
          <w:p w14:paraId="024269E1" w14:textId="1D4E33E1" w:rsidR="00980000" w:rsidRPr="00060831" w:rsidRDefault="006D00EE" w:rsidP="006D00EE">
            <w:pPr>
              <w:spacing w:line="211" w:lineRule="exact"/>
              <w:rPr>
                <w:rFonts w:asciiTheme="majorEastAsia" w:eastAsiaTheme="majorEastAsia" w:hAnsiTheme="majorEastAsia"/>
                <w:color w:val="000000" w:themeColor="text1"/>
                <w:spacing w:val="2"/>
                <w:szCs w:val="18"/>
              </w:rPr>
            </w:pPr>
            <w:r w:rsidRPr="00060831">
              <w:rPr>
                <w:rFonts w:asciiTheme="majorEastAsia" w:eastAsiaTheme="majorEastAsia" w:hAnsiTheme="majorEastAsia" w:hint="eastAsia"/>
                <w:color w:val="000000" w:themeColor="text1"/>
                <w:spacing w:val="2"/>
                <w:szCs w:val="18"/>
              </w:rPr>
              <w:t xml:space="preserve">　</w:t>
            </w:r>
            <w:r w:rsidR="007954BE" w:rsidRPr="00060831">
              <w:rPr>
                <w:rFonts w:asciiTheme="majorEastAsia" w:eastAsiaTheme="majorEastAsia" w:hAnsiTheme="majorEastAsia" w:hint="eastAsia"/>
                <w:color w:val="000000" w:themeColor="text1"/>
                <w:spacing w:val="2"/>
                <w:szCs w:val="18"/>
              </w:rPr>
              <w:t>カ</w:t>
            </w:r>
            <w:r w:rsidR="00980000" w:rsidRPr="00060831">
              <w:rPr>
                <w:rFonts w:asciiTheme="majorEastAsia" w:eastAsiaTheme="majorEastAsia" w:hAnsiTheme="majorEastAsia" w:hint="eastAsia"/>
                <w:color w:val="000000" w:themeColor="text1"/>
                <w:spacing w:val="2"/>
                <w:szCs w:val="18"/>
              </w:rPr>
              <w:t xml:space="preserve">　緊急時等における対応方法</w:t>
            </w:r>
          </w:p>
          <w:p w14:paraId="27A9CEB7" w14:textId="5C28F31D" w:rsidR="006D00EE"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7954BE" w:rsidRPr="00060831">
              <w:rPr>
                <w:rFonts w:asciiTheme="majorEastAsia" w:eastAsiaTheme="majorEastAsia" w:hAnsiTheme="majorEastAsia" w:cs="ＭＳ Ｐゴシック" w:hint="eastAsia"/>
                <w:bCs/>
                <w:color w:val="000000" w:themeColor="text1"/>
                <w:kern w:val="0"/>
                <w:szCs w:val="18"/>
              </w:rPr>
              <w:t>キ</w:t>
            </w:r>
            <w:r w:rsidR="00980000" w:rsidRPr="00060831">
              <w:rPr>
                <w:rFonts w:asciiTheme="majorEastAsia" w:eastAsiaTheme="majorEastAsia" w:hAnsiTheme="majorEastAsia" w:cs="ＭＳ Ｐゴシック"/>
                <w:color w:val="000000" w:themeColor="text1"/>
                <w:kern w:val="0"/>
                <w:szCs w:val="18"/>
              </w:rPr>
              <w:t xml:space="preserve">　非常災害対策</w:t>
            </w:r>
          </w:p>
          <w:p w14:paraId="01DF7248" w14:textId="6D0BBF56" w:rsidR="00980000" w:rsidRPr="00060831" w:rsidRDefault="006D00EE" w:rsidP="006D00EE">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rPr>
              <w:t>◎　本主眼事項第４の</w:t>
            </w:r>
            <w:r w:rsidR="00980000" w:rsidRPr="00060831">
              <w:rPr>
                <w:rFonts w:asciiTheme="majorEastAsia" w:eastAsiaTheme="majorEastAsia" w:hAnsiTheme="majorEastAsia"/>
                <w:color w:val="000000" w:themeColor="text1"/>
              </w:rPr>
              <w:t>30</w:t>
            </w:r>
            <w:r w:rsidR="00980000" w:rsidRPr="00060831">
              <w:rPr>
                <w:rFonts w:asciiTheme="majorEastAsia" w:eastAsiaTheme="majorEastAsia" w:hAnsiTheme="majorEastAsia" w:hint="eastAsia"/>
                <w:color w:val="000000" w:themeColor="text1"/>
              </w:rPr>
              <w:t>の非常災害に関する具体的計画を指すものであること。</w:t>
            </w:r>
            <w:r w:rsidR="00B3307D" w:rsidRPr="00060831">
              <w:rPr>
                <w:rFonts w:asciiTheme="majorEastAsia" w:eastAsiaTheme="majorEastAsia" w:hAnsiTheme="majorEastAsia" w:cs="ＭＳ Ｐゴシック" w:hint="eastAsia"/>
                <w:color w:val="000000" w:themeColor="text1"/>
                <w:w w:val="50"/>
              </w:rPr>
              <w:t>◆</w:t>
            </w:r>
            <w:r w:rsidRPr="00060831">
              <w:rPr>
                <w:rFonts w:asciiTheme="majorEastAsia" w:eastAsiaTheme="majorEastAsia" w:hAnsiTheme="majorEastAsia" w:cs="ＭＳ Ｐゴシック" w:hint="eastAsia"/>
                <w:color w:val="000000" w:themeColor="text1"/>
                <w:w w:val="50"/>
              </w:rPr>
              <w:t>平１８解釈通知第３の二の２の３（５）⑤</w:t>
            </w:r>
            <w:r w:rsidR="00980000" w:rsidRPr="00060831">
              <w:rPr>
                <w:rFonts w:asciiTheme="majorEastAsia" w:eastAsiaTheme="majorEastAsia" w:hAnsiTheme="majorEastAsia" w:cs="ＭＳ Ｐゴシック" w:hint="eastAsia"/>
                <w:color w:val="000000" w:themeColor="text1"/>
                <w:w w:val="50"/>
              </w:rPr>
              <w:t>準用</w:t>
            </w:r>
          </w:p>
          <w:p w14:paraId="742FE9CD" w14:textId="2A03781A" w:rsidR="00980000" w:rsidRPr="00060831" w:rsidRDefault="006D00EE" w:rsidP="006D00EE">
            <w:pPr>
              <w:spacing w:line="211" w:lineRule="exact"/>
              <w:rPr>
                <w:rFonts w:asciiTheme="majorEastAsia" w:eastAsiaTheme="majorEastAsia" w:hAnsiTheme="majorEastAsia" w:cs="DFHSMinchoR Pro-6N"/>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7954BE" w:rsidRPr="00060831">
              <w:rPr>
                <w:rFonts w:asciiTheme="majorEastAsia" w:eastAsiaTheme="majorEastAsia" w:hAnsiTheme="majorEastAsia" w:cs="ＭＳ Ｐゴシック" w:hint="eastAsia"/>
                <w:bCs/>
                <w:color w:val="000000" w:themeColor="text1"/>
                <w:kern w:val="0"/>
                <w:szCs w:val="18"/>
              </w:rPr>
              <w:t>ク</w:t>
            </w:r>
            <w:r w:rsidR="00980000" w:rsidRPr="00060831">
              <w:rPr>
                <w:rFonts w:asciiTheme="majorEastAsia" w:eastAsiaTheme="majorEastAsia" w:hAnsiTheme="majorEastAsia" w:cs="ＭＳ Ｐゴシック" w:hint="eastAsia"/>
                <w:bCs/>
                <w:color w:val="000000" w:themeColor="text1"/>
                <w:kern w:val="0"/>
                <w:szCs w:val="18"/>
              </w:rPr>
              <w:t xml:space="preserve">　</w:t>
            </w:r>
            <w:r w:rsidR="00980000" w:rsidRPr="00060831">
              <w:rPr>
                <w:rFonts w:asciiTheme="majorEastAsia" w:eastAsiaTheme="majorEastAsia" w:hAnsiTheme="majorEastAsia" w:cs="DFHSMinchoR Pro-6N" w:hint="eastAsia"/>
                <w:color w:val="000000" w:themeColor="text1"/>
                <w:kern w:val="0"/>
                <w:szCs w:val="18"/>
              </w:rPr>
              <w:t>虐待の防止のための措置に関する事項</w:t>
            </w:r>
          </w:p>
          <w:p w14:paraId="0E55BADB" w14:textId="72BC9977" w:rsidR="009C5B1F" w:rsidRPr="00060831" w:rsidRDefault="006D00EE" w:rsidP="006D00EE">
            <w:pPr>
              <w:spacing w:line="211" w:lineRule="exact"/>
              <w:ind w:left="540" w:hangingChars="300" w:hanging="540"/>
              <w:rPr>
                <w:rFonts w:asciiTheme="majorEastAsia" w:eastAsiaTheme="majorEastAsia" w:hAnsiTheme="majorEastAsia" w:cs="ＭＳ Ｐゴシック"/>
                <w:bCs/>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9C5B1F" w:rsidRPr="00060831">
              <w:rPr>
                <w:rFonts w:asciiTheme="majorEastAsia" w:eastAsiaTheme="majorEastAsia" w:hAnsiTheme="majorEastAsia" w:hint="eastAsia"/>
                <w:color w:val="000000" w:themeColor="text1"/>
                <w:szCs w:val="18"/>
              </w:rPr>
              <w:t>◎　本主眼事項第４の39の虐待の防止に係る</w:t>
            </w:r>
            <w:r w:rsidR="001C4DCA" w:rsidRPr="00060831">
              <w:rPr>
                <w:rFonts w:asciiTheme="majorEastAsia" w:eastAsiaTheme="majorEastAsia" w:hAnsiTheme="majorEastAsia" w:hint="eastAsia"/>
                <w:color w:val="000000" w:themeColor="text1"/>
                <w:szCs w:val="18"/>
              </w:rPr>
              <w:t>、</w:t>
            </w:r>
            <w:r w:rsidR="009C5B1F" w:rsidRPr="00060831">
              <w:rPr>
                <w:rFonts w:asciiTheme="majorEastAsia" w:eastAsiaTheme="majorEastAsia" w:hAnsiTheme="majorEastAsia" w:hint="eastAsia"/>
                <w:color w:val="000000" w:themeColor="text1"/>
                <w:szCs w:val="18"/>
              </w:rPr>
              <w:t>組織内の体制（責任者の選定</w:t>
            </w:r>
            <w:r w:rsidR="001C4DCA" w:rsidRPr="00060831">
              <w:rPr>
                <w:rFonts w:asciiTheme="majorEastAsia" w:eastAsiaTheme="majorEastAsia" w:hAnsiTheme="majorEastAsia" w:hint="eastAsia"/>
                <w:color w:val="000000" w:themeColor="text1"/>
                <w:szCs w:val="18"/>
              </w:rPr>
              <w:t>、</w:t>
            </w:r>
            <w:r w:rsidR="009C5B1F" w:rsidRPr="00060831">
              <w:rPr>
                <w:rFonts w:asciiTheme="majorEastAsia" w:eastAsiaTheme="majorEastAsia" w:hAnsiTheme="majorEastAsia" w:hint="eastAsia"/>
                <w:color w:val="000000" w:themeColor="text1"/>
                <w:szCs w:val="18"/>
              </w:rPr>
              <w:t>従業者への研修方法や研修計画等）や虐待又は虐待が疑われる事案（以下「虐待等」という。）が発生した場合の対応方法等を指す内容であること。</w:t>
            </w:r>
            <w:r w:rsidR="00B3307D" w:rsidRPr="00060831">
              <w:rPr>
                <w:rFonts w:asciiTheme="majorEastAsia" w:eastAsiaTheme="majorEastAsia" w:hAnsiTheme="majorEastAsia" w:cs="ＭＳ Ｐゴシック" w:hint="eastAsia"/>
                <w:color w:val="000000" w:themeColor="text1"/>
                <w:w w:val="50"/>
                <w:szCs w:val="18"/>
              </w:rPr>
              <w:t>◆</w:t>
            </w:r>
            <w:r w:rsidRPr="00060831">
              <w:rPr>
                <w:rFonts w:asciiTheme="majorEastAsia" w:eastAsiaTheme="majorEastAsia" w:hAnsiTheme="majorEastAsia" w:cs="ＭＳ Ｐゴシック" w:hint="eastAsia"/>
                <w:color w:val="000000" w:themeColor="text1"/>
                <w:w w:val="50"/>
                <w:szCs w:val="18"/>
              </w:rPr>
              <w:t>平１８解釈通知第３の二の２の３（５）⑥</w:t>
            </w:r>
            <w:r w:rsidR="009C5B1F" w:rsidRPr="00060831">
              <w:rPr>
                <w:rFonts w:asciiTheme="majorEastAsia" w:eastAsiaTheme="majorEastAsia" w:hAnsiTheme="majorEastAsia" w:cs="ＭＳ Ｐゴシック" w:hint="eastAsia"/>
                <w:color w:val="000000" w:themeColor="text1"/>
                <w:w w:val="50"/>
                <w:szCs w:val="18"/>
              </w:rPr>
              <w:t>準用</w:t>
            </w:r>
          </w:p>
          <w:p w14:paraId="6D295FC6" w14:textId="62234BBE" w:rsidR="00980000" w:rsidRPr="00060831" w:rsidRDefault="006D00EE" w:rsidP="006D00EE">
            <w:pPr>
              <w:spacing w:line="211" w:lineRule="exact"/>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bCs/>
                <w:color w:val="000000" w:themeColor="text1"/>
                <w:kern w:val="0"/>
                <w:szCs w:val="18"/>
              </w:rPr>
              <w:t xml:space="preserve">　</w:t>
            </w:r>
            <w:r w:rsidR="007954BE" w:rsidRPr="00060831">
              <w:rPr>
                <w:rFonts w:asciiTheme="majorEastAsia" w:eastAsiaTheme="majorEastAsia" w:hAnsiTheme="majorEastAsia" w:cs="ＭＳ Ｐゴシック" w:hint="eastAsia"/>
                <w:bCs/>
                <w:color w:val="000000" w:themeColor="text1"/>
                <w:kern w:val="0"/>
                <w:szCs w:val="18"/>
              </w:rPr>
              <w:t>ケ</w:t>
            </w:r>
            <w:r w:rsidR="00980000" w:rsidRPr="00060831">
              <w:rPr>
                <w:rFonts w:asciiTheme="majorEastAsia" w:eastAsiaTheme="majorEastAsia" w:hAnsiTheme="majorEastAsia" w:cs="ＭＳ Ｐゴシック"/>
                <w:color w:val="000000" w:themeColor="text1"/>
                <w:kern w:val="0"/>
                <w:szCs w:val="18"/>
              </w:rPr>
              <w:t xml:space="preserve">　その他施設の運営に関する重要事項</w:t>
            </w:r>
          </w:p>
          <w:p w14:paraId="6DB0E004" w14:textId="7F1DB11B" w:rsidR="00980000" w:rsidRPr="00060831" w:rsidRDefault="006D00EE" w:rsidP="006D00EE">
            <w:pPr>
              <w:spacing w:line="211" w:lineRule="exact"/>
              <w:ind w:left="540" w:hangingChars="300" w:hanging="540"/>
              <w:rPr>
                <w:rFonts w:asciiTheme="majorEastAsia" w:eastAsiaTheme="majorEastAsia" w:hAnsiTheme="majorEastAsia" w:cs="ＭＳ Ｐゴシック"/>
                <w:color w:val="000000" w:themeColor="text1"/>
                <w:w w:val="50"/>
              </w:rPr>
            </w:pPr>
            <w:r w:rsidRPr="00060831">
              <w:rPr>
                <w:rFonts w:asciiTheme="majorEastAsia" w:eastAsiaTheme="majorEastAsia" w:hAnsiTheme="majorEastAsia" w:cs="ＭＳ Ｐゴシック"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rPr>
              <w:t>◎　当該入所者又は他の入所者等の生命又は身体を保護するため緊急やむを得ない場合に身体的拘束等を行う際の手続について定めておくことが望ましい。</w:t>
            </w:r>
            <w:r w:rsidR="00B3307D" w:rsidRPr="00060831">
              <w:rPr>
                <w:rFonts w:asciiTheme="majorEastAsia" w:eastAsiaTheme="majorEastAsia" w:hAnsiTheme="majorEastAsia" w:cs="ＭＳ Ｐゴシック" w:hint="eastAsia"/>
                <w:color w:val="000000" w:themeColor="text1"/>
                <w:w w:val="50"/>
              </w:rPr>
              <w:t>◆</w:t>
            </w:r>
            <w:r w:rsidRPr="00060831">
              <w:rPr>
                <w:rFonts w:asciiTheme="majorEastAsia" w:eastAsiaTheme="majorEastAsia" w:hAnsiTheme="majorEastAsia" w:cs="ＭＳ Ｐゴシック" w:hint="eastAsia"/>
                <w:color w:val="000000" w:themeColor="text1"/>
                <w:w w:val="50"/>
              </w:rPr>
              <w:t>平１８解釈通知第３の七の４（１８）⑤</w:t>
            </w:r>
          </w:p>
        </w:tc>
        <w:tc>
          <w:tcPr>
            <w:tcW w:w="425" w:type="dxa"/>
            <w:shd w:val="clear" w:color="auto" w:fill="auto"/>
          </w:tcPr>
          <w:p w14:paraId="358ED9F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444C8A6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4766A20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直近改正</w:t>
            </w:r>
          </w:p>
          <w:p w14:paraId="4762D61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年　月</w:t>
            </w:r>
          </w:p>
          <w:p w14:paraId="35BCDBC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947E81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実際の運用との整合性</w:t>
            </w:r>
          </w:p>
          <w:p w14:paraId="46A0685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12CEC5B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9CC723D" w14:textId="16F2BBED" w:rsidR="009C5B1F"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重要事項説明書との整合性</w:t>
            </w:r>
            <w:r w:rsidR="009C5B1F" w:rsidRPr="00060831">
              <w:rPr>
                <w:rFonts w:ascii="ＭＳ ゴシック" w:eastAsia="ＭＳ ゴシック" w:hAnsi="ＭＳ ゴシック" w:hint="eastAsia"/>
                <w:color w:val="000000" w:themeColor="text1"/>
                <w:szCs w:val="18"/>
              </w:rPr>
              <w:t>(従業員「○人以上」でも可)</w:t>
            </w:r>
          </w:p>
          <w:p w14:paraId="59331E9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192A172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EC6C36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40BAFFE" w14:textId="77777777" w:rsidTr="00E24CD3">
        <w:tc>
          <w:tcPr>
            <w:tcW w:w="1560" w:type="dxa"/>
            <w:tcBorders>
              <w:top w:val="single" w:sz="4" w:space="0" w:color="000000"/>
              <w:bottom w:val="single" w:sz="4" w:space="0" w:color="000000"/>
            </w:tcBorders>
            <w:shd w:val="clear" w:color="auto" w:fill="auto"/>
          </w:tcPr>
          <w:p w14:paraId="111C0CD1" w14:textId="715F0A5D"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yellow"/>
              </w:rPr>
            </w:pPr>
            <w:r w:rsidRPr="00060831">
              <w:rPr>
                <w:rFonts w:ascii="ＭＳ ゴシック" w:eastAsia="ＭＳ ゴシック" w:hAnsi="ＭＳ ゴシック"/>
                <w:color w:val="000000" w:themeColor="text1"/>
                <w:szCs w:val="18"/>
              </w:rPr>
              <w:t>27</w:t>
            </w:r>
            <w:r w:rsidRPr="00060831">
              <w:rPr>
                <w:rFonts w:ascii="ＭＳ ゴシック" w:eastAsia="ＭＳ ゴシック" w:hAnsi="ＭＳ ゴシック" w:hint="eastAsia"/>
                <w:color w:val="000000" w:themeColor="text1"/>
                <w:szCs w:val="18"/>
              </w:rPr>
              <w:t xml:space="preserve">　勤務体制の確保等</w:t>
            </w:r>
          </w:p>
        </w:tc>
        <w:tc>
          <w:tcPr>
            <w:tcW w:w="6095" w:type="dxa"/>
            <w:shd w:val="clear" w:color="auto" w:fill="auto"/>
          </w:tcPr>
          <w:p w14:paraId="1B5796FB" w14:textId="3E51B8E0" w:rsidR="00980000" w:rsidRPr="00060831" w:rsidRDefault="00980000" w:rsidP="00915560">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入</w:t>
            </w:r>
            <w:r w:rsidR="00F55713" w:rsidRPr="00060831">
              <w:rPr>
                <w:rFonts w:ascii="ＭＳ ゴシック" w:eastAsia="ＭＳ ゴシック" w:hAnsi="ＭＳ ゴシック" w:hint="eastAsia"/>
                <w:color w:val="000000" w:themeColor="text1"/>
                <w:szCs w:val="18"/>
              </w:rPr>
              <w:t>所</w:t>
            </w:r>
            <w:r w:rsidRPr="00060831">
              <w:rPr>
                <w:rFonts w:ascii="ＭＳ ゴシック" w:eastAsia="ＭＳ ゴシック" w:hAnsi="ＭＳ ゴシック" w:hint="eastAsia"/>
                <w:color w:val="000000" w:themeColor="text1"/>
                <w:szCs w:val="18"/>
              </w:rPr>
              <w:t>者に対し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適切な介護を提供することができるよう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従業者の勤務の体制を定めているか。</w:t>
            </w:r>
            <w:r w:rsidR="00915560"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915560" w:rsidRPr="00060831">
              <w:rPr>
                <w:rFonts w:ascii="ＭＳ ゴシック" w:eastAsia="ＭＳ ゴシック" w:hAnsi="ＭＳ ゴシック" w:hint="eastAsia"/>
                <w:color w:val="000000" w:themeColor="text1"/>
                <w:w w:val="50"/>
                <w:kern w:val="0"/>
                <w:szCs w:val="18"/>
              </w:rPr>
              <w:t>平１８厚労令３４第１</w:t>
            </w:r>
            <w:r w:rsidR="00F55713" w:rsidRPr="00060831">
              <w:rPr>
                <w:rFonts w:ascii="ＭＳ ゴシック" w:eastAsia="ＭＳ ゴシック" w:hAnsi="ＭＳ ゴシック" w:hint="eastAsia"/>
                <w:color w:val="000000" w:themeColor="text1"/>
                <w:w w:val="50"/>
                <w:kern w:val="0"/>
                <w:szCs w:val="18"/>
              </w:rPr>
              <w:t>４９</w:t>
            </w:r>
            <w:r w:rsidR="00915560" w:rsidRPr="00060831">
              <w:rPr>
                <w:rFonts w:ascii="ＭＳ ゴシック" w:eastAsia="ＭＳ ゴシック" w:hAnsi="ＭＳ ゴシック" w:hint="eastAsia"/>
                <w:color w:val="000000" w:themeColor="text1"/>
                <w:w w:val="50"/>
                <w:kern w:val="0"/>
                <w:szCs w:val="18"/>
              </w:rPr>
              <w:t>条第１項</w:t>
            </w:r>
          </w:p>
          <w:p w14:paraId="006CF3FA" w14:textId="698D89E2" w:rsidR="00980000" w:rsidRPr="00060831" w:rsidRDefault="00915560" w:rsidP="00FB25AC">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原則として月ごとに勤務表（介護職員の勤務体制を２以上で行っている場合は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その勤務体制ごとの勤務表）を作成し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従業者の日々の勤務時間</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常勤・非常勤の別</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管理者との兼務関係</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機能訓練指導員との兼務関係</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 xml:space="preserve">計画作成担当者との兼務関係等を明確にすることを定めたものであること。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平１８解釈通知第３の七の４（１９）①</w:t>
            </w:r>
          </w:p>
          <w:p w14:paraId="002B95E3" w14:textId="77777777" w:rsidR="00BE2413" w:rsidRPr="00060831" w:rsidRDefault="00BE2413" w:rsidP="00FB25AC">
            <w:pPr>
              <w:autoSpaceDE w:val="0"/>
              <w:autoSpaceDN w:val="0"/>
              <w:adjustRightInd w:val="0"/>
              <w:spacing w:line="211" w:lineRule="exact"/>
              <w:rPr>
                <w:rFonts w:ascii="ＭＳ ゴシック" w:eastAsia="ＭＳ ゴシック" w:hAnsi="ＭＳ ゴシック"/>
                <w:color w:val="000000" w:themeColor="text1"/>
                <w:szCs w:val="18"/>
              </w:rPr>
            </w:pPr>
          </w:p>
          <w:p w14:paraId="2861D051" w14:textId="38109E0A" w:rsidR="00980000" w:rsidRPr="00060831" w:rsidRDefault="00980000" w:rsidP="006D00EE">
            <w:pPr>
              <w:autoSpaceDE w:val="0"/>
              <w:autoSpaceDN w:val="0"/>
              <w:adjustRightInd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当該指定地域密着型介護老人福祉施設の従業者によって指定地域密着型介護老人福祉施設入所者生活介護が提供されているか。</w:t>
            </w:r>
          </w:p>
          <w:p w14:paraId="392088B8" w14:textId="38A85FE2" w:rsidR="00980000" w:rsidRPr="00060831" w:rsidRDefault="00980000" w:rsidP="00915560">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ただし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w:t>
            </w:r>
            <w:r w:rsidR="006F5450" w:rsidRPr="00060831">
              <w:rPr>
                <w:rFonts w:ascii="ＭＳ ゴシック" w:eastAsia="ＭＳ ゴシック" w:hAnsi="ＭＳ ゴシック" w:hint="eastAsia"/>
                <w:color w:val="000000" w:themeColor="text1"/>
                <w:szCs w:val="18"/>
              </w:rPr>
              <w:t>所</w:t>
            </w:r>
            <w:r w:rsidRPr="00060831">
              <w:rPr>
                <w:rFonts w:ascii="ＭＳ ゴシック" w:eastAsia="ＭＳ ゴシック" w:hAnsi="ＭＳ ゴシック" w:hint="eastAsia"/>
                <w:color w:val="000000" w:themeColor="text1"/>
                <w:szCs w:val="18"/>
              </w:rPr>
              <w:t>者</w:t>
            </w:r>
            <w:r w:rsidR="006F5450" w:rsidRPr="00060831">
              <w:rPr>
                <w:rFonts w:ascii="ＭＳ ゴシック" w:eastAsia="ＭＳ ゴシック" w:hAnsi="ＭＳ ゴシック" w:hint="eastAsia"/>
                <w:color w:val="000000" w:themeColor="text1"/>
                <w:szCs w:val="18"/>
              </w:rPr>
              <w:t>の処遇</w:t>
            </w:r>
            <w:r w:rsidRPr="00060831">
              <w:rPr>
                <w:rFonts w:ascii="ＭＳ ゴシック" w:eastAsia="ＭＳ ゴシック" w:hAnsi="ＭＳ ゴシック" w:hint="eastAsia"/>
                <w:color w:val="000000" w:themeColor="text1"/>
                <w:szCs w:val="18"/>
              </w:rPr>
              <w:t>に</w:t>
            </w:r>
            <w:r w:rsidR="006F5450" w:rsidRPr="00060831">
              <w:rPr>
                <w:rFonts w:ascii="ＭＳ ゴシック" w:eastAsia="ＭＳ ゴシック" w:hAnsi="ＭＳ ゴシック" w:hint="eastAsia"/>
                <w:color w:val="000000" w:themeColor="text1"/>
                <w:szCs w:val="18"/>
              </w:rPr>
              <w:t>直接</w:t>
            </w:r>
            <w:r w:rsidRPr="00060831">
              <w:rPr>
                <w:rFonts w:ascii="ＭＳ ゴシック" w:eastAsia="ＭＳ ゴシック" w:hAnsi="ＭＳ ゴシック" w:hint="eastAsia"/>
                <w:color w:val="000000" w:themeColor="text1"/>
                <w:szCs w:val="18"/>
              </w:rPr>
              <w:t>影響を及ぼさない業務については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この限りでない。</w:t>
            </w:r>
          </w:p>
          <w:p w14:paraId="4B81706B" w14:textId="17247028" w:rsidR="00980000" w:rsidRPr="00060831" w:rsidRDefault="006D00EE" w:rsidP="006D00E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6F5450" w:rsidRPr="00060831">
              <w:rPr>
                <w:rFonts w:ascii="ＭＳ ゴシック" w:eastAsia="ＭＳ ゴシック" w:hAnsi="ＭＳ ゴシック" w:hint="eastAsia"/>
                <w:color w:val="000000" w:themeColor="text1"/>
                <w:w w:val="50"/>
                <w:kern w:val="0"/>
                <w:szCs w:val="18"/>
              </w:rPr>
              <w:t>４９</w:t>
            </w:r>
            <w:r w:rsidRPr="00060831">
              <w:rPr>
                <w:rFonts w:ascii="ＭＳ ゴシック" w:eastAsia="ＭＳ ゴシック" w:hAnsi="ＭＳ ゴシック" w:hint="eastAsia"/>
                <w:color w:val="000000" w:themeColor="text1"/>
                <w:w w:val="50"/>
                <w:kern w:val="0"/>
                <w:szCs w:val="18"/>
              </w:rPr>
              <w:t>条第</w:t>
            </w:r>
            <w:r w:rsidR="006F5450"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hint="eastAsia"/>
                <w:color w:val="000000" w:themeColor="text1"/>
                <w:w w:val="50"/>
                <w:kern w:val="0"/>
                <w:szCs w:val="18"/>
              </w:rPr>
              <w:t>項</w:t>
            </w:r>
          </w:p>
          <w:p w14:paraId="25AE6B5C" w14:textId="58760512" w:rsidR="00980000" w:rsidRPr="00060831" w:rsidRDefault="006D00EE" w:rsidP="006D00EE">
            <w:pPr>
              <w:spacing w:line="211" w:lineRule="exact"/>
              <w:ind w:left="371" w:hangingChars="206" w:hanging="37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調理業務</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洗濯等の入</w:t>
            </w:r>
            <w:r w:rsidR="006F5450" w:rsidRPr="00060831">
              <w:rPr>
                <w:rFonts w:ascii="ＭＳ ゴシック" w:eastAsia="ＭＳ ゴシック" w:hAnsi="ＭＳ ゴシック" w:hint="eastAsia"/>
                <w:color w:val="000000" w:themeColor="text1"/>
                <w:szCs w:val="18"/>
              </w:rPr>
              <w:t>所</w:t>
            </w:r>
            <w:r w:rsidR="00980000" w:rsidRPr="00060831">
              <w:rPr>
                <w:rFonts w:ascii="ＭＳ ゴシック" w:eastAsia="ＭＳ ゴシック" w:hAnsi="ＭＳ ゴシック" w:hint="eastAsia"/>
                <w:color w:val="000000" w:themeColor="text1"/>
                <w:szCs w:val="18"/>
              </w:rPr>
              <w:t>者の処遇に直接影響を与えない業務につい</w:t>
            </w:r>
            <w:r w:rsidR="00980000" w:rsidRPr="00060831">
              <w:rPr>
                <w:rFonts w:ascii="ＭＳ ゴシック" w:eastAsia="ＭＳ ゴシック" w:hAnsi="ＭＳ ゴシック" w:hint="eastAsia"/>
                <w:color w:val="000000" w:themeColor="text1"/>
                <w:szCs w:val="18"/>
              </w:rPr>
              <w:lastRenderedPageBreak/>
              <w:t>ては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第三者への委託等を認める。</w:t>
            </w:r>
            <w:r w:rsidR="00980000" w:rsidRPr="00060831">
              <w:rPr>
                <w:rFonts w:ascii="ＭＳ ゴシック" w:eastAsia="ＭＳ ゴシック" w:hAnsi="ＭＳ 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平１８解釈通知第３の七の４（１９）②</w:t>
            </w:r>
          </w:p>
          <w:p w14:paraId="2F597FDD" w14:textId="77777777" w:rsidR="00980000" w:rsidRPr="00060831" w:rsidRDefault="00980000" w:rsidP="00915560">
            <w:pPr>
              <w:spacing w:line="211" w:lineRule="exact"/>
              <w:ind w:left="191" w:hangingChars="106" w:hanging="191"/>
              <w:rPr>
                <w:rFonts w:ascii="ＭＳ ゴシック" w:eastAsia="ＭＳ ゴシック" w:hAnsi="ＭＳ ゴシック"/>
                <w:color w:val="000000" w:themeColor="text1"/>
                <w:szCs w:val="18"/>
              </w:rPr>
            </w:pPr>
          </w:p>
          <w:p w14:paraId="178B1A27" w14:textId="12DB01C5" w:rsidR="00980000" w:rsidRPr="00060831" w:rsidRDefault="00980000" w:rsidP="00915560">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従業者の資質の向上のために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研修の機会を確保しているか。</w:t>
            </w:r>
            <w:r w:rsidRPr="00060831">
              <w:rPr>
                <w:rFonts w:ascii="ＭＳ ゴシック" w:eastAsia="ＭＳ ゴシック" w:hAnsi="ＭＳ ゴシック" w:cs="DFHSMinchoR Pro-6N" w:hint="eastAsia"/>
                <w:color w:val="000000" w:themeColor="text1"/>
                <w:kern w:val="0"/>
                <w:szCs w:val="18"/>
              </w:rPr>
              <w:t>その際</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全ての従業者（看護師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准看護師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介護福祉士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介護支援専門員</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法第八条第二項に規定する政令で定める者等の資格を有する者その他これに類する者を除く。）に対し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 xml:space="preserve">認知症介護に係る基礎的な研修を受講させるために必要な措置を講じているか。　</w:t>
            </w:r>
            <w:r w:rsidRPr="00060831">
              <w:rPr>
                <w:rFonts w:ascii="ＭＳ ゴシック" w:eastAsia="ＭＳ ゴシック" w:hAnsi="ＭＳ ゴシック" w:hint="eastAsia"/>
                <w:color w:val="000000" w:themeColor="text1"/>
                <w:w w:val="50"/>
                <w:kern w:val="0"/>
                <w:szCs w:val="18"/>
              </w:rPr>
              <w:t>◆</w:t>
            </w:r>
            <w:r w:rsidR="006D00EE" w:rsidRPr="00060831">
              <w:rPr>
                <w:rFonts w:ascii="ＭＳ ゴシック" w:eastAsia="ＭＳ ゴシック" w:hAnsi="ＭＳ ゴシック" w:hint="eastAsia"/>
                <w:color w:val="000000" w:themeColor="text1"/>
                <w:w w:val="50"/>
                <w:kern w:val="0"/>
                <w:szCs w:val="18"/>
              </w:rPr>
              <w:t>平１８厚労令３４第１</w:t>
            </w:r>
            <w:r w:rsidR="006F5450" w:rsidRPr="00060831">
              <w:rPr>
                <w:rFonts w:ascii="ＭＳ ゴシック" w:eastAsia="ＭＳ ゴシック" w:hAnsi="ＭＳ ゴシック" w:hint="eastAsia"/>
                <w:color w:val="000000" w:themeColor="text1"/>
                <w:w w:val="50"/>
                <w:kern w:val="0"/>
                <w:szCs w:val="18"/>
              </w:rPr>
              <w:t>４９</w:t>
            </w:r>
            <w:r w:rsidR="006D00EE" w:rsidRPr="00060831">
              <w:rPr>
                <w:rFonts w:ascii="ＭＳ ゴシック" w:eastAsia="ＭＳ ゴシック" w:hAnsi="ＭＳ ゴシック" w:hint="eastAsia"/>
                <w:color w:val="000000" w:themeColor="text1"/>
                <w:w w:val="50"/>
                <w:kern w:val="0"/>
                <w:szCs w:val="18"/>
              </w:rPr>
              <w:t>条第</w:t>
            </w:r>
            <w:r w:rsidR="006F5450" w:rsidRPr="00060831">
              <w:rPr>
                <w:rFonts w:ascii="ＭＳ ゴシック" w:eastAsia="ＭＳ ゴシック" w:hAnsi="ＭＳ ゴシック" w:hint="eastAsia"/>
                <w:color w:val="000000" w:themeColor="text1"/>
                <w:w w:val="50"/>
                <w:kern w:val="0"/>
                <w:szCs w:val="18"/>
              </w:rPr>
              <w:t>３</w:t>
            </w:r>
            <w:r w:rsidR="006D00EE" w:rsidRPr="00060831">
              <w:rPr>
                <w:rFonts w:ascii="ＭＳ ゴシック" w:eastAsia="ＭＳ ゴシック" w:hAnsi="ＭＳ ゴシック" w:hint="eastAsia"/>
                <w:color w:val="000000" w:themeColor="text1"/>
                <w:w w:val="50"/>
                <w:kern w:val="0"/>
                <w:szCs w:val="18"/>
              </w:rPr>
              <w:t>項</w:t>
            </w:r>
          </w:p>
          <w:p w14:paraId="3AF7CADA" w14:textId="60CE9DC6" w:rsidR="00FC6189" w:rsidRPr="00060831" w:rsidRDefault="00980000" w:rsidP="006D00EE">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　従業者の資質の向上を図るため</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研修機関の実施する研修や</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施設内の研修への参加の期間を計画的に確保すること。</w:t>
            </w:r>
          </w:p>
          <w:p w14:paraId="2995B097" w14:textId="76DFAE2B" w:rsidR="00980000" w:rsidRPr="00060831" w:rsidRDefault="006D00EE" w:rsidP="006D00E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kern w:val="0"/>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平１８解釈通知第３の七の４（１９）③</w:t>
            </w:r>
          </w:p>
          <w:p w14:paraId="5D29A826" w14:textId="47BEA98C" w:rsidR="00FE7881" w:rsidRPr="00060831" w:rsidRDefault="00FE7881" w:rsidP="00915560">
            <w:pPr>
              <w:spacing w:line="211" w:lineRule="exact"/>
              <w:rPr>
                <w:rFonts w:ascii="ＭＳ ゴシック" w:eastAsia="ＭＳ ゴシック" w:hAnsi="ＭＳ ゴシック"/>
                <w:color w:val="000000" w:themeColor="text1"/>
                <w:szCs w:val="18"/>
              </w:rPr>
            </w:pPr>
          </w:p>
          <w:p w14:paraId="2D21D234" w14:textId="7CB2DCBD" w:rsidR="00F33F86" w:rsidRPr="00060831" w:rsidRDefault="00980000" w:rsidP="00915560">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適切なサービスの提供を確保する観点から</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B782203" w14:textId="7CAEA141" w:rsidR="00FE7881" w:rsidRPr="00060831" w:rsidRDefault="006D00EE" w:rsidP="006D00E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cs="DFHSMinchoR Pro-6N"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6F5450" w:rsidRPr="00060831">
              <w:rPr>
                <w:rFonts w:ascii="ＭＳ ゴシック" w:eastAsia="ＭＳ ゴシック" w:hAnsi="ＭＳ ゴシック" w:hint="eastAsia"/>
                <w:color w:val="000000" w:themeColor="text1"/>
                <w:w w:val="50"/>
                <w:kern w:val="0"/>
                <w:szCs w:val="18"/>
              </w:rPr>
              <w:t>４９</w:t>
            </w:r>
            <w:r w:rsidRPr="00060831">
              <w:rPr>
                <w:rFonts w:ascii="ＭＳ ゴシック" w:eastAsia="ＭＳ ゴシック" w:hAnsi="ＭＳ ゴシック" w:hint="eastAsia"/>
                <w:color w:val="000000" w:themeColor="text1"/>
                <w:w w:val="50"/>
                <w:kern w:val="0"/>
                <w:szCs w:val="18"/>
              </w:rPr>
              <w:t>条第</w:t>
            </w:r>
            <w:r w:rsidR="006F5450"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hint="eastAsia"/>
                <w:color w:val="000000" w:themeColor="text1"/>
                <w:w w:val="50"/>
                <w:kern w:val="0"/>
                <w:szCs w:val="18"/>
              </w:rPr>
              <w:t>項</w:t>
            </w:r>
          </w:p>
          <w:p w14:paraId="6BE970BC" w14:textId="77777777" w:rsidR="006D00EE" w:rsidRPr="00060831" w:rsidRDefault="006D00EE" w:rsidP="00915560">
            <w:pPr>
              <w:spacing w:line="211" w:lineRule="exact"/>
              <w:ind w:left="191" w:hangingChars="106" w:hanging="191"/>
              <w:rPr>
                <w:rFonts w:ascii="ＭＳ ゴシック" w:eastAsia="ＭＳ ゴシック" w:hAnsi="ＭＳ ゴシック"/>
                <w:i/>
                <w:iCs/>
                <w:color w:val="000000" w:themeColor="text1"/>
                <w:kern w:val="0"/>
                <w:szCs w:val="18"/>
              </w:rPr>
            </w:pPr>
          </w:p>
          <w:p w14:paraId="66C45BEB" w14:textId="36E62B0F" w:rsidR="00980000" w:rsidRPr="00060831" w:rsidRDefault="006D00EE" w:rsidP="00915560">
            <w:pPr>
              <w:spacing w:line="211" w:lineRule="exact"/>
              <w:ind w:left="191" w:hangingChars="106" w:hanging="191"/>
              <w:rPr>
                <w:rFonts w:ascii="ＭＳ ゴシック" w:eastAsia="ＭＳ ゴシック" w:hAnsi="ＭＳ ゴシック"/>
                <w:i/>
                <w:iCs/>
                <w:color w:val="000000" w:themeColor="text1"/>
                <w:kern w:val="0"/>
                <w:szCs w:val="18"/>
              </w:rPr>
            </w:pPr>
            <w:r w:rsidRPr="00060831">
              <w:rPr>
                <w:rFonts w:ascii="ＭＳ ゴシック" w:eastAsia="ＭＳ ゴシック" w:hAnsi="ＭＳ ゴシック" w:hint="eastAsia"/>
                <w:i/>
                <w:iCs/>
                <w:color w:val="000000" w:themeColor="text1"/>
                <w:kern w:val="0"/>
                <w:szCs w:val="18"/>
              </w:rPr>
              <w:t xml:space="preserve">　Ｒ３</w:t>
            </w:r>
            <w:r w:rsidR="00980000" w:rsidRPr="00060831">
              <w:rPr>
                <w:rFonts w:ascii="ＭＳ ゴシック" w:eastAsia="ＭＳ ゴシック" w:hAnsi="ＭＳ ゴシック"/>
                <w:i/>
                <w:iCs/>
                <w:color w:val="000000" w:themeColor="text1"/>
                <w:kern w:val="0"/>
                <w:szCs w:val="18"/>
              </w:rPr>
              <w:t xml:space="preserve">　</w:t>
            </w:r>
            <w:r w:rsidRPr="00060831">
              <w:rPr>
                <w:rFonts w:ascii="ＭＳ ゴシック" w:eastAsia="ＭＳ ゴシック" w:hAnsi="ＭＳ ゴシック" w:hint="eastAsia"/>
                <w:i/>
                <w:iCs/>
                <w:color w:val="000000" w:themeColor="text1"/>
                <w:kern w:val="0"/>
                <w:szCs w:val="18"/>
              </w:rPr>
              <w:t>Ｑ＆Ａ</w:t>
            </w:r>
            <w:r w:rsidR="00980000" w:rsidRPr="00060831">
              <w:rPr>
                <w:rFonts w:ascii="ＭＳ ゴシック" w:eastAsia="ＭＳ ゴシック" w:hAnsi="ＭＳ ゴシック"/>
                <w:i/>
                <w:iCs/>
                <w:color w:val="000000" w:themeColor="text1"/>
                <w:kern w:val="0"/>
                <w:szCs w:val="18"/>
              </w:rPr>
              <w:t xml:space="preserve">　Vol.3　問５</w:t>
            </w:r>
          </w:p>
          <w:p w14:paraId="6EA46406" w14:textId="312459B5" w:rsidR="0011389A" w:rsidRPr="00060831" w:rsidRDefault="0011389A" w:rsidP="006D00EE">
            <w:pPr>
              <w:spacing w:line="211" w:lineRule="exact"/>
              <w:ind w:left="180" w:hangingChars="100" w:hanging="180"/>
              <w:rPr>
                <w:rFonts w:ascii="ＭＳ ゴシック" w:eastAsia="ＭＳ ゴシック" w:hAnsi="ＭＳ ゴシック"/>
                <w:i/>
                <w:iCs/>
                <w:color w:val="000000" w:themeColor="text1"/>
                <w:kern w:val="0"/>
                <w:szCs w:val="18"/>
              </w:rPr>
            </w:pPr>
            <w:r w:rsidRPr="00060831">
              <w:rPr>
                <w:rFonts w:ascii="ＭＳ ゴシック" w:eastAsia="ＭＳ ゴシック" w:hAnsi="ＭＳ ゴシック" w:hint="eastAsia"/>
                <w:i/>
                <w:iCs/>
                <w:color w:val="000000" w:themeColor="text1"/>
                <w:kern w:val="0"/>
                <w:szCs w:val="18"/>
              </w:rPr>
              <w:t xml:space="preserve">　　認知症サポーター等養成講座は</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認知症について正しく理解し</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認知症の人や家族を温かく見守り</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支援する応援者を養成するものであるが</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一方で</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認知症介護基礎研修は認知症介護に携わる者が認知症の人や家族の視点を重視しながら</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本人主体の</w:t>
            </w:r>
            <w:r w:rsidRPr="00060831">
              <w:rPr>
                <w:rFonts w:ascii="ＭＳ ゴシック" w:eastAsia="ＭＳ ゴシック" w:hAnsi="ＭＳ ゴシック"/>
                <w:i/>
                <w:iCs/>
                <w:color w:val="000000" w:themeColor="text1"/>
                <w:kern w:val="0"/>
                <w:szCs w:val="18"/>
              </w:rPr>
              <w:t xml:space="preserve"> 介護を実施する上での</w:t>
            </w:r>
            <w:r w:rsidR="001C4DCA" w:rsidRPr="00060831">
              <w:rPr>
                <w:rFonts w:ascii="ＭＳ ゴシック" w:eastAsia="ＭＳ ゴシック" w:hAnsi="ＭＳ ゴシック"/>
                <w:i/>
                <w:iCs/>
                <w:color w:val="000000" w:themeColor="text1"/>
                <w:kern w:val="0"/>
                <w:szCs w:val="18"/>
              </w:rPr>
              <w:t>、</w:t>
            </w:r>
            <w:r w:rsidRPr="00060831">
              <w:rPr>
                <w:rFonts w:ascii="ＭＳ ゴシック" w:eastAsia="ＭＳ ゴシック" w:hAnsi="ＭＳ ゴシック"/>
                <w:i/>
                <w:iCs/>
                <w:color w:val="000000" w:themeColor="text1"/>
                <w:kern w:val="0"/>
                <w:szCs w:val="18"/>
              </w:rPr>
              <w:t>基礎的な知識・技術及び理念を身につけるための研修であり</w:t>
            </w:r>
            <w:r w:rsidR="001C4DCA" w:rsidRPr="00060831">
              <w:rPr>
                <w:rFonts w:ascii="ＭＳ ゴシック" w:eastAsia="ＭＳ ゴシック" w:hAnsi="ＭＳ ゴシック"/>
                <w:i/>
                <w:iCs/>
                <w:color w:val="000000" w:themeColor="text1"/>
                <w:kern w:val="0"/>
                <w:szCs w:val="18"/>
              </w:rPr>
              <w:t>、</w:t>
            </w:r>
            <w:r w:rsidRPr="00060831">
              <w:rPr>
                <w:rFonts w:ascii="ＭＳ ゴシック" w:eastAsia="ＭＳ ゴシック" w:hAnsi="ＭＳ ゴシック"/>
                <w:i/>
                <w:iCs/>
                <w:color w:val="000000" w:themeColor="text1"/>
                <w:kern w:val="0"/>
                <w:szCs w:val="18"/>
              </w:rPr>
              <w:t>その目的・内容が異なるため</w:t>
            </w:r>
            <w:r w:rsidR="001C4DCA" w:rsidRPr="00060831">
              <w:rPr>
                <w:rFonts w:ascii="ＭＳ ゴシック" w:eastAsia="ＭＳ ゴシック" w:hAnsi="ＭＳ ゴシック"/>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認知症サポーター等養成講座修了者は</w:t>
            </w:r>
            <w:r w:rsidR="001C4DCA" w:rsidRPr="00060831">
              <w:rPr>
                <w:rFonts w:ascii="ＭＳ ゴシック" w:eastAsia="ＭＳ ゴシック" w:hAnsi="ＭＳ ゴシック" w:hint="eastAsia"/>
                <w:i/>
                <w:iCs/>
                <w:color w:val="000000" w:themeColor="text1"/>
                <w:kern w:val="0"/>
                <w:szCs w:val="18"/>
              </w:rPr>
              <w:t>、</w:t>
            </w:r>
            <w:r w:rsidRPr="00060831">
              <w:rPr>
                <w:rFonts w:ascii="ＭＳ ゴシック" w:eastAsia="ＭＳ ゴシック" w:hAnsi="ＭＳ ゴシック" w:hint="eastAsia"/>
                <w:i/>
                <w:iCs/>
                <w:color w:val="000000" w:themeColor="text1"/>
                <w:kern w:val="0"/>
                <w:szCs w:val="18"/>
              </w:rPr>
              <w:t>義務付けの対象外とはならない。</w:t>
            </w:r>
          </w:p>
        </w:tc>
        <w:tc>
          <w:tcPr>
            <w:tcW w:w="425" w:type="dxa"/>
            <w:shd w:val="clear" w:color="auto" w:fill="auto"/>
          </w:tcPr>
          <w:p w14:paraId="339E2BD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5604EC7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各月の勤務表</w:t>
            </w:r>
          </w:p>
          <w:p w14:paraId="15EF5EE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4D0A215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8AE022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95CCE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E2132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141747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71EBD1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148375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A7F588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274D43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FD33C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委託【有・無】</w:t>
            </w:r>
          </w:p>
          <w:p w14:paraId="1AB7C97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委託内容</w:t>
            </w:r>
          </w:p>
          <w:p w14:paraId="17B9676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w:t>
            </w:r>
          </w:p>
          <w:p w14:paraId="681F376B" w14:textId="459A199E" w:rsidR="00187A3A" w:rsidRPr="00060831" w:rsidRDefault="00187A3A" w:rsidP="00E23EF5">
            <w:pPr>
              <w:spacing w:line="211" w:lineRule="exact"/>
              <w:jc w:val="left"/>
              <w:rPr>
                <w:rFonts w:ascii="ＭＳ ゴシック" w:eastAsia="ＭＳ ゴシック" w:hAnsi="ＭＳ ゴシック"/>
                <w:color w:val="000000" w:themeColor="text1"/>
                <w:szCs w:val="18"/>
              </w:rPr>
            </w:pPr>
          </w:p>
          <w:p w14:paraId="05123515" w14:textId="0319A6B1" w:rsidR="000F08D5" w:rsidRPr="00060831" w:rsidRDefault="000F08D5" w:rsidP="00E23EF5">
            <w:pPr>
              <w:spacing w:line="211" w:lineRule="exact"/>
              <w:jc w:val="left"/>
              <w:rPr>
                <w:rFonts w:ascii="ＭＳ ゴシック" w:eastAsia="ＭＳ ゴシック" w:hAnsi="ＭＳ ゴシック"/>
                <w:color w:val="000000" w:themeColor="text1"/>
                <w:szCs w:val="18"/>
              </w:rPr>
            </w:pPr>
          </w:p>
          <w:p w14:paraId="268B19CF" w14:textId="77777777" w:rsidR="000F08D5" w:rsidRPr="00060831" w:rsidRDefault="000F08D5"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内部研修実施状況確認</w:t>
            </w:r>
          </w:p>
          <w:p w14:paraId="4169CFFF" w14:textId="77777777" w:rsidR="000F08D5" w:rsidRPr="00060831" w:rsidRDefault="000F08D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・記録の有・無</w:t>
            </w:r>
          </w:p>
          <w:p w14:paraId="135D5383" w14:textId="77777777" w:rsidR="000F08D5" w:rsidRPr="00060831" w:rsidRDefault="000F08D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（実施日時、参加者、配布資料　等）</w:t>
            </w:r>
          </w:p>
          <w:p w14:paraId="5DB458E8" w14:textId="27BA3054" w:rsidR="000F08D5" w:rsidRPr="00060831" w:rsidRDefault="000F08D5" w:rsidP="00E23EF5">
            <w:pPr>
              <w:spacing w:line="211" w:lineRule="exact"/>
              <w:jc w:val="left"/>
              <w:rPr>
                <w:rFonts w:ascii="ＭＳ ゴシック" w:eastAsia="ＭＳ ゴシック" w:hAnsi="ＭＳ ゴシック"/>
                <w:color w:val="000000" w:themeColor="text1"/>
                <w:szCs w:val="18"/>
              </w:rPr>
            </w:pPr>
          </w:p>
          <w:p w14:paraId="5C32CDBD" w14:textId="522C57A4" w:rsidR="00CC1A83" w:rsidRPr="00060831" w:rsidRDefault="00CC1A83" w:rsidP="00E23EF5">
            <w:pPr>
              <w:spacing w:line="211" w:lineRule="exact"/>
              <w:rPr>
                <w:rFonts w:ascii="ＭＳ ゴシック" w:eastAsia="ＭＳ ゴシック" w:hAnsi="ＭＳ ゴシック"/>
                <w:color w:val="000000" w:themeColor="text1"/>
                <w:szCs w:val="18"/>
              </w:rPr>
            </w:pPr>
          </w:p>
        </w:tc>
      </w:tr>
      <w:tr w:rsidR="00060831" w:rsidRPr="00060831" w14:paraId="1C11432A" w14:textId="77777777" w:rsidTr="00E24CD3">
        <w:trPr>
          <w:trHeight w:val="75"/>
        </w:trPr>
        <w:tc>
          <w:tcPr>
            <w:tcW w:w="1560" w:type="dxa"/>
            <w:tcBorders>
              <w:top w:val="single" w:sz="4" w:space="0" w:color="auto"/>
              <w:bottom w:val="single" w:sz="4" w:space="0" w:color="000000"/>
            </w:tcBorders>
            <w:shd w:val="clear" w:color="auto" w:fill="auto"/>
          </w:tcPr>
          <w:p w14:paraId="6F6B5F10" w14:textId="77777777" w:rsidR="00980000" w:rsidRPr="00060831"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color w:val="000000" w:themeColor="text1"/>
                <w:kern w:val="0"/>
                <w:szCs w:val="18"/>
              </w:rPr>
              <w:t>28</w:t>
            </w:r>
            <w:r w:rsidRPr="00060831">
              <w:rPr>
                <w:rFonts w:ascii="ＭＳ ゴシック" w:eastAsia="ＭＳ ゴシック" w:hAnsi="ＭＳ ゴシック" w:cs="ＭＳ Ｐゴシック" w:hint="eastAsia"/>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業務継続計画の策定等</w:t>
            </w:r>
          </w:p>
        </w:tc>
        <w:tc>
          <w:tcPr>
            <w:tcW w:w="6095" w:type="dxa"/>
            <w:tcBorders>
              <w:top w:val="single" w:sz="4" w:space="0" w:color="auto"/>
            </w:tcBorders>
            <w:shd w:val="clear" w:color="auto" w:fill="auto"/>
          </w:tcPr>
          <w:p w14:paraId="052AE712" w14:textId="5BCC2BCA" w:rsidR="00980000" w:rsidRPr="00060831" w:rsidRDefault="00980000" w:rsidP="005674B4">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感染症や非常災害の発生時において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利用者に対するサービスの提供を継続的に実施するための</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及び非常時の体制で早期の業務再開を図るための計画（以下「業務継続計画」という。）を策定し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当該業務継続計画に従い必要な措置を講じているか。</w:t>
            </w:r>
            <w:r w:rsidRPr="00060831">
              <w:rPr>
                <w:rFonts w:ascii="ＭＳ ゴシック" w:eastAsia="ＭＳ ゴシック" w:hAnsi="ＭＳ ゴシック" w:hint="eastAsia"/>
                <w:color w:val="000000" w:themeColor="text1"/>
                <w:w w:val="50"/>
                <w:kern w:val="0"/>
                <w:szCs w:val="18"/>
              </w:rPr>
              <w:t>◆</w:t>
            </w:r>
            <w:r w:rsidR="005674B4" w:rsidRPr="00060831">
              <w:rPr>
                <w:rFonts w:ascii="ＭＳ ゴシック" w:eastAsia="ＭＳ ゴシック" w:hAnsi="ＭＳ ゴシック" w:hint="eastAsia"/>
                <w:color w:val="000000" w:themeColor="text1"/>
                <w:w w:val="50"/>
                <w:kern w:val="0"/>
                <w:szCs w:val="18"/>
              </w:rPr>
              <w:t>平１８厚労令３４第３０条の２第１項準用</w:t>
            </w:r>
          </w:p>
          <w:p w14:paraId="7EEE4CDA" w14:textId="77777777" w:rsidR="005674B4" w:rsidRPr="00060831" w:rsidRDefault="005674B4" w:rsidP="005674B4">
            <w:pPr>
              <w:spacing w:line="211" w:lineRule="exact"/>
              <w:ind w:left="191" w:hangingChars="106" w:hanging="191"/>
              <w:rPr>
                <w:rFonts w:ascii="ＭＳ ゴシック" w:eastAsia="ＭＳ ゴシック" w:hAnsi="ＭＳ ゴシック"/>
                <w:color w:val="000000" w:themeColor="text1"/>
                <w:szCs w:val="18"/>
              </w:rPr>
            </w:pPr>
          </w:p>
          <w:p w14:paraId="4D6593BA" w14:textId="6620F70F" w:rsidR="00980000" w:rsidRPr="00060831" w:rsidRDefault="00980000" w:rsidP="005674B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従業者に対し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s="DFHSMinchoR Pro-6N" w:hint="eastAsia"/>
                <w:color w:val="000000" w:themeColor="text1"/>
                <w:kern w:val="0"/>
                <w:szCs w:val="18"/>
              </w:rPr>
              <w:t>業務継続計画について周知するとともに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必要な研修及び訓練を定期的に実施しているか。</w:t>
            </w:r>
            <w:r w:rsidRPr="00060831">
              <w:rPr>
                <w:rFonts w:ascii="ＭＳ ゴシック" w:eastAsia="ＭＳ ゴシック" w:hAnsi="ＭＳ ゴシック" w:hint="eastAsia"/>
                <w:color w:val="000000" w:themeColor="text1"/>
                <w:w w:val="50"/>
                <w:kern w:val="0"/>
                <w:szCs w:val="18"/>
              </w:rPr>
              <w:t>◆</w:t>
            </w:r>
            <w:r w:rsidR="005674B4" w:rsidRPr="00060831">
              <w:rPr>
                <w:rFonts w:ascii="ＭＳ ゴシック" w:eastAsia="ＭＳ ゴシック" w:hAnsi="ＭＳ ゴシック" w:hint="eastAsia"/>
                <w:color w:val="000000" w:themeColor="text1"/>
                <w:w w:val="50"/>
                <w:kern w:val="0"/>
                <w:szCs w:val="18"/>
              </w:rPr>
              <w:t>平１８厚労令３４第３０条の２第２項準用</w:t>
            </w:r>
          </w:p>
          <w:p w14:paraId="0BB5981D" w14:textId="77777777" w:rsidR="005674B4" w:rsidRPr="00060831" w:rsidRDefault="005674B4" w:rsidP="005674B4">
            <w:pPr>
              <w:spacing w:line="211" w:lineRule="exact"/>
              <w:ind w:left="191" w:hangingChars="106" w:hanging="191"/>
              <w:rPr>
                <w:rFonts w:ascii="ＭＳ ゴシック" w:eastAsia="ＭＳ ゴシック" w:hAnsi="ＭＳ ゴシック"/>
                <w:color w:val="000000" w:themeColor="text1"/>
                <w:szCs w:val="18"/>
              </w:rPr>
            </w:pPr>
          </w:p>
          <w:p w14:paraId="08E2E261" w14:textId="1A51329F" w:rsidR="00980000" w:rsidRPr="00060831" w:rsidRDefault="00980000" w:rsidP="005674B4">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定期的に業務継続計画の見直しを行い</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必要に応じて業務継続計画の変更を行っているか。</w:t>
            </w:r>
            <w:r w:rsidRPr="00060831">
              <w:rPr>
                <w:rFonts w:ascii="ＭＳ ゴシック" w:eastAsia="ＭＳ ゴシック" w:hAnsi="ＭＳ ゴシック" w:hint="eastAsia"/>
                <w:color w:val="000000" w:themeColor="text1"/>
                <w:w w:val="50"/>
                <w:kern w:val="0"/>
                <w:szCs w:val="18"/>
              </w:rPr>
              <w:t>◆</w:t>
            </w:r>
            <w:r w:rsidR="005674B4" w:rsidRPr="00060831">
              <w:rPr>
                <w:rFonts w:ascii="ＭＳ ゴシック" w:eastAsia="ＭＳ ゴシック" w:hAnsi="ＭＳ ゴシック" w:hint="eastAsia"/>
                <w:color w:val="000000" w:themeColor="text1"/>
                <w:w w:val="50"/>
                <w:kern w:val="0"/>
                <w:szCs w:val="18"/>
              </w:rPr>
              <w:t>平１８厚労令３４第３０条の２第３項準用</w:t>
            </w:r>
          </w:p>
          <w:p w14:paraId="5B47C1EE" w14:textId="77777777" w:rsidR="005674B4" w:rsidRPr="00060831" w:rsidRDefault="005674B4" w:rsidP="005674B4">
            <w:pPr>
              <w:autoSpaceDE w:val="0"/>
              <w:autoSpaceDN w:val="0"/>
              <w:adjustRightInd w:val="0"/>
              <w:spacing w:line="211" w:lineRule="exact"/>
              <w:rPr>
                <w:rFonts w:ascii="ＭＳ ゴシック" w:eastAsia="ＭＳ ゴシック" w:hAnsi="ＭＳ ゴシック"/>
                <w:color w:val="000000" w:themeColor="text1"/>
                <w:kern w:val="0"/>
                <w:szCs w:val="18"/>
              </w:rPr>
            </w:pPr>
          </w:p>
          <w:p w14:paraId="2E03FFD1" w14:textId="3564135E" w:rsidR="00980000" w:rsidRPr="00060831" w:rsidRDefault="005674B4" w:rsidP="005674B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 xml:space="preserve">業務継続計画の策定等　</w:t>
            </w:r>
            <w:r w:rsidR="00980000"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平１８解釈通知第３の五の４（１２）</w:t>
            </w:r>
            <w:r w:rsidR="00980000" w:rsidRPr="00060831">
              <w:rPr>
                <w:rFonts w:ascii="ＭＳ ゴシック" w:eastAsia="ＭＳ ゴシック" w:hAnsi="ＭＳ ゴシック"/>
                <w:color w:val="000000" w:themeColor="text1"/>
                <w:w w:val="50"/>
                <w:szCs w:val="18"/>
              </w:rPr>
              <w:t>準用</w:t>
            </w:r>
          </w:p>
          <w:p w14:paraId="0A63157D" w14:textId="4F146BCF" w:rsidR="00980000" w:rsidRPr="00060831"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①　事業者は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感染症や災害が発生した場合にあっても</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利用者が継続してサービスの提供を受けられるよう</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業務継続計画を策定するとともに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当該業務継続計画に従い</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事業者に対して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必要な研修及び訓練（シミュレーション）を実施しなければならないこととしたものである。なお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業務継続計画の策定</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研修及び訓練の実施については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他のサービス事業者との連携等により行うことも差し支えない。また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感染症や災害が発生した場合には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従業者が連携し取り組むことが求められることから</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研修及び訓練の実施にあたっては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全ての従業者が参加できるようにすることが望ましい。</w:t>
            </w:r>
          </w:p>
          <w:p w14:paraId="7AD407E2" w14:textId="4820B77D" w:rsidR="00980000" w:rsidRPr="00060831"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業務継続計画には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以下の項目等を記載すること。なお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各項目の記載内容については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「介護施設・事業所における新型コロナウイルス感染症発生時の業務継続ガイドライン」及び「介護施設・事業所における自然災害発生時の業務継続ガイドライン」を参照されたい。また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想定される災害等は地域によって異なるものであることから</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項目については実態に応じて設定すること。なお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感染症及び災害の業務継続計画を一体的に策定することを妨げるものではない。</w:t>
            </w:r>
          </w:p>
          <w:p w14:paraId="333F56CC" w14:textId="4DFF620C" w:rsidR="00980000" w:rsidRPr="00060831"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感染症に係る業務継続計画</w:t>
            </w:r>
          </w:p>
          <w:p w14:paraId="149EA620" w14:textId="49520133"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平時からの備え（体制構築・整備</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感染症防止に向けた取組の実施</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備蓄品の確保等）</w:t>
            </w:r>
          </w:p>
          <w:p w14:paraId="2557D80B" w14:textId="669E36E2"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初動対応</w:t>
            </w:r>
          </w:p>
          <w:p w14:paraId="66BF2C53" w14:textId="132E2F57"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ｃ</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感染拡大防止体制の確立（保健所との連携</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濃厚接触者への対応</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関係者との情報共有等）</w:t>
            </w:r>
          </w:p>
          <w:p w14:paraId="4F144AB6" w14:textId="5EF58C83"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災害に係る業務継続計画</w:t>
            </w:r>
          </w:p>
          <w:p w14:paraId="3642166B" w14:textId="2B9B4FEC"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平常時の対応（建物・設備の安全対策</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電気・水道等のライフラインが停止した場合の対策</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必要品の備蓄等）</w:t>
            </w:r>
          </w:p>
          <w:p w14:paraId="2062C656" w14:textId="50809CE7"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緊急時の対応（業務継続計画発動基準</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対応体制等）</w:t>
            </w:r>
          </w:p>
          <w:p w14:paraId="085FA551" w14:textId="4601F46F" w:rsidR="00980000" w:rsidRPr="00060831"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ｃ</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他施設及び地域との連携</w:t>
            </w:r>
          </w:p>
          <w:p w14:paraId="05174601" w14:textId="28289FF7" w:rsidR="00980000" w:rsidRPr="00060831"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lastRenderedPageBreak/>
              <w:t xml:space="preserve">　　</w:t>
            </w:r>
            <w:r w:rsidR="00980000" w:rsidRPr="00060831">
              <w:rPr>
                <w:rFonts w:ascii="ＭＳ ゴシック" w:eastAsia="ＭＳ ゴシック" w:hAnsi="ＭＳ ゴシック" w:cs="ＭＳ明朝" w:hint="eastAsia"/>
                <w:color w:val="000000" w:themeColor="text1"/>
                <w:kern w:val="0"/>
                <w:szCs w:val="18"/>
              </w:rPr>
              <w:t>③</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研修の内容は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感染症及び災害に係る業務継続計画の具体的内容を職員間に共有するとともに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平常時の対応の必要性や</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緊急時の対応にかかる理解の励行を行うものとする。職員教育を組織的に浸透させていくために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定期的（年２回以上）な教育を開催するとともに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新規採用時には別に研修を実施すること。また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研修の実施内容についても記録すること。なお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感染症の業務継続計画に係る研修については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感染症の予防及びまん延の防止のための研修と一体的に実施することも差し支えない。</w:t>
            </w:r>
          </w:p>
          <w:p w14:paraId="4CE12D4C" w14:textId="4F326F2C" w:rsidR="00980000" w:rsidRPr="00060831" w:rsidRDefault="005674B4" w:rsidP="005674B4">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④</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訓練（シミュレーション）においては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感染症や災害が発生した場合において迅速に行動できるよう</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業務継続計画に基づき</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事業所内の役割分担の確認</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感染症や災害が発生した場合に実践するケアの演習等を定期的（年２回以上）に実施するものとする。なお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感染症の業務継続計画に係る訓練については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感染症の予防及びまん延の防止のための訓練と一体的に実施することも差し支えない。また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災害の業務継続計画に係る訓練については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非常災害対策に係る訓練と一体的に実施することも差し支えない。訓練の実施は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机上を含めその実施手法は問わないものの</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机上及び実地で実施するものを適切に組み合わせながら実施することが適切である。</w:t>
            </w:r>
          </w:p>
        </w:tc>
        <w:tc>
          <w:tcPr>
            <w:tcW w:w="425" w:type="dxa"/>
            <w:tcBorders>
              <w:top w:val="single" w:sz="4" w:space="0" w:color="auto"/>
            </w:tcBorders>
            <w:shd w:val="clear" w:color="auto" w:fill="auto"/>
          </w:tcPr>
          <w:p w14:paraId="7593979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tcBorders>
            <w:shd w:val="clear" w:color="auto" w:fill="auto"/>
          </w:tcPr>
          <w:p w14:paraId="5A36AD66" w14:textId="369CB8A3"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・業務継続計画の有無</w:t>
            </w:r>
          </w:p>
          <w:p w14:paraId="21BD1E40" w14:textId="22F738CD"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有・無　】</w:t>
            </w:r>
          </w:p>
          <w:p w14:paraId="438C16F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76DE73E"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5D0E378F"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282EAB8D"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169B345A"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7807ECE1"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4E096790" w14:textId="77777777" w:rsidR="005674B4" w:rsidRPr="00060831"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・見直しの頻度</w:t>
            </w:r>
          </w:p>
          <w:p w14:paraId="59D6EDE8" w14:textId="77777777" w:rsidR="005674B4" w:rsidRPr="00060831" w:rsidRDefault="005674B4" w:rsidP="005674B4">
            <w:pPr>
              <w:spacing w:line="211" w:lineRule="exact"/>
              <w:jc w:val="left"/>
              <w:rPr>
                <w:rFonts w:ascii="ＭＳ ゴシック" w:eastAsia="ＭＳ ゴシック" w:hAnsi="ＭＳ ゴシック"/>
                <w:color w:val="000000" w:themeColor="text1"/>
                <w:szCs w:val="18"/>
              </w:rPr>
            </w:pPr>
          </w:p>
          <w:p w14:paraId="2571BB05" w14:textId="77777777" w:rsidR="005674B4" w:rsidRPr="00060831" w:rsidRDefault="005674B4" w:rsidP="005674B4">
            <w:pPr>
              <w:spacing w:line="211" w:lineRule="exact"/>
              <w:jc w:val="left"/>
              <w:rPr>
                <w:rFonts w:ascii="ＭＳ ゴシック" w:eastAsia="ＭＳ ゴシック" w:hAnsi="ＭＳ ゴシック"/>
                <w:color w:val="000000" w:themeColor="text1"/>
                <w:szCs w:val="18"/>
              </w:rPr>
            </w:pPr>
          </w:p>
          <w:p w14:paraId="17206B36" w14:textId="77777777" w:rsidR="005674B4" w:rsidRPr="00060831" w:rsidRDefault="005674B4" w:rsidP="005674B4">
            <w:pPr>
              <w:spacing w:line="211" w:lineRule="exact"/>
              <w:jc w:val="left"/>
              <w:rPr>
                <w:rFonts w:ascii="ＭＳ ゴシック" w:eastAsia="ＭＳ ゴシック" w:hAnsi="ＭＳ ゴシック"/>
                <w:color w:val="000000" w:themeColor="text1"/>
                <w:szCs w:val="18"/>
              </w:rPr>
            </w:pPr>
          </w:p>
          <w:p w14:paraId="1201E1C1"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0DF6ED12"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52712DCB"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42F2295F"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66CAD251"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4B40B382"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2C45687C"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3407243F"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3C27DA59"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3E373E87"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694ED585"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26B3F170"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646B73A1"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4156B889"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04FDAE55"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3F6550B3" w14:textId="77777777" w:rsidR="005674B4" w:rsidRPr="00060831" w:rsidRDefault="005674B4" w:rsidP="00E23EF5">
            <w:pPr>
              <w:spacing w:line="211" w:lineRule="exact"/>
              <w:jc w:val="left"/>
              <w:rPr>
                <w:rFonts w:ascii="ＭＳ ゴシック" w:eastAsia="ＭＳ ゴシック" w:hAnsi="ＭＳ ゴシック"/>
                <w:color w:val="000000" w:themeColor="text1"/>
                <w:szCs w:val="18"/>
              </w:rPr>
            </w:pPr>
          </w:p>
          <w:p w14:paraId="7EA70E06" w14:textId="17132E40"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・（計画の記載項目）左記の必要な項目が網羅されているか</w:t>
            </w:r>
          </w:p>
          <w:p w14:paraId="55E2057C"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428ADA17"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41A40854"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57ACF594"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0F321AD"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124B5D82"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21CAA742"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C3EE124"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B66DBBE"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1B70802B" w14:textId="7EA2A6DD"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・研修の開催（年</w:t>
            </w:r>
            <w:r w:rsidR="00DD678E" w:rsidRPr="00060831">
              <w:rPr>
                <w:rFonts w:ascii="ＭＳ ゴシック" w:eastAsia="ＭＳ ゴシック" w:hAnsi="ＭＳ ゴシック" w:hint="eastAsia"/>
                <w:color w:val="000000" w:themeColor="text1"/>
                <w:szCs w:val="18"/>
              </w:rPr>
              <w:t>２</w:t>
            </w:r>
            <w:r w:rsidRPr="00060831">
              <w:rPr>
                <w:rFonts w:ascii="ＭＳ ゴシック" w:eastAsia="ＭＳ ゴシック" w:hAnsi="ＭＳ ゴシック" w:hint="eastAsia"/>
                <w:color w:val="000000" w:themeColor="text1"/>
                <w:szCs w:val="18"/>
              </w:rPr>
              <w:t>回以上必要）</w:t>
            </w:r>
          </w:p>
          <w:p w14:paraId="70AB9A24"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実施日</w:t>
            </w:r>
          </w:p>
          <w:p w14:paraId="69D1F290" w14:textId="45EDB3E1"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62C66401" w14:textId="77777777" w:rsidR="005674B4" w:rsidRPr="00060831"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59B7E378"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1B03A332" w14:textId="023F2E18"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・新規採用時の研修の有無　</w:t>
            </w:r>
          </w:p>
          <w:p w14:paraId="36537E37" w14:textId="74FE55B6"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有　・　無　】</w:t>
            </w:r>
          </w:p>
          <w:p w14:paraId="5C2B11BD"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3E35D7CF" w14:textId="1CA0267F"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・訓練の実施（年</w:t>
            </w:r>
            <w:r w:rsidR="00DD678E" w:rsidRPr="00060831">
              <w:rPr>
                <w:rFonts w:ascii="ＭＳ ゴシック" w:eastAsia="ＭＳ ゴシック" w:hAnsi="ＭＳ ゴシック" w:hint="eastAsia"/>
                <w:color w:val="000000" w:themeColor="text1"/>
                <w:szCs w:val="18"/>
              </w:rPr>
              <w:t>２</w:t>
            </w:r>
            <w:r w:rsidRPr="00060831">
              <w:rPr>
                <w:rFonts w:ascii="ＭＳ ゴシック" w:eastAsia="ＭＳ ゴシック" w:hAnsi="ＭＳ ゴシック" w:hint="eastAsia"/>
                <w:color w:val="000000" w:themeColor="text1"/>
                <w:szCs w:val="18"/>
              </w:rPr>
              <w:t>回以上必要）</w:t>
            </w:r>
          </w:p>
          <w:p w14:paraId="7FEACE5A"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実施日</w:t>
            </w:r>
          </w:p>
          <w:p w14:paraId="3C1DE025" w14:textId="51A2C3A3"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1B913FAA" w14:textId="77777777" w:rsidR="005674B4" w:rsidRPr="00060831"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11E1B960" w14:textId="77777777" w:rsidR="005674B4" w:rsidRPr="00060831"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4FEEED45" w14:textId="32C0BDA9" w:rsidR="00980000" w:rsidRPr="00060831" w:rsidRDefault="00980000" w:rsidP="005674B4">
            <w:pPr>
              <w:spacing w:line="211" w:lineRule="exact"/>
              <w:jc w:val="left"/>
              <w:rPr>
                <w:rFonts w:ascii="ＭＳ ゴシック" w:eastAsia="ＭＳ ゴシック" w:hAnsi="ＭＳ ゴシック"/>
                <w:color w:val="000000" w:themeColor="text1"/>
                <w:szCs w:val="18"/>
              </w:rPr>
            </w:pPr>
          </w:p>
        </w:tc>
      </w:tr>
      <w:tr w:rsidR="00060831" w:rsidRPr="00060831" w14:paraId="3B603B35" w14:textId="77777777" w:rsidTr="00E24CD3">
        <w:tc>
          <w:tcPr>
            <w:tcW w:w="1560" w:type="dxa"/>
            <w:tcBorders>
              <w:top w:val="single" w:sz="4" w:space="0" w:color="000000"/>
              <w:bottom w:val="single" w:sz="4" w:space="0" w:color="000000"/>
            </w:tcBorders>
            <w:shd w:val="clear" w:color="auto" w:fill="auto"/>
          </w:tcPr>
          <w:p w14:paraId="5D4A6697" w14:textId="10B0FBE5"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 Ｐゴシック"/>
                <w:color w:val="000000" w:themeColor="text1"/>
                <w:kern w:val="0"/>
                <w:szCs w:val="18"/>
              </w:rPr>
              <w:t>29</w:t>
            </w:r>
            <w:r w:rsidRPr="00060831">
              <w:rPr>
                <w:rFonts w:ascii="ＭＳ ゴシック" w:eastAsia="ＭＳ ゴシック" w:hAnsi="ＭＳ ゴシック" w:cs="ＭＳ Ｐゴシック" w:hint="eastAsia"/>
                <w:color w:val="000000" w:themeColor="text1"/>
                <w:kern w:val="0"/>
                <w:szCs w:val="18"/>
              </w:rPr>
              <w:t xml:space="preserve">　定員の遵守</w:t>
            </w:r>
          </w:p>
        </w:tc>
        <w:tc>
          <w:tcPr>
            <w:tcW w:w="6095" w:type="dxa"/>
            <w:shd w:val="clear" w:color="auto" w:fill="auto"/>
          </w:tcPr>
          <w:p w14:paraId="7E2E781B" w14:textId="16B879A7" w:rsidR="006A6F9D"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災害</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虐待その他のやむを得ない事情がある場合</w:t>
            </w:r>
            <w:r w:rsidRPr="00060831">
              <w:rPr>
                <w:rFonts w:ascii="ＭＳ ゴシック" w:eastAsia="ＭＳ ゴシック" w:hAnsi="ＭＳ ゴシック" w:hint="eastAsia"/>
                <w:color w:val="000000" w:themeColor="text1"/>
                <w:szCs w:val="18"/>
              </w:rPr>
              <w:t>を除き</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入</w:t>
            </w:r>
            <w:r w:rsidR="00A963CF" w:rsidRPr="00060831">
              <w:rPr>
                <w:rFonts w:ascii="ＭＳ ゴシック" w:eastAsia="ＭＳ ゴシック" w:hAnsi="ＭＳ ゴシック" w:hint="eastAsia"/>
                <w:color w:val="000000" w:themeColor="text1"/>
                <w:szCs w:val="18"/>
              </w:rPr>
              <w:t>所</w:t>
            </w:r>
            <w:r w:rsidRPr="00060831">
              <w:rPr>
                <w:rFonts w:ascii="ＭＳ ゴシック" w:eastAsia="ＭＳ ゴシック" w:hAnsi="ＭＳ ゴシック"/>
                <w:color w:val="000000" w:themeColor="text1"/>
                <w:szCs w:val="18"/>
              </w:rPr>
              <w:t>定員及び居室の定員を超えて入</w:t>
            </w:r>
            <w:r w:rsidR="00A963CF" w:rsidRPr="00060831">
              <w:rPr>
                <w:rFonts w:ascii="ＭＳ ゴシック" w:eastAsia="ＭＳ ゴシック" w:hAnsi="ＭＳ ゴシック" w:hint="eastAsia"/>
                <w:color w:val="000000" w:themeColor="text1"/>
                <w:szCs w:val="18"/>
              </w:rPr>
              <w:t>所</w:t>
            </w:r>
            <w:r w:rsidRPr="00060831">
              <w:rPr>
                <w:rFonts w:ascii="ＭＳ ゴシック" w:eastAsia="ＭＳ ゴシック" w:hAnsi="ＭＳ ゴシック"/>
                <w:color w:val="000000" w:themeColor="text1"/>
                <w:szCs w:val="18"/>
              </w:rPr>
              <w:t>させ</w:t>
            </w:r>
            <w:r w:rsidRPr="00060831">
              <w:rPr>
                <w:rFonts w:ascii="ＭＳ ゴシック" w:eastAsia="ＭＳ ゴシック" w:hAnsi="ＭＳ ゴシック" w:hint="eastAsia"/>
                <w:color w:val="000000" w:themeColor="text1"/>
                <w:szCs w:val="18"/>
              </w:rPr>
              <w:t>ていないか</w:t>
            </w:r>
            <w:r w:rsidRPr="00060831">
              <w:rPr>
                <w:rFonts w:ascii="ＭＳ ゴシック" w:eastAsia="ＭＳ ゴシック" w:hAnsi="ＭＳ ゴシック"/>
                <w:color w:val="000000" w:themeColor="text1"/>
                <w:szCs w:val="18"/>
              </w:rPr>
              <w:t>。</w:t>
            </w:r>
          </w:p>
          <w:p w14:paraId="0A4EA1E0" w14:textId="3E1FB86F" w:rsidR="00980000" w:rsidRPr="00060831" w:rsidRDefault="00AF72AE"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w:t>
            </w:r>
            <w:r w:rsidR="00A963CF" w:rsidRPr="00060831">
              <w:rPr>
                <w:rFonts w:ascii="ＭＳ ゴシック" w:eastAsia="ＭＳ ゴシック" w:hAnsi="ＭＳ ゴシック" w:hint="eastAsia"/>
                <w:color w:val="000000" w:themeColor="text1"/>
                <w:w w:val="50"/>
                <w:kern w:val="0"/>
                <w:szCs w:val="18"/>
              </w:rPr>
              <w:t>５０</w:t>
            </w:r>
            <w:r w:rsidRPr="00060831">
              <w:rPr>
                <w:rFonts w:ascii="ＭＳ ゴシック" w:eastAsia="ＭＳ ゴシック" w:hAnsi="ＭＳ ゴシック" w:hint="eastAsia"/>
                <w:color w:val="000000" w:themeColor="text1"/>
                <w:w w:val="50"/>
                <w:kern w:val="0"/>
                <w:szCs w:val="18"/>
              </w:rPr>
              <w:t>条</w:t>
            </w:r>
          </w:p>
        </w:tc>
        <w:tc>
          <w:tcPr>
            <w:tcW w:w="425" w:type="dxa"/>
            <w:shd w:val="clear" w:color="auto" w:fill="auto"/>
          </w:tcPr>
          <w:p w14:paraId="05A4BAE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5993F503" w14:textId="77777777" w:rsidR="00DA6ADB" w:rsidRPr="00060831" w:rsidRDefault="00DA6ADB" w:rsidP="00E23EF5">
            <w:pPr>
              <w:pStyle w:val="ad"/>
              <w:wordWrap/>
              <w:spacing w:before="12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特に１人部屋に２人</w:t>
            </w:r>
          </w:p>
          <w:p w14:paraId="1BA245E6" w14:textId="68F8C64C" w:rsidR="00980000" w:rsidRPr="00060831" w:rsidRDefault="00DA6AD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pacing w:val="1"/>
                <w:szCs w:val="18"/>
              </w:rPr>
              <w:t xml:space="preserve"> </w:t>
            </w:r>
            <w:r w:rsidRPr="00060831">
              <w:rPr>
                <w:rFonts w:ascii="ＭＳ ゴシック" w:eastAsia="ＭＳ ゴシック" w:hAnsi="ＭＳ ゴシック" w:hint="eastAsia"/>
                <w:color w:val="000000" w:themeColor="text1"/>
                <w:szCs w:val="18"/>
              </w:rPr>
              <w:t>入れていないか確認</w:t>
            </w:r>
          </w:p>
        </w:tc>
      </w:tr>
      <w:tr w:rsidR="00060831" w:rsidRPr="00060831" w14:paraId="0F321749" w14:textId="77777777" w:rsidTr="00E24CD3">
        <w:tc>
          <w:tcPr>
            <w:tcW w:w="1560" w:type="dxa"/>
            <w:tcBorders>
              <w:top w:val="single" w:sz="4" w:space="0" w:color="000000"/>
              <w:bottom w:val="single" w:sz="4" w:space="0" w:color="000000"/>
            </w:tcBorders>
            <w:shd w:val="clear" w:color="auto" w:fill="auto"/>
          </w:tcPr>
          <w:p w14:paraId="75CC31FF" w14:textId="0133607C"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30</w:t>
            </w:r>
            <w:r w:rsidRPr="00060831">
              <w:rPr>
                <w:rFonts w:ascii="ＭＳ ゴシック" w:eastAsia="ＭＳ ゴシック" w:hAnsi="ＭＳ ゴシック" w:hint="eastAsia"/>
                <w:color w:val="000000" w:themeColor="text1"/>
                <w:szCs w:val="18"/>
              </w:rPr>
              <w:t xml:space="preserve">　非常災害対策</w:t>
            </w:r>
          </w:p>
          <w:p w14:paraId="35A70A5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44535AD" w14:textId="77777777"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非常災害に際して必要な具体的計画を策定しているか。</w:t>
            </w:r>
          </w:p>
          <w:p w14:paraId="17215C39" w14:textId="47AA02F0" w:rsidR="00980000" w:rsidRPr="00060831" w:rsidRDefault="00AF72AE"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平１８厚労令３４第３２条第１項準用</w:t>
            </w:r>
          </w:p>
          <w:p w14:paraId="74753BF6" w14:textId="77777777" w:rsidR="00AF72AE" w:rsidRPr="00060831" w:rsidRDefault="00AF72AE" w:rsidP="00AF72AE">
            <w:pPr>
              <w:spacing w:line="211" w:lineRule="exact"/>
              <w:ind w:left="191" w:hangingChars="106" w:hanging="191"/>
              <w:rPr>
                <w:rFonts w:ascii="ＭＳ ゴシック" w:eastAsia="ＭＳ ゴシック" w:hAnsi="ＭＳ ゴシック"/>
                <w:color w:val="000000" w:themeColor="text1"/>
                <w:szCs w:val="18"/>
              </w:rPr>
            </w:pPr>
          </w:p>
          <w:p w14:paraId="53CDEB91" w14:textId="70291E1D"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火災等の災害時に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地域の消防機関へ速やかに通報する体制をとるよう従業員に周知徹底しているか。　</w:t>
            </w: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平１８厚労令３４第３２条第１項準用</w:t>
            </w:r>
          </w:p>
          <w:p w14:paraId="1DD2FB89" w14:textId="47A26C7F" w:rsidR="00980000" w:rsidRPr="00060831" w:rsidRDefault="00AF72AE" w:rsidP="00AF72AE">
            <w:pPr>
              <w:spacing w:line="211" w:lineRule="exact"/>
              <w:ind w:left="371" w:hangingChars="206" w:hanging="37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F000F3"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 xml:space="preserve">　日頃から消防団や地域住民との連携を図り</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火災等の際に消火・避難等に協力してもらえるような体制作り</w:t>
            </w:r>
            <w:r w:rsidR="00784B33" w:rsidRPr="00060831">
              <w:rPr>
                <w:rFonts w:ascii="ＭＳ ゴシック" w:eastAsia="ＭＳ ゴシック" w:hAnsi="ＭＳ ゴシック" w:hint="eastAsia"/>
                <w:color w:val="000000" w:themeColor="text1"/>
                <w:szCs w:val="18"/>
              </w:rPr>
              <w:t>をすること</w:t>
            </w:r>
            <w:r w:rsidR="00980000" w:rsidRPr="00060831">
              <w:rPr>
                <w:rFonts w:ascii="ＭＳ ゴシック" w:eastAsia="ＭＳ ゴシック" w:hAnsi="ＭＳ ゴシック" w:hint="eastAsia"/>
                <w:color w:val="000000" w:themeColor="text1"/>
                <w:szCs w:val="18"/>
              </w:rPr>
              <w:t>。</w:t>
            </w:r>
          </w:p>
          <w:p w14:paraId="592875D0" w14:textId="46316629" w:rsidR="00980000" w:rsidRPr="00060831" w:rsidRDefault="00AF72AE" w:rsidP="00AF72AE">
            <w:pPr>
              <w:spacing w:line="211" w:lineRule="exact"/>
              <w:ind w:left="371" w:hangingChars="206" w:hanging="37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szCs w:val="18"/>
              </w:rPr>
              <w:t>◆</w:t>
            </w:r>
            <w:r w:rsidRPr="00060831">
              <w:rPr>
                <w:rFonts w:ascii="ＭＳ ゴシック" w:eastAsia="ＭＳ ゴシック" w:hAnsi="ＭＳ ゴシック" w:hint="eastAsia"/>
                <w:color w:val="000000" w:themeColor="text1"/>
                <w:w w:val="50"/>
                <w:szCs w:val="18"/>
              </w:rPr>
              <w:t>平１８解釈通知第３の二の２（８）準用</w:t>
            </w:r>
          </w:p>
          <w:p w14:paraId="650FCA21" w14:textId="77777777" w:rsidR="00AF72AE" w:rsidRPr="00060831" w:rsidRDefault="00AF72AE" w:rsidP="00AF72AE">
            <w:pPr>
              <w:spacing w:line="211" w:lineRule="exact"/>
              <w:ind w:left="191" w:hangingChars="106" w:hanging="191"/>
              <w:rPr>
                <w:rFonts w:ascii="ＭＳ ゴシック" w:eastAsia="ＭＳ ゴシック" w:hAnsi="ＭＳ ゴシック"/>
                <w:color w:val="000000" w:themeColor="text1"/>
                <w:szCs w:val="18"/>
              </w:rPr>
            </w:pPr>
          </w:p>
          <w:p w14:paraId="003CA2E1" w14:textId="508A4F44"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定期的に避難</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救出その他必要な訓練を行っているか。</w:t>
            </w:r>
          </w:p>
          <w:p w14:paraId="2EF24D33" w14:textId="5021254E" w:rsidR="00980000" w:rsidRPr="00060831" w:rsidRDefault="00AF72AE" w:rsidP="00AF72AE">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平１８厚労令３４第３２条第１項準用</w:t>
            </w:r>
          </w:p>
          <w:p w14:paraId="13C28B2E" w14:textId="77777777" w:rsidR="00AF72AE" w:rsidRPr="00060831" w:rsidRDefault="00AF72AE" w:rsidP="00AF72AE">
            <w:pPr>
              <w:spacing w:line="211" w:lineRule="exact"/>
              <w:ind w:left="191" w:hangingChars="106" w:hanging="191"/>
              <w:rPr>
                <w:rFonts w:ascii="ＭＳ ゴシック" w:eastAsia="ＭＳ ゴシック" w:hAnsi="ＭＳ ゴシック"/>
                <w:color w:val="000000" w:themeColor="text1"/>
                <w:kern w:val="0"/>
                <w:szCs w:val="18"/>
              </w:rPr>
            </w:pPr>
          </w:p>
          <w:p w14:paraId="2D19112D" w14:textId="4AE7AD8D" w:rsidR="00980000" w:rsidRPr="00060831" w:rsidRDefault="00980000" w:rsidP="00AF72AE">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前項に規定する訓練の実施に当たって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地域住民の参加</w:t>
            </w:r>
            <w:r w:rsidRPr="00060831">
              <w:rPr>
                <w:rFonts w:ascii="ＭＳ ゴシック" w:eastAsia="ＭＳ ゴシック" w:hAnsi="ＭＳ ゴシック" w:cs="DFHSMinchoR Pro-6N"/>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が得られるよう連携に努めているか。</w:t>
            </w: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平１８厚労令３４第３２条第２項準用</w:t>
            </w:r>
          </w:p>
          <w:p w14:paraId="35B4C1D1" w14:textId="074DF6B4" w:rsidR="00980000" w:rsidRPr="00060831" w:rsidRDefault="00AF72AE" w:rsidP="00AF72AE">
            <w:pPr>
              <w:spacing w:line="211" w:lineRule="exact"/>
              <w:ind w:left="11" w:hangingChars="6" w:hanging="1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F000F3"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 xml:space="preserve">　防火管理者又は防火管理についての責任者を置</w:t>
            </w:r>
            <w:r w:rsidR="00784B33" w:rsidRPr="00060831">
              <w:rPr>
                <w:rFonts w:ascii="ＭＳ ゴシック" w:eastAsia="ＭＳ ゴシック" w:hAnsi="ＭＳ ゴシック" w:hint="eastAsia"/>
                <w:color w:val="000000" w:themeColor="text1"/>
                <w:szCs w:val="18"/>
              </w:rPr>
              <w:t>くこと</w:t>
            </w:r>
            <w:r w:rsidR="00980000" w:rsidRPr="00060831">
              <w:rPr>
                <w:rFonts w:ascii="ＭＳ ゴシック" w:eastAsia="ＭＳ ゴシック" w:hAnsi="ＭＳ ゴシック" w:hint="eastAsia"/>
                <w:color w:val="000000" w:themeColor="text1"/>
                <w:szCs w:val="18"/>
              </w:rPr>
              <w:t>。</w:t>
            </w:r>
          </w:p>
          <w:p w14:paraId="727C39ED" w14:textId="5F040EB3" w:rsidR="00980000" w:rsidRPr="00060831" w:rsidRDefault="00AF72AE" w:rsidP="00AF72AE">
            <w:pPr>
              <w:spacing w:line="211" w:lineRule="exact"/>
              <w:ind w:left="11" w:hangingChars="6" w:hanging="1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平１８解釈通知第３の二の２（８）準用</w:t>
            </w:r>
          </w:p>
        </w:tc>
        <w:tc>
          <w:tcPr>
            <w:tcW w:w="425" w:type="dxa"/>
            <w:shd w:val="clear" w:color="auto" w:fill="auto"/>
          </w:tcPr>
          <w:p w14:paraId="22C7327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47F9BF48" w14:textId="7146B3D3"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消防計画【有・無】</w:t>
            </w:r>
          </w:p>
          <w:p w14:paraId="532BFFA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風水害に関する計画</w:t>
            </w:r>
          </w:p>
          <w:p w14:paraId="59FB82F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20DCC4CE" w14:textId="77777777" w:rsidR="00980000" w:rsidRPr="00060831" w:rsidRDefault="00980000" w:rsidP="00E23EF5">
            <w:pPr>
              <w:spacing w:line="211" w:lineRule="exact"/>
              <w:ind w:left="540" w:hangingChars="300" w:hanging="54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地震に関する計画【有・無】</w:t>
            </w:r>
          </w:p>
          <w:p w14:paraId="5076E2B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前年度の消火・避難救出訓練の実施回数</w:t>
            </w:r>
          </w:p>
          <w:p w14:paraId="7BE42BB7" w14:textId="0DB70AF4"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回</w:t>
            </w:r>
          </w:p>
          <w:p w14:paraId="7B6E163F"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u w:val="double"/>
              </w:rPr>
            </w:pPr>
            <w:r w:rsidRPr="00060831">
              <w:rPr>
                <w:rFonts w:ascii="ＭＳ ゴシック" w:eastAsia="ＭＳ ゴシック" w:hAnsi="ＭＳ ゴシック" w:hint="eastAsia"/>
                <w:color w:val="000000" w:themeColor="text1"/>
                <w:kern w:val="0"/>
                <w:szCs w:val="18"/>
                <w:u w:val="double"/>
              </w:rPr>
              <w:t>（年</w:t>
            </w:r>
            <w:r w:rsidRPr="00060831">
              <w:rPr>
                <w:rFonts w:ascii="ＭＳ ゴシック" w:eastAsia="ＭＳ ゴシック" w:hAnsi="ＭＳ ゴシック"/>
                <w:color w:val="000000" w:themeColor="text1"/>
                <w:kern w:val="0"/>
                <w:szCs w:val="18"/>
                <w:u w:val="double"/>
              </w:rPr>
              <w:t>2回（うち夜間想定1回）以上実施か）</w:t>
            </w:r>
          </w:p>
          <w:p w14:paraId="761C4A7C"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u w:val="double"/>
              </w:rPr>
            </w:pPr>
          </w:p>
          <w:p w14:paraId="36627407"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防火管理者</w:t>
            </w:r>
          </w:p>
          <w:p w14:paraId="7A0A09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氏名</w:t>
            </w:r>
            <w:r w:rsidRPr="00060831">
              <w:rPr>
                <w:rFonts w:ascii="ＭＳ ゴシック" w:eastAsia="ＭＳ ゴシック" w:hAnsi="ＭＳ ゴシック" w:hint="eastAsia"/>
                <w:color w:val="000000" w:themeColor="text1"/>
                <w:kern w:val="0"/>
                <w:szCs w:val="18"/>
                <w:u w:val="single"/>
              </w:rPr>
              <w:t xml:space="preserve">　　</w:t>
            </w:r>
            <w:r w:rsidRPr="00060831">
              <w:rPr>
                <w:rFonts w:ascii="ＭＳ ゴシック" w:eastAsia="ＭＳ ゴシック" w:hAnsi="ＭＳ ゴシック"/>
                <w:color w:val="000000" w:themeColor="text1"/>
                <w:kern w:val="0"/>
                <w:szCs w:val="18"/>
                <w:u w:val="single"/>
              </w:rPr>
              <w:t xml:space="preserve">       　</w:t>
            </w:r>
          </w:p>
          <w:p w14:paraId="6E1AA4D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講習修了証【有・無】</w:t>
            </w:r>
          </w:p>
        </w:tc>
      </w:tr>
      <w:tr w:rsidR="00060831" w:rsidRPr="00060831" w14:paraId="58EA9523" w14:textId="77777777" w:rsidTr="00E24CD3">
        <w:tc>
          <w:tcPr>
            <w:tcW w:w="1560" w:type="dxa"/>
            <w:tcBorders>
              <w:top w:val="single" w:sz="4" w:space="0" w:color="000000"/>
              <w:bottom w:val="single" w:sz="4" w:space="0" w:color="000000"/>
            </w:tcBorders>
            <w:shd w:val="clear" w:color="auto" w:fill="auto"/>
          </w:tcPr>
          <w:p w14:paraId="0FB3FCE7" w14:textId="43FAEF95"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31</w:t>
            </w:r>
            <w:r w:rsidR="00AF72AE"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衛生管理等</w:t>
            </w:r>
          </w:p>
          <w:p w14:paraId="06F9D1EF"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38F77127" w14:textId="625BC4E7"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入所者の使用する食器その他の設備又は飲用に供する水について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衛生的な管理に努め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又は衛生上必要な措置を講ずるとともに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医薬品及び医療機器の管理を適正に行なっているか。</w:t>
            </w:r>
          </w:p>
          <w:p w14:paraId="07BCA8E8" w14:textId="61F36013" w:rsidR="00980000" w:rsidRPr="00060831" w:rsidRDefault="00980000" w:rsidP="00AF72AE">
            <w:pPr>
              <w:spacing w:line="211" w:lineRule="exact"/>
              <w:ind w:leftChars="100" w:left="185" w:hangingChars="6" w:hanging="5"/>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平１８厚労令３４第１５１条第１項</w:t>
            </w:r>
          </w:p>
          <w:p w14:paraId="3B64F9B3" w14:textId="3D1ADFEA" w:rsidR="00980000" w:rsidRPr="00060831" w:rsidRDefault="00980000" w:rsidP="00AF72AE">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調理及び配膳に伴う衛生は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食品衛生法（昭和</w:t>
            </w:r>
            <w:r w:rsidRPr="00060831">
              <w:rPr>
                <w:rFonts w:ascii="ＭＳ ゴシック" w:eastAsia="ＭＳ ゴシック" w:hAnsi="ＭＳ ゴシック"/>
                <w:color w:val="000000" w:themeColor="text1"/>
                <w:szCs w:val="18"/>
              </w:rPr>
              <w:t>22年法律第233号）等関係法規に準じて行</w:t>
            </w:r>
            <w:r w:rsidR="00784B33" w:rsidRPr="00060831">
              <w:rPr>
                <w:rFonts w:ascii="ＭＳ ゴシック" w:eastAsia="ＭＳ ゴシック" w:hAnsi="ＭＳ ゴシック" w:hint="eastAsia"/>
                <w:color w:val="000000" w:themeColor="text1"/>
                <w:szCs w:val="18"/>
              </w:rPr>
              <w:t>うこと。</w:t>
            </w:r>
          </w:p>
          <w:p w14:paraId="2BCC1AF9" w14:textId="50B9AC5E" w:rsidR="00980000" w:rsidRPr="00060831" w:rsidRDefault="00980000" w:rsidP="00AF72AE">
            <w:pPr>
              <w:autoSpaceDE w:val="0"/>
              <w:autoSpaceDN w:val="0"/>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平１８解釈通知第３の七の４（２１）①</w:t>
            </w:r>
          </w:p>
          <w:p w14:paraId="4DF1AA74" w14:textId="6EB6EDCF" w:rsidR="00456C3E" w:rsidRPr="00060831" w:rsidRDefault="00980000" w:rsidP="00AF72AE">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食事の提供に使用する食器等の消毒が適切に行</w:t>
            </w:r>
            <w:r w:rsidR="00784B33" w:rsidRPr="00060831">
              <w:rPr>
                <w:rFonts w:ascii="ＭＳ ゴシック" w:eastAsia="ＭＳ ゴシック" w:hAnsi="ＭＳ ゴシック" w:hint="eastAsia"/>
                <w:color w:val="000000" w:themeColor="text1"/>
                <w:szCs w:val="18"/>
              </w:rPr>
              <w:t>うこと</w:t>
            </w:r>
            <w:r w:rsidRPr="00060831">
              <w:rPr>
                <w:rFonts w:ascii="ＭＳ ゴシック" w:eastAsia="ＭＳ ゴシック" w:hAnsi="ＭＳ ゴシック" w:hint="eastAsia"/>
                <w:color w:val="000000" w:themeColor="text1"/>
                <w:szCs w:val="18"/>
              </w:rPr>
              <w:t>。</w:t>
            </w:r>
          </w:p>
          <w:p w14:paraId="676FFC3C" w14:textId="7E166876" w:rsidR="00980000" w:rsidRPr="00060831" w:rsidRDefault="00B3307D" w:rsidP="00AF72AE">
            <w:pPr>
              <w:autoSpaceDE w:val="0"/>
              <w:autoSpaceDN w:val="0"/>
              <w:spacing w:line="211" w:lineRule="exact"/>
              <w:ind w:leftChars="200" w:left="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平１８解釈通知第３野七の４（２１）①</w:t>
            </w:r>
          </w:p>
          <w:p w14:paraId="1327A8B8" w14:textId="26FEAEBC" w:rsidR="00980000" w:rsidRPr="00060831" w:rsidRDefault="00980000" w:rsidP="00FB25AC">
            <w:pPr>
              <w:autoSpaceDE w:val="0"/>
              <w:autoSpaceDN w:val="0"/>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　食中毒及び感染症の発生を防止するための措置等について必要に応じて保健所の助言</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指導を求めるとともに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常に密接な連携を保</w:t>
            </w:r>
            <w:r w:rsidR="00784B33" w:rsidRPr="00060831">
              <w:rPr>
                <w:rFonts w:ascii="ＭＳ ゴシック" w:eastAsia="ＭＳ ゴシック" w:hAnsi="ＭＳ ゴシック" w:hint="eastAsia"/>
                <w:color w:val="000000" w:themeColor="text1"/>
                <w:szCs w:val="18"/>
              </w:rPr>
              <w:t>つこと。</w:t>
            </w: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平１８解釈通知第３野七の４（２１）①</w:t>
            </w:r>
          </w:p>
          <w:p w14:paraId="4EE1CC32" w14:textId="02F422CD" w:rsidR="00980000" w:rsidRPr="00060831" w:rsidRDefault="00980000" w:rsidP="00FB25AC">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インフルエンザ対策</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腸管出血性大腸菌感染症対策</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レジオネラ症対策等については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その発生及びまん延を防止するための措置を適切に講じ</w:t>
            </w:r>
            <w:r w:rsidR="00784B33" w:rsidRPr="00060831">
              <w:rPr>
                <w:rFonts w:ascii="ＭＳ ゴシック" w:eastAsia="ＭＳ ゴシック" w:hAnsi="ＭＳ ゴシック" w:hint="eastAsia"/>
                <w:color w:val="000000" w:themeColor="text1"/>
                <w:szCs w:val="18"/>
              </w:rPr>
              <w:t>ること</w:t>
            </w: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平１８解釈通知第３の七の４（２１）①</w:t>
            </w:r>
          </w:p>
          <w:p w14:paraId="47638323" w14:textId="410CB76E"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空調設備等により施設内の適温の確保に努め</w:t>
            </w:r>
            <w:r w:rsidR="00784B33" w:rsidRPr="00060831">
              <w:rPr>
                <w:rFonts w:ascii="ＭＳ ゴシック" w:eastAsia="ＭＳ ゴシック" w:hAnsi="ＭＳ ゴシック" w:hint="eastAsia"/>
                <w:color w:val="000000" w:themeColor="text1"/>
                <w:szCs w:val="18"/>
              </w:rPr>
              <w:t>ること。</w:t>
            </w:r>
          </w:p>
          <w:p w14:paraId="64DDEC92" w14:textId="6AE7C1D3"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平１８解釈通知第３の七の４（２１）①</w:t>
            </w:r>
          </w:p>
          <w:p w14:paraId="30C99094" w14:textId="77777777"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p>
          <w:p w14:paraId="37FDE108" w14:textId="617B25AB"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当該施設における感染症及び食中毒の予防及びまん延の防止のための対策を検討する委員会（以下「感染対策委員会」という。）</w:t>
            </w:r>
            <w:r w:rsidRPr="00060831">
              <w:rPr>
                <w:rFonts w:ascii="ＭＳ ゴシック" w:eastAsia="ＭＳ ゴシック" w:hAnsi="ＭＳ ゴシック" w:cs="DFHSMinchoR Pro-6N" w:hint="eastAsia"/>
                <w:color w:val="000000" w:themeColor="text1"/>
                <w:kern w:val="0"/>
                <w:szCs w:val="18"/>
              </w:rPr>
              <w:t>（テレビ電話装置等を活用して行うことができるものとする。</w:t>
            </w:r>
            <w:r w:rsidRPr="00060831">
              <w:rPr>
                <w:rFonts w:ascii="ＭＳ ゴシック" w:eastAsia="ＭＳ ゴシック" w:hAnsi="ＭＳ ゴシック" w:cs="DFHSMinchoR Pro-6N"/>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hint="eastAsia"/>
                <w:color w:val="000000" w:themeColor="text1"/>
                <w:szCs w:val="18"/>
              </w:rPr>
              <w:t>をおおむね３月に１回以上開催するとともに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その結果について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介護職員その他の従業者に周知徹底を図っているか。</w:t>
            </w: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平１８厚労令３４第１５１条第２項第１</w:t>
            </w:r>
            <w:r w:rsidRPr="00060831">
              <w:rPr>
                <w:rFonts w:ascii="ＭＳ ゴシック" w:eastAsia="ＭＳ ゴシック" w:hAnsi="ＭＳ ゴシック"/>
                <w:color w:val="000000" w:themeColor="text1"/>
                <w:w w:val="50"/>
                <w:kern w:val="0"/>
                <w:szCs w:val="18"/>
              </w:rPr>
              <w:t>号準用</w:t>
            </w:r>
          </w:p>
          <w:p w14:paraId="62AA32C7" w14:textId="20869C36" w:rsidR="00261C1A" w:rsidRPr="00060831" w:rsidRDefault="00980000" w:rsidP="00AF72A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感染対策委員会の構成メンバーは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幅広い職種（</w:t>
            </w:r>
            <w:r w:rsidRPr="00060831">
              <w:rPr>
                <w:rFonts w:ascii="ＭＳ ゴシック" w:eastAsia="ＭＳ ゴシック" w:hAnsi="ＭＳ ゴシック" w:cs="ＭＳ明朝" w:hint="eastAsia"/>
                <w:color w:val="000000" w:themeColor="text1"/>
                <w:kern w:val="0"/>
                <w:szCs w:val="18"/>
              </w:rPr>
              <w:t>例えば</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施設長（管理者）</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事務長</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医師</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看護職員</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介護職員</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栄養士又は管理栄養士</w:t>
            </w:r>
            <w:r w:rsidR="001C4DCA"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生活相談員）</w:t>
            </w:r>
            <w:r w:rsidRPr="00060831">
              <w:rPr>
                <w:rFonts w:ascii="ＭＳ ゴシック" w:eastAsia="ＭＳ ゴシック" w:hAnsi="ＭＳ ゴシック" w:hint="eastAsia"/>
                <w:color w:val="000000" w:themeColor="text1"/>
                <w:szCs w:val="18"/>
              </w:rPr>
              <w:t>で構成し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かつそれぞれの責務及び役割分担を明確に</w:t>
            </w:r>
            <w:r w:rsidR="004D568C" w:rsidRPr="00060831">
              <w:rPr>
                <w:rFonts w:ascii="ＭＳ ゴシック" w:eastAsia="ＭＳ ゴシック" w:hAnsi="ＭＳ ゴシック" w:hint="eastAsia"/>
                <w:color w:val="000000" w:themeColor="text1"/>
                <w:szCs w:val="18"/>
              </w:rPr>
              <w:t>す</w:t>
            </w:r>
            <w:r w:rsidR="004D568C" w:rsidRPr="00060831">
              <w:rPr>
                <w:rFonts w:ascii="ＭＳ ゴシック" w:eastAsia="ＭＳ ゴシック" w:hAnsi="ＭＳ ゴシック" w:hint="eastAsia"/>
                <w:color w:val="000000" w:themeColor="text1"/>
                <w:szCs w:val="18"/>
              </w:rPr>
              <w:lastRenderedPageBreak/>
              <w:t>ること。</w:t>
            </w:r>
          </w:p>
          <w:p w14:paraId="6A1DE436" w14:textId="5803B410" w:rsidR="00980000" w:rsidRPr="00060831"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s="ＭＳ明朝" w:hint="eastAsia"/>
                <w:color w:val="000000" w:themeColor="text1"/>
                <w:kern w:val="0"/>
                <w:szCs w:val="18"/>
              </w:rPr>
              <w:t>感染対策委員会は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テレビ電話装置等を活用して行うことができるものとする。この際</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平１８解釈通知第３の七の４（２１）②</w:t>
            </w:r>
          </w:p>
          <w:p w14:paraId="07FCEF9C" w14:textId="211FB6AF" w:rsidR="00980000" w:rsidRPr="00060831" w:rsidRDefault="00980000" w:rsidP="00AF72A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　感染対策委員会において専任の感染対策を担当する者（以下「感染対策担当者」という。）を定めているか。感染対策担当者は看護師であることが望ましい。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平１８解釈通知第３の七の４（２１）②</w:t>
            </w:r>
          </w:p>
          <w:p w14:paraId="0B185DF2" w14:textId="49F00062" w:rsidR="0071246F" w:rsidRPr="00060831" w:rsidRDefault="00980000" w:rsidP="00AF72A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感染対策委員会は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運営委員会など施設内の他の委員会と独立して設置運営</w:t>
            </w:r>
            <w:r w:rsidR="0071246F" w:rsidRPr="00060831">
              <w:rPr>
                <w:rFonts w:ascii="ＭＳ ゴシック" w:eastAsia="ＭＳ ゴシック" w:hAnsi="ＭＳ ゴシック" w:hint="eastAsia"/>
                <w:color w:val="000000" w:themeColor="text1"/>
                <w:szCs w:val="18"/>
              </w:rPr>
              <w:t>することが必要であるが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事故発生の防止のための委員会と一体的に設置・運営することは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差し支えない。</w:t>
            </w:r>
          </w:p>
          <w:p w14:paraId="160CAF54" w14:textId="58B02E7D" w:rsidR="00980000" w:rsidRPr="00060831"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平１８解釈通知第３の七の４（２１）②</w:t>
            </w:r>
          </w:p>
          <w:p w14:paraId="7FAED891" w14:textId="77777777"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p>
          <w:p w14:paraId="71B73593" w14:textId="37669BB3" w:rsidR="00980000" w:rsidRPr="00060831"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感染症及び食中毒の予防及びまん延の防止のための指針を整備しているか。</w:t>
            </w: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平１８厚労令３４第１５１条第２項第２号</w:t>
            </w:r>
            <w:r w:rsidRPr="00060831">
              <w:rPr>
                <w:rFonts w:ascii="ＭＳ ゴシック" w:eastAsia="ＭＳ ゴシック" w:hAnsi="ＭＳ ゴシック"/>
                <w:color w:val="000000" w:themeColor="text1"/>
                <w:w w:val="50"/>
                <w:kern w:val="0"/>
                <w:szCs w:val="18"/>
              </w:rPr>
              <w:t>準用</w:t>
            </w:r>
          </w:p>
          <w:p w14:paraId="0EF8930F" w14:textId="79F46638" w:rsidR="00980000" w:rsidRPr="00060831" w:rsidRDefault="00980000" w:rsidP="00AF72A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　調理や清掃を委託している場合は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委託事業者にも施設の指針が周知</w:t>
            </w:r>
            <w:r w:rsidR="0071246F" w:rsidRPr="00060831">
              <w:rPr>
                <w:rFonts w:ascii="ＭＳ ゴシック" w:eastAsia="ＭＳ ゴシック" w:hAnsi="ＭＳ ゴシック" w:hint="eastAsia"/>
                <w:color w:val="000000" w:themeColor="text1"/>
                <w:szCs w:val="18"/>
              </w:rPr>
              <w:t>すること</w:t>
            </w:r>
            <w:r w:rsidRPr="00060831">
              <w:rPr>
                <w:rFonts w:ascii="ＭＳ ゴシック" w:eastAsia="ＭＳ ゴシック" w:hAnsi="ＭＳ ゴシック" w:hint="eastAsia"/>
                <w:color w:val="000000" w:themeColor="text1"/>
                <w:szCs w:val="18"/>
              </w:rPr>
              <w:t>。</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平１８解釈通知第３の七の４（２１）②</w:t>
            </w:r>
          </w:p>
          <w:p w14:paraId="2A2552F4" w14:textId="77777777" w:rsidR="00E07D39" w:rsidRPr="00060831" w:rsidRDefault="00E07D39" w:rsidP="00AF72AE">
            <w:pPr>
              <w:spacing w:line="211" w:lineRule="exact"/>
              <w:ind w:left="180" w:hangingChars="100" w:hanging="180"/>
              <w:rPr>
                <w:rFonts w:ascii="ＭＳ ゴシック" w:eastAsia="ＭＳ ゴシック" w:hAnsi="ＭＳ ゴシック"/>
                <w:color w:val="000000" w:themeColor="text1"/>
                <w:szCs w:val="18"/>
              </w:rPr>
            </w:pPr>
          </w:p>
          <w:p w14:paraId="1B8FDB83" w14:textId="7B86FE28"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当該施設において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定期的に感染症及び食中毒の予防及びまん延の防止のための研修</w:t>
            </w:r>
            <w:r w:rsidRPr="00060831">
              <w:rPr>
                <w:rFonts w:ascii="ＭＳ ゴシック" w:eastAsia="ＭＳ ゴシック" w:hAnsi="ＭＳ ゴシック" w:cs="DFHSMinchoR Pro-6N" w:hint="eastAsia"/>
                <w:color w:val="000000" w:themeColor="text1"/>
                <w:kern w:val="0"/>
                <w:szCs w:val="18"/>
              </w:rPr>
              <w:t>並びに感染症の予防及びまん延の防止のための訓練</w:t>
            </w:r>
            <w:r w:rsidRPr="00060831">
              <w:rPr>
                <w:rFonts w:ascii="ＭＳ ゴシック" w:eastAsia="ＭＳ ゴシック" w:hAnsi="ＭＳ ゴシック" w:hint="eastAsia"/>
                <w:color w:val="000000" w:themeColor="text1"/>
                <w:szCs w:val="18"/>
              </w:rPr>
              <w:t>を定期的に（年２回以上）実施しているか。</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color w:val="000000" w:themeColor="text1"/>
                <w:w w:val="50"/>
                <w:kern w:val="0"/>
                <w:szCs w:val="18"/>
              </w:rPr>
              <w:t>34第151条第2項第3号準用</w:t>
            </w:r>
          </w:p>
          <w:p w14:paraId="78E4F00D" w14:textId="6A7A19AA" w:rsidR="00980000" w:rsidRPr="00060831"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定期的な開催の他</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新規採用時には必ず実施すること。</w:t>
            </w:r>
          </w:p>
          <w:p w14:paraId="01DA1D29" w14:textId="3002795E" w:rsidR="00980000" w:rsidRPr="00060831" w:rsidRDefault="00980000" w:rsidP="00AF72AE">
            <w:pPr>
              <w:spacing w:line="211" w:lineRule="exact"/>
              <w:ind w:leftChars="1" w:left="182"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平１８解釈通知第３の七の４（２１）②</w:t>
            </w:r>
          </w:p>
          <w:p w14:paraId="759860C0" w14:textId="7CC3174F" w:rsidR="00980000" w:rsidRPr="00060831" w:rsidRDefault="00980000" w:rsidP="00AF72AE">
            <w:pPr>
              <w:spacing w:line="211" w:lineRule="exact"/>
              <w:ind w:leftChars="1" w:left="182"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入所予定者も含めた健康状態を確認</w:t>
            </w:r>
            <w:r w:rsidR="0071246F" w:rsidRPr="00060831">
              <w:rPr>
                <w:rFonts w:ascii="ＭＳ ゴシック" w:eastAsia="ＭＳ ゴシック" w:hAnsi="ＭＳ ゴシック" w:hint="eastAsia"/>
                <w:color w:val="000000" w:themeColor="text1"/>
                <w:szCs w:val="18"/>
              </w:rPr>
              <w:t>すること</w:t>
            </w:r>
            <w:r w:rsidRPr="00060831">
              <w:rPr>
                <w:rFonts w:ascii="ＭＳ ゴシック" w:eastAsia="ＭＳ ゴシック" w:hAnsi="ＭＳ ゴシック" w:hint="eastAsia"/>
                <w:color w:val="000000" w:themeColor="text1"/>
                <w:szCs w:val="18"/>
              </w:rPr>
              <w:t>。</w:t>
            </w:r>
          </w:p>
          <w:p w14:paraId="5A8DD81E" w14:textId="69F6CAE9" w:rsidR="00980000" w:rsidRPr="00060831" w:rsidRDefault="00B3307D" w:rsidP="00AF72AE">
            <w:pPr>
              <w:spacing w:line="211" w:lineRule="exact"/>
              <w:ind w:firstLineChars="400" w:firstLine="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平１８解釈通知第３の七の４（１８）②</w:t>
            </w:r>
          </w:p>
          <w:p w14:paraId="34FAE1CB" w14:textId="3BD33C97" w:rsidR="00980000" w:rsidRPr="00060831"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入所予定者が感染症や既往であっても</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一定の場合を除き</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サービス提供を断っていないか。</w:t>
            </w:r>
            <w:r w:rsidR="00B3307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平１８解釈通知第３の七の４（２１）②</w:t>
            </w:r>
          </w:p>
          <w:p w14:paraId="19657537" w14:textId="31C82E92" w:rsidR="00980000" w:rsidRPr="00060831" w:rsidRDefault="00980000" w:rsidP="00AF72AE">
            <w:pPr>
              <w:spacing w:line="211" w:lineRule="exact"/>
              <w:ind w:left="319" w:hangingChars="177" w:hanging="31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　入所予定者が感染症や既往である場合</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感染症対策者は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介護職員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その他従業者に対し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当該感染症に関する知識</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対応等について周知</w:t>
            </w:r>
            <w:r w:rsidR="0071246F" w:rsidRPr="00060831">
              <w:rPr>
                <w:rFonts w:ascii="ＭＳ ゴシック" w:eastAsia="ＭＳ ゴシック" w:hAnsi="ＭＳ ゴシック" w:hint="eastAsia"/>
                <w:color w:val="000000" w:themeColor="text1"/>
                <w:szCs w:val="18"/>
              </w:rPr>
              <w:t>すること</w:t>
            </w:r>
            <w:r w:rsidRPr="00060831">
              <w:rPr>
                <w:rFonts w:ascii="ＭＳ ゴシック" w:eastAsia="ＭＳ ゴシック" w:hAnsi="ＭＳ ゴシック" w:hint="eastAsia"/>
                <w:color w:val="000000" w:themeColor="text1"/>
                <w:szCs w:val="18"/>
              </w:rPr>
              <w:t>。</w:t>
            </w:r>
            <w:r w:rsidR="00B3307D" w:rsidRPr="00060831">
              <w:rPr>
                <w:rFonts w:ascii="ＭＳ ゴシック" w:eastAsia="ＭＳ ゴシック" w:hAnsi="ＭＳ ゴシック" w:hint="eastAsia"/>
                <w:color w:val="000000" w:themeColor="text1"/>
                <w:w w:val="50"/>
                <w:kern w:val="0"/>
                <w:szCs w:val="18"/>
              </w:rPr>
              <w:t>◆</w:t>
            </w:r>
            <w:r w:rsidR="00AF72AE" w:rsidRPr="00060831">
              <w:rPr>
                <w:rFonts w:ascii="ＭＳ ゴシック" w:eastAsia="ＭＳ ゴシック" w:hAnsi="ＭＳ ゴシック" w:hint="eastAsia"/>
                <w:color w:val="000000" w:themeColor="text1"/>
                <w:w w:val="50"/>
                <w:kern w:val="0"/>
                <w:szCs w:val="18"/>
              </w:rPr>
              <w:t>平１８解釈通知第３の七の４（２１）②</w:t>
            </w:r>
          </w:p>
        </w:tc>
        <w:tc>
          <w:tcPr>
            <w:tcW w:w="425" w:type="dxa"/>
            <w:shd w:val="clear" w:color="auto" w:fill="auto"/>
          </w:tcPr>
          <w:p w14:paraId="644E76A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312ABCE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u w:val="double"/>
              </w:rPr>
            </w:pPr>
            <w:r w:rsidRPr="00060831">
              <w:rPr>
                <w:rFonts w:ascii="ＭＳ ゴシック" w:eastAsia="ＭＳ ゴシック" w:hAnsi="ＭＳ ゴシック" w:hint="eastAsia"/>
                <w:color w:val="000000" w:themeColor="text1"/>
                <w:szCs w:val="18"/>
              </w:rPr>
              <w:t>マニュアル</w:t>
            </w:r>
          </w:p>
          <w:p w14:paraId="4F9EF59D" w14:textId="77777777" w:rsidR="00980000" w:rsidRPr="00060831" w:rsidRDefault="00980000" w:rsidP="00E23EF5">
            <w:pPr>
              <w:spacing w:line="211" w:lineRule="exact"/>
              <w:ind w:firstLineChars="200" w:firstLine="360"/>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【有・無】</w:t>
            </w:r>
          </w:p>
          <w:p w14:paraId="20416B3E"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08BBEFE3"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71BC330C" w14:textId="43280778"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・感染症の予防及びまん延の防止のための対策を検討する委員会（おおむね</w:t>
            </w:r>
            <w:r w:rsidRPr="00060831">
              <w:rPr>
                <w:rFonts w:ascii="ＭＳ ゴシック" w:eastAsia="ＭＳ ゴシック" w:hAnsi="ＭＳ ゴシック" w:hint="eastAsia"/>
                <w:color w:val="000000" w:themeColor="text1"/>
                <w:szCs w:val="18"/>
                <w:u w:val="single"/>
              </w:rPr>
              <w:t>３月に１回</w:t>
            </w:r>
            <w:r w:rsidRPr="00060831">
              <w:rPr>
                <w:rFonts w:ascii="ＭＳ ゴシック" w:eastAsia="ＭＳ ゴシック" w:hAnsi="ＭＳ ゴシック" w:hint="eastAsia"/>
                <w:color w:val="000000" w:themeColor="text1"/>
                <w:szCs w:val="18"/>
              </w:rPr>
              <w:t>開催が必要）</w:t>
            </w:r>
          </w:p>
          <w:p w14:paraId="56504FC1"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開催日</w:t>
            </w:r>
          </w:p>
          <w:p w14:paraId="658AB88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2139E69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01D7B252"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4AE0A39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7D88C4E6" w14:textId="55C0A8AF"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17A347F"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委員会のメンバー数</w:t>
            </w:r>
          </w:p>
          <w:p w14:paraId="5B143676" w14:textId="53F1E8FF"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人　</w:t>
            </w:r>
          </w:p>
          <w:p w14:paraId="32563C90" w14:textId="315E3AC1"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結果の周知方法</w:t>
            </w:r>
          </w:p>
          <w:p w14:paraId="0700BAC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99EAA03" w14:textId="674F4F1A"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・感染症対策担当者名（　　　　　　）</w:t>
            </w:r>
          </w:p>
          <w:p w14:paraId="76ECF4DA" w14:textId="302F674B"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・指針の有・無</w:t>
            </w:r>
          </w:p>
          <w:p w14:paraId="259A6311" w14:textId="144C6DEC"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有・無　】</w:t>
            </w:r>
          </w:p>
          <w:p w14:paraId="5321A03E"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2C56FD47" w14:textId="3D4AE879"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・研修及び訓練の開催（年２回以上必要）</w:t>
            </w:r>
            <w:r w:rsidRPr="00060831">
              <w:rPr>
                <w:rFonts w:ascii="ＭＳ ゴシック" w:eastAsia="ＭＳ ゴシック" w:hAnsi="ＭＳ ゴシック" w:hint="eastAsia"/>
                <w:color w:val="000000" w:themeColor="text1"/>
                <w:szCs w:val="18"/>
              </w:rPr>
              <w:lastRenderedPageBreak/>
              <w:t>開催日</w:t>
            </w:r>
          </w:p>
          <w:p w14:paraId="7B7A3F23" w14:textId="7C983EA2"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61E31AD9"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77A7D152" w14:textId="7C163C62"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p>
          <w:p w14:paraId="776528BC" w14:textId="20FF6C14"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p>
          <w:p w14:paraId="01E1FA96" w14:textId="5556EC43" w:rsidR="00915AC1" w:rsidRPr="00060831" w:rsidRDefault="00915AC1" w:rsidP="00E23EF5">
            <w:pPr>
              <w:spacing w:line="211" w:lineRule="exact"/>
              <w:ind w:leftChars="100" w:left="180"/>
              <w:jc w:val="left"/>
              <w:rPr>
                <w:rFonts w:ascii="ＭＳ ゴシック" w:eastAsia="ＭＳ ゴシック" w:hAnsi="ＭＳ ゴシック"/>
                <w:color w:val="000000" w:themeColor="text1"/>
                <w:szCs w:val="18"/>
              </w:rPr>
            </w:pPr>
          </w:p>
          <w:p w14:paraId="02B2A0C9" w14:textId="77777777" w:rsidR="00915AC1" w:rsidRPr="00060831" w:rsidRDefault="00915AC1" w:rsidP="00E23EF5">
            <w:pPr>
              <w:spacing w:line="211" w:lineRule="exact"/>
              <w:ind w:leftChars="100" w:left="180"/>
              <w:jc w:val="left"/>
              <w:rPr>
                <w:rFonts w:ascii="ＭＳ ゴシック" w:eastAsia="ＭＳ ゴシック" w:hAnsi="ＭＳ ゴシック"/>
                <w:color w:val="000000" w:themeColor="text1"/>
                <w:szCs w:val="18"/>
              </w:rPr>
            </w:pPr>
          </w:p>
          <w:p w14:paraId="65FDBA60"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・新規採用時の研修の有無　</w:t>
            </w:r>
          </w:p>
          <w:p w14:paraId="1BD509F1" w14:textId="7165E09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有・無　】</w:t>
            </w:r>
          </w:p>
          <w:p w14:paraId="7FA53473"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7FDA10D7"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325EF462"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1D0960E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8F24A7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4B0B0BC" w14:textId="7717E455"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・指針</w:t>
            </w:r>
            <w:r w:rsidR="00CC1A83" w:rsidRPr="00060831">
              <w:rPr>
                <w:rFonts w:ascii="ＭＳ ゴシック" w:eastAsia="ＭＳ ゴシック" w:hAnsi="ＭＳ ゴシック" w:hint="eastAsia"/>
                <w:color w:val="000000" w:themeColor="text1"/>
                <w:szCs w:val="18"/>
              </w:rPr>
              <w:t>の有・無</w:t>
            </w:r>
          </w:p>
          <w:p w14:paraId="0B9769D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CC7599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委託事業者への周知方法</w:t>
            </w:r>
          </w:p>
          <w:p w14:paraId="56C47DD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u w:val="single"/>
              </w:rPr>
              <w:t xml:space="preserve">　　　　　　</w:t>
            </w:r>
          </w:p>
          <w:p w14:paraId="4F24590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01E705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04F84F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5AD582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前年度においてサービ</w:t>
            </w:r>
          </w:p>
          <w:p w14:paraId="461B37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ス提供を断った回数</w:t>
            </w:r>
          </w:p>
          <w:p w14:paraId="5664179C" w14:textId="15A5293C"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回</w:t>
            </w:r>
          </w:p>
        </w:tc>
      </w:tr>
      <w:tr w:rsidR="00060831" w:rsidRPr="00060831" w14:paraId="4E837D89" w14:textId="77777777" w:rsidTr="00E24CD3">
        <w:tc>
          <w:tcPr>
            <w:tcW w:w="1560" w:type="dxa"/>
            <w:tcBorders>
              <w:top w:val="single" w:sz="4" w:space="0" w:color="000000"/>
              <w:bottom w:val="single" w:sz="4" w:space="0" w:color="000000"/>
            </w:tcBorders>
            <w:shd w:val="clear" w:color="auto" w:fill="auto"/>
          </w:tcPr>
          <w:p w14:paraId="3A6834E9" w14:textId="6972270C"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32</w:t>
            </w:r>
            <w:r w:rsidR="007A7AA4"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協力</w:t>
            </w:r>
            <w:r w:rsidR="00D733A2" w:rsidRPr="00060831">
              <w:rPr>
                <w:rFonts w:ascii="ＭＳ ゴシック" w:eastAsia="ＭＳ ゴシック" w:hAnsi="ＭＳ ゴシック" w:hint="eastAsia"/>
                <w:color w:val="000000" w:themeColor="text1"/>
                <w:szCs w:val="18"/>
              </w:rPr>
              <w:t>医療機関</w:t>
            </w:r>
            <w:r w:rsidRPr="00060831">
              <w:rPr>
                <w:rFonts w:ascii="ＭＳ ゴシック" w:eastAsia="ＭＳ ゴシック" w:hAnsi="ＭＳ ゴシック"/>
                <w:color w:val="000000" w:themeColor="text1"/>
                <w:szCs w:val="18"/>
              </w:rPr>
              <w:t>等</w:t>
            </w:r>
          </w:p>
          <w:p w14:paraId="4AC29647"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260BEE26" w14:textId="67AF55FA"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入所者の</w:t>
            </w:r>
            <w:r w:rsidR="00D733A2" w:rsidRPr="00060831">
              <w:rPr>
                <w:rFonts w:ascii="ＭＳ ゴシック" w:eastAsia="ＭＳ ゴシック" w:hAnsi="ＭＳ ゴシック" w:hint="eastAsia"/>
                <w:color w:val="000000" w:themeColor="text1"/>
                <w:szCs w:val="18"/>
              </w:rPr>
              <w:t>病状の急変等に備える</w:t>
            </w:r>
            <w:r w:rsidRPr="00060831">
              <w:rPr>
                <w:rFonts w:ascii="ＭＳ ゴシック" w:eastAsia="ＭＳ ゴシック" w:hAnsi="ＭＳ ゴシック" w:hint="eastAsia"/>
                <w:color w:val="000000" w:themeColor="text1"/>
                <w:szCs w:val="18"/>
              </w:rPr>
              <w:t>ため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あらかじめ</w:t>
            </w:r>
            <w:r w:rsidR="001C4DCA" w:rsidRPr="00060831">
              <w:rPr>
                <w:rFonts w:ascii="ＭＳ ゴシック" w:eastAsia="ＭＳ ゴシック" w:hAnsi="ＭＳ ゴシック" w:hint="eastAsia"/>
                <w:color w:val="000000" w:themeColor="text1"/>
                <w:szCs w:val="18"/>
              </w:rPr>
              <w:t>、</w:t>
            </w:r>
            <w:r w:rsidR="00D733A2" w:rsidRPr="00060831">
              <w:rPr>
                <w:rFonts w:ascii="ＭＳ ゴシック" w:eastAsia="ＭＳ ゴシック" w:hAnsi="ＭＳ ゴシック" w:hint="eastAsia"/>
                <w:color w:val="000000" w:themeColor="text1"/>
                <w:szCs w:val="18"/>
              </w:rPr>
              <w:t>次の各号に揚げる要件を満たす協力医療機関（第3号の要件を満たす協力医療機関にあっては、病院に限る。）</w:t>
            </w:r>
            <w:r w:rsidRPr="00060831">
              <w:rPr>
                <w:rFonts w:ascii="ＭＳ ゴシック" w:eastAsia="ＭＳ ゴシック" w:hAnsi="ＭＳ ゴシック" w:hint="eastAsia"/>
                <w:color w:val="000000" w:themeColor="text1"/>
                <w:szCs w:val="18"/>
              </w:rPr>
              <w:t>を定めているか。</w:t>
            </w:r>
            <w:r w:rsidR="00D733A2" w:rsidRPr="00060831">
              <w:rPr>
                <w:rFonts w:ascii="ＭＳ ゴシック" w:eastAsia="ＭＳ ゴシック" w:hAnsi="ＭＳ ゴシック" w:hint="eastAsia"/>
                <w:color w:val="000000" w:themeColor="text1"/>
                <w:szCs w:val="18"/>
              </w:rPr>
              <w:t>ただし、複数の医療機関を協力医療機関として定めることにより当該各号の要件を満たしていることとしても差し支えない。</w:t>
            </w: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平１８厚労令３４第１５２条第１項</w:t>
            </w:r>
          </w:p>
          <w:p w14:paraId="4FD1C28D" w14:textId="12F496D1" w:rsidR="007D13FA" w:rsidRPr="00060831"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xml:space="preserve">　一　</w:t>
            </w:r>
            <w:r w:rsidR="007D13FA" w:rsidRPr="00060831">
              <w:rPr>
                <w:rFonts w:ascii="ＭＳ ゴシック" w:eastAsia="ＭＳ ゴシック" w:hAnsi="ＭＳ ゴシック" w:cs="ＭＳ 明朝" w:hint="eastAsia"/>
                <w:color w:val="000000" w:themeColor="text1"/>
                <w:szCs w:val="18"/>
              </w:rPr>
              <w:t>入所者の病状が急変した場合等において医師又は看護職員が相談対応を行う体制を、常時確保していること。</w:t>
            </w:r>
          </w:p>
          <w:p w14:paraId="6A9D37CA" w14:textId="77B170D9" w:rsidR="007D13FA" w:rsidRPr="00060831"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xml:space="preserve">　二　</w:t>
            </w:r>
            <w:r w:rsidR="007D13FA" w:rsidRPr="00060831">
              <w:rPr>
                <w:rFonts w:ascii="ＭＳ ゴシック" w:eastAsia="ＭＳ ゴシック" w:hAnsi="ＭＳ ゴシック" w:cs="ＭＳ 明朝" w:hint="eastAsia"/>
                <w:color w:val="000000" w:themeColor="text1"/>
                <w:szCs w:val="18"/>
              </w:rPr>
              <w:t>当該指定地域密着型介護老人福祉施設からの診療の求めがあった場合において診療を行う体制を、常時確保していること。</w:t>
            </w:r>
          </w:p>
          <w:p w14:paraId="0C785F00" w14:textId="2527E468" w:rsidR="00D733A2" w:rsidRPr="00060831"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 xml:space="preserve">　三　</w:t>
            </w:r>
            <w:r w:rsidR="007D13FA" w:rsidRPr="00060831">
              <w:rPr>
                <w:rFonts w:ascii="ＭＳ ゴシック" w:eastAsia="ＭＳ ゴシック" w:hAnsi="ＭＳ ゴシック" w:cs="ＭＳ 明朝" w:hint="eastAsia"/>
                <w:color w:val="000000" w:themeColor="text1"/>
                <w:szCs w:val="18"/>
              </w:rPr>
              <w:t>入所者の病状が急変した場合等において、当該指定地域密着型介護老人福祉施設の医師又は協力医療機関その他の医療機関の医師が診療を行い、入院を要すると認められた入所者の入院を原則として受け入れる体制を確保していること。</w:t>
            </w:r>
          </w:p>
          <w:p w14:paraId="5CC842E9" w14:textId="2CD2B78C" w:rsidR="00D733A2" w:rsidRPr="00060831" w:rsidRDefault="00D733A2" w:rsidP="007A7AA4">
            <w:pPr>
              <w:spacing w:line="211" w:lineRule="exact"/>
              <w:ind w:left="191" w:hangingChars="106" w:hanging="191"/>
              <w:rPr>
                <w:rFonts w:ascii="ＭＳ ゴシック" w:eastAsia="ＭＳ ゴシック" w:hAnsi="ＭＳ ゴシック"/>
                <w:color w:val="000000" w:themeColor="text1"/>
                <w:szCs w:val="18"/>
              </w:rPr>
            </w:pPr>
          </w:p>
          <w:p w14:paraId="47AFD51D" w14:textId="4C8247D6" w:rsidR="007D13FA" w:rsidRPr="00060831"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u w:val="single"/>
              </w:rPr>
            </w:pPr>
            <w:r w:rsidRPr="00060831">
              <w:rPr>
                <w:rFonts w:ascii="ＭＳ ゴシック" w:eastAsia="ＭＳ ゴシック" w:hAnsi="ＭＳ ゴシック" w:cs="ＭＳ 明朝" w:hint="eastAsia"/>
                <w:color w:val="000000" w:themeColor="text1"/>
                <w:szCs w:val="18"/>
              </w:rPr>
              <w:t>□　指定地域密着型介護老人福祉施設は、</w:t>
            </w:r>
            <w:r w:rsidR="007A7AA4" w:rsidRPr="00060831">
              <w:rPr>
                <w:rFonts w:ascii="ＭＳ ゴシック" w:eastAsia="ＭＳ ゴシック" w:hAnsi="ＭＳ ゴシック" w:cs="ＭＳ 明朝" w:hint="eastAsia"/>
                <w:color w:val="000000" w:themeColor="text1"/>
                <w:szCs w:val="18"/>
              </w:rPr>
              <w:t>１</w:t>
            </w:r>
            <w:r w:rsidRPr="00060831">
              <w:rPr>
                <w:rFonts w:ascii="ＭＳ ゴシック" w:eastAsia="ＭＳ ゴシック" w:hAnsi="ＭＳ ゴシック" w:cs="ＭＳ 明朝"/>
                <w:color w:val="000000" w:themeColor="text1"/>
                <w:szCs w:val="18"/>
              </w:rPr>
              <w:t>年に</w:t>
            </w:r>
            <w:r w:rsidR="007A7AA4" w:rsidRPr="00060831">
              <w:rPr>
                <w:rFonts w:ascii="ＭＳ ゴシック" w:eastAsia="ＭＳ ゴシック" w:hAnsi="ＭＳ ゴシック" w:cs="ＭＳ 明朝" w:hint="eastAsia"/>
                <w:color w:val="000000" w:themeColor="text1"/>
                <w:szCs w:val="18"/>
              </w:rPr>
              <w:t>１</w:t>
            </w:r>
            <w:r w:rsidRPr="00060831">
              <w:rPr>
                <w:rFonts w:ascii="ＭＳ ゴシック" w:eastAsia="ＭＳ ゴシック" w:hAnsi="ＭＳ ゴシック" w:cs="ＭＳ 明朝"/>
                <w:color w:val="000000" w:themeColor="text1"/>
                <w:szCs w:val="18"/>
              </w:rPr>
              <w:t>回以上、協力医療機関との間で、入所者の病状が急変した場合等の対応を確認するとともに、協力医療機関の名称等を、当該指定地域密着型介護老人福祉施設に係る指定を行った</w:t>
            </w:r>
            <w:r w:rsidRPr="00060831">
              <w:rPr>
                <w:rFonts w:ascii="ＭＳ ゴシック" w:eastAsia="ＭＳ ゴシック" w:hAnsi="ＭＳ ゴシック" w:cs="ＭＳ 明朝" w:hint="eastAsia"/>
                <w:color w:val="000000" w:themeColor="text1"/>
                <w:szCs w:val="18"/>
              </w:rPr>
              <w:t>京都市</w:t>
            </w:r>
            <w:r w:rsidRPr="00060831">
              <w:rPr>
                <w:rFonts w:ascii="ＭＳ ゴシック" w:eastAsia="ＭＳ ゴシック" w:hAnsi="ＭＳ ゴシック" w:cs="ＭＳ 明朝"/>
                <w:color w:val="000000" w:themeColor="text1"/>
                <w:szCs w:val="18"/>
              </w:rPr>
              <w:t>長に届け出</w:t>
            </w:r>
            <w:r w:rsidRPr="00060831">
              <w:rPr>
                <w:rFonts w:ascii="ＭＳ ゴシック" w:eastAsia="ＭＳ ゴシック" w:hAnsi="ＭＳ ゴシック" w:cs="ＭＳ 明朝" w:hint="eastAsia"/>
                <w:color w:val="000000" w:themeColor="text1"/>
                <w:szCs w:val="18"/>
              </w:rPr>
              <w:t>ているか</w:t>
            </w:r>
            <w:r w:rsidRPr="00060831">
              <w:rPr>
                <w:rFonts w:ascii="ＭＳ ゴシック" w:eastAsia="ＭＳ ゴシック" w:hAnsi="ＭＳ ゴシック" w:cs="ＭＳ 明朝"/>
                <w:color w:val="000000" w:themeColor="text1"/>
                <w:szCs w:val="18"/>
              </w:rPr>
              <w:t>。</w:t>
            </w:r>
            <w:r w:rsidRPr="00060831">
              <w:rPr>
                <w:rFonts w:ascii="ＭＳ ゴシック" w:eastAsia="ＭＳ ゴシック" w:hAnsi="ＭＳ ゴシック" w:hint="eastAsia"/>
                <w:color w:val="000000" w:themeColor="text1"/>
                <w:w w:val="50"/>
                <w:kern w:val="0"/>
                <w:szCs w:val="18"/>
              </w:rPr>
              <w:t>◆</w:t>
            </w:r>
            <w:r w:rsidR="00450CD5" w:rsidRPr="00060831">
              <w:rPr>
                <w:rFonts w:ascii="ＭＳ ゴシック" w:eastAsia="ＭＳ ゴシック" w:hAnsi="ＭＳ ゴシック" w:hint="eastAsia"/>
                <w:color w:val="000000" w:themeColor="text1"/>
                <w:w w:val="50"/>
                <w:kern w:val="0"/>
                <w:szCs w:val="18"/>
              </w:rPr>
              <w:t>平１８厚労令３４第１５２条第２項</w:t>
            </w:r>
          </w:p>
          <w:p w14:paraId="2AD85133" w14:textId="45524F47" w:rsidR="007D13FA" w:rsidRPr="00060831"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700D359C" w14:textId="6959FE38" w:rsidR="00251CCD" w:rsidRPr="00060831"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指定地域密着型介護老人福祉施設は、第</w:t>
            </w:r>
            <w:r w:rsidR="007A7AA4" w:rsidRPr="00060831">
              <w:rPr>
                <w:rFonts w:ascii="ＭＳ ゴシック" w:eastAsia="ＭＳ ゴシック" w:hAnsi="ＭＳ ゴシック" w:cs="ＭＳ 明朝" w:hint="eastAsia"/>
                <w:color w:val="000000" w:themeColor="text1"/>
                <w:szCs w:val="18"/>
              </w:rPr>
              <w:t>２</w:t>
            </w:r>
            <w:r w:rsidRPr="00060831">
              <w:rPr>
                <w:rFonts w:ascii="ＭＳ ゴシック" w:eastAsia="ＭＳ ゴシック" w:hAnsi="ＭＳ ゴシック" w:cs="ＭＳ 明朝"/>
                <w:color w:val="000000" w:themeColor="text1"/>
                <w:szCs w:val="18"/>
              </w:rPr>
              <w:t>種協定指定医療機関との間で、新興感染症の発生時等の対応を取り決めるように努め</w:t>
            </w:r>
            <w:r w:rsidRPr="00060831">
              <w:rPr>
                <w:rFonts w:ascii="ＭＳ ゴシック" w:eastAsia="ＭＳ ゴシック" w:hAnsi="ＭＳ ゴシック" w:cs="ＭＳ 明朝" w:hint="eastAsia"/>
                <w:color w:val="000000" w:themeColor="text1"/>
                <w:szCs w:val="18"/>
              </w:rPr>
              <w:t>ているか</w:t>
            </w:r>
            <w:r w:rsidRPr="00060831">
              <w:rPr>
                <w:rFonts w:ascii="ＭＳ ゴシック" w:eastAsia="ＭＳ ゴシック" w:hAnsi="ＭＳ ゴシック" w:cs="ＭＳ 明朝"/>
                <w:color w:val="000000" w:themeColor="text1"/>
                <w:szCs w:val="18"/>
              </w:rPr>
              <w:t>。</w:t>
            </w:r>
          </w:p>
          <w:p w14:paraId="5CC86F9C" w14:textId="3D0ACBC9" w:rsidR="007D13FA" w:rsidRPr="00060831" w:rsidRDefault="00450CD5" w:rsidP="00450CD5">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u w:val="single"/>
              </w:rPr>
            </w:pPr>
            <w:r w:rsidRPr="00060831">
              <w:rPr>
                <w:rFonts w:ascii="ＭＳ ゴシック" w:eastAsia="ＭＳ ゴシック" w:hAnsi="ＭＳ ゴシック" w:cs="ＭＳ 明朝" w:hint="eastAsia"/>
                <w:color w:val="000000" w:themeColor="text1"/>
                <w:szCs w:val="18"/>
              </w:rPr>
              <w:t xml:space="preserve">　</w:t>
            </w:r>
            <w:r w:rsidR="007D13FA"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平１８厚労令３４第１５２条第３項</w:t>
            </w:r>
          </w:p>
          <w:p w14:paraId="01B842C5" w14:textId="17D02EC7" w:rsidR="007D13FA" w:rsidRPr="00060831"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3530AB39" w14:textId="31B4141E" w:rsidR="007D13FA" w:rsidRPr="00060831"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指定地域密着型介護老人福祉施設は、協力医療機関が第</w:t>
            </w:r>
            <w:r w:rsidR="007A7AA4" w:rsidRPr="00060831">
              <w:rPr>
                <w:rFonts w:ascii="ＭＳ ゴシック" w:eastAsia="ＭＳ ゴシック" w:hAnsi="ＭＳ ゴシック" w:cs="ＭＳ 明朝" w:hint="eastAsia"/>
                <w:color w:val="000000" w:themeColor="text1"/>
                <w:szCs w:val="18"/>
              </w:rPr>
              <w:t>２</w:t>
            </w:r>
            <w:r w:rsidRPr="00060831">
              <w:rPr>
                <w:rFonts w:ascii="ＭＳ ゴシック" w:eastAsia="ＭＳ ゴシック" w:hAnsi="ＭＳ ゴシック" w:cs="ＭＳ 明朝"/>
                <w:color w:val="000000" w:themeColor="text1"/>
                <w:szCs w:val="18"/>
              </w:rPr>
              <w:t>種協定指定医療機関である場合においては、当該第2種協定指定医療機関との間で、新興感染症の発生時等の対応について協議を行</w:t>
            </w:r>
            <w:r w:rsidRPr="00060831">
              <w:rPr>
                <w:rFonts w:ascii="ＭＳ ゴシック" w:eastAsia="ＭＳ ゴシック" w:hAnsi="ＭＳ ゴシック" w:cs="ＭＳ 明朝" w:hint="eastAsia"/>
                <w:color w:val="000000" w:themeColor="text1"/>
                <w:szCs w:val="18"/>
              </w:rPr>
              <w:t>っているか</w:t>
            </w:r>
            <w:r w:rsidRPr="00060831">
              <w:rPr>
                <w:rFonts w:ascii="ＭＳ ゴシック" w:eastAsia="ＭＳ ゴシック" w:hAnsi="ＭＳ ゴシック" w:cs="ＭＳ 明朝"/>
                <w:color w:val="000000" w:themeColor="text1"/>
                <w:szCs w:val="18"/>
              </w:rPr>
              <w:t>。</w:t>
            </w:r>
          </w:p>
          <w:p w14:paraId="4863A361" w14:textId="6238BF33" w:rsidR="007D13FA" w:rsidRPr="00060831" w:rsidRDefault="00450CD5" w:rsidP="00450CD5">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xml:space="preserve">　</w:t>
            </w:r>
            <w:r w:rsidR="007D13FA"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平１８厚労令３４第１５２条第４項</w:t>
            </w:r>
          </w:p>
          <w:p w14:paraId="289F3BB2" w14:textId="7FC1F430" w:rsidR="007D13FA" w:rsidRPr="00060831"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4EC1D9CC" w14:textId="7B09E4FD" w:rsidR="007D13FA" w:rsidRPr="00060831" w:rsidRDefault="007D13FA" w:rsidP="007A7AA4">
            <w:pPr>
              <w:spacing w:line="211" w:lineRule="exact"/>
              <w:ind w:left="191" w:hangingChars="106" w:hanging="191"/>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 明朝" w:hint="eastAsia"/>
                <w:color w:val="000000" w:themeColor="text1"/>
                <w:szCs w:val="18"/>
              </w:rPr>
              <w:t>□　指定地域密着型介護老人福祉施設は、入所者が協力医療機関その他の医療機関に入院した後に、当該入所者の病状が軽快し、退院が可能となった場合においては、再び当該指定地域密着型介護老人福祉施設に速やかに入所させることができるように努めているか。</w:t>
            </w:r>
          </w:p>
          <w:p w14:paraId="32BFD566" w14:textId="360BF7EC" w:rsidR="007D13FA" w:rsidRPr="00060831" w:rsidRDefault="007D13FA"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w:t>
            </w:r>
            <w:r w:rsidR="00450CD5" w:rsidRPr="00060831">
              <w:rPr>
                <w:rFonts w:ascii="ＭＳ ゴシック" w:eastAsia="ＭＳ ゴシック" w:hAnsi="ＭＳ ゴシック" w:hint="eastAsia"/>
                <w:color w:val="000000" w:themeColor="text1"/>
                <w:w w:val="50"/>
                <w:kern w:val="0"/>
                <w:szCs w:val="18"/>
              </w:rPr>
              <w:t>平１８厚労令３４第１５２条第５項</w:t>
            </w:r>
          </w:p>
          <w:p w14:paraId="41AD5485" w14:textId="77777777" w:rsidR="00450CD5" w:rsidRPr="00060831" w:rsidRDefault="00450CD5" w:rsidP="007A7AA4">
            <w:pPr>
              <w:spacing w:line="211" w:lineRule="exact"/>
              <w:ind w:left="191" w:hangingChars="106" w:hanging="191"/>
              <w:rPr>
                <w:rFonts w:ascii="ＭＳ ゴシック" w:eastAsia="ＭＳ ゴシック" w:hAnsi="ＭＳ ゴシック"/>
                <w:color w:val="000000" w:themeColor="text1"/>
                <w:szCs w:val="18"/>
              </w:rPr>
            </w:pPr>
          </w:p>
          <w:p w14:paraId="3D11DC71" w14:textId="600BD9BF" w:rsidR="006A6F9D"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あらかじめ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協力歯科医療機関を定めておくよう努めているか。</w:t>
            </w:r>
          </w:p>
          <w:p w14:paraId="3708CCA3" w14:textId="2E7766C5" w:rsidR="00980000" w:rsidRPr="00060831" w:rsidRDefault="00450CD5" w:rsidP="00450CD5">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平１８厚労令３４第１５２条第６項</w:t>
            </w:r>
          </w:p>
          <w:p w14:paraId="1F5B1728" w14:textId="77777777" w:rsidR="00146930" w:rsidRPr="00060831" w:rsidRDefault="00146930" w:rsidP="007A7AA4">
            <w:pPr>
              <w:pStyle w:val="Default"/>
              <w:spacing w:line="211" w:lineRule="exact"/>
              <w:jc w:val="both"/>
              <w:rPr>
                <w:rFonts w:ascii="ＭＳ ゴシック" w:eastAsia="ＭＳ ゴシック" w:hAnsi="ＭＳ ゴシック"/>
                <w:color w:val="000000" w:themeColor="text1"/>
                <w:sz w:val="18"/>
                <w:szCs w:val="18"/>
              </w:rPr>
            </w:pPr>
          </w:p>
          <w:p w14:paraId="49A66997" w14:textId="0D1D230F" w:rsidR="00146930" w:rsidRPr="00060831" w:rsidRDefault="007A7AA4" w:rsidP="007A7AA4">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　指定地域密着型介護老人福祉施設の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あること。</w:t>
            </w:r>
          </w:p>
          <w:p w14:paraId="102DA46B" w14:textId="35AE5F78" w:rsidR="00146930" w:rsidRPr="00060831" w:rsidRDefault="007A7AA4" w:rsidP="007A7AA4">
            <w:pPr>
              <w:pStyle w:val="Default"/>
              <w:spacing w:line="211" w:lineRule="exact"/>
              <w:ind w:left="360" w:hangingChars="200" w:hanging="360"/>
              <w:jc w:val="both"/>
              <w:rPr>
                <w:rFonts w:ascii="ＭＳ ゴシック" w:eastAsia="ＭＳ ゴシック" w:hAnsi="ＭＳ ゴシック"/>
                <w:color w:val="000000" w:themeColor="text1"/>
                <w:w w:val="50"/>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協力医療機関及び協力歯科医療機関は、指定地域密着型介護老人福祉施設から近距離にあることが望ましい。</w:t>
            </w:r>
            <w:r w:rsidR="00146930" w:rsidRPr="00060831">
              <w:rPr>
                <w:rFonts w:ascii="ＭＳ ゴシック" w:eastAsia="ＭＳ ゴシック" w:hAnsi="ＭＳ ゴシック" w:hint="eastAsia"/>
                <w:color w:val="000000" w:themeColor="text1"/>
                <w:w w:val="50"/>
                <w:sz w:val="18"/>
                <w:szCs w:val="18"/>
              </w:rPr>
              <w:t>◆平18解釈通知第３の七の</w:t>
            </w:r>
            <w:r w:rsidR="00146930" w:rsidRPr="00060831">
              <w:rPr>
                <w:rFonts w:ascii="ＭＳ ゴシック" w:eastAsia="ＭＳ ゴシック" w:hAnsi="ＭＳ ゴシック"/>
                <w:color w:val="000000" w:themeColor="text1"/>
                <w:w w:val="50"/>
                <w:sz w:val="18"/>
                <w:szCs w:val="18"/>
              </w:rPr>
              <w:t>4(</w:t>
            </w:r>
            <w:r w:rsidR="00146930" w:rsidRPr="00060831">
              <w:rPr>
                <w:rFonts w:ascii="ＭＳ ゴシック" w:eastAsia="ＭＳ ゴシック" w:hAnsi="ＭＳ ゴシック" w:hint="eastAsia"/>
                <w:color w:val="000000" w:themeColor="text1"/>
                <w:w w:val="50"/>
                <w:sz w:val="18"/>
                <w:szCs w:val="18"/>
              </w:rPr>
              <w:t>２２</w:t>
            </w:r>
            <w:r w:rsidR="00146930" w:rsidRPr="00060831">
              <w:rPr>
                <w:rFonts w:ascii="ＭＳ ゴシック" w:eastAsia="ＭＳ ゴシック" w:hAnsi="ＭＳ ゴシック"/>
                <w:color w:val="000000" w:themeColor="text1"/>
                <w:w w:val="50"/>
                <w:sz w:val="18"/>
                <w:szCs w:val="18"/>
              </w:rPr>
              <w:t>)</w:t>
            </w:r>
          </w:p>
          <w:p w14:paraId="42095930" w14:textId="45A8D58B" w:rsidR="00146930" w:rsidRPr="00060831" w:rsidRDefault="007A7AA4" w:rsidP="007A7AA4">
            <w:pPr>
              <w:pStyle w:val="Default"/>
              <w:spacing w:line="211" w:lineRule="exact"/>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①</w:t>
            </w: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協力医療機関との連携（第１項）</w:t>
            </w:r>
          </w:p>
          <w:p w14:paraId="7BAF68BD" w14:textId="3573DAE4"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指定地域密着型介護老人福祉施設の入所者の病状の急変時等に、相談対応や診療を行う体制を常時確保した協力医療機関及び緊急時に原則入院できる体制を確保した協力病院を定めなければならない。その際、例えば同条第１項第１号及び第２号の要件を満たす医療機関と同条第１項第３号の要件を満たす医療機関を別に定めるなど、複数の医療機関を定めることにより要件を満たすこととしても差し支えない。</w:t>
            </w:r>
          </w:p>
          <w:p w14:paraId="21013C56" w14:textId="10B4FE05"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連携する医療機関は、在宅療養支援病院や在宅療養支援診療所、地域包括ケア病棟</w:t>
            </w:r>
            <w:r w:rsidR="00146930" w:rsidRPr="00060831">
              <w:rPr>
                <w:rFonts w:ascii="ＭＳ ゴシック" w:eastAsia="ＭＳ ゴシック" w:hAnsi="ＭＳ ゴシック"/>
                <w:color w:val="000000" w:themeColor="text1"/>
                <w:sz w:val="18"/>
                <w:szCs w:val="18"/>
              </w:rPr>
              <w:t>(200</w:t>
            </w:r>
            <w:r w:rsidR="00146930" w:rsidRPr="00060831">
              <w:rPr>
                <w:rFonts w:ascii="ＭＳ ゴシック" w:eastAsia="ＭＳ ゴシック" w:hAnsi="ＭＳ ゴシック" w:hint="eastAsia"/>
                <w:color w:val="000000" w:themeColor="text1"/>
                <w:sz w:val="18"/>
                <w:szCs w:val="18"/>
              </w:rPr>
              <w:t>床未満</w:t>
            </w:r>
            <w:r w:rsidR="00146930" w:rsidRPr="00060831">
              <w:rPr>
                <w:rFonts w:ascii="ＭＳ ゴシック" w:eastAsia="ＭＳ ゴシック" w:hAnsi="ＭＳ ゴシック"/>
                <w:color w:val="000000" w:themeColor="text1"/>
                <w:sz w:val="18"/>
                <w:szCs w:val="18"/>
              </w:rPr>
              <w:t>)</w:t>
            </w:r>
            <w:r w:rsidR="00146930" w:rsidRPr="00060831">
              <w:rPr>
                <w:rFonts w:ascii="ＭＳ ゴシック" w:eastAsia="ＭＳ ゴシック" w:hAnsi="ＭＳ ゴシック" w:hint="eastAsia"/>
                <w:color w:val="000000" w:themeColor="text1"/>
                <w:sz w:val="18"/>
                <w:szCs w:val="18"/>
              </w:rPr>
              <w:t>を持つ医療機関、在宅療養後方支援病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また、第３号の要件については、必ずしも当該指定地域密着型介護老人福祉施設の入所者が入院するための専用の病床を確保する場合でなくとも差し支えなく、一般的に当該地域で在宅療養を行う者を受け入れる体制が確保されていればよい。なお、協力医療機関との連携に係る義務付けの適用に当たっては、令和６年改正省令附則第６条において、３年間の経過措置を設けており、令和９年３月</w:t>
            </w:r>
            <w:r w:rsidR="00146930" w:rsidRPr="00060831">
              <w:rPr>
                <w:rFonts w:ascii="ＭＳ ゴシック" w:eastAsia="ＭＳ ゴシック" w:hAnsi="ＭＳ ゴシック"/>
                <w:color w:val="000000" w:themeColor="text1"/>
                <w:sz w:val="18"/>
                <w:szCs w:val="18"/>
              </w:rPr>
              <w:t>31</w:t>
            </w:r>
            <w:r w:rsidR="00146930" w:rsidRPr="00060831">
              <w:rPr>
                <w:rFonts w:ascii="ＭＳ ゴシック" w:eastAsia="ＭＳ ゴシック" w:hAnsi="ＭＳ ゴシック" w:hint="eastAsia"/>
                <w:color w:val="000000" w:themeColor="text1"/>
                <w:sz w:val="18"/>
                <w:szCs w:val="18"/>
              </w:rPr>
              <w:t>日までの間は、努力義務とされているが、経過措置期限を待たず、可及的速やかに連携体制を構築することが望ましい。</w:t>
            </w:r>
          </w:p>
          <w:p w14:paraId="477485C9" w14:textId="62377458"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②</w:t>
            </w: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協力医療機関との連携に係る届け出（第２項）</w:t>
            </w:r>
          </w:p>
          <w:p w14:paraId="5C3D41FD" w14:textId="06ACC266"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と実効性のある連携体制を確保する観点から、年に１回以上、協力医療機関と入所者の急変時等における対応を確認し、当該医療機関の名称や当該医療機関との取り決めの内容等を指定権者に届け出ることを義務づけたものである。届出については、別紙３によるものとする。協力医療機関の名称や契約内容の変更があった場合には、速やかに指定権者に届け出ること。同条第１項の規定の経過措置期間において、同条第１項第１号、第２号及び第３号の要件を満たす協力医療機関を確保できていない場合は、経過措置の期限内に確保するための計画を併せて届け出を行うこと。</w:t>
            </w:r>
          </w:p>
          <w:p w14:paraId="35197C2D" w14:textId="61165F75"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③</w:t>
            </w: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新興感染症発生時等の対応を行う医療機関との連携（第３項）</w:t>
            </w:r>
          </w:p>
          <w:p w14:paraId="7C23C716" w14:textId="5F7F3F2D"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指定地域密着型介護老人福祉施設の入所者における新興感染症の発生時等に、感染者の診療等を迅速に対応できる体制を平時から構築しておくため、感染症法第６条第</w:t>
            </w:r>
            <w:r w:rsidR="00146930" w:rsidRPr="00060831">
              <w:rPr>
                <w:rFonts w:ascii="ＭＳ ゴシック" w:eastAsia="ＭＳ ゴシック" w:hAnsi="ＭＳ ゴシック"/>
                <w:color w:val="000000" w:themeColor="text1"/>
                <w:sz w:val="18"/>
                <w:szCs w:val="18"/>
              </w:rPr>
              <w:t>17</w:t>
            </w:r>
            <w:r w:rsidR="00146930" w:rsidRPr="00060831">
              <w:rPr>
                <w:rFonts w:ascii="ＭＳ ゴシック" w:eastAsia="ＭＳ ゴシック" w:hAnsi="ＭＳ ゴシック" w:hint="eastAsia"/>
                <w:color w:val="000000" w:themeColor="text1"/>
                <w:sz w:val="18"/>
                <w:szCs w:val="18"/>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６カ月程度経過後）において、指定地域密着型介護老人福祉施設の入所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p>
          <w:p w14:paraId="4789D85C" w14:textId="4BE5915D"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④</w:t>
            </w: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協力医療機関が第二種協定指定医療機関である場合（第４項）</w:t>
            </w:r>
          </w:p>
          <w:p w14:paraId="0E3E2202" w14:textId="6BA0282D"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協力医療機関が第二種協定指定医療機関である場合には、第２項で定められた入所者の急変時等における対応の確認と合わせ、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二種協定指定医療機関と取り決めを行うことが望ましい。</w:t>
            </w:r>
          </w:p>
          <w:p w14:paraId="00AB5F60" w14:textId="38DD8E04" w:rsidR="00146930"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⑤</w:t>
            </w: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医療機関に入院した入所者の退院後の受け入れ（第５項）</w:t>
            </w:r>
          </w:p>
          <w:p w14:paraId="32BBDECE" w14:textId="78C3B722" w:rsidR="00864D0D" w:rsidRPr="00060831"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146930" w:rsidRPr="00060831">
              <w:rPr>
                <w:rFonts w:ascii="ＭＳ ゴシック" w:eastAsia="ＭＳ ゴシック" w:hAnsi="ＭＳ ゴシック" w:hint="eastAsia"/>
                <w:color w:val="000000" w:themeColor="text1"/>
                <w:sz w:val="18"/>
                <w:szCs w:val="18"/>
              </w:rPr>
              <w:t>「速やかに入所させることができるよう努めなければならない」</w:t>
            </w:r>
            <w:r w:rsidR="00146930" w:rsidRPr="00060831">
              <w:rPr>
                <w:rFonts w:ascii="ＭＳ ゴシック" w:eastAsia="ＭＳ ゴシック" w:hAnsi="ＭＳ ゴシック" w:hint="eastAsia"/>
                <w:color w:val="000000" w:themeColor="text1"/>
                <w:sz w:val="18"/>
                <w:szCs w:val="18"/>
              </w:rPr>
              <w:lastRenderedPageBreak/>
              <w:t>とは、必ずしも退院後に再入所を希望する入所者のために常にベッドを確保しておくということではなく、できる限り円滑に再入所できるよう努めなければならないということである。</w:t>
            </w:r>
          </w:p>
        </w:tc>
        <w:tc>
          <w:tcPr>
            <w:tcW w:w="425" w:type="dxa"/>
            <w:shd w:val="clear" w:color="auto" w:fill="auto"/>
          </w:tcPr>
          <w:p w14:paraId="6C5F44B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217A61E1" w14:textId="33B71A74" w:rsidR="001847CE"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令和</w:t>
            </w:r>
            <w:r w:rsidR="007D41D8" w:rsidRPr="00060831">
              <w:rPr>
                <w:rFonts w:ascii="ＭＳ ゴシック" w:hAnsi="ＭＳ ゴシック" w:hint="eastAsia"/>
                <w:color w:val="000000" w:themeColor="text1"/>
              </w:rPr>
              <w:t>９</w:t>
            </w:r>
            <w:r w:rsidRPr="00060831">
              <w:rPr>
                <w:rFonts w:ascii="ＭＳ ゴシック" w:hAnsi="ＭＳ ゴシック" w:hint="eastAsia"/>
                <w:color w:val="000000" w:themeColor="text1"/>
              </w:rPr>
              <w:t>年</w:t>
            </w:r>
            <w:r w:rsidR="007D41D8" w:rsidRPr="00060831">
              <w:rPr>
                <w:rFonts w:ascii="ＭＳ ゴシック" w:hAnsi="ＭＳ ゴシック" w:hint="eastAsia"/>
                <w:color w:val="000000" w:themeColor="text1"/>
              </w:rPr>
              <w:t>３</w:t>
            </w:r>
            <w:r w:rsidRPr="00060831">
              <w:rPr>
                <w:rFonts w:ascii="ＭＳ ゴシック" w:hAnsi="ＭＳ ゴシック" w:hint="eastAsia"/>
                <w:color w:val="000000" w:themeColor="text1"/>
              </w:rPr>
              <w:t>月31日までは努力義務</w:t>
            </w:r>
          </w:p>
          <w:p w14:paraId="548877C5" w14:textId="77777777" w:rsidR="001847CE" w:rsidRPr="00060831" w:rsidRDefault="001847CE" w:rsidP="00E23EF5">
            <w:pPr>
              <w:pStyle w:val="ad"/>
              <w:wordWrap/>
              <w:jc w:val="left"/>
              <w:rPr>
                <w:rFonts w:ascii="ＭＳ ゴシック" w:hAnsi="ＭＳ ゴシック"/>
                <w:color w:val="000000" w:themeColor="text1"/>
              </w:rPr>
            </w:pPr>
          </w:p>
          <w:p w14:paraId="1AA40C48" w14:textId="5C3E0D4D" w:rsidR="003C0F15"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協力医療機関名</w:t>
            </w:r>
            <w:r w:rsidR="003C0F15" w:rsidRPr="00060831">
              <w:rPr>
                <w:rFonts w:ascii="ＭＳ ゴシック" w:hAnsi="ＭＳ ゴシック" w:hint="eastAsia"/>
                <w:color w:val="000000" w:themeColor="text1"/>
              </w:rPr>
              <w:t>：</w:t>
            </w:r>
          </w:p>
          <w:p w14:paraId="0EC5DADA" w14:textId="1028B97E" w:rsidR="001847CE" w:rsidRPr="00060831" w:rsidRDefault="001847CE" w:rsidP="00E23EF5">
            <w:pPr>
              <w:pStyle w:val="ad"/>
              <w:wordWrap/>
              <w:jc w:val="left"/>
              <w:rPr>
                <w:rFonts w:ascii="ＭＳ ゴシック" w:hAnsi="ＭＳ ゴシック"/>
                <w:color w:val="000000" w:themeColor="text1"/>
              </w:rPr>
            </w:pPr>
          </w:p>
          <w:p w14:paraId="0560C9BB" w14:textId="6D27ABD3" w:rsidR="001847CE" w:rsidRPr="00060831" w:rsidRDefault="001847CE" w:rsidP="00E23EF5">
            <w:pPr>
              <w:pStyle w:val="ad"/>
              <w:wordWrap/>
              <w:jc w:val="left"/>
              <w:rPr>
                <w:rFonts w:ascii="ＭＳ ゴシック" w:hAnsi="ＭＳ ゴシック"/>
                <w:color w:val="000000" w:themeColor="text1"/>
              </w:rPr>
            </w:pPr>
          </w:p>
          <w:p w14:paraId="25F7B3E4" w14:textId="2ABCFD95" w:rsidR="001847CE" w:rsidRPr="00060831" w:rsidRDefault="001847CE" w:rsidP="00E23EF5">
            <w:pPr>
              <w:pStyle w:val="ad"/>
              <w:wordWrap/>
              <w:jc w:val="left"/>
              <w:rPr>
                <w:rFonts w:ascii="ＭＳ ゴシック" w:hAnsi="ＭＳ ゴシック"/>
                <w:color w:val="000000" w:themeColor="text1"/>
              </w:rPr>
            </w:pPr>
          </w:p>
          <w:p w14:paraId="711233E6" w14:textId="779B2441" w:rsidR="001847CE"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施設からの所要時間</w:t>
            </w:r>
          </w:p>
          <w:p w14:paraId="15CAD7F6" w14:textId="77777777" w:rsidR="001847CE" w:rsidRPr="00060831" w:rsidRDefault="001847CE" w:rsidP="00E23EF5">
            <w:pPr>
              <w:pStyle w:val="ad"/>
              <w:wordWrap/>
              <w:jc w:val="left"/>
              <w:rPr>
                <w:rFonts w:ascii="ＭＳ ゴシック" w:hAnsi="ＭＳ ゴシック"/>
                <w:color w:val="000000" w:themeColor="text1"/>
              </w:rPr>
            </w:pPr>
          </w:p>
          <w:p w14:paraId="4B08E9F7" w14:textId="300480D9" w:rsidR="001847CE" w:rsidRPr="00060831" w:rsidRDefault="001847CE" w:rsidP="00E23EF5">
            <w:pPr>
              <w:pStyle w:val="ad"/>
              <w:wordWrap/>
              <w:jc w:val="left"/>
              <w:rPr>
                <w:rFonts w:ascii="ＭＳ ゴシック" w:hAnsi="ＭＳ ゴシック"/>
                <w:color w:val="000000" w:themeColor="text1"/>
              </w:rPr>
            </w:pPr>
          </w:p>
          <w:p w14:paraId="37CFCFB0" w14:textId="385C6825" w:rsidR="001847CE"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急変時に入院ができるか</w:t>
            </w:r>
          </w:p>
          <w:p w14:paraId="76C0A3C9" w14:textId="57584C68" w:rsidR="001847CE" w:rsidRPr="00060831" w:rsidRDefault="001847CE" w:rsidP="00E23EF5">
            <w:pPr>
              <w:pStyle w:val="ad"/>
              <w:wordWrap/>
              <w:jc w:val="left"/>
              <w:rPr>
                <w:rFonts w:ascii="ＭＳ ゴシック" w:hAnsi="ＭＳ ゴシック"/>
                <w:color w:val="000000" w:themeColor="text1"/>
              </w:rPr>
            </w:pPr>
          </w:p>
          <w:p w14:paraId="71780B51" w14:textId="2D597CB4" w:rsidR="001847CE" w:rsidRPr="00060831" w:rsidRDefault="001847CE" w:rsidP="00E23EF5">
            <w:pPr>
              <w:pStyle w:val="ad"/>
              <w:wordWrap/>
              <w:jc w:val="left"/>
              <w:rPr>
                <w:rFonts w:ascii="ＭＳ ゴシック" w:hAnsi="ＭＳ ゴシック"/>
                <w:color w:val="000000" w:themeColor="text1"/>
              </w:rPr>
            </w:pPr>
          </w:p>
          <w:p w14:paraId="5D11C6A7" w14:textId="0DFED687" w:rsidR="001847CE" w:rsidRPr="00060831" w:rsidRDefault="001847CE" w:rsidP="00E23EF5">
            <w:pPr>
              <w:pStyle w:val="ad"/>
              <w:wordWrap/>
              <w:jc w:val="left"/>
              <w:rPr>
                <w:rFonts w:ascii="ＭＳ ゴシック" w:hAnsi="ＭＳ ゴシック"/>
                <w:color w:val="000000" w:themeColor="text1"/>
              </w:rPr>
            </w:pPr>
          </w:p>
          <w:p w14:paraId="0478B511" w14:textId="71FC3B16" w:rsidR="001847CE"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1年1回以上協力医療機関と対応の確認を行っているか</w:t>
            </w:r>
          </w:p>
          <w:p w14:paraId="5B8859D5" w14:textId="18EB3951" w:rsidR="001847CE" w:rsidRPr="00060831" w:rsidRDefault="001847CE" w:rsidP="00E23EF5">
            <w:pPr>
              <w:pStyle w:val="ad"/>
              <w:wordWrap/>
              <w:jc w:val="left"/>
              <w:rPr>
                <w:rFonts w:ascii="ＭＳ ゴシック" w:hAnsi="ＭＳ ゴシック"/>
                <w:color w:val="000000" w:themeColor="text1"/>
              </w:rPr>
            </w:pPr>
          </w:p>
          <w:p w14:paraId="13029259" w14:textId="7A43C313" w:rsidR="001847CE" w:rsidRPr="00060831" w:rsidRDefault="001847CE"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京都市長に届けているか</w:t>
            </w:r>
          </w:p>
          <w:p w14:paraId="149FAC5C" w14:textId="4CA41405" w:rsidR="001847CE" w:rsidRPr="00060831" w:rsidRDefault="001847CE" w:rsidP="00E23EF5">
            <w:pPr>
              <w:pStyle w:val="ad"/>
              <w:wordWrap/>
              <w:jc w:val="left"/>
              <w:rPr>
                <w:rFonts w:ascii="ＭＳ ゴシック" w:hAnsi="ＭＳ ゴシック"/>
                <w:color w:val="000000" w:themeColor="text1"/>
              </w:rPr>
            </w:pPr>
          </w:p>
          <w:p w14:paraId="4DA0F269" w14:textId="328083E2" w:rsidR="001847CE" w:rsidRPr="00060831" w:rsidRDefault="001847CE" w:rsidP="00E23EF5">
            <w:pPr>
              <w:pStyle w:val="ad"/>
              <w:wordWrap/>
              <w:jc w:val="left"/>
              <w:rPr>
                <w:rFonts w:ascii="ＭＳ ゴシック" w:hAnsi="ＭＳ ゴシック"/>
                <w:color w:val="000000" w:themeColor="text1"/>
              </w:rPr>
            </w:pPr>
          </w:p>
          <w:p w14:paraId="0750317F" w14:textId="2A87980D" w:rsidR="001847CE" w:rsidRPr="00060831" w:rsidRDefault="001847CE" w:rsidP="00E23EF5">
            <w:pPr>
              <w:pStyle w:val="ad"/>
              <w:wordWrap/>
              <w:jc w:val="left"/>
              <w:rPr>
                <w:rFonts w:ascii="ＭＳ ゴシック" w:hAnsi="ＭＳ ゴシック"/>
                <w:color w:val="000000" w:themeColor="text1"/>
              </w:rPr>
            </w:pPr>
          </w:p>
          <w:p w14:paraId="2EE0E611" w14:textId="04E6EEA0" w:rsidR="001847CE" w:rsidRPr="00060831" w:rsidRDefault="001847CE" w:rsidP="00E23EF5">
            <w:pPr>
              <w:pStyle w:val="ad"/>
              <w:wordWrap/>
              <w:jc w:val="left"/>
              <w:rPr>
                <w:rFonts w:ascii="ＭＳ ゴシック" w:hAnsi="ＭＳ ゴシック"/>
                <w:color w:val="000000" w:themeColor="text1"/>
              </w:rPr>
            </w:pPr>
          </w:p>
          <w:p w14:paraId="2A5D1870" w14:textId="507F4FE3" w:rsidR="001847CE" w:rsidRPr="00060831" w:rsidRDefault="001847CE" w:rsidP="00E23EF5">
            <w:pPr>
              <w:pStyle w:val="ad"/>
              <w:wordWrap/>
              <w:jc w:val="left"/>
              <w:rPr>
                <w:rFonts w:ascii="ＭＳ ゴシック" w:hAnsi="ＭＳ ゴシック"/>
                <w:color w:val="000000" w:themeColor="text1"/>
              </w:rPr>
            </w:pPr>
          </w:p>
          <w:p w14:paraId="3F289114" w14:textId="12528F66" w:rsidR="001847CE" w:rsidRPr="00060831" w:rsidRDefault="001847CE" w:rsidP="00E23EF5">
            <w:pPr>
              <w:pStyle w:val="ad"/>
              <w:wordWrap/>
              <w:jc w:val="left"/>
              <w:rPr>
                <w:rFonts w:ascii="ＭＳ ゴシック" w:hAnsi="ＭＳ ゴシック"/>
                <w:color w:val="000000" w:themeColor="text1"/>
              </w:rPr>
            </w:pPr>
          </w:p>
          <w:p w14:paraId="0453FB73" w14:textId="24E21184" w:rsidR="001847CE" w:rsidRPr="00060831" w:rsidRDefault="001847CE" w:rsidP="00E23EF5">
            <w:pPr>
              <w:pStyle w:val="ad"/>
              <w:wordWrap/>
              <w:jc w:val="left"/>
              <w:rPr>
                <w:rFonts w:ascii="ＭＳ ゴシック" w:hAnsi="ＭＳ ゴシック"/>
                <w:color w:val="000000" w:themeColor="text1"/>
              </w:rPr>
            </w:pPr>
          </w:p>
          <w:p w14:paraId="0FC6CB46" w14:textId="5870F97F" w:rsidR="001847CE" w:rsidRPr="00060831" w:rsidRDefault="001847CE" w:rsidP="00E23EF5">
            <w:pPr>
              <w:pStyle w:val="ad"/>
              <w:wordWrap/>
              <w:jc w:val="left"/>
              <w:rPr>
                <w:rFonts w:ascii="ＭＳ ゴシック" w:hAnsi="ＭＳ ゴシック"/>
                <w:color w:val="000000" w:themeColor="text1"/>
              </w:rPr>
            </w:pPr>
          </w:p>
          <w:p w14:paraId="01205867" w14:textId="50EC2409" w:rsidR="001847CE" w:rsidRPr="00060831" w:rsidRDefault="001847CE" w:rsidP="00E23EF5">
            <w:pPr>
              <w:pStyle w:val="ad"/>
              <w:wordWrap/>
              <w:jc w:val="left"/>
              <w:rPr>
                <w:rFonts w:ascii="ＭＳ ゴシック" w:hAnsi="ＭＳ ゴシック"/>
                <w:color w:val="000000" w:themeColor="text1"/>
              </w:rPr>
            </w:pPr>
          </w:p>
          <w:p w14:paraId="03B17280" w14:textId="4982417C" w:rsidR="001847CE" w:rsidRPr="00060831" w:rsidRDefault="001847CE" w:rsidP="00E23EF5">
            <w:pPr>
              <w:pStyle w:val="ad"/>
              <w:wordWrap/>
              <w:jc w:val="left"/>
              <w:rPr>
                <w:rFonts w:ascii="ＭＳ ゴシック" w:hAnsi="ＭＳ ゴシック"/>
                <w:color w:val="000000" w:themeColor="text1"/>
              </w:rPr>
            </w:pPr>
          </w:p>
          <w:p w14:paraId="441537F1" w14:textId="77777777" w:rsidR="00B933FF" w:rsidRPr="00060831" w:rsidRDefault="00B933FF" w:rsidP="00E23EF5">
            <w:pPr>
              <w:pStyle w:val="ad"/>
              <w:wordWrap/>
              <w:jc w:val="left"/>
              <w:rPr>
                <w:rFonts w:ascii="ＭＳ ゴシック" w:hAnsi="ＭＳ ゴシック"/>
                <w:color w:val="000000" w:themeColor="text1"/>
              </w:rPr>
            </w:pPr>
          </w:p>
          <w:p w14:paraId="2517199A" w14:textId="77777777" w:rsidR="001847CE" w:rsidRPr="00060831" w:rsidRDefault="001847CE" w:rsidP="00E23EF5">
            <w:pPr>
              <w:pStyle w:val="ad"/>
              <w:wordWrap/>
              <w:jc w:val="left"/>
              <w:rPr>
                <w:rFonts w:ascii="ＭＳ ゴシック" w:hAnsi="ＭＳ ゴシック"/>
                <w:color w:val="000000" w:themeColor="text1"/>
              </w:rPr>
            </w:pPr>
          </w:p>
          <w:p w14:paraId="1B31684E" w14:textId="77777777" w:rsidR="001847CE" w:rsidRPr="00060831" w:rsidRDefault="001847CE" w:rsidP="00E23EF5">
            <w:pPr>
              <w:pStyle w:val="ad"/>
              <w:wordWrap/>
              <w:jc w:val="left"/>
              <w:rPr>
                <w:rFonts w:ascii="ＭＳ ゴシック" w:hAnsi="ＭＳ ゴシック"/>
                <w:color w:val="000000" w:themeColor="text1"/>
                <w:spacing w:val="0"/>
              </w:rPr>
            </w:pPr>
          </w:p>
          <w:p w14:paraId="1DDD5145" w14:textId="101E3333" w:rsidR="00980000" w:rsidRPr="00060831" w:rsidRDefault="003C0F1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歯科医院名：</w:t>
            </w:r>
          </w:p>
        </w:tc>
      </w:tr>
      <w:tr w:rsidR="00060831" w:rsidRPr="00060831" w14:paraId="084BDE19" w14:textId="77777777" w:rsidTr="00E24CD3">
        <w:tc>
          <w:tcPr>
            <w:tcW w:w="1560" w:type="dxa"/>
            <w:tcBorders>
              <w:top w:val="single" w:sz="4" w:space="0" w:color="000000"/>
              <w:bottom w:val="single" w:sz="4" w:space="0" w:color="000000"/>
            </w:tcBorders>
            <w:shd w:val="clear" w:color="auto" w:fill="auto"/>
          </w:tcPr>
          <w:p w14:paraId="2573D6D3" w14:textId="37341E8D"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33</w:t>
            </w:r>
            <w:r w:rsidRPr="00060831">
              <w:rPr>
                <w:rFonts w:ascii="ＭＳ ゴシック" w:eastAsia="ＭＳ ゴシック" w:hAnsi="ＭＳ ゴシック" w:hint="eastAsia"/>
                <w:color w:val="000000" w:themeColor="text1"/>
                <w:szCs w:val="18"/>
              </w:rPr>
              <w:t xml:space="preserve">　秘密保持等</w:t>
            </w:r>
          </w:p>
          <w:p w14:paraId="68051F43"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FE521B2" w14:textId="7D915881"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従業者は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正当な理由がなく</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その業務上知り得た入所者又はその家族の秘密を漏らしてはいないか。　</w:t>
            </w: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平１８厚労令３４第１５３条第１項</w:t>
            </w:r>
          </w:p>
          <w:p w14:paraId="444A9D34"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7D7DB153" w14:textId="4BFD4BDE"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従業者であった者が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正当な理由がなく</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その業務上知り得た入所者又はその家族の秘密を漏らすことがないよう</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必要な措置を講じているか。</w:t>
            </w: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平１８厚労令３４第１５３条第２項</w:t>
            </w:r>
          </w:p>
          <w:p w14:paraId="5A08AA66"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91C49BE" w14:textId="75E2EF4E" w:rsidR="006A6F9D"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居宅介護支援事業者等に対して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入所者に関する情報を提供する際には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あらかじめ文書により入所者の同意を得ているか。</w:t>
            </w:r>
          </w:p>
          <w:p w14:paraId="197DDE9A" w14:textId="4F5458FE" w:rsidR="00980000" w:rsidRPr="00060831" w:rsidRDefault="00980000" w:rsidP="007A7AA4">
            <w:pPr>
              <w:spacing w:line="211" w:lineRule="exact"/>
              <w:ind w:leftChars="100" w:left="185" w:hangingChars="6" w:hanging="5"/>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平１８厚労令３４第１５３条第３項</w:t>
            </w:r>
          </w:p>
        </w:tc>
        <w:tc>
          <w:tcPr>
            <w:tcW w:w="425" w:type="dxa"/>
            <w:shd w:val="clear" w:color="auto" w:fill="auto"/>
          </w:tcPr>
          <w:p w14:paraId="0CD181B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5C6A96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対策の内容</w:t>
            </w:r>
          </w:p>
          <w:p w14:paraId="002A4B0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18DA5A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21914D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入所者の同意</w:t>
            </w:r>
          </w:p>
          <w:p w14:paraId="7742740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適・否</w:t>
            </w:r>
          </w:p>
          <w:p w14:paraId="4B69C8D2"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14331F7E" w14:textId="06A3A4DA"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★家族の個人情報を用いる場合</w:t>
            </w:r>
            <w:r w:rsidR="001C4DCA" w:rsidRPr="00060831">
              <w:rPr>
                <w:rFonts w:ascii="ＭＳ ゴシック" w:eastAsia="ＭＳ ゴシック" w:hAnsi="ＭＳ ゴシック" w:hint="eastAsia"/>
                <w:color w:val="000000" w:themeColor="text1"/>
                <w:kern w:val="0"/>
                <w:szCs w:val="18"/>
              </w:rPr>
              <w:t>、</w:t>
            </w:r>
            <w:r w:rsidRPr="00060831">
              <w:rPr>
                <w:rFonts w:ascii="ＭＳ ゴシック" w:eastAsia="ＭＳ ゴシック" w:hAnsi="ＭＳ ゴシック" w:hint="eastAsia"/>
                <w:color w:val="000000" w:themeColor="text1"/>
                <w:kern w:val="0"/>
                <w:szCs w:val="18"/>
              </w:rPr>
              <w:t>家族の同意を得たことが分かる様式であるか</w:t>
            </w:r>
            <w:r w:rsidR="006A6F9D"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kern w:val="0"/>
                <w:szCs w:val="18"/>
              </w:rPr>
              <w:t>適・否</w:t>
            </w:r>
          </w:p>
        </w:tc>
      </w:tr>
      <w:tr w:rsidR="00060831" w:rsidRPr="00060831" w14:paraId="71E8F03F" w14:textId="77777777" w:rsidTr="00E24CD3">
        <w:tc>
          <w:tcPr>
            <w:tcW w:w="1560" w:type="dxa"/>
            <w:tcBorders>
              <w:top w:val="single" w:sz="4" w:space="0" w:color="000000"/>
              <w:bottom w:val="single" w:sz="4" w:space="0" w:color="000000"/>
            </w:tcBorders>
            <w:shd w:val="clear" w:color="auto" w:fill="auto"/>
          </w:tcPr>
          <w:p w14:paraId="619416D5" w14:textId="500C025A"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34</w:t>
            </w:r>
            <w:r w:rsidR="007A7AA4"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掲示</w:t>
            </w:r>
          </w:p>
          <w:p w14:paraId="093CDA99"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7E9AE4AA" w14:textId="2DDB4D9D"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事業所の見やすい場所に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運営規程の概要</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従業者の勤務の体制その他の利用者のサービスの選択に資すると認められる重要事項を掲示しているか。</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条の</w:t>
            </w:r>
            <w:r w:rsidR="007A7AA4" w:rsidRPr="00060831">
              <w:rPr>
                <w:rFonts w:ascii="ＭＳ ゴシック" w:eastAsia="ＭＳ ゴシック" w:hAnsi="ＭＳ ゴシック" w:hint="eastAsia"/>
                <w:color w:val="000000" w:themeColor="text1"/>
                <w:w w:val="50"/>
                <w:kern w:val="0"/>
                <w:szCs w:val="18"/>
              </w:rPr>
              <w:t>３２</w:t>
            </w:r>
            <w:r w:rsidRPr="00060831">
              <w:rPr>
                <w:rFonts w:ascii="ＭＳ ゴシック" w:eastAsia="ＭＳ ゴシック" w:hAnsi="ＭＳ ゴシック" w:hint="eastAsia"/>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１</w:t>
            </w:r>
            <w:r w:rsidRPr="00060831">
              <w:rPr>
                <w:rFonts w:ascii="ＭＳ ゴシック" w:eastAsia="ＭＳ ゴシック" w:hAnsi="ＭＳ ゴシック"/>
                <w:color w:val="000000" w:themeColor="text1"/>
                <w:w w:val="50"/>
                <w:kern w:val="0"/>
                <w:szCs w:val="18"/>
              </w:rPr>
              <w:t>項</w:t>
            </w:r>
            <w:r w:rsidRPr="00060831">
              <w:rPr>
                <w:rFonts w:ascii="ＭＳ ゴシック" w:eastAsia="ＭＳ ゴシック" w:hAnsi="ＭＳ ゴシック" w:hint="eastAsia"/>
                <w:color w:val="000000" w:themeColor="text1"/>
                <w:w w:val="50"/>
                <w:kern w:val="0"/>
                <w:szCs w:val="18"/>
              </w:rPr>
              <w:t>準用</w:t>
            </w:r>
          </w:p>
          <w:p w14:paraId="174339BB" w14:textId="77777777" w:rsidR="00980000" w:rsidRPr="00060831" w:rsidRDefault="00980000" w:rsidP="007A7AA4">
            <w:pPr>
              <w:spacing w:line="211" w:lineRule="exact"/>
              <w:ind w:left="95" w:hangingChars="106" w:hanging="95"/>
              <w:rPr>
                <w:rFonts w:ascii="ＭＳ ゴシック" w:eastAsia="ＭＳ ゴシック" w:hAnsi="ＭＳ ゴシック"/>
                <w:color w:val="000000" w:themeColor="text1"/>
                <w:w w:val="50"/>
                <w:kern w:val="0"/>
                <w:szCs w:val="18"/>
              </w:rPr>
            </w:pPr>
          </w:p>
          <w:p w14:paraId="0EF882E4" w14:textId="6DBED2F6"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前項に規定する事項を記載した書面を当該事業所に備え付け</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かつ</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これをいつでも関係者に自由に閲覧させることにより</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同項の規定による掲示に代えることができる。</w:t>
            </w: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平１８厚労令３４第３条の３２第２項準用</w:t>
            </w:r>
          </w:p>
          <w:p w14:paraId="3AB401C0" w14:textId="3C69BCEE" w:rsidR="00980000" w:rsidRPr="00060831" w:rsidRDefault="00980000" w:rsidP="007A7AA4">
            <w:pPr>
              <w:spacing w:line="211" w:lineRule="exact"/>
              <w:ind w:left="178" w:hangingChars="99" w:hanging="178"/>
              <w:rPr>
                <w:rFonts w:ascii="ＭＳ ゴシック" w:eastAsia="ＭＳ ゴシック" w:hAnsi="ＭＳ ゴシック"/>
                <w:color w:val="000000" w:themeColor="text1"/>
                <w:szCs w:val="18"/>
              </w:rPr>
            </w:pPr>
          </w:p>
          <w:p w14:paraId="1B4C6E4C" w14:textId="4EAF51E4" w:rsidR="00901E3D" w:rsidRPr="00060831" w:rsidRDefault="00901E3D" w:rsidP="007A7AA4">
            <w:pPr>
              <w:spacing w:line="211" w:lineRule="exact"/>
              <w:ind w:left="178" w:hangingChars="99" w:hanging="17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事業者は、原則として、重要事項をウェブサイトに掲載しているか。</w:t>
            </w:r>
            <w:r w:rsidRPr="00060831">
              <w:rPr>
                <w:rFonts w:ascii="ＭＳ ゴシック" w:eastAsia="ＭＳ ゴシック" w:hAnsi="ＭＳ ゴシック" w:hint="eastAsia"/>
                <w:color w:val="000000" w:themeColor="text1"/>
                <w:w w:val="50"/>
                <w:kern w:val="0"/>
                <w:szCs w:val="18"/>
              </w:rPr>
              <w:t>◆</w:t>
            </w:r>
            <w:r w:rsidR="007A7AA4" w:rsidRPr="00060831">
              <w:rPr>
                <w:rFonts w:ascii="ＭＳ ゴシック" w:eastAsia="ＭＳ ゴシック" w:hAnsi="ＭＳ ゴシック" w:hint="eastAsia"/>
                <w:color w:val="000000" w:themeColor="text1"/>
                <w:w w:val="50"/>
                <w:kern w:val="0"/>
                <w:szCs w:val="18"/>
              </w:rPr>
              <w:t>平１８厚労令３４第３条の３２第３項準用</w:t>
            </w:r>
          </w:p>
          <w:p w14:paraId="57FAB589" w14:textId="77777777" w:rsidR="00C064EE" w:rsidRPr="00060831" w:rsidRDefault="00C064EE" w:rsidP="007A7AA4">
            <w:pPr>
              <w:spacing w:line="211" w:lineRule="exact"/>
              <w:rPr>
                <w:rFonts w:ascii="ＭＳ ゴシック" w:eastAsia="ＭＳ ゴシック" w:hAnsi="ＭＳ ゴシック"/>
                <w:color w:val="000000" w:themeColor="text1"/>
                <w:szCs w:val="18"/>
              </w:rPr>
            </w:pPr>
          </w:p>
          <w:p w14:paraId="54B680E7" w14:textId="580BBF0A" w:rsidR="00901E3D" w:rsidRPr="00060831" w:rsidRDefault="007A7AA4" w:rsidP="007A7AA4">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01E3D" w:rsidRPr="00060831">
              <w:rPr>
                <w:rFonts w:ascii="ＭＳ ゴシック" w:eastAsia="ＭＳ ゴシック" w:hAnsi="ＭＳ ゴシック" w:hint="eastAsia"/>
                <w:color w:val="000000" w:themeColor="text1"/>
                <w:szCs w:val="18"/>
              </w:rPr>
              <w:t xml:space="preserve">◎　掲示について　</w:t>
            </w:r>
            <w:r w:rsidR="00901E3D"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平１８解釈通知第３の一の４（２５）</w:t>
            </w:r>
            <w:r w:rsidR="00901E3D" w:rsidRPr="00060831">
              <w:rPr>
                <w:rFonts w:ascii="ＭＳ ゴシック" w:eastAsia="ＭＳ ゴシック" w:hAnsi="ＭＳ ゴシック"/>
                <w:color w:val="000000" w:themeColor="text1"/>
                <w:w w:val="50"/>
                <w:szCs w:val="18"/>
              </w:rPr>
              <w:t>準用</w:t>
            </w:r>
          </w:p>
          <w:p w14:paraId="378EA3BF" w14:textId="3A7CAD24" w:rsidR="00901E3D" w:rsidRPr="00060831" w:rsidRDefault="007A7AA4" w:rsidP="007A7AA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cs="ＭＳ明朝" w:hint="eastAsia"/>
                <w:color w:val="000000" w:themeColor="text1"/>
                <w:kern w:val="0"/>
                <w:szCs w:val="18"/>
              </w:rPr>
              <w:t>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787C11E7" w14:textId="63B1FCE8" w:rsidR="00901E3D" w:rsidRPr="00060831" w:rsidRDefault="007A7AA4" w:rsidP="007A7AA4">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hint="eastAsia"/>
                <w:color w:val="000000" w:themeColor="text1"/>
                <w:szCs w:val="18"/>
              </w:rPr>
              <w:t>事業者は、原則として、重要事項を当該指定定期巡回・随時対応型訪問介護看護事業者のウェブサイトに掲載しなければならないことを規定したものであるが、ウェブサイトとは、法人のホームページ等又は介護サービス情報公表システムのことをいう。なお、指定定期巡回・随時対応型訪問介護看護事業者は、重要事項の掲示及びウェブサイトへの掲載を行うにあたり、次に掲げる点に留意する必要がある。</w:t>
            </w:r>
          </w:p>
          <w:p w14:paraId="4AC7D203" w14:textId="7E8F0D48" w:rsidR="00901E3D" w:rsidRPr="00060831" w:rsidRDefault="007A7AA4" w:rsidP="007A7AA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01E3D"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cs="ＭＳ明朝" w:hint="eastAsia"/>
                <w:color w:val="000000" w:themeColor="text1"/>
                <w:kern w:val="0"/>
                <w:szCs w:val="18"/>
              </w:rPr>
              <w:t>事業所の見やすい場所とは、重要事項を伝えるべき介護サービスの利用申込者、利用者又はその家族に対して見やすい場所のことであること。</w:t>
            </w:r>
          </w:p>
          <w:p w14:paraId="6ED0AA1C" w14:textId="0D4D242B" w:rsidR="00901E3D" w:rsidRPr="00060831" w:rsidRDefault="007A7AA4" w:rsidP="007A7AA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cs="ＭＳ明朝" w:hint="eastAsia"/>
                <w:color w:val="000000" w:themeColor="text1"/>
                <w:kern w:val="0"/>
                <w:szCs w:val="18"/>
              </w:rPr>
              <w:t>従業者の勤務体制については、職種ごと、常勤・非常勤ごと等の人数を掲示する趣旨であり、従業者の氏名まで掲示することを求めるものではないこと。</w:t>
            </w:r>
          </w:p>
          <w:p w14:paraId="001FA8B3" w14:textId="44494893" w:rsidR="00901E3D" w:rsidRPr="00060831" w:rsidRDefault="007A7AA4" w:rsidP="007A7AA4">
            <w:pPr>
              <w:autoSpaceDE w:val="0"/>
              <w:autoSpaceDN w:val="0"/>
              <w:adjustRightInd w:val="0"/>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901E3D" w:rsidRPr="00060831">
              <w:rPr>
                <w:rFonts w:ascii="ＭＳ ゴシック" w:eastAsia="ＭＳ ゴシック" w:hAnsi="ＭＳ ゴシック" w:hint="eastAsia"/>
                <w:color w:val="000000" w:themeColor="text1"/>
                <w:szCs w:val="18"/>
              </w:rPr>
              <w:t>ハ</w:t>
            </w:r>
            <w:r w:rsidRPr="00060831">
              <w:rPr>
                <w:rFonts w:ascii="ＭＳ ゴシック" w:eastAsia="ＭＳ ゴシック" w:hAnsi="ＭＳ ゴシック" w:hint="eastAsia"/>
                <w:color w:val="000000" w:themeColor="text1"/>
                <w:szCs w:val="18"/>
              </w:rPr>
              <w:t xml:space="preserve">　</w:t>
            </w:r>
            <w:r w:rsidR="00901E3D" w:rsidRPr="00060831">
              <w:rPr>
                <w:rFonts w:ascii="ＭＳ ゴシック" w:eastAsia="ＭＳ ゴシック" w:hAnsi="ＭＳ ゴシック" w:hint="eastAsia"/>
                <w:color w:val="000000" w:themeColor="text1"/>
                <w:szCs w:val="18"/>
              </w:rPr>
              <w:t>介護保険法施行規則第</w:t>
            </w:r>
            <w:r w:rsidR="00901E3D" w:rsidRPr="00060831">
              <w:rPr>
                <w:rFonts w:ascii="ＭＳ ゴシック" w:eastAsia="ＭＳ ゴシック" w:hAnsi="ＭＳ ゴシック"/>
                <w:color w:val="000000" w:themeColor="text1"/>
                <w:szCs w:val="18"/>
              </w:rPr>
              <w:t>140</w:t>
            </w:r>
            <w:r w:rsidR="00901E3D" w:rsidRPr="00060831">
              <w:rPr>
                <w:rFonts w:ascii="ＭＳ ゴシック" w:eastAsia="ＭＳ ゴシック" w:hAnsi="ＭＳ ゴシック" w:hint="eastAsia"/>
                <w:color w:val="000000" w:themeColor="text1"/>
                <w:szCs w:val="18"/>
              </w:rPr>
              <w:t>条の</w:t>
            </w:r>
            <w:r w:rsidR="00901E3D" w:rsidRPr="00060831">
              <w:rPr>
                <w:rFonts w:ascii="ＭＳ ゴシック" w:eastAsia="ＭＳ ゴシック" w:hAnsi="ＭＳ ゴシック"/>
                <w:color w:val="000000" w:themeColor="text1"/>
                <w:szCs w:val="18"/>
              </w:rPr>
              <w:t>44</w:t>
            </w:r>
            <w:r w:rsidR="00901E3D" w:rsidRPr="00060831">
              <w:rPr>
                <w:rFonts w:ascii="ＭＳ ゴシック" w:eastAsia="ＭＳ ゴシック" w:hAnsi="ＭＳ ゴシック" w:hint="eastAsia"/>
                <w:color w:val="000000" w:themeColor="text1"/>
                <w:szCs w:val="18"/>
              </w:rPr>
              <w:t>各号に掲げる基準に該当する事業者については、介護サービ</w:t>
            </w:r>
            <w:r w:rsidR="002019D6" w:rsidRPr="00060831">
              <w:rPr>
                <w:rFonts w:ascii="ＭＳ ゴシック" w:eastAsia="ＭＳ ゴシック" w:hAnsi="ＭＳ ゴシック" w:hint="eastAsia"/>
                <w:color w:val="000000" w:themeColor="text1"/>
                <w:szCs w:val="18"/>
              </w:rPr>
              <w:t>ス情報制度における報告義務の対象ではないことから、ウェブサイトへの掲載は行うことが望ましいこと。なお、ウェブサイトへの掲載を行わない場合も、上記第１項の規定による掲示は行う必要があるが、これを上記第２項や電磁的記録等（基準省令第</w:t>
            </w:r>
            <w:r w:rsidR="002019D6" w:rsidRPr="00060831">
              <w:rPr>
                <w:rFonts w:ascii="ＭＳ ゴシック" w:eastAsia="ＭＳ ゴシック" w:hAnsi="ＭＳ ゴシック"/>
                <w:color w:val="000000" w:themeColor="text1"/>
                <w:szCs w:val="18"/>
              </w:rPr>
              <w:t>183</w:t>
            </w:r>
            <w:r w:rsidR="002019D6" w:rsidRPr="00060831">
              <w:rPr>
                <w:rFonts w:ascii="ＭＳ ゴシック" w:eastAsia="ＭＳ ゴシック" w:hAnsi="ＭＳ ゴシック" w:hint="eastAsia"/>
                <w:color w:val="000000" w:themeColor="text1"/>
                <w:szCs w:val="18"/>
              </w:rPr>
              <w:t>条第１項の規定）による措置に代えることができること。</w:t>
            </w:r>
          </w:p>
          <w:p w14:paraId="74849269" w14:textId="4D9A490C" w:rsidR="00901E3D" w:rsidRPr="00060831" w:rsidRDefault="007A7AA4" w:rsidP="007A7AA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01E3D" w:rsidRPr="00060831">
              <w:rPr>
                <w:rFonts w:ascii="ＭＳ ゴシック" w:eastAsia="ＭＳ ゴシック" w:hAnsi="ＭＳ ゴシック" w:cs="ＭＳ明朝" w:hint="eastAsia"/>
                <w:color w:val="000000" w:themeColor="text1"/>
                <w:kern w:val="0"/>
                <w:szCs w:val="18"/>
              </w:rPr>
              <w:t>②　重要事項を記載したファイル等を介護サービスの利用申込者、利用者又はその家族等が自由に閲覧可能な形で事業所内に備え付けることで掲示に代えることができることを規定したものである。</w:t>
            </w:r>
          </w:p>
        </w:tc>
        <w:tc>
          <w:tcPr>
            <w:tcW w:w="425" w:type="dxa"/>
            <w:shd w:val="clear" w:color="auto" w:fill="auto"/>
          </w:tcPr>
          <w:p w14:paraId="1CF1C48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6373C2E0" w14:textId="60A15A77" w:rsidR="003C0F15" w:rsidRPr="00060831" w:rsidRDefault="003C0F15" w:rsidP="00E23EF5">
            <w:pPr>
              <w:pStyle w:val="ad"/>
              <w:wordWrap/>
              <w:spacing w:before="12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掲示でない場合</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代</w:t>
            </w:r>
          </w:p>
          <w:p w14:paraId="6B080941" w14:textId="77777777" w:rsidR="003C0F15" w:rsidRPr="00060831" w:rsidRDefault="003C0F15"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行方法確認</w:t>
            </w:r>
          </w:p>
          <w:p w14:paraId="2E57E273" w14:textId="77777777" w:rsidR="003C0F15" w:rsidRPr="00060831" w:rsidRDefault="003C0F15" w:rsidP="00E23EF5">
            <w:pPr>
              <w:pStyle w:val="ad"/>
              <w:wordWrap/>
              <w:jc w:val="left"/>
              <w:rPr>
                <w:rFonts w:ascii="ＭＳ ゴシック" w:hAnsi="ＭＳ ゴシック"/>
                <w:color w:val="000000" w:themeColor="text1"/>
                <w:spacing w:val="0"/>
              </w:rPr>
            </w:pPr>
          </w:p>
          <w:p w14:paraId="2DA06513" w14:textId="77777777" w:rsidR="00980000" w:rsidRPr="00060831" w:rsidRDefault="003C0F1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苦情対応方法も掲示</w:t>
            </w:r>
          </w:p>
          <w:p w14:paraId="5A341F70" w14:textId="77777777" w:rsidR="00A05FAB" w:rsidRPr="00060831" w:rsidRDefault="00A05FAB" w:rsidP="00E23EF5">
            <w:pPr>
              <w:spacing w:line="211" w:lineRule="exact"/>
              <w:jc w:val="left"/>
              <w:rPr>
                <w:rFonts w:ascii="ＭＳ ゴシック" w:eastAsia="ＭＳ ゴシック" w:hAnsi="ＭＳ ゴシック"/>
                <w:color w:val="000000" w:themeColor="text1"/>
                <w:szCs w:val="18"/>
              </w:rPr>
            </w:pPr>
          </w:p>
          <w:p w14:paraId="4DBF8FAD" w14:textId="77777777" w:rsidR="00A05FAB" w:rsidRPr="00060831" w:rsidRDefault="00A05FAB" w:rsidP="00E23EF5">
            <w:pPr>
              <w:spacing w:line="211" w:lineRule="exact"/>
              <w:jc w:val="left"/>
              <w:rPr>
                <w:rFonts w:ascii="ＭＳ ゴシック" w:eastAsia="ＭＳ ゴシック" w:hAnsi="ＭＳ ゴシック"/>
                <w:color w:val="000000" w:themeColor="text1"/>
                <w:szCs w:val="18"/>
              </w:rPr>
            </w:pPr>
          </w:p>
          <w:p w14:paraId="3948FF56" w14:textId="77777777" w:rsidR="00BE24AF" w:rsidRPr="00060831" w:rsidRDefault="00BE24AF" w:rsidP="00E23EF5">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ウェブサイト掲載の</w:t>
            </w:r>
          </w:p>
          <w:p w14:paraId="40786121" w14:textId="460518F0" w:rsidR="00BE24AF" w:rsidRPr="00060831" w:rsidRDefault="00227B0A" w:rsidP="00E23EF5">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w:t>
            </w:r>
            <w:r w:rsidR="00BE24AF" w:rsidRPr="00060831">
              <w:rPr>
                <w:rFonts w:ascii="ＭＳ ゴシック" w:hAnsi="ＭＳ ゴシック" w:hint="eastAsia"/>
                <w:color w:val="000000" w:themeColor="text1"/>
              </w:rPr>
              <w:t xml:space="preserve">　有　・　無　</w:t>
            </w:r>
            <w:r w:rsidRPr="00060831">
              <w:rPr>
                <w:rFonts w:ascii="ＭＳ ゴシック" w:hAnsi="ＭＳ ゴシック" w:hint="eastAsia"/>
                <w:color w:val="000000" w:themeColor="text1"/>
              </w:rPr>
              <w:t>】</w:t>
            </w:r>
          </w:p>
          <w:p w14:paraId="6125B76C" w14:textId="77777777" w:rsidR="00A05FAB" w:rsidRPr="00060831" w:rsidRDefault="00A05FAB" w:rsidP="00E23EF5">
            <w:pPr>
              <w:spacing w:line="211" w:lineRule="exact"/>
              <w:jc w:val="left"/>
              <w:rPr>
                <w:rFonts w:ascii="ＭＳ ゴシック" w:eastAsia="ＭＳ ゴシック" w:hAnsi="ＭＳ ゴシック"/>
                <w:color w:val="000000" w:themeColor="text1"/>
                <w:szCs w:val="18"/>
              </w:rPr>
            </w:pPr>
          </w:p>
          <w:p w14:paraId="020E1930" w14:textId="735042E6" w:rsidR="00A05FAB" w:rsidRPr="00060831" w:rsidRDefault="00A05FAB"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ウェブサイトの掲載については、令和7年4月1日から</w:t>
            </w:r>
            <w:r w:rsidR="00BD1776" w:rsidRPr="00060831">
              <w:rPr>
                <w:rFonts w:ascii="ＭＳ ゴシック" w:eastAsia="ＭＳ ゴシック" w:hAnsi="ＭＳ ゴシック" w:hint="eastAsia"/>
                <w:color w:val="000000" w:themeColor="text1"/>
                <w:szCs w:val="18"/>
              </w:rPr>
              <w:t>義務化</w:t>
            </w:r>
          </w:p>
        </w:tc>
      </w:tr>
      <w:tr w:rsidR="00060831" w:rsidRPr="00060831" w14:paraId="2FDA0417" w14:textId="77777777" w:rsidTr="00E24CD3">
        <w:tc>
          <w:tcPr>
            <w:tcW w:w="1560" w:type="dxa"/>
            <w:tcBorders>
              <w:top w:val="single" w:sz="4" w:space="0" w:color="000000"/>
              <w:bottom w:val="single" w:sz="4" w:space="0" w:color="000000"/>
            </w:tcBorders>
            <w:shd w:val="clear" w:color="auto" w:fill="auto"/>
          </w:tcPr>
          <w:p w14:paraId="1055885E" w14:textId="361CB01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35</w:t>
            </w:r>
            <w:r w:rsidRPr="00060831">
              <w:rPr>
                <w:rFonts w:ascii="ＭＳ ゴシック" w:eastAsia="ＭＳ ゴシック" w:hAnsi="ＭＳ ゴシック" w:hint="eastAsia"/>
                <w:color w:val="000000" w:themeColor="text1"/>
                <w:szCs w:val="18"/>
              </w:rPr>
              <w:t xml:space="preserve">　広告</w:t>
            </w:r>
          </w:p>
          <w:p w14:paraId="3C5D42B5"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4449BC6F" w14:textId="2AF13771" w:rsidR="006A6F9D" w:rsidRPr="00060831" w:rsidRDefault="00980000" w:rsidP="007A7AA4">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指定地域密着型介護老人福祉施設入所者生活介護事業所についての広告は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その内容が虚偽又は誇大なものとなっていないか。</w:t>
            </w:r>
          </w:p>
          <w:p w14:paraId="60D4FB4F" w14:textId="36E571E5" w:rsidR="00980000" w:rsidRPr="00060831" w:rsidRDefault="007A7AA4" w:rsidP="007A7AA4">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３</w:t>
            </w:r>
            <w:r w:rsidR="00980000" w:rsidRPr="00060831">
              <w:rPr>
                <w:rFonts w:ascii="ＭＳ ゴシック" w:eastAsia="ＭＳ ゴシック" w:hAnsi="ＭＳ ゴシック"/>
                <w:color w:val="000000" w:themeColor="text1"/>
                <w:w w:val="50"/>
                <w:kern w:val="0"/>
                <w:szCs w:val="18"/>
              </w:rPr>
              <w:t>条の</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準用</w:t>
            </w:r>
          </w:p>
        </w:tc>
        <w:tc>
          <w:tcPr>
            <w:tcW w:w="425" w:type="dxa"/>
            <w:shd w:val="clear" w:color="auto" w:fill="auto"/>
          </w:tcPr>
          <w:p w14:paraId="65B9F29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299BA1F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パンフレット等</w:t>
            </w:r>
          </w:p>
          <w:p w14:paraId="52A10274"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適・否</w:t>
            </w:r>
          </w:p>
          <w:p w14:paraId="05E7FCC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4784CD32" w14:textId="77777777" w:rsidTr="00E24CD3">
        <w:tc>
          <w:tcPr>
            <w:tcW w:w="1560" w:type="dxa"/>
            <w:tcBorders>
              <w:top w:val="single" w:sz="4" w:space="0" w:color="000000"/>
              <w:bottom w:val="single" w:sz="4" w:space="0" w:color="000000"/>
            </w:tcBorders>
            <w:shd w:val="clear" w:color="auto" w:fill="auto"/>
          </w:tcPr>
          <w:p w14:paraId="0A0C6C2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36　居宅介護支援事業者に対する利益供与の禁止</w:t>
            </w:r>
          </w:p>
          <w:p w14:paraId="199E922D"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735A990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28AB426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shd w:val="clear" w:color="auto" w:fill="auto"/>
          </w:tcPr>
          <w:p w14:paraId="40D9ADE0" w14:textId="1B4F1E68"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lastRenderedPageBreak/>
              <w:t>□　居宅介護支援事業者又はその従業者に対し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利用者に特定の事業者によるサービスを利用させることの対償として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金品その他の財産上の利益を供与していないか。　</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１５４</w:t>
            </w:r>
            <w:r w:rsidRPr="00060831">
              <w:rPr>
                <w:rFonts w:ascii="ＭＳ ゴシック" w:eastAsia="ＭＳ ゴシック" w:hAnsi="ＭＳ ゴシック"/>
                <w:color w:val="000000" w:themeColor="text1"/>
                <w:w w:val="50"/>
                <w:kern w:val="0"/>
                <w:szCs w:val="18"/>
              </w:rPr>
              <w:t>条第</w:t>
            </w:r>
            <w:r w:rsidR="007A7AA4" w:rsidRPr="00060831">
              <w:rPr>
                <w:rFonts w:ascii="ＭＳ ゴシック" w:eastAsia="ＭＳ ゴシック" w:hAnsi="ＭＳ ゴシック" w:hint="eastAsia"/>
                <w:color w:val="000000" w:themeColor="text1"/>
                <w:w w:val="50"/>
                <w:kern w:val="0"/>
                <w:szCs w:val="18"/>
              </w:rPr>
              <w:t>１</w:t>
            </w:r>
            <w:r w:rsidRPr="00060831">
              <w:rPr>
                <w:rFonts w:ascii="ＭＳ ゴシック" w:eastAsia="ＭＳ ゴシック" w:hAnsi="ＭＳ ゴシック"/>
                <w:color w:val="000000" w:themeColor="text1"/>
                <w:w w:val="50"/>
                <w:kern w:val="0"/>
                <w:szCs w:val="18"/>
              </w:rPr>
              <w:t>項</w:t>
            </w:r>
          </w:p>
          <w:p w14:paraId="79F044BC"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4D1F2044" w14:textId="674BFC8C" w:rsidR="00E07D39"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居宅介護支援事業者又はその従業者から</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当該指定地域密着型介護老</w:t>
            </w:r>
            <w:r w:rsidRPr="00060831">
              <w:rPr>
                <w:rFonts w:ascii="ＭＳ ゴシック" w:eastAsia="ＭＳ ゴシック" w:hAnsi="ＭＳ ゴシック" w:hint="eastAsia"/>
                <w:color w:val="000000" w:themeColor="text1"/>
                <w:szCs w:val="18"/>
              </w:rPr>
              <w:lastRenderedPageBreak/>
              <w:t>人福祉施設からの退所者を紹介することの代償として</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金品その他の財産上の収益を収受していないか。</w:t>
            </w:r>
            <w:r w:rsidR="003C0F15"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１５４</w:t>
            </w:r>
            <w:r w:rsidRPr="00060831">
              <w:rPr>
                <w:rFonts w:ascii="ＭＳ ゴシック" w:eastAsia="ＭＳ ゴシック" w:hAnsi="ＭＳ ゴシック"/>
                <w:color w:val="000000" w:themeColor="text1"/>
                <w:w w:val="50"/>
                <w:kern w:val="0"/>
                <w:szCs w:val="18"/>
              </w:rPr>
              <w:t>条第</w:t>
            </w:r>
            <w:r w:rsidR="007A7AA4"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color w:val="000000" w:themeColor="text1"/>
                <w:w w:val="50"/>
                <w:kern w:val="0"/>
                <w:szCs w:val="18"/>
              </w:rPr>
              <w:t>項</w:t>
            </w:r>
          </w:p>
        </w:tc>
        <w:tc>
          <w:tcPr>
            <w:tcW w:w="425" w:type="dxa"/>
            <w:shd w:val="clear" w:color="auto" w:fill="auto"/>
          </w:tcPr>
          <w:p w14:paraId="3E25A90B" w14:textId="0C189736"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266DB48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マニュアル</w:t>
            </w:r>
          </w:p>
          <w:p w14:paraId="45D2EAC1" w14:textId="59B47F6E"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【有・無】</w:t>
            </w:r>
          </w:p>
        </w:tc>
      </w:tr>
      <w:tr w:rsidR="00060831" w:rsidRPr="00060831" w14:paraId="2E1ED64D" w14:textId="77777777" w:rsidTr="00E24CD3">
        <w:trPr>
          <w:trHeight w:val="390"/>
        </w:trPr>
        <w:tc>
          <w:tcPr>
            <w:tcW w:w="1560" w:type="dxa"/>
            <w:tcBorders>
              <w:top w:val="single" w:sz="4" w:space="0" w:color="auto"/>
              <w:bottom w:val="single" w:sz="4" w:space="0" w:color="000000"/>
            </w:tcBorders>
            <w:shd w:val="clear" w:color="auto" w:fill="auto"/>
          </w:tcPr>
          <w:p w14:paraId="42DA181C"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37　苦情処理</w:t>
            </w:r>
          </w:p>
          <w:p w14:paraId="0747089F"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top w:val="single" w:sz="4" w:space="0" w:color="auto"/>
            </w:tcBorders>
            <w:shd w:val="clear" w:color="auto" w:fill="auto"/>
          </w:tcPr>
          <w:p w14:paraId="26EA648B" w14:textId="2918D9DA" w:rsidR="006A6F9D"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提供した指定地域密着型介護老人福祉施設入所者生活介護に係る利用者及びその家族からの苦情に迅速かつ適切に対応するために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苦情受付窓口を設置する等の必要な措置を講じているか。</w:t>
            </w:r>
          </w:p>
          <w:p w14:paraId="43DBB600" w14:textId="69246E68" w:rsidR="00980000" w:rsidRPr="00060831" w:rsidRDefault="007A7AA4" w:rsidP="007A7AA4">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３</w:t>
            </w:r>
            <w:r w:rsidR="00980000" w:rsidRPr="00060831">
              <w:rPr>
                <w:rFonts w:ascii="ＭＳ ゴシック" w:eastAsia="ＭＳ ゴシック" w:hAnsi="ＭＳ ゴシック"/>
                <w:color w:val="000000" w:themeColor="text1"/>
                <w:w w:val="50"/>
                <w:kern w:val="0"/>
                <w:szCs w:val="18"/>
              </w:rPr>
              <w:t>条の</w:t>
            </w:r>
            <w:r w:rsidRPr="00060831">
              <w:rPr>
                <w:rFonts w:ascii="ＭＳ ゴシック" w:eastAsia="ＭＳ ゴシック" w:hAnsi="ＭＳ ゴシック" w:hint="eastAsia"/>
                <w:color w:val="000000" w:themeColor="text1"/>
                <w:w w:val="50"/>
                <w:kern w:val="0"/>
                <w:szCs w:val="18"/>
              </w:rPr>
              <w:t>３６</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１</w:t>
            </w:r>
            <w:r w:rsidR="00980000" w:rsidRPr="00060831">
              <w:rPr>
                <w:rFonts w:ascii="ＭＳ ゴシック" w:eastAsia="ＭＳ ゴシック" w:hAnsi="ＭＳ ゴシック"/>
                <w:color w:val="000000" w:themeColor="text1"/>
                <w:w w:val="50"/>
                <w:kern w:val="0"/>
                <w:szCs w:val="18"/>
              </w:rPr>
              <w:t>項準用</w:t>
            </w:r>
          </w:p>
          <w:p w14:paraId="17BEE66D" w14:textId="77777777" w:rsidR="00C064EE" w:rsidRPr="00060831" w:rsidRDefault="00980000" w:rsidP="007A7AA4">
            <w:pPr>
              <w:spacing w:line="211" w:lineRule="exact"/>
              <w:ind w:left="371" w:hangingChars="206" w:hanging="37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必要な措置とは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具体的には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相談窓口・苦情処理の体制及び手順等当該事業所における苦情を処理するために講ずる措置の概要について明らかにし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利用申込者又はその家族にサービスの内容を説明する文書に苦情に対する内容についても併せて記載するとともに事業所に掲示</w:t>
            </w:r>
            <w:r w:rsidR="00C064EE" w:rsidRPr="00060831">
              <w:rPr>
                <w:rFonts w:ascii="ＭＳ ゴシック" w:eastAsia="ＭＳ ゴシック" w:hAnsi="ＭＳ ゴシック" w:hint="eastAsia"/>
                <w:color w:val="000000" w:themeColor="text1"/>
                <w:szCs w:val="18"/>
              </w:rPr>
              <w:t>し、かつウェブサイトに掲載</w:t>
            </w:r>
            <w:r w:rsidRPr="00060831">
              <w:rPr>
                <w:rFonts w:ascii="ＭＳ ゴシック" w:eastAsia="ＭＳ ゴシック" w:hAnsi="ＭＳ ゴシック" w:hint="eastAsia"/>
                <w:color w:val="000000" w:themeColor="text1"/>
                <w:szCs w:val="18"/>
              </w:rPr>
              <w:t>すること等である。</w:t>
            </w:r>
          </w:p>
          <w:p w14:paraId="2CF23FA8" w14:textId="79A79D80" w:rsidR="00980000" w:rsidRPr="00060831" w:rsidRDefault="007A7AA4" w:rsidP="007A7AA4">
            <w:pPr>
              <w:spacing w:line="211" w:lineRule="exact"/>
              <w:ind w:left="371" w:hangingChars="206" w:hanging="37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3307D"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B3307D" w:rsidRPr="00060831">
              <w:rPr>
                <w:rFonts w:ascii="ＭＳ ゴシック" w:eastAsia="ＭＳ ゴシック" w:hAnsi="ＭＳ ゴシック" w:hint="eastAsia"/>
                <w:color w:val="000000" w:themeColor="text1"/>
                <w:w w:val="50"/>
                <w:kern w:val="0"/>
                <w:szCs w:val="18"/>
              </w:rPr>
              <w:t>解釈通知第３の一</w:t>
            </w:r>
            <w:r w:rsidR="00980000" w:rsidRPr="00060831">
              <w:rPr>
                <w:rFonts w:ascii="ＭＳ ゴシック" w:eastAsia="ＭＳ ゴシック" w:hAnsi="ＭＳ ゴシック" w:hint="eastAsia"/>
                <w:color w:val="000000" w:themeColor="text1"/>
                <w:w w:val="50"/>
                <w:szCs w:val="18"/>
              </w:rPr>
              <w:t>の</w:t>
            </w:r>
            <w:r w:rsidRPr="00060831">
              <w:rPr>
                <w:rFonts w:ascii="ＭＳ ゴシック" w:eastAsia="ＭＳ ゴシック" w:hAnsi="ＭＳ ゴシック" w:hint="eastAsia"/>
                <w:color w:val="000000" w:themeColor="text1"/>
                <w:w w:val="50"/>
                <w:szCs w:val="18"/>
              </w:rPr>
              <w:t>４</w:t>
            </w:r>
            <w:r w:rsidR="00980000" w:rsidRPr="00060831">
              <w:rPr>
                <w:rFonts w:ascii="ＭＳ ゴシック" w:eastAsia="ＭＳ ゴシック" w:hAnsi="ＭＳ ゴシック"/>
                <w:color w:val="000000" w:themeColor="text1"/>
                <w:w w:val="50"/>
                <w:szCs w:val="18"/>
              </w:rPr>
              <w:t>(</w:t>
            </w:r>
            <w:r w:rsidR="004C1E84" w:rsidRPr="00060831">
              <w:rPr>
                <w:rFonts w:ascii="ＭＳ ゴシック" w:eastAsia="ＭＳ ゴシック" w:hAnsi="ＭＳ ゴシック" w:hint="eastAsia"/>
                <w:color w:val="000000" w:themeColor="text1"/>
                <w:w w:val="50"/>
                <w:szCs w:val="18"/>
              </w:rPr>
              <w:t>２８</w:t>
            </w:r>
            <w:r w:rsidR="00980000" w:rsidRPr="00060831">
              <w:rPr>
                <w:rFonts w:ascii="ＭＳ ゴシック" w:eastAsia="ＭＳ ゴシック" w:hAnsi="ＭＳ ゴシック"/>
                <w:color w:val="000000" w:themeColor="text1"/>
                <w:w w:val="50"/>
                <w:szCs w:val="18"/>
              </w:rPr>
              <w:t>)準用</w:t>
            </w:r>
          </w:p>
          <w:p w14:paraId="6480DE08"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A1AE508" w14:textId="165F2E85" w:rsidR="006A6F9D"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苦情を受け付けた場合</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当該苦情の内容等を記録しているか。</w:t>
            </w:r>
          </w:p>
          <w:p w14:paraId="3ED2B61E" w14:textId="35AC8D09" w:rsidR="00980000" w:rsidRPr="00060831" w:rsidRDefault="007A7AA4" w:rsidP="007A7AA4">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３</w:t>
            </w:r>
            <w:r w:rsidR="00980000" w:rsidRPr="00060831">
              <w:rPr>
                <w:rFonts w:ascii="ＭＳ ゴシック" w:eastAsia="ＭＳ ゴシック" w:hAnsi="ＭＳ ゴシック"/>
                <w:color w:val="000000" w:themeColor="text1"/>
                <w:w w:val="50"/>
                <w:kern w:val="0"/>
                <w:szCs w:val="18"/>
              </w:rPr>
              <w:t>条の</w:t>
            </w:r>
            <w:r w:rsidRPr="00060831">
              <w:rPr>
                <w:rFonts w:ascii="ＭＳ ゴシック" w:eastAsia="ＭＳ ゴシック" w:hAnsi="ＭＳ ゴシック" w:hint="eastAsia"/>
                <w:color w:val="000000" w:themeColor="text1"/>
                <w:w w:val="50"/>
                <w:kern w:val="0"/>
                <w:szCs w:val="18"/>
              </w:rPr>
              <w:t>３６</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２</w:t>
            </w:r>
            <w:r w:rsidR="00980000" w:rsidRPr="00060831">
              <w:rPr>
                <w:rFonts w:ascii="ＭＳ ゴシック" w:eastAsia="ＭＳ ゴシック" w:hAnsi="ＭＳ ゴシック"/>
                <w:color w:val="000000" w:themeColor="text1"/>
                <w:w w:val="50"/>
                <w:kern w:val="0"/>
                <w:szCs w:val="18"/>
              </w:rPr>
              <w:t>項準用</w:t>
            </w:r>
          </w:p>
          <w:p w14:paraId="34A1753D"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07C70A75" w14:textId="37AB5269"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提供したサービスに関し</w:t>
            </w:r>
            <w:r w:rsidR="001C4DCA" w:rsidRPr="00060831">
              <w:rPr>
                <w:rFonts w:ascii="ＭＳ ゴシック" w:eastAsia="ＭＳ ゴシック" w:hAnsi="ＭＳ ゴシック" w:hint="eastAsia"/>
                <w:color w:val="000000" w:themeColor="text1"/>
                <w:szCs w:val="18"/>
              </w:rPr>
              <w:t>、</w:t>
            </w:r>
            <w:r w:rsidR="00120C70" w:rsidRPr="00060831">
              <w:rPr>
                <w:rFonts w:ascii="ＭＳ ゴシック" w:eastAsia="ＭＳ ゴシック" w:hAnsi="ＭＳ ゴシック" w:hint="eastAsia"/>
                <w:color w:val="000000" w:themeColor="text1"/>
                <w:szCs w:val="18"/>
              </w:rPr>
              <w:t>市町村</w:t>
            </w:r>
            <w:r w:rsidRPr="00060831">
              <w:rPr>
                <w:rFonts w:ascii="ＭＳ ゴシック" w:eastAsia="ＭＳ ゴシック" w:hAnsi="ＭＳ ゴシック" w:hint="eastAsia"/>
                <w:color w:val="000000" w:themeColor="text1"/>
                <w:szCs w:val="18"/>
              </w:rPr>
              <w:t>が行う文書その他の物件の提出若しくは提示の求め又は</w:t>
            </w:r>
            <w:r w:rsidR="00120C70" w:rsidRPr="00060831">
              <w:rPr>
                <w:rFonts w:ascii="ＭＳ ゴシック" w:eastAsia="ＭＳ ゴシック" w:hAnsi="ＭＳ ゴシック" w:hint="eastAsia"/>
                <w:color w:val="000000" w:themeColor="text1"/>
                <w:szCs w:val="18"/>
              </w:rPr>
              <w:t>当該市町村</w:t>
            </w:r>
            <w:r w:rsidRPr="00060831">
              <w:rPr>
                <w:rFonts w:ascii="ＭＳ ゴシック" w:eastAsia="ＭＳ ゴシック" w:hAnsi="ＭＳ ゴシック" w:hint="eastAsia"/>
                <w:color w:val="000000" w:themeColor="text1"/>
                <w:szCs w:val="18"/>
              </w:rPr>
              <w:t>の職員からの質問若しくは照会に応じ</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利用者からの苦情に関して市町村が行う調査に協力するとともに</w:t>
            </w:r>
            <w:r w:rsidR="001C4DCA" w:rsidRPr="00060831">
              <w:rPr>
                <w:rFonts w:ascii="ＭＳ ゴシック" w:eastAsia="ＭＳ ゴシック" w:hAnsi="ＭＳ ゴシック" w:hint="eastAsia"/>
                <w:color w:val="000000" w:themeColor="text1"/>
                <w:szCs w:val="18"/>
              </w:rPr>
              <w:t>、</w:t>
            </w:r>
            <w:r w:rsidR="00120C70" w:rsidRPr="00060831">
              <w:rPr>
                <w:rFonts w:ascii="ＭＳ ゴシック" w:eastAsia="ＭＳ ゴシック" w:hAnsi="ＭＳ ゴシック" w:hint="eastAsia"/>
                <w:color w:val="000000" w:themeColor="text1"/>
                <w:szCs w:val="18"/>
              </w:rPr>
              <w:t>市町村</w:t>
            </w:r>
            <w:r w:rsidRPr="00060831">
              <w:rPr>
                <w:rFonts w:ascii="ＭＳ ゴシック" w:eastAsia="ＭＳ ゴシック" w:hAnsi="ＭＳ ゴシック" w:hint="eastAsia"/>
                <w:color w:val="000000" w:themeColor="text1"/>
                <w:szCs w:val="18"/>
              </w:rPr>
              <w:t>から指導又は助言を受けた場合</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当該指導又は助言に従って必要な改善を行っているか。</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条の</w:t>
            </w:r>
            <w:r w:rsidR="007A7AA4"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項準用</w:t>
            </w:r>
          </w:p>
          <w:p w14:paraId="79E8F13C"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787B769E" w14:textId="42854C34"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120C70" w:rsidRPr="00060831">
              <w:rPr>
                <w:rFonts w:ascii="ＭＳ ゴシック" w:eastAsia="ＭＳ ゴシック" w:hAnsi="ＭＳ ゴシック" w:hint="eastAsia"/>
                <w:color w:val="000000" w:themeColor="text1"/>
                <w:szCs w:val="18"/>
              </w:rPr>
              <w:t>市町村</w:t>
            </w:r>
            <w:r w:rsidRPr="00060831">
              <w:rPr>
                <w:rFonts w:ascii="ＭＳ ゴシック" w:eastAsia="ＭＳ ゴシック" w:hAnsi="ＭＳ ゴシック" w:hint="eastAsia"/>
                <w:color w:val="000000" w:themeColor="text1"/>
                <w:szCs w:val="18"/>
              </w:rPr>
              <w:t>からの求めがあった場合には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改善の内容を</w:t>
            </w:r>
            <w:r w:rsidR="00120C70" w:rsidRPr="00060831">
              <w:rPr>
                <w:rFonts w:ascii="ＭＳ ゴシック" w:eastAsia="ＭＳ ゴシック" w:hAnsi="ＭＳ ゴシック" w:hint="eastAsia"/>
                <w:color w:val="000000" w:themeColor="text1"/>
                <w:szCs w:val="18"/>
              </w:rPr>
              <w:t>市町村</w:t>
            </w:r>
            <w:r w:rsidRPr="00060831">
              <w:rPr>
                <w:rFonts w:ascii="ＭＳ ゴシック" w:eastAsia="ＭＳ ゴシック" w:hAnsi="ＭＳ ゴシック" w:hint="eastAsia"/>
                <w:color w:val="000000" w:themeColor="text1"/>
                <w:szCs w:val="18"/>
              </w:rPr>
              <w:t>に報告しているか。</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条の</w:t>
            </w:r>
            <w:r w:rsidR="007A7AA4"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color w:val="000000" w:themeColor="text1"/>
                <w:w w:val="50"/>
                <w:kern w:val="0"/>
                <w:szCs w:val="18"/>
              </w:rPr>
              <w:t>項準用</w:t>
            </w:r>
          </w:p>
          <w:p w14:paraId="338273ED" w14:textId="77777777"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EA60D8F" w14:textId="0EC93A5D"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提供したサービスに係る利用者からの苦情に関して国民健康保険団体連合会が行う調査に協力するとともに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国民健康保険団体連合会から指導又は助言を受けた場合</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当該指導又は助言に従って必要な改善を行っているか。</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条の</w:t>
            </w:r>
            <w:r w:rsidR="007A7AA4"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５</w:t>
            </w:r>
            <w:r w:rsidRPr="00060831">
              <w:rPr>
                <w:rFonts w:ascii="ＭＳ ゴシック" w:eastAsia="ＭＳ ゴシック" w:hAnsi="ＭＳ ゴシック"/>
                <w:color w:val="000000" w:themeColor="text1"/>
                <w:w w:val="50"/>
                <w:kern w:val="0"/>
                <w:szCs w:val="18"/>
              </w:rPr>
              <w:t>項準用</w:t>
            </w:r>
          </w:p>
          <w:p w14:paraId="33630536" w14:textId="77777777" w:rsidR="00980000" w:rsidRPr="00060831" w:rsidRDefault="00980000" w:rsidP="007A7AA4">
            <w:pPr>
              <w:spacing w:line="211" w:lineRule="exact"/>
              <w:ind w:leftChars="100" w:left="180"/>
              <w:rPr>
                <w:rFonts w:ascii="ＭＳ ゴシック" w:eastAsia="ＭＳ ゴシック" w:hAnsi="ＭＳ ゴシック"/>
                <w:color w:val="000000" w:themeColor="text1"/>
                <w:szCs w:val="18"/>
              </w:rPr>
            </w:pPr>
          </w:p>
          <w:p w14:paraId="4B22778E" w14:textId="58D0C299" w:rsidR="00980000" w:rsidRPr="00060831"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国民健康保険団体連合会からの求めがあった場合には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改善の内容を国民健康保険団体連合会に報告しているか。</w:t>
            </w:r>
            <w:r w:rsidRPr="00060831">
              <w:rPr>
                <w:rFonts w:ascii="ＭＳ ゴシック" w:eastAsia="ＭＳ ゴシック" w:hAnsi="ＭＳ ゴシック" w:hint="eastAsia"/>
                <w:color w:val="000000" w:themeColor="text1"/>
                <w:w w:val="50"/>
                <w:kern w:val="0"/>
                <w:szCs w:val="18"/>
              </w:rPr>
              <w:t>◆平</w:t>
            </w:r>
            <w:r w:rsidR="007A7AA4"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7A7AA4"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３</w:t>
            </w:r>
            <w:r w:rsidRPr="00060831">
              <w:rPr>
                <w:rFonts w:ascii="ＭＳ ゴシック" w:eastAsia="ＭＳ ゴシック" w:hAnsi="ＭＳ ゴシック"/>
                <w:color w:val="000000" w:themeColor="text1"/>
                <w:w w:val="50"/>
                <w:kern w:val="0"/>
                <w:szCs w:val="18"/>
              </w:rPr>
              <w:t>条の</w:t>
            </w:r>
            <w:r w:rsidR="007A7AA4" w:rsidRPr="00060831">
              <w:rPr>
                <w:rFonts w:ascii="ＭＳ ゴシック" w:eastAsia="ＭＳ ゴシック" w:hAnsi="ＭＳ ゴシック" w:hint="eastAsia"/>
                <w:color w:val="000000" w:themeColor="text1"/>
                <w:w w:val="50"/>
                <w:kern w:val="0"/>
                <w:szCs w:val="18"/>
              </w:rPr>
              <w:t>３６</w:t>
            </w:r>
            <w:r w:rsidRPr="00060831">
              <w:rPr>
                <w:rFonts w:ascii="ＭＳ ゴシック" w:eastAsia="ＭＳ ゴシック" w:hAnsi="ＭＳ ゴシック"/>
                <w:color w:val="000000" w:themeColor="text1"/>
                <w:w w:val="50"/>
                <w:kern w:val="0"/>
                <w:szCs w:val="18"/>
              </w:rPr>
              <w:t>第</w:t>
            </w:r>
            <w:r w:rsidR="007A7AA4" w:rsidRPr="00060831">
              <w:rPr>
                <w:rFonts w:ascii="ＭＳ ゴシック" w:eastAsia="ＭＳ ゴシック" w:hAnsi="ＭＳ ゴシック" w:hint="eastAsia"/>
                <w:color w:val="000000" w:themeColor="text1"/>
                <w:w w:val="50"/>
                <w:kern w:val="0"/>
                <w:szCs w:val="18"/>
              </w:rPr>
              <w:t>６</w:t>
            </w:r>
            <w:r w:rsidRPr="00060831">
              <w:rPr>
                <w:rFonts w:ascii="ＭＳ ゴシック" w:eastAsia="ＭＳ ゴシック" w:hAnsi="ＭＳ ゴシック"/>
                <w:color w:val="000000" w:themeColor="text1"/>
                <w:w w:val="50"/>
                <w:kern w:val="0"/>
                <w:szCs w:val="18"/>
              </w:rPr>
              <w:t>項準用</w:t>
            </w:r>
          </w:p>
        </w:tc>
        <w:tc>
          <w:tcPr>
            <w:tcW w:w="425" w:type="dxa"/>
            <w:tcBorders>
              <w:top w:val="single" w:sz="4" w:space="0" w:color="auto"/>
            </w:tcBorders>
            <w:shd w:val="clear" w:color="auto" w:fill="auto"/>
          </w:tcPr>
          <w:p w14:paraId="04515A7B" w14:textId="10CE8B83"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tcBorders>
              <w:top w:val="single" w:sz="4" w:space="0" w:color="auto"/>
            </w:tcBorders>
            <w:shd w:val="clear" w:color="auto" w:fill="auto"/>
          </w:tcPr>
          <w:p w14:paraId="5ECADC6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マニュアル</w:t>
            </w:r>
          </w:p>
          <w:p w14:paraId="2775737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5FDC851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p>
          <w:p w14:paraId="29EA6E7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苦情受付窓口</w:t>
            </w:r>
          </w:p>
          <w:p w14:paraId="219BA98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BC3C75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0C3DF0D" w14:textId="45FD1669"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苦情相談窓口</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処理体制・手順等の掲示</w:t>
            </w:r>
          </w:p>
          <w:p w14:paraId="0550CC4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07B91EA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3DAA1BF" w14:textId="7BC34CE1" w:rsidR="00980000" w:rsidRPr="00060831" w:rsidRDefault="00220023"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ウェブサイトへの掲載</w:t>
            </w:r>
          </w:p>
          <w:p w14:paraId="0E693E4A" w14:textId="7B31ADC9" w:rsidR="00220023" w:rsidRPr="00060831" w:rsidRDefault="00220023"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1E3B651F" w14:textId="77777777" w:rsidR="00220023" w:rsidRPr="00060831" w:rsidRDefault="00220023" w:rsidP="00E23EF5">
            <w:pPr>
              <w:spacing w:line="211" w:lineRule="exact"/>
              <w:jc w:val="left"/>
              <w:rPr>
                <w:rFonts w:ascii="ＭＳ ゴシック" w:eastAsia="ＭＳ ゴシック" w:hAnsi="ＭＳ ゴシック"/>
                <w:color w:val="000000" w:themeColor="text1"/>
                <w:szCs w:val="18"/>
              </w:rPr>
            </w:pPr>
          </w:p>
          <w:p w14:paraId="557C007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苦情記録</w:t>
            </w:r>
          </w:p>
          <w:p w14:paraId="112BAF0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53E65D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79B4683"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市町村調査</w:t>
            </w:r>
          </w:p>
          <w:p w14:paraId="2AECEB9A"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【有・無】</w:t>
            </w:r>
          </w:p>
          <w:p w14:paraId="5E174EE1"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直近年月日</w:t>
            </w:r>
          </w:p>
          <w:p w14:paraId="3F3A0912" w14:textId="77777777" w:rsidR="00980000" w:rsidRPr="00060831" w:rsidRDefault="00980000" w:rsidP="00E23EF5">
            <w:pPr>
              <w:pStyle w:val="ad"/>
              <w:wordWrap/>
              <w:jc w:val="left"/>
              <w:rPr>
                <w:rFonts w:ascii="ＭＳ ゴシック" w:hAnsi="ＭＳ ゴシック" w:cs="Times New Roman"/>
                <w:color w:val="000000" w:themeColor="text1"/>
                <w:spacing w:val="0"/>
                <w:kern w:val="2"/>
                <w:u w:val="single"/>
              </w:rPr>
            </w:pPr>
            <w:r w:rsidRPr="00060831">
              <w:rPr>
                <w:rFonts w:ascii="ＭＳ ゴシック" w:hAnsi="ＭＳ ゴシック" w:cs="Times New Roman" w:hint="eastAsia"/>
                <w:color w:val="000000" w:themeColor="text1"/>
                <w:spacing w:val="0"/>
                <w:kern w:val="2"/>
                <w:u w:val="single"/>
              </w:rPr>
              <w:t xml:space="preserve">　　　　　　　</w:t>
            </w:r>
          </w:p>
          <w:p w14:paraId="307AD0A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2A2893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0766C2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A1EF88B"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国保連調査</w:t>
            </w:r>
          </w:p>
          <w:p w14:paraId="5131BC12"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【有・無】</w:t>
            </w:r>
          </w:p>
          <w:p w14:paraId="7C08D4A1" w14:textId="77777777" w:rsidR="00980000" w:rsidRPr="00060831" w:rsidRDefault="00980000"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直近年月日</w:t>
            </w:r>
          </w:p>
          <w:p w14:paraId="79D21960" w14:textId="77777777" w:rsidR="00980000" w:rsidRPr="00060831" w:rsidRDefault="00980000" w:rsidP="00E23EF5">
            <w:pPr>
              <w:pStyle w:val="ad"/>
              <w:wordWrap/>
              <w:jc w:val="left"/>
              <w:rPr>
                <w:rFonts w:ascii="ＭＳ ゴシック" w:hAnsi="ＭＳ ゴシック" w:cs="Times New Roman"/>
                <w:color w:val="000000" w:themeColor="text1"/>
                <w:spacing w:val="0"/>
                <w:kern w:val="2"/>
                <w:u w:val="single"/>
              </w:rPr>
            </w:pPr>
            <w:r w:rsidRPr="00060831">
              <w:rPr>
                <w:rFonts w:ascii="ＭＳ ゴシック" w:hAnsi="ＭＳ ゴシック" w:cs="Times New Roman" w:hint="eastAsia"/>
                <w:color w:val="000000" w:themeColor="text1"/>
                <w:spacing w:val="0"/>
                <w:kern w:val="2"/>
                <w:u w:val="single"/>
              </w:rPr>
              <w:t xml:space="preserve">　　　　　　　</w:t>
            </w:r>
          </w:p>
          <w:p w14:paraId="0C245F8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008D6A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5E9E2571" w14:textId="77777777" w:rsidTr="00E24CD3">
        <w:trPr>
          <w:trHeight w:val="480"/>
        </w:trPr>
        <w:tc>
          <w:tcPr>
            <w:tcW w:w="1560" w:type="dxa"/>
            <w:tcBorders>
              <w:top w:val="single" w:sz="4" w:space="0" w:color="auto"/>
              <w:bottom w:val="single" w:sz="4" w:space="0" w:color="000000"/>
            </w:tcBorders>
            <w:shd w:val="clear" w:color="auto" w:fill="auto"/>
          </w:tcPr>
          <w:p w14:paraId="10221FC2"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38　事故発生の防止及び発生時の対応</w:t>
            </w:r>
          </w:p>
          <w:p w14:paraId="0D6DC2D2"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top w:val="single" w:sz="4" w:space="0" w:color="auto"/>
              <w:bottom w:val="single" w:sz="4" w:space="0" w:color="000000"/>
            </w:tcBorders>
            <w:shd w:val="clear" w:color="auto" w:fill="auto"/>
          </w:tcPr>
          <w:p w14:paraId="29380B17" w14:textId="71E6DDD7" w:rsidR="00980000" w:rsidRPr="00060831" w:rsidRDefault="00980000"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hint="eastAsia"/>
                <w:color w:val="000000" w:themeColor="text1"/>
                <w:szCs w:val="18"/>
              </w:rPr>
              <w:t>□　事故が発生した場合の対応</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報告の方法等が記載された事故発生防止のための指針を整備しているか。</w:t>
            </w:r>
            <w:r w:rsidRPr="00060831">
              <w:rPr>
                <w:rFonts w:asciiTheme="majorEastAsia" w:eastAsiaTheme="majorEastAsia" w:hAnsiTheme="majorEastAsia" w:hint="eastAsia"/>
                <w:color w:val="000000" w:themeColor="text1"/>
                <w:kern w:val="0"/>
                <w:szCs w:val="18"/>
              </w:rPr>
              <w:t xml:space="preserve">　</w:t>
            </w:r>
            <w:r w:rsidRPr="00060831">
              <w:rPr>
                <w:rFonts w:asciiTheme="majorEastAsia" w:eastAsiaTheme="majorEastAsia" w:hAnsiTheme="majorEastAsia" w:hint="eastAsia"/>
                <w:color w:val="000000" w:themeColor="text1"/>
                <w:w w:val="50"/>
                <w:kern w:val="0"/>
                <w:szCs w:val="18"/>
              </w:rPr>
              <w:t>◆平</w:t>
            </w:r>
            <w:r w:rsidR="0074537F"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74537F"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0074537F" w:rsidRPr="00060831">
              <w:rPr>
                <w:rFonts w:asciiTheme="majorEastAsia" w:eastAsiaTheme="majorEastAsia" w:hAnsiTheme="majorEastAsia" w:hint="eastAsia"/>
                <w:color w:val="000000" w:themeColor="text1"/>
                <w:w w:val="50"/>
                <w:kern w:val="0"/>
                <w:szCs w:val="18"/>
              </w:rPr>
              <w:t>１５５</w:t>
            </w:r>
            <w:r w:rsidRPr="00060831">
              <w:rPr>
                <w:rFonts w:asciiTheme="majorEastAsia" w:eastAsiaTheme="majorEastAsia" w:hAnsiTheme="majorEastAsia"/>
                <w:color w:val="000000" w:themeColor="text1"/>
                <w:w w:val="50"/>
                <w:kern w:val="0"/>
                <w:szCs w:val="18"/>
              </w:rPr>
              <w:t>条第</w:t>
            </w:r>
            <w:r w:rsidR="0074537F" w:rsidRPr="00060831">
              <w:rPr>
                <w:rFonts w:asciiTheme="majorEastAsia" w:eastAsiaTheme="majorEastAsia" w:hAnsiTheme="majorEastAsia" w:hint="eastAsia"/>
                <w:color w:val="000000" w:themeColor="text1"/>
                <w:w w:val="50"/>
                <w:kern w:val="0"/>
                <w:szCs w:val="18"/>
              </w:rPr>
              <w:t>１</w:t>
            </w:r>
            <w:r w:rsidRPr="00060831">
              <w:rPr>
                <w:rFonts w:asciiTheme="majorEastAsia" w:eastAsiaTheme="majorEastAsia" w:hAnsiTheme="majorEastAsia"/>
                <w:color w:val="000000" w:themeColor="text1"/>
                <w:w w:val="50"/>
                <w:kern w:val="0"/>
                <w:szCs w:val="18"/>
              </w:rPr>
              <w:t>項第</w:t>
            </w:r>
            <w:r w:rsidR="0074537F" w:rsidRPr="00060831">
              <w:rPr>
                <w:rFonts w:asciiTheme="majorEastAsia" w:eastAsiaTheme="majorEastAsia" w:hAnsiTheme="majorEastAsia" w:hint="eastAsia"/>
                <w:color w:val="000000" w:themeColor="text1"/>
                <w:w w:val="50"/>
                <w:kern w:val="0"/>
                <w:szCs w:val="18"/>
              </w:rPr>
              <w:t>１</w:t>
            </w:r>
            <w:r w:rsidRPr="00060831">
              <w:rPr>
                <w:rFonts w:asciiTheme="majorEastAsia" w:eastAsiaTheme="majorEastAsia" w:hAnsiTheme="majorEastAsia"/>
                <w:color w:val="000000" w:themeColor="text1"/>
                <w:w w:val="50"/>
                <w:kern w:val="0"/>
                <w:szCs w:val="18"/>
              </w:rPr>
              <w:t>号</w:t>
            </w:r>
          </w:p>
          <w:p w14:paraId="7FD94D28" w14:textId="77777777" w:rsidR="0074537F" w:rsidRPr="00060831" w:rsidRDefault="0074537F" w:rsidP="0074537F">
            <w:pPr>
              <w:spacing w:line="211" w:lineRule="exact"/>
              <w:rPr>
                <w:rFonts w:asciiTheme="majorEastAsia" w:eastAsiaTheme="majorEastAsia" w:hAnsiTheme="majorEastAsia"/>
                <w:color w:val="000000" w:themeColor="text1"/>
                <w:kern w:val="0"/>
                <w:szCs w:val="18"/>
              </w:rPr>
            </w:pPr>
          </w:p>
          <w:p w14:paraId="660E3D1B" w14:textId="3B1716FA" w:rsidR="00980000" w:rsidRPr="00060831" w:rsidRDefault="0074537F" w:rsidP="0074537F">
            <w:pPr>
              <w:spacing w:line="211" w:lineRule="exact"/>
              <w:rPr>
                <w:rFonts w:asciiTheme="majorEastAsia" w:eastAsiaTheme="majorEastAsia" w:hAnsiTheme="majorEastAsia"/>
                <w:color w:val="000000" w:themeColor="text1"/>
                <w:kern w:val="0"/>
                <w:szCs w:val="18"/>
              </w:rPr>
            </w:pPr>
            <w:r w:rsidRPr="00060831">
              <w:rPr>
                <w:rFonts w:asciiTheme="majorEastAsia" w:eastAsiaTheme="majorEastAsia" w:hAnsiTheme="majorEastAsia"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kern w:val="0"/>
                <w:szCs w:val="18"/>
              </w:rPr>
              <w:t>◎</w:t>
            </w:r>
            <w:r w:rsidR="006A6F9D" w:rsidRPr="00060831">
              <w:rPr>
                <w:rFonts w:asciiTheme="majorEastAsia" w:eastAsiaTheme="majorEastAsia" w:hAnsiTheme="majorEastAsia"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kern w:val="0"/>
                <w:szCs w:val="18"/>
              </w:rPr>
              <w:t>事故発生の防止のための指針には以下の項目を盛り込む。</w:t>
            </w:r>
          </w:p>
          <w:p w14:paraId="4B4B2726" w14:textId="40D96B94" w:rsidR="00980000" w:rsidRPr="00060831" w:rsidRDefault="0074537F" w:rsidP="0074537F">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kern w:val="0"/>
                <w:szCs w:val="18"/>
              </w:rPr>
              <w:t xml:space="preserve">　　　</w:t>
            </w:r>
            <w:r w:rsidR="00B3307D"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B3307D" w:rsidRPr="00060831">
              <w:rPr>
                <w:rFonts w:asciiTheme="majorEastAsia" w:eastAsiaTheme="majorEastAsia" w:hAnsiTheme="majorEastAsia" w:hint="eastAsia"/>
                <w:color w:val="000000" w:themeColor="text1"/>
                <w:w w:val="50"/>
                <w:kern w:val="0"/>
                <w:szCs w:val="18"/>
              </w:rPr>
              <w:t>解釈通知第３の七</w:t>
            </w:r>
            <w:r w:rsidR="00980000" w:rsidRPr="00060831">
              <w:rPr>
                <w:rFonts w:asciiTheme="majorEastAsia" w:eastAsiaTheme="majorEastAsia" w:hAnsiTheme="majorEastAsia" w:hint="eastAsia"/>
                <w:color w:val="000000" w:themeColor="text1"/>
                <w:w w:val="50"/>
                <w:szCs w:val="18"/>
              </w:rPr>
              <w:t>の</w:t>
            </w:r>
            <w:r w:rsidRPr="00060831">
              <w:rPr>
                <w:rFonts w:asciiTheme="majorEastAsia" w:eastAsiaTheme="majorEastAsia" w:hAnsiTheme="majorEastAsia" w:hint="eastAsia"/>
                <w:color w:val="000000" w:themeColor="text1"/>
                <w:w w:val="50"/>
                <w:szCs w:val="18"/>
              </w:rPr>
              <w:t>４</w:t>
            </w:r>
            <w:r w:rsidR="00980000" w:rsidRPr="00060831">
              <w:rPr>
                <w:rFonts w:asciiTheme="majorEastAsia" w:eastAsiaTheme="majorEastAsia" w:hAnsiTheme="majorEastAsia"/>
                <w:color w:val="000000" w:themeColor="text1"/>
                <w:w w:val="50"/>
                <w:szCs w:val="18"/>
              </w:rPr>
              <w:t>(</w:t>
            </w:r>
            <w:r w:rsidR="00980000" w:rsidRPr="00060831">
              <w:rPr>
                <w:rFonts w:asciiTheme="majorEastAsia" w:eastAsiaTheme="majorEastAsia" w:hAnsiTheme="majorEastAsia" w:hint="eastAsia"/>
                <w:color w:val="000000" w:themeColor="text1"/>
                <w:w w:val="50"/>
                <w:szCs w:val="18"/>
              </w:rPr>
              <w:t>２５</w:t>
            </w:r>
            <w:r w:rsidR="00980000" w:rsidRPr="00060831">
              <w:rPr>
                <w:rFonts w:asciiTheme="majorEastAsia" w:eastAsiaTheme="majorEastAsia" w:hAnsiTheme="majorEastAsia"/>
                <w:color w:val="000000" w:themeColor="text1"/>
                <w:w w:val="50"/>
                <w:szCs w:val="18"/>
              </w:rPr>
              <w:t>)①</w:t>
            </w:r>
          </w:p>
          <w:p w14:paraId="1D29BDB0" w14:textId="7B688543" w:rsidR="00980000"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szCs w:val="18"/>
              </w:rPr>
              <w:t>ア　施設における介護事故防止に関する基本的な考え方</w:t>
            </w:r>
          </w:p>
          <w:p w14:paraId="655EDD74" w14:textId="165C47CE"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イ　介護事故の防止のための委員会その他施設内の組織に関する事項</w:t>
            </w:r>
            <w:r w:rsidRPr="00060831">
              <w:rPr>
                <w:rFonts w:asciiTheme="majorEastAsia" w:eastAsiaTheme="majorEastAsia" w:hAnsiTheme="majorEastAsia" w:hint="eastAsia"/>
                <w:color w:val="000000" w:themeColor="text1"/>
                <w:szCs w:val="18"/>
              </w:rPr>
              <w:t xml:space="preserve">　</w:t>
            </w:r>
          </w:p>
          <w:p w14:paraId="0362A727" w14:textId="1F0E037F"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ウ　介護事故の防止のための職員研修に関する基本方針</w:t>
            </w:r>
          </w:p>
          <w:p w14:paraId="7AB327E1" w14:textId="2EA5A267"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エ　施設内で発生した介護事故</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方策に関する基本方針及びその報告のための様式</w:t>
            </w:r>
          </w:p>
          <w:p w14:paraId="460DE317" w14:textId="5A69FD96"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オ　介護事故等の発生時の対応に関する基本方針</w:t>
            </w:r>
          </w:p>
          <w:p w14:paraId="1DCDC90B" w14:textId="50AC2F22"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カ　入所者等に対する当該指針の閲覧に関する基本方針</w:t>
            </w:r>
          </w:p>
          <w:p w14:paraId="2BC21B6C" w14:textId="6077F604"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キ　その他介護事故等の発生の防止の推進のために必要な基本方</w:t>
            </w:r>
            <w:r w:rsidR="00220023" w:rsidRPr="00060831">
              <w:rPr>
                <w:rFonts w:asciiTheme="majorEastAsia" w:eastAsiaTheme="majorEastAsia" w:hAnsiTheme="majorEastAsia" w:hint="eastAsia"/>
                <w:color w:val="000000" w:themeColor="text1"/>
                <w:szCs w:val="18"/>
              </w:rPr>
              <w:t>針</w:t>
            </w:r>
          </w:p>
          <w:p w14:paraId="3C9561E4" w14:textId="77777777" w:rsidR="0074537F" w:rsidRPr="00060831" w:rsidRDefault="0074537F" w:rsidP="0074537F">
            <w:pPr>
              <w:spacing w:line="211" w:lineRule="exact"/>
              <w:ind w:left="191" w:hangingChars="106" w:hanging="191"/>
              <w:rPr>
                <w:rFonts w:asciiTheme="majorEastAsia" w:eastAsiaTheme="majorEastAsia" w:hAnsiTheme="majorEastAsia"/>
                <w:color w:val="000000" w:themeColor="text1"/>
                <w:szCs w:val="18"/>
              </w:rPr>
            </w:pPr>
          </w:p>
          <w:p w14:paraId="41678878" w14:textId="7000EAF3" w:rsidR="00980000" w:rsidRPr="00060831" w:rsidRDefault="00980000"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hint="eastAsia"/>
                <w:color w:val="000000" w:themeColor="text1"/>
                <w:szCs w:val="18"/>
              </w:rPr>
              <w:t>□　事故が発生した場合又はそれに至る危険性がある事態が生じた場合に</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当該事実が報告され</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その分析を通した改善策について</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従業者に周知徹底される体制が整備されているか。　</w:t>
            </w:r>
            <w:r w:rsidRPr="00060831">
              <w:rPr>
                <w:rFonts w:asciiTheme="majorEastAsia" w:eastAsiaTheme="majorEastAsia" w:hAnsiTheme="majorEastAsia" w:hint="eastAsia"/>
                <w:color w:val="000000" w:themeColor="text1"/>
                <w:w w:val="50"/>
                <w:kern w:val="0"/>
                <w:szCs w:val="18"/>
              </w:rPr>
              <w:t>◆平</w:t>
            </w:r>
            <w:r w:rsidR="0074537F"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74537F"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0074537F" w:rsidRPr="00060831">
              <w:rPr>
                <w:rFonts w:asciiTheme="majorEastAsia" w:eastAsiaTheme="majorEastAsia" w:hAnsiTheme="majorEastAsia" w:hint="eastAsia"/>
                <w:color w:val="000000" w:themeColor="text1"/>
                <w:w w:val="50"/>
                <w:kern w:val="0"/>
                <w:szCs w:val="18"/>
              </w:rPr>
              <w:t>１５５</w:t>
            </w:r>
            <w:r w:rsidRPr="00060831">
              <w:rPr>
                <w:rFonts w:asciiTheme="majorEastAsia" w:eastAsiaTheme="majorEastAsia" w:hAnsiTheme="majorEastAsia"/>
                <w:color w:val="000000" w:themeColor="text1"/>
                <w:w w:val="50"/>
                <w:kern w:val="0"/>
                <w:szCs w:val="18"/>
              </w:rPr>
              <w:t>条第</w:t>
            </w:r>
            <w:r w:rsidR="0074537F" w:rsidRPr="00060831">
              <w:rPr>
                <w:rFonts w:asciiTheme="majorEastAsia" w:eastAsiaTheme="majorEastAsia" w:hAnsiTheme="majorEastAsia" w:hint="eastAsia"/>
                <w:color w:val="000000" w:themeColor="text1"/>
                <w:w w:val="50"/>
                <w:kern w:val="0"/>
                <w:szCs w:val="18"/>
              </w:rPr>
              <w:t>１</w:t>
            </w:r>
            <w:r w:rsidRPr="00060831">
              <w:rPr>
                <w:rFonts w:asciiTheme="majorEastAsia" w:eastAsiaTheme="majorEastAsia" w:hAnsiTheme="majorEastAsia"/>
                <w:color w:val="000000" w:themeColor="text1"/>
                <w:w w:val="50"/>
                <w:kern w:val="0"/>
                <w:szCs w:val="18"/>
              </w:rPr>
              <w:t>項第</w:t>
            </w:r>
            <w:r w:rsidR="0074537F" w:rsidRPr="00060831">
              <w:rPr>
                <w:rFonts w:asciiTheme="majorEastAsia" w:eastAsiaTheme="majorEastAsia" w:hAnsiTheme="majorEastAsia" w:hint="eastAsia"/>
                <w:color w:val="000000" w:themeColor="text1"/>
                <w:w w:val="50"/>
                <w:kern w:val="0"/>
                <w:szCs w:val="18"/>
              </w:rPr>
              <w:t>２</w:t>
            </w:r>
            <w:r w:rsidRPr="00060831">
              <w:rPr>
                <w:rFonts w:asciiTheme="majorEastAsia" w:eastAsiaTheme="majorEastAsia" w:hAnsiTheme="majorEastAsia"/>
                <w:color w:val="000000" w:themeColor="text1"/>
                <w:w w:val="50"/>
                <w:kern w:val="0"/>
                <w:szCs w:val="18"/>
              </w:rPr>
              <w:t>号</w:t>
            </w:r>
          </w:p>
          <w:p w14:paraId="3BEB3C89" w14:textId="75441FE3" w:rsidR="00980000" w:rsidRPr="00060831" w:rsidRDefault="00980000" w:rsidP="0074537F">
            <w:pPr>
              <w:spacing w:line="211" w:lineRule="exact"/>
              <w:ind w:left="95" w:hangingChars="106" w:hanging="95"/>
              <w:rPr>
                <w:rFonts w:asciiTheme="majorEastAsia" w:eastAsiaTheme="majorEastAsia" w:hAnsiTheme="majorEastAsia"/>
                <w:color w:val="000000" w:themeColor="text1"/>
                <w:w w:val="50"/>
                <w:kern w:val="0"/>
                <w:szCs w:val="18"/>
              </w:rPr>
            </w:pPr>
          </w:p>
          <w:p w14:paraId="3BFDB1AA" w14:textId="77777777" w:rsidR="0074537F" w:rsidRPr="00060831" w:rsidRDefault="0074537F" w:rsidP="0074537F">
            <w:pPr>
              <w:spacing w:line="211" w:lineRule="exact"/>
              <w:ind w:left="371" w:hangingChars="206" w:hanging="37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　報告・改善のための方策を定め</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周知する目的は</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介護事故等にについて</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施設全体で情報共有し</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今後の再発防止のためのものであり</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決して従業者の懲罰を目的としたものでないことに留意すること。</w:t>
            </w:r>
          </w:p>
          <w:p w14:paraId="4A7E1E8C" w14:textId="6E42527A" w:rsidR="00980000" w:rsidRPr="00060831" w:rsidRDefault="0074537F" w:rsidP="0074537F">
            <w:pPr>
              <w:spacing w:line="211" w:lineRule="exact"/>
              <w:ind w:left="371" w:hangingChars="206" w:hanging="37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hint="eastAsia"/>
                <w:color w:val="000000" w:themeColor="text1"/>
                <w:szCs w:val="18"/>
              </w:rPr>
              <w:t xml:space="preserve">　　　</w:t>
            </w:r>
            <w:r w:rsidR="00B3307D"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B3307D" w:rsidRPr="00060831">
              <w:rPr>
                <w:rFonts w:asciiTheme="majorEastAsia" w:eastAsiaTheme="majorEastAsia" w:hAnsiTheme="majorEastAsia" w:hint="eastAsia"/>
                <w:color w:val="000000" w:themeColor="text1"/>
                <w:w w:val="50"/>
                <w:kern w:val="0"/>
                <w:szCs w:val="18"/>
              </w:rPr>
              <w:t>解釈通知第３の七</w:t>
            </w:r>
            <w:r w:rsidR="00980000" w:rsidRPr="00060831">
              <w:rPr>
                <w:rFonts w:asciiTheme="majorEastAsia" w:eastAsiaTheme="majorEastAsia" w:hAnsiTheme="majorEastAsia"/>
                <w:color w:val="000000" w:themeColor="text1"/>
                <w:w w:val="50"/>
                <w:kern w:val="0"/>
                <w:szCs w:val="18"/>
              </w:rPr>
              <w:t>の</w:t>
            </w:r>
            <w:r w:rsidRPr="00060831">
              <w:rPr>
                <w:rFonts w:asciiTheme="majorEastAsia" w:eastAsiaTheme="majorEastAsia" w:hAnsiTheme="majorEastAsia" w:hint="eastAsia"/>
                <w:color w:val="000000" w:themeColor="text1"/>
                <w:w w:val="50"/>
                <w:kern w:val="0"/>
                <w:szCs w:val="18"/>
              </w:rPr>
              <w:t>４</w:t>
            </w:r>
            <w:r w:rsidR="00980000" w:rsidRPr="00060831">
              <w:rPr>
                <w:rFonts w:asciiTheme="majorEastAsia" w:eastAsiaTheme="majorEastAsia" w:hAnsiTheme="majorEastAsia"/>
                <w:color w:val="000000" w:themeColor="text1"/>
                <w:w w:val="50"/>
                <w:kern w:val="0"/>
                <w:szCs w:val="18"/>
              </w:rPr>
              <w:t>(</w:t>
            </w:r>
            <w:r w:rsidR="00980000" w:rsidRPr="00060831">
              <w:rPr>
                <w:rFonts w:asciiTheme="majorEastAsia" w:eastAsiaTheme="majorEastAsia" w:hAnsiTheme="majorEastAsia" w:hint="eastAsia"/>
                <w:color w:val="000000" w:themeColor="text1"/>
                <w:w w:val="50"/>
                <w:kern w:val="0"/>
                <w:szCs w:val="18"/>
              </w:rPr>
              <w:t>２５</w:t>
            </w:r>
            <w:r w:rsidR="00980000" w:rsidRPr="00060831">
              <w:rPr>
                <w:rFonts w:asciiTheme="majorEastAsia" w:eastAsiaTheme="majorEastAsia" w:hAnsiTheme="majorEastAsia"/>
                <w:color w:val="000000" w:themeColor="text1"/>
                <w:w w:val="50"/>
                <w:kern w:val="0"/>
                <w:szCs w:val="18"/>
              </w:rPr>
              <w:t>)②</w:t>
            </w:r>
          </w:p>
          <w:p w14:paraId="78AD6455" w14:textId="67F228F9" w:rsidR="00980000" w:rsidRPr="00060831" w:rsidRDefault="00980000"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74537F"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具体的には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次のようなことを想定している。</w:t>
            </w:r>
          </w:p>
          <w:p w14:paraId="2EEF06E4" w14:textId="63B3B14B" w:rsidR="00980000"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ア　介護事故等について報告するための様式を整備すること。</w:t>
            </w:r>
          </w:p>
          <w:p w14:paraId="22E835F7" w14:textId="07DCCFA6"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イ　介護職員その他の従業者は</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介護事故等の発生ごとにその状況</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背景等を記録するとともに</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上記の様式に従い</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介護事故等について報告すること。</w:t>
            </w:r>
          </w:p>
          <w:p w14:paraId="416B161A" w14:textId="7BBF9DA4"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ウ　事故発生防止のための委員会において</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上記により報告された事</w:t>
            </w:r>
            <w:r w:rsidR="00980000" w:rsidRPr="00060831">
              <w:rPr>
                <w:rFonts w:asciiTheme="majorEastAsia" w:eastAsiaTheme="majorEastAsia" w:hAnsiTheme="majorEastAsia" w:hint="eastAsia"/>
                <w:color w:val="000000" w:themeColor="text1"/>
                <w:szCs w:val="18"/>
              </w:rPr>
              <w:lastRenderedPageBreak/>
              <w:t>例を集計し</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分析すること。</w:t>
            </w:r>
          </w:p>
          <w:p w14:paraId="443BC753" w14:textId="77ABC27B"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エ　事例の分析に当たっては</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介護事故等の発生時の状況等を分析し</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介護事故等の発生原因</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結果等を取りまとめ</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防止策を検討すること。</w:t>
            </w:r>
          </w:p>
          <w:p w14:paraId="445A99DD" w14:textId="44B1C806"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オ　報告された事例及び分析</w:t>
            </w:r>
            <w:r w:rsidR="00374392" w:rsidRPr="00060831">
              <w:rPr>
                <w:rFonts w:asciiTheme="majorEastAsia" w:eastAsiaTheme="majorEastAsia" w:hAnsiTheme="majorEastAsia" w:hint="eastAsia"/>
                <w:color w:val="000000" w:themeColor="text1"/>
                <w:szCs w:val="18"/>
              </w:rPr>
              <w:t>結果</w:t>
            </w:r>
            <w:r w:rsidR="00980000" w:rsidRPr="00060831">
              <w:rPr>
                <w:rFonts w:asciiTheme="majorEastAsia" w:eastAsiaTheme="majorEastAsia" w:hAnsiTheme="majorEastAsia" w:hint="eastAsia"/>
                <w:color w:val="000000" w:themeColor="text1"/>
                <w:szCs w:val="18"/>
              </w:rPr>
              <w:t>を従業者に周知徹底すること。</w:t>
            </w:r>
          </w:p>
          <w:p w14:paraId="4C2408E9" w14:textId="44C73276"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カ　防止策を講じた後に</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その効果を評価すること。</w:t>
            </w:r>
          </w:p>
          <w:p w14:paraId="6C81C5B1" w14:textId="77777777" w:rsidR="00980000" w:rsidRPr="00060831" w:rsidRDefault="00980000" w:rsidP="0074537F">
            <w:pPr>
              <w:spacing w:line="211" w:lineRule="exact"/>
              <w:ind w:leftChars="20" w:left="36" w:firstLineChars="200" w:firstLine="360"/>
              <w:rPr>
                <w:rFonts w:asciiTheme="majorEastAsia" w:eastAsiaTheme="majorEastAsia" w:hAnsiTheme="majorEastAsia"/>
                <w:color w:val="000000" w:themeColor="text1"/>
                <w:szCs w:val="18"/>
              </w:rPr>
            </w:pPr>
          </w:p>
          <w:p w14:paraId="5CFFCD0A" w14:textId="0163093C" w:rsidR="00980000" w:rsidRPr="00060831" w:rsidRDefault="00980000" w:rsidP="0074537F">
            <w:pPr>
              <w:spacing w:line="211" w:lineRule="exact"/>
              <w:ind w:left="180" w:hangingChars="100" w:hanging="18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事故発生の防止のため委員会</w:t>
            </w:r>
            <w:r w:rsidRPr="00060831">
              <w:rPr>
                <w:rFonts w:asciiTheme="majorEastAsia" w:eastAsiaTheme="majorEastAsia" w:hAnsiTheme="majorEastAsia" w:cs="DFHSMinchoR Pro-6N" w:hint="eastAsia"/>
                <w:color w:val="000000" w:themeColor="text1"/>
                <w:kern w:val="0"/>
                <w:szCs w:val="18"/>
              </w:rPr>
              <w:t>（テレビ電話装置等を活用して行うことができるものとする。</w:t>
            </w:r>
            <w:r w:rsidRPr="00060831">
              <w:rPr>
                <w:rFonts w:asciiTheme="majorEastAsia" w:eastAsiaTheme="majorEastAsia" w:hAnsiTheme="majorEastAsia" w:cs="DFHSMinchoR Pro-6N"/>
                <w:color w:val="000000" w:themeColor="text1"/>
                <w:kern w:val="0"/>
                <w:szCs w:val="18"/>
              </w:rPr>
              <w:t xml:space="preserve"> </w:t>
            </w:r>
            <w:r w:rsidRPr="00060831">
              <w:rPr>
                <w:rFonts w:asciiTheme="majorEastAsia" w:eastAsiaTheme="majorEastAsia" w:hAnsiTheme="majorEastAsia" w:cs="DFHSMinchoR Pro-6N" w:hint="eastAsia"/>
                <w:color w:val="000000" w:themeColor="text1"/>
                <w:kern w:val="0"/>
                <w:szCs w:val="18"/>
              </w:rPr>
              <w:t>）</w:t>
            </w:r>
            <w:r w:rsidRPr="00060831">
              <w:rPr>
                <w:rFonts w:asciiTheme="majorEastAsia" w:eastAsiaTheme="majorEastAsia" w:hAnsiTheme="majorEastAsia" w:hint="eastAsia"/>
                <w:color w:val="000000" w:themeColor="text1"/>
                <w:szCs w:val="18"/>
              </w:rPr>
              <w:t>及び従業者に対する研修を定期的に行っているか。</w:t>
            </w:r>
            <w:r w:rsidRPr="00060831">
              <w:rPr>
                <w:rFonts w:asciiTheme="majorEastAsia" w:eastAsiaTheme="majorEastAsia" w:hAnsiTheme="majorEastAsia" w:hint="eastAsia"/>
                <w:color w:val="000000" w:themeColor="text1"/>
                <w:w w:val="50"/>
                <w:kern w:val="0"/>
                <w:szCs w:val="18"/>
              </w:rPr>
              <w:t>◆平</w:t>
            </w:r>
            <w:r w:rsidR="0074537F"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74537F"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0074537F" w:rsidRPr="00060831">
              <w:rPr>
                <w:rFonts w:asciiTheme="majorEastAsia" w:eastAsiaTheme="majorEastAsia" w:hAnsiTheme="majorEastAsia" w:hint="eastAsia"/>
                <w:color w:val="000000" w:themeColor="text1"/>
                <w:w w:val="50"/>
                <w:kern w:val="0"/>
                <w:szCs w:val="18"/>
              </w:rPr>
              <w:t>１５５</w:t>
            </w:r>
            <w:r w:rsidRPr="00060831">
              <w:rPr>
                <w:rFonts w:asciiTheme="majorEastAsia" w:eastAsiaTheme="majorEastAsia" w:hAnsiTheme="majorEastAsia"/>
                <w:color w:val="000000" w:themeColor="text1"/>
                <w:w w:val="50"/>
                <w:kern w:val="0"/>
                <w:szCs w:val="18"/>
              </w:rPr>
              <w:t>条</w:t>
            </w:r>
            <w:r w:rsidRPr="00060831">
              <w:rPr>
                <w:rFonts w:asciiTheme="majorEastAsia" w:eastAsiaTheme="majorEastAsia" w:hAnsiTheme="majorEastAsia" w:hint="eastAsia"/>
                <w:color w:val="000000" w:themeColor="text1"/>
                <w:w w:val="50"/>
                <w:kern w:val="0"/>
                <w:szCs w:val="18"/>
              </w:rPr>
              <w:t>第</w:t>
            </w:r>
            <w:r w:rsidR="0074537F" w:rsidRPr="00060831">
              <w:rPr>
                <w:rFonts w:asciiTheme="majorEastAsia" w:eastAsiaTheme="majorEastAsia" w:hAnsiTheme="majorEastAsia" w:hint="eastAsia"/>
                <w:color w:val="000000" w:themeColor="text1"/>
                <w:w w:val="50"/>
                <w:kern w:val="0"/>
                <w:szCs w:val="18"/>
              </w:rPr>
              <w:t>１</w:t>
            </w:r>
            <w:r w:rsidRPr="00060831">
              <w:rPr>
                <w:rFonts w:asciiTheme="majorEastAsia" w:eastAsiaTheme="majorEastAsia" w:hAnsiTheme="majorEastAsia" w:hint="eastAsia"/>
                <w:color w:val="000000" w:themeColor="text1"/>
                <w:w w:val="50"/>
                <w:kern w:val="0"/>
                <w:szCs w:val="18"/>
              </w:rPr>
              <w:t>項第</w:t>
            </w:r>
            <w:r w:rsidR="0074537F" w:rsidRPr="00060831">
              <w:rPr>
                <w:rFonts w:asciiTheme="majorEastAsia" w:eastAsiaTheme="majorEastAsia" w:hAnsiTheme="majorEastAsia" w:hint="eastAsia"/>
                <w:color w:val="000000" w:themeColor="text1"/>
                <w:w w:val="50"/>
                <w:kern w:val="0"/>
                <w:szCs w:val="18"/>
              </w:rPr>
              <w:t>３</w:t>
            </w:r>
            <w:r w:rsidRPr="00060831">
              <w:rPr>
                <w:rFonts w:asciiTheme="majorEastAsia" w:eastAsiaTheme="majorEastAsia" w:hAnsiTheme="majorEastAsia"/>
                <w:color w:val="000000" w:themeColor="text1"/>
                <w:w w:val="50"/>
                <w:kern w:val="0"/>
                <w:szCs w:val="18"/>
              </w:rPr>
              <w:t>号</w:t>
            </w:r>
          </w:p>
          <w:p w14:paraId="6CB08835" w14:textId="4B6654A9"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p>
          <w:p w14:paraId="6448EBC8" w14:textId="4F660076" w:rsidR="00980000" w:rsidRPr="00060831" w:rsidRDefault="0074537F" w:rsidP="0074537F">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 xml:space="preserve">◎　事故発生防止のための委員会について　</w:t>
            </w:r>
            <w:r w:rsidR="00B3307D"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B3307D" w:rsidRPr="00060831">
              <w:rPr>
                <w:rFonts w:asciiTheme="majorEastAsia" w:eastAsiaTheme="majorEastAsia" w:hAnsiTheme="majorEastAsia" w:hint="eastAsia"/>
                <w:color w:val="000000" w:themeColor="text1"/>
                <w:w w:val="50"/>
                <w:kern w:val="0"/>
                <w:szCs w:val="18"/>
              </w:rPr>
              <w:t>解釈通知第３の七</w:t>
            </w:r>
            <w:r w:rsidR="00980000" w:rsidRPr="00060831">
              <w:rPr>
                <w:rFonts w:asciiTheme="majorEastAsia" w:eastAsiaTheme="majorEastAsia" w:hAnsiTheme="majorEastAsia" w:hint="eastAsia"/>
                <w:color w:val="000000" w:themeColor="text1"/>
                <w:w w:val="50"/>
                <w:szCs w:val="18"/>
              </w:rPr>
              <w:t>の</w:t>
            </w:r>
            <w:r w:rsidRPr="00060831">
              <w:rPr>
                <w:rFonts w:asciiTheme="majorEastAsia" w:eastAsiaTheme="majorEastAsia" w:hAnsiTheme="majorEastAsia" w:hint="eastAsia"/>
                <w:color w:val="000000" w:themeColor="text1"/>
                <w:w w:val="50"/>
                <w:szCs w:val="18"/>
              </w:rPr>
              <w:t>４</w:t>
            </w:r>
            <w:r w:rsidR="00980000" w:rsidRPr="00060831">
              <w:rPr>
                <w:rFonts w:asciiTheme="majorEastAsia" w:eastAsiaTheme="majorEastAsia" w:hAnsiTheme="majorEastAsia"/>
                <w:color w:val="000000" w:themeColor="text1"/>
                <w:w w:val="50"/>
                <w:szCs w:val="18"/>
              </w:rPr>
              <w:t>(</w:t>
            </w:r>
            <w:r w:rsidR="00980000" w:rsidRPr="00060831">
              <w:rPr>
                <w:rFonts w:asciiTheme="majorEastAsia" w:eastAsiaTheme="majorEastAsia" w:hAnsiTheme="majorEastAsia" w:hint="eastAsia"/>
                <w:color w:val="000000" w:themeColor="text1"/>
                <w:w w:val="50"/>
                <w:szCs w:val="18"/>
              </w:rPr>
              <w:t>２５</w:t>
            </w:r>
            <w:r w:rsidR="00980000" w:rsidRPr="00060831">
              <w:rPr>
                <w:rFonts w:asciiTheme="majorEastAsia" w:eastAsiaTheme="majorEastAsia" w:hAnsiTheme="majorEastAsia"/>
                <w:color w:val="000000" w:themeColor="text1"/>
                <w:w w:val="50"/>
                <w:szCs w:val="18"/>
              </w:rPr>
              <w:t>)③</w:t>
            </w:r>
          </w:p>
          <w:p w14:paraId="5C8A37CA" w14:textId="6A46F821" w:rsidR="00980000"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幅広い職種により構成されていること。</w:t>
            </w:r>
          </w:p>
          <w:p w14:paraId="3D8B1BF2" w14:textId="211C01AD" w:rsidR="00980000"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専任の安全対策を担当するものを決めていること。</w:t>
            </w:r>
          </w:p>
          <w:p w14:paraId="7042BC1C" w14:textId="15D80C11"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運営委員会など他の委員会と独立して設置・運営すること。（ただし</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感染対策委員会はこの限りでない。）</w:t>
            </w:r>
          </w:p>
          <w:p w14:paraId="4B377B60" w14:textId="1602F89A"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施設外の安全対策の専門家を委員として積極的に活用することが望ましい。</w:t>
            </w:r>
          </w:p>
          <w:p w14:paraId="6A4C21F7" w14:textId="3F914644" w:rsidR="00980000" w:rsidRPr="00060831" w:rsidRDefault="0074537F" w:rsidP="0074537F">
            <w:pPr>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cs="ＭＳ明朝" w:hint="eastAsia"/>
                <w:color w:val="000000" w:themeColor="text1"/>
                <w:kern w:val="0"/>
                <w:szCs w:val="18"/>
              </w:rPr>
              <w:t>事故防止検討委員会は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テレビ電話装置等を活用して行うことができるものとする。この際</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個人情報保護委員会・厚生労働省「医療・介護関係事業者における個人情報の適切な取扱いのためのガイダンス」</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厚生労働省「医療情報システムの安全管理に関するガイドライン」等を遵守すること。</w:t>
            </w:r>
          </w:p>
          <w:p w14:paraId="4294B457" w14:textId="77777777" w:rsidR="0074537F"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p>
          <w:p w14:paraId="4B55FA7E" w14:textId="172C9B84" w:rsidR="00980000" w:rsidRPr="00060831" w:rsidRDefault="0074537F" w:rsidP="0074537F">
            <w:pPr>
              <w:spacing w:line="211" w:lineRule="exact"/>
              <w:ind w:left="540" w:hangingChars="300" w:hanging="540"/>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 xml:space="preserve">◎　従業者に対する研修について　</w:t>
            </w:r>
            <w:r w:rsidR="00B3307D"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B3307D" w:rsidRPr="00060831">
              <w:rPr>
                <w:rFonts w:asciiTheme="majorEastAsia" w:eastAsiaTheme="majorEastAsia" w:hAnsiTheme="majorEastAsia" w:hint="eastAsia"/>
                <w:color w:val="000000" w:themeColor="text1"/>
                <w:w w:val="50"/>
                <w:kern w:val="0"/>
                <w:szCs w:val="18"/>
              </w:rPr>
              <w:t>解釈通知第３の七</w:t>
            </w:r>
            <w:r w:rsidR="00980000" w:rsidRPr="00060831">
              <w:rPr>
                <w:rFonts w:asciiTheme="majorEastAsia" w:eastAsiaTheme="majorEastAsia" w:hAnsiTheme="majorEastAsia" w:hint="eastAsia"/>
                <w:color w:val="000000" w:themeColor="text1"/>
                <w:w w:val="50"/>
                <w:szCs w:val="18"/>
              </w:rPr>
              <w:t>の</w:t>
            </w:r>
            <w:r w:rsidRPr="00060831">
              <w:rPr>
                <w:rFonts w:asciiTheme="majorEastAsia" w:eastAsiaTheme="majorEastAsia" w:hAnsiTheme="majorEastAsia" w:hint="eastAsia"/>
                <w:color w:val="000000" w:themeColor="text1"/>
                <w:w w:val="50"/>
                <w:szCs w:val="18"/>
              </w:rPr>
              <w:t>４</w:t>
            </w:r>
            <w:r w:rsidR="00980000" w:rsidRPr="00060831">
              <w:rPr>
                <w:rFonts w:asciiTheme="majorEastAsia" w:eastAsiaTheme="majorEastAsia" w:hAnsiTheme="majorEastAsia"/>
                <w:color w:val="000000" w:themeColor="text1"/>
                <w:w w:val="50"/>
                <w:szCs w:val="18"/>
              </w:rPr>
              <w:t>(</w:t>
            </w:r>
            <w:r w:rsidR="00980000" w:rsidRPr="00060831">
              <w:rPr>
                <w:rFonts w:asciiTheme="majorEastAsia" w:eastAsiaTheme="majorEastAsia" w:hAnsiTheme="majorEastAsia" w:hint="eastAsia"/>
                <w:color w:val="000000" w:themeColor="text1"/>
                <w:w w:val="50"/>
                <w:szCs w:val="18"/>
              </w:rPr>
              <w:t>２５</w:t>
            </w:r>
            <w:r w:rsidR="00980000" w:rsidRPr="00060831">
              <w:rPr>
                <w:rFonts w:asciiTheme="majorEastAsia" w:eastAsiaTheme="majorEastAsia" w:hAnsiTheme="majorEastAsia"/>
                <w:color w:val="000000" w:themeColor="text1"/>
                <w:w w:val="50"/>
                <w:szCs w:val="18"/>
              </w:rPr>
              <w:t>)④</w:t>
            </w:r>
          </w:p>
          <w:p w14:paraId="3C779541" w14:textId="4AE337E9"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事故発生防止のための基礎的内容等の適切な知識を普及・啓発する。</w:t>
            </w:r>
          </w:p>
          <w:p w14:paraId="52A5C484" w14:textId="3ADEE372"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指針に基づき</w:t>
            </w:r>
            <w:r w:rsidR="001C4DCA" w:rsidRPr="00060831">
              <w:rPr>
                <w:rFonts w:asciiTheme="majorEastAsia" w:eastAsiaTheme="majorEastAsia" w:hAnsiTheme="majorEastAsia" w:hint="eastAsia"/>
                <w:color w:val="000000" w:themeColor="text1"/>
                <w:szCs w:val="18"/>
              </w:rPr>
              <w:t>、</w:t>
            </w:r>
            <w:r w:rsidR="00980000" w:rsidRPr="00060831">
              <w:rPr>
                <w:rFonts w:asciiTheme="majorEastAsia" w:eastAsiaTheme="majorEastAsia" w:hAnsiTheme="majorEastAsia" w:hint="eastAsia"/>
                <w:color w:val="000000" w:themeColor="text1"/>
                <w:szCs w:val="18"/>
              </w:rPr>
              <w:t>安全管理の徹底を行う。</w:t>
            </w:r>
          </w:p>
          <w:p w14:paraId="3C70D6FE" w14:textId="303F3BC5"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指針に基づいた研修プログラムを作成する。</w:t>
            </w:r>
          </w:p>
          <w:p w14:paraId="4FF49C59" w14:textId="4F3134B4"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定期的な教育（年２回以上）を開催する。</w:t>
            </w:r>
          </w:p>
          <w:p w14:paraId="761EE682" w14:textId="2962B894"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新規採用時に必ず研修を実施する。</w:t>
            </w:r>
          </w:p>
          <w:p w14:paraId="1A7E03D0" w14:textId="2B7EFB2C"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研修の内容について記録する。</w:t>
            </w:r>
          </w:p>
          <w:p w14:paraId="6F64FC54" w14:textId="2CB8B120" w:rsidR="00980000" w:rsidRPr="00060831"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職員研修施設内での研修で差支えない。</w:t>
            </w:r>
          </w:p>
          <w:p w14:paraId="1123A58B" w14:textId="77777777" w:rsidR="0074537F" w:rsidRPr="00060831" w:rsidRDefault="0074537F" w:rsidP="0074537F">
            <w:pPr>
              <w:spacing w:line="211" w:lineRule="exact"/>
              <w:ind w:left="191" w:hangingChars="106" w:hanging="191"/>
              <w:rPr>
                <w:rFonts w:asciiTheme="majorEastAsia" w:eastAsiaTheme="majorEastAsia" w:hAnsiTheme="majorEastAsia"/>
                <w:color w:val="000000" w:themeColor="text1"/>
                <w:szCs w:val="18"/>
              </w:rPr>
            </w:pPr>
          </w:p>
          <w:p w14:paraId="3641906F" w14:textId="446FD3F8" w:rsidR="00980000" w:rsidRPr="00060831" w:rsidRDefault="00980000" w:rsidP="0074537F">
            <w:pPr>
              <w:spacing w:line="211" w:lineRule="exact"/>
              <w:ind w:left="191" w:hangingChars="106" w:hanging="191"/>
              <w:rPr>
                <w:rFonts w:asciiTheme="majorEastAsia" w:eastAsiaTheme="majorEastAsia" w:hAnsiTheme="majorEastAsia" w:cs="DFHSMinchoR Pro-6N"/>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cs="DFHSMinchoR Pro-6N" w:hint="eastAsia"/>
                <w:color w:val="000000" w:themeColor="text1"/>
                <w:kern w:val="0"/>
                <w:szCs w:val="18"/>
              </w:rPr>
              <w:t>前号に掲げる措置を適切に実施するための担当者を置いているか。</w:t>
            </w:r>
          </w:p>
          <w:p w14:paraId="6E725985" w14:textId="2556E46E" w:rsidR="00980000" w:rsidRPr="00060831" w:rsidRDefault="0074537F"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cs="DFHSMinchoR Pro-6N"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Pr="00060831">
              <w:rPr>
                <w:rFonts w:asciiTheme="majorEastAsia" w:eastAsiaTheme="majorEastAsia" w:hAnsiTheme="majorEastAsia" w:hint="eastAsia"/>
                <w:color w:val="000000" w:themeColor="text1"/>
                <w:w w:val="50"/>
                <w:kern w:val="0"/>
                <w:szCs w:val="18"/>
              </w:rPr>
              <w:t>３４</w:t>
            </w:r>
            <w:r w:rsidR="00980000" w:rsidRPr="00060831">
              <w:rPr>
                <w:rFonts w:asciiTheme="majorEastAsia" w:eastAsiaTheme="majorEastAsia" w:hAnsiTheme="majorEastAsia"/>
                <w:color w:val="000000" w:themeColor="text1"/>
                <w:w w:val="50"/>
                <w:kern w:val="0"/>
                <w:szCs w:val="18"/>
              </w:rPr>
              <w:t>第</w:t>
            </w:r>
            <w:r w:rsidRPr="00060831">
              <w:rPr>
                <w:rFonts w:asciiTheme="majorEastAsia" w:eastAsiaTheme="majorEastAsia" w:hAnsiTheme="majorEastAsia" w:hint="eastAsia"/>
                <w:color w:val="000000" w:themeColor="text1"/>
                <w:w w:val="50"/>
                <w:kern w:val="0"/>
                <w:szCs w:val="18"/>
              </w:rPr>
              <w:t>１５５</w:t>
            </w:r>
            <w:r w:rsidR="00980000" w:rsidRPr="00060831">
              <w:rPr>
                <w:rFonts w:asciiTheme="majorEastAsia" w:eastAsiaTheme="majorEastAsia" w:hAnsiTheme="majorEastAsia"/>
                <w:color w:val="000000" w:themeColor="text1"/>
                <w:w w:val="50"/>
                <w:kern w:val="0"/>
                <w:szCs w:val="18"/>
              </w:rPr>
              <w:t>条第１項第</w:t>
            </w:r>
            <w:r w:rsidRPr="00060831">
              <w:rPr>
                <w:rFonts w:asciiTheme="majorEastAsia" w:eastAsiaTheme="majorEastAsia" w:hAnsiTheme="majorEastAsia" w:hint="eastAsia"/>
                <w:color w:val="000000" w:themeColor="text1"/>
                <w:w w:val="50"/>
                <w:kern w:val="0"/>
                <w:szCs w:val="18"/>
              </w:rPr>
              <w:t>４</w:t>
            </w:r>
            <w:r w:rsidR="00980000" w:rsidRPr="00060831">
              <w:rPr>
                <w:rFonts w:asciiTheme="majorEastAsia" w:eastAsiaTheme="majorEastAsia" w:hAnsiTheme="majorEastAsia"/>
                <w:color w:val="000000" w:themeColor="text1"/>
                <w:w w:val="50"/>
                <w:kern w:val="0"/>
                <w:szCs w:val="18"/>
              </w:rPr>
              <w:t>号</w:t>
            </w:r>
          </w:p>
          <w:p w14:paraId="721FA93F" w14:textId="77777777" w:rsidR="0074537F" w:rsidRPr="00060831" w:rsidRDefault="0074537F" w:rsidP="0074537F">
            <w:pPr>
              <w:spacing w:line="211" w:lineRule="exact"/>
              <w:ind w:left="191" w:hangingChars="106" w:hanging="191"/>
              <w:rPr>
                <w:rFonts w:asciiTheme="majorEastAsia" w:eastAsiaTheme="majorEastAsia" w:hAnsiTheme="majorEastAsia" w:cs="DFHSMinchoR Pro-6N"/>
                <w:color w:val="000000" w:themeColor="text1"/>
                <w:kern w:val="0"/>
                <w:szCs w:val="18"/>
              </w:rPr>
            </w:pPr>
          </w:p>
          <w:p w14:paraId="2DA952CF" w14:textId="48849FDD" w:rsidR="00980000" w:rsidRPr="00060831" w:rsidRDefault="0074537F" w:rsidP="0074537F">
            <w:pPr>
              <w:spacing w:line="211" w:lineRule="exact"/>
              <w:ind w:left="191" w:hangingChars="106" w:hanging="191"/>
              <w:rPr>
                <w:rFonts w:asciiTheme="majorEastAsia" w:eastAsiaTheme="majorEastAsia" w:hAnsiTheme="majorEastAsia"/>
                <w:color w:val="000000" w:themeColor="text1"/>
                <w:szCs w:val="18"/>
              </w:rPr>
            </w:pPr>
            <w:r w:rsidRPr="00060831">
              <w:rPr>
                <w:rFonts w:asciiTheme="majorEastAsia" w:eastAsiaTheme="majorEastAsia" w:hAnsiTheme="majorEastAsia" w:cs="DFHSMinchoR Pro-6N"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cs="ＭＳ明朝" w:hint="eastAsia"/>
                <w:color w:val="000000" w:themeColor="text1"/>
                <w:kern w:val="0"/>
                <w:szCs w:val="18"/>
              </w:rPr>
              <w:t>事故発生防止等の措置を適切に実施するための担当者</w:t>
            </w:r>
          </w:p>
          <w:p w14:paraId="32F4CEB3" w14:textId="3C9117BF" w:rsidR="00421A18" w:rsidRPr="00060831" w:rsidRDefault="007A7AA4" w:rsidP="007A7AA4">
            <w:pPr>
              <w:spacing w:line="211" w:lineRule="exact"/>
              <w:ind w:left="371" w:hangingChars="206" w:hanging="371"/>
              <w:rPr>
                <w:rFonts w:asciiTheme="majorEastAsia" w:eastAsiaTheme="majorEastAsia" w:hAnsiTheme="majorEastAsia"/>
                <w:color w:val="000000" w:themeColor="text1"/>
                <w:w w:val="50"/>
                <w:kern w:val="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cs="ＭＳ明朝" w:hint="eastAsia"/>
                <w:color w:val="000000" w:themeColor="text1"/>
                <w:kern w:val="0"/>
                <w:szCs w:val="18"/>
              </w:rPr>
              <w:t>事故発生を防止するための体制として</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担当者を置くことが必要である。当該担当者としては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事故防止検討委員会の安全対策担当者と同一の従業者が務めることが望ましい。なお</w:t>
            </w:r>
            <w:r w:rsidR="001C4DCA" w:rsidRPr="00060831">
              <w:rPr>
                <w:rFonts w:asciiTheme="majorEastAsia" w:eastAsiaTheme="majorEastAsia" w:hAnsiTheme="majorEastAsia" w:cs="ＭＳ明朝" w:hint="eastAsia"/>
                <w:color w:val="000000" w:themeColor="text1"/>
                <w:kern w:val="0"/>
                <w:szCs w:val="18"/>
              </w:rPr>
              <w:t>、</w:t>
            </w:r>
            <w:r w:rsidR="00421A18" w:rsidRPr="00060831">
              <w:rPr>
                <w:rFonts w:asciiTheme="majorEastAsia" w:eastAsiaTheme="majorEastAsia" w:hAnsiTheme="majorEastAsia" w:hint="eastAsia"/>
                <w:color w:val="000000" w:themeColor="text1"/>
                <w:szCs w:val="18"/>
              </w:rPr>
              <w:t>同一施設内での複数担当</w:t>
            </w:r>
            <w:r w:rsidR="00421A18" w:rsidRPr="00060831">
              <w:rPr>
                <w:rFonts w:asciiTheme="majorEastAsia" w:eastAsiaTheme="majorEastAsia" w:hAnsiTheme="majorEastAsia"/>
                <w:color w:val="000000" w:themeColor="text1"/>
                <w:szCs w:val="18"/>
              </w:rPr>
              <w:t>(</w:t>
            </w:r>
            <w:r w:rsidR="00421A18" w:rsidRPr="00060831">
              <w:rPr>
                <w:rFonts w:asciiTheme="majorEastAsia" w:eastAsiaTheme="majorEastAsia" w:hAnsiTheme="majorEastAsia" w:hint="eastAsia"/>
                <w:color w:val="000000" w:themeColor="text1"/>
                <w:szCs w:val="18"/>
              </w:rPr>
              <w:t>※</w:t>
            </w:r>
            <w:r w:rsidR="00421A18" w:rsidRPr="00060831">
              <w:rPr>
                <w:rFonts w:asciiTheme="majorEastAsia" w:eastAsiaTheme="majorEastAsia" w:hAnsiTheme="majorEastAsia"/>
                <w:color w:val="000000" w:themeColor="text1"/>
                <w:szCs w:val="18"/>
              </w:rPr>
              <w:t>)</w:t>
            </w:r>
            <w:r w:rsidR="00421A18" w:rsidRPr="00060831">
              <w:rPr>
                <w:rFonts w:asciiTheme="majorEastAsia" w:eastAsiaTheme="majorEastAsia" w:hAnsiTheme="majorEastAsia" w:hint="eastAsia"/>
                <w:color w:val="000000" w:themeColor="text1"/>
                <w:szCs w:val="18"/>
              </w:rPr>
              <w:t>の兼務や他の事業所・施設等との担当</w:t>
            </w:r>
            <w:r w:rsidR="00421A18" w:rsidRPr="00060831">
              <w:rPr>
                <w:rFonts w:asciiTheme="majorEastAsia" w:eastAsiaTheme="majorEastAsia" w:hAnsiTheme="majorEastAsia"/>
                <w:color w:val="000000" w:themeColor="text1"/>
                <w:szCs w:val="18"/>
              </w:rPr>
              <w:t>(</w:t>
            </w:r>
            <w:r w:rsidR="00421A18" w:rsidRPr="00060831">
              <w:rPr>
                <w:rFonts w:asciiTheme="majorEastAsia" w:eastAsiaTheme="majorEastAsia" w:hAnsiTheme="majorEastAsia" w:hint="eastAsia"/>
                <w:color w:val="000000" w:themeColor="text1"/>
                <w:szCs w:val="18"/>
              </w:rPr>
              <w:t>※</w:t>
            </w:r>
            <w:r w:rsidR="00421A18" w:rsidRPr="00060831">
              <w:rPr>
                <w:rFonts w:asciiTheme="majorEastAsia" w:eastAsiaTheme="majorEastAsia" w:hAnsiTheme="majorEastAsia"/>
                <w:color w:val="000000" w:themeColor="text1"/>
                <w:szCs w:val="18"/>
              </w:rPr>
              <w:t>)</w:t>
            </w:r>
            <w:r w:rsidR="00421A18" w:rsidRPr="00060831">
              <w:rPr>
                <w:rFonts w:asciiTheme="majorEastAsia" w:eastAsiaTheme="majorEastAsia" w:hAnsiTheme="majorEastAsia" w:hint="eastAsia"/>
                <w:color w:val="000000" w:themeColor="text1"/>
                <w:szCs w:val="18"/>
              </w:rPr>
              <w:t>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r w:rsidR="00421A18" w:rsidRPr="00060831">
              <w:rPr>
                <w:rFonts w:asciiTheme="majorEastAsia" w:eastAsiaTheme="majorEastAsia" w:hAnsiTheme="majorEastAsia" w:hint="eastAsia"/>
                <w:color w:val="000000" w:themeColor="text1"/>
                <w:w w:val="50"/>
                <w:kern w:val="0"/>
                <w:szCs w:val="18"/>
              </w:rPr>
              <w:t>◆平18解釈通知第３の七</w:t>
            </w:r>
            <w:r w:rsidR="00421A18" w:rsidRPr="00060831">
              <w:rPr>
                <w:rFonts w:asciiTheme="majorEastAsia" w:eastAsiaTheme="majorEastAsia" w:hAnsiTheme="majorEastAsia" w:hint="eastAsia"/>
                <w:color w:val="000000" w:themeColor="text1"/>
                <w:w w:val="50"/>
                <w:szCs w:val="18"/>
              </w:rPr>
              <w:t>の</w:t>
            </w:r>
            <w:r w:rsidR="00421A18" w:rsidRPr="00060831">
              <w:rPr>
                <w:rFonts w:asciiTheme="majorEastAsia" w:eastAsiaTheme="majorEastAsia" w:hAnsiTheme="majorEastAsia"/>
                <w:color w:val="000000" w:themeColor="text1"/>
                <w:w w:val="50"/>
                <w:szCs w:val="18"/>
              </w:rPr>
              <w:t>4(２５)⑤準用</w:t>
            </w:r>
          </w:p>
          <w:p w14:paraId="14D0F51D" w14:textId="1BACE80F" w:rsidR="005D79D0" w:rsidRPr="00060831" w:rsidRDefault="007A7AA4" w:rsidP="007A7AA4">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421A18" w:rsidRPr="00060831">
              <w:rPr>
                <w:rFonts w:asciiTheme="majorEastAsia" w:eastAsiaTheme="majorEastAsia" w:hAnsiTheme="majorEastAsia"/>
                <w:color w:val="000000" w:themeColor="text1"/>
                <w:szCs w:val="18"/>
              </w:rPr>
              <w:t>(</w:t>
            </w:r>
            <w:r w:rsidR="00421A18" w:rsidRPr="00060831">
              <w:rPr>
                <w:rFonts w:asciiTheme="majorEastAsia" w:eastAsiaTheme="majorEastAsia" w:hAnsiTheme="majorEastAsia" w:hint="eastAsia"/>
                <w:color w:val="000000" w:themeColor="text1"/>
                <w:szCs w:val="18"/>
              </w:rPr>
              <w:t>※</w:t>
            </w:r>
            <w:r w:rsidR="00421A18" w:rsidRPr="00060831">
              <w:rPr>
                <w:rFonts w:asciiTheme="majorEastAsia" w:eastAsiaTheme="majorEastAsia" w:hAnsiTheme="majorEastAsia"/>
                <w:color w:val="000000" w:themeColor="text1"/>
                <w:szCs w:val="18"/>
              </w:rPr>
              <w:t xml:space="preserve">) </w:t>
            </w:r>
            <w:r w:rsidR="00421A18" w:rsidRPr="00060831">
              <w:rPr>
                <w:rFonts w:asciiTheme="majorEastAsia" w:eastAsiaTheme="majorEastAsia" w:hAnsiTheme="majorEastAsia" w:hint="eastAsia"/>
                <w:color w:val="000000" w:themeColor="text1"/>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5106EABD" w14:textId="77777777" w:rsidR="007A7AA4" w:rsidRPr="00060831" w:rsidRDefault="007A7AA4" w:rsidP="007A7AA4">
            <w:pPr>
              <w:spacing w:line="211" w:lineRule="exact"/>
              <w:ind w:left="540" w:hangingChars="300" w:hanging="540"/>
              <w:rPr>
                <w:rFonts w:asciiTheme="majorEastAsia" w:eastAsiaTheme="majorEastAsia" w:hAnsiTheme="majorEastAsia" w:cs="ＭＳ明朝"/>
                <w:color w:val="000000" w:themeColor="text1"/>
                <w:kern w:val="0"/>
                <w:szCs w:val="18"/>
              </w:rPr>
            </w:pPr>
          </w:p>
          <w:p w14:paraId="16C16899" w14:textId="51F72B38" w:rsidR="00980000" w:rsidRPr="00060831" w:rsidRDefault="00980000" w:rsidP="0074537F">
            <w:pPr>
              <w:spacing w:line="211" w:lineRule="exact"/>
              <w:ind w:left="191" w:hangingChars="106" w:hanging="19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サービスの提供により事故が発生した場合は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速やかに市町村</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入所者の家族等に連絡を行うとともに</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必要な措置を講じているか。</w:t>
            </w:r>
          </w:p>
          <w:p w14:paraId="7052B1A3" w14:textId="118622C3" w:rsidR="00980000" w:rsidRPr="00060831" w:rsidRDefault="007A7AA4" w:rsidP="007A7AA4">
            <w:pPr>
              <w:spacing w:line="211" w:lineRule="exact"/>
              <w:ind w:left="191" w:hangingChars="106" w:hanging="191"/>
              <w:rPr>
                <w:rFonts w:asciiTheme="majorEastAsia" w:eastAsiaTheme="majorEastAsia" w:hAnsiTheme="majorEastAsia"/>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Pr="00060831">
              <w:rPr>
                <w:rFonts w:asciiTheme="majorEastAsia" w:eastAsiaTheme="majorEastAsia" w:hAnsiTheme="majorEastAsia" w:hint="eastAsia"/>
                <w:color w:val="000000" w:themeColor="text1"/>
                <w:w w:val="50"/>
                <w:kern w:val="0"/>
                <w:szCs w:val="18"/>
              </w:rPr>
              <w:t>３４</w:t>
            </w:r>
            <w:r w:rsidR="00980000" w:rsidRPr="00060831">
              <w:rPr>
                <w:rFonts w:asciiTheme="majorEastAsia" w:eastAsiaTheme="majorEastAsia" w:hAnsiTheme="majorEastAsia"/>
                <w:color w:val="000000" w:themeColor="text1"/>
                <w:w w:val="50"/>
                <w:kern w:val="0"/>
                <w:szCs w:val="18"/>
              </w:rPr>
              <w:t>第</w:t>
            </w:r>
            <w:r w:rsidRPr="00060831">
              <w:rPr>
                <w:rFonts w:asciiTheme="majorEastAsia" w:eastAsiaTheme="majorEastAsia" w:hAnsiTheme="majorEastAsia" w:hint="eastAsia"/>
                <w:color w:val="000000" w:themeColor="text1"/>
                <w:w w:val="50"/>
                <w:kern w:val="0"/>
                <w:szCs w:val="18"/>
              </w:rPr>
              <w:t>１５５</w:t>
            </w:r>
            <w:r w:rsidR="00980000" w:rsidRPr="00060831">
              <w:rPr>
                <w:rFonts w:asciiTheme="majorEastAsia" w:eastAsiaTheme="majorEastAsia" w:hAnsiTheme="majorEastAsia"/>
                <w:color w:val="000000" w:themeColor="text1"/>
                <w:w w:val="50"/>
                <w:kern w:val="0"/>
                <w:szCs w:val="18"/>
              </w:rPr>
              <w:t>条第</w:t>
            </w:r>
            <w:r w:rsidRPr="00060831">
              <w:rPr>
                <w:rFonts w:asciiTheme="majorEastAsia" w:eastAsiaTheme="majorEastAsia" w:hAnsiTheme="majorEastAsia" w:hint="eastAsia"/>
                <w:color w:val="000000" w:themeColor="text1"/>
                <w:w w:val="50"/>
                <w:kern w:val="0"/>
                <w:szCs w:val="18"/>
              </w:rPr>
              <w:t>２</w:t>
            </w:r>
            <w:r w:rsidR="00980000" w:rsidRPr="00060831">
              <w:rPr>
                <w:rFonts w:asciiTheme="majorEastAsia" w:eastAsiaTheme="majorEastAsia" w:hAnsiTheme="majorEastAsia"/>
                <w:color w:val="000000" w:themeColor="text1"/>
                <w:w w:val="50"/>
                <w:kern w:val="0"/>
                <w:szCs w:val="18"/>
              </w:rPr>
              <w:t>項</w:t>
            </w:r>
          </w:p>
          <w:p w14:paraId="6DFA227B" w14:textId="77777777" w:rsidR="007A7AA4" w:rsidRPr="00060831" w:rsidRDefault="007A7AA4" w:rsidP="0074537F">
            <w:pPr>
              <w:spacing w:line="211" w:lineRule="exact"/>
              <w:ind w:left="371" w:hangingChars="206" w:hanging="371"/>
              <w:rPr>
                <w:rFonts w:asciiTheme="majorEastAsia" w:eastAsiaTheme="majorEastAsia" w:hAnsiTheme="majorEastAsia"/>
                <w:color w:val="000000" w:themeColor="text1"/>
                <w:kern w:val="0"/>
                <w:szCs w:val="18"/>
              </w:rPr>
            </w:pPr>
          </w:p>
          <w:p w14:paraId="63E7592F" w14:textId="7C01D94C" w:rsidR="00E07D39" w:rsidRPr="00060831" w:rsidRDefault="00980000" w:rsidP="0074537F">
            <w:pPr>
              <w:spacing w:line="211" w:lineRule="exact"/>
              <w:ind w:left="371" w:hangingChars="206" w:hanging="371"/>
              <w:rPr>
                <w:rFonts w:asciiTheme="majorEastAsia" w:eastAsiaTheme="majorEastAsia" w:hAnsiTheme="majorEastAsia"/>
                <w:color w:val="000000" w:themeColor="text1"/>
                <w:kern w:val="0"/>
                <w:szCs w:val="18"/>
              </w:rPr>
            </w:pPr>
            <w:r w:rsidRPr="00060831">
              <w:rPr>
                <w:rFonts w:asciiTheme="majorEastAsia" w:eastAsiaTheme="majorEastAsia" w:hAnsiTheme="majorEastAsia" w:hint="eastAsia"/>
                <w:color w:val="000000" w:themeColor="text1"/>
                <w:kern w:val="0"/>
                <w:szCs w:val="18"/>
              </w:rPr>
              <w:t>□　事故の状況及び事故に際して採った処置について記録しているか。</w:t>
            </w:r>
          </w:p>
          <w:p w14:paraId="4FD9EAEF" w14:textId="61F03B4D" w:rsidR="00980000" w:rsidRPr="00060831" w:rsidRDefault="007A7AA4" w:rsidP="007A7AA4">
            <w:pPr>
              <w:spacing w:line="211" w:lineRule="exact"/>
              <w:ind w:left="371" w:hangingChars="206" w:hanging="371"/>
              <w:rPr>
                <w:rFonts w:asciiTheme="majorEastAsia" w:eastAsiaTheme="majorEastAsia" w:hAnsiTheme="majorEastAsia"/>
                <w:color w:val="000000" w:themeColor="text1"/>
                <w:kern w:val="0"/>
                <w:szCs w:val="18"/>
              </w:rPr>
            </w:pPr>
            <w:r w:rsidRPr="00060831">
              <w:rPr>
                <w:rFonts w:asciiTheme="majorEastAsia" w:eastAsiaTheme="majorEastAsia" w:hAnsiTheme="majorEastAsia" w:hint="eastAsia"/>
                <w:color w:val="000000" w:themeColor="text1"/>
                <w:kern w:val="0"/>
                <w:szCs w:val="18"/>
              </w:rPr>
              <w:t xml:space="preserve">　　</w:t>
            </w:r>
            <w:r w:rsidR="00980000"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Pr="00060831">
              <w:rPr>
                <w:rFonts w:asciiTheme="majorEastAsia" w:eastAsiaTheme="majorEastAsia" w:hAnsiTheme="majorEastAsia" w:hint="eastAsia"/>
                <w:color w:val="000000" w:themeColor="text1"/>
                <w:w w:val="50"/>
                <w:kern w:val="0"/>
                <w:szCs w:val="18"/>
              </w:rPr>
              <w:t>３４</w:t>
            </w:r>
            <w:r w:rsidR="00980000" w:rsidRPr="00060831">
              <w:rPr>
                <w:rFonts w:asciiTheme="majorEastAsia" w:eastAsiaTheme="majorEastAsia" w:hAnsiTheme="majorEastAsia"/>
                <w:color w:val="000000" w:themeColor="text1"/>
                <w:w w:val="50"/>
                <w:kern w:val="0"/>
                <w:szCs w:val="18"/>
              </w:rPr>
              <w:t>第</w:t>
            </w:r>
            <w:r w:rsidRPr="00060831">
              <w:rPr>
                <w:rFonts w:asciiTheme="majorEastAsia" w:eastAsiaTheme="majorEastAsia" w:hAnsiTheme="majorEastAsia" w:hint="eastAsia"/>
                <w:color w:val="000000" w:themeColor="text1"/>
                <w:w w:val="50"/>
                <w:kern w:val="0"/>
                <w:szCs w:val="18"/>
              </w:rPr>
              <w:t>１５５</w:t>
            </w:r>
            <w:r w:rsidR="00980000" w:rsidRPr="00060831">
              <w:rPr>
                <w:rFonts w:asciiTheme="majorEastAsia" w:eastAsiaTheme="majorEastAsia" w:hAnsiTheme="majorEastAsia"/>
                <w:color w:val="000000" w:themeColor="text1"/>
                <w:w w:val="50"/>
                <w:kern w:val="0"/>
                <w:szCs w:val="18"/>
              </w:rPr>
              <w:t>条第</w:t>
            </w:r>
            <w:r w:rsidRPr="00060831">
              <w:rPr>
                <w:rFonts w:asciiTheme="majorEastAsia" w:eastAsiaTheme="majorEastAsia" w:hAnsiTheme="majorEastAsia" w:hint="eastAsia"/>
                <w:color w:val="000000" w:themeColor="text1"/>
                <w:w w:val="50"/>
                <w:kern w:val="0"/>
                <w:szCs w:val="18"/>
              </w:rPr>
              <w:t>３</w:t>
            </w:r>
            <w:r w:rsidR="00980000" w:rsidRPr="00060831">
              <w:rPr>
                <w:rFonts w:asciiTheme="majorEastAsia" w:eastAsiaTheme="majorEastAsia" w:hAnsiTheme="majorEastAsia"/>
                <w:color w:val="000000" w:themeColor="text1"/>
                <w:w w:val="50"/>
                <w:kern w:val="0"/>
                <w:szCs w:val="18"/>
              </w:rPr>
              <w:t>項</w:t>
            </w:r>
          </w:p>
          <w:p w14:paraId="4887EF1E" w14:textId="77777777" w:rsidR="007A7AA4" w:rsidRPr="00060831" w:rsidRDefault="007A7AA4" w:rsidP="0074537F">
            <w:pPr>
              <w:spacing w:line="211" w:lineRule="exact"/>
              <w:ind w:left="191" w:hangingChars="106" w:hanging="191"/>
              <w:rPr>
                <w:rFonts w:asciiTheme="majorEastAsia" w:eastAsiaTheme="majorEastAsia" w:hAnsiTheme="majorEastAsia"/>
                <w:color w:val="000000" w:themeColor="text1"/>
                <w:szCs w:val="18"/>
              </w:rPr>
            </w:pPr>
          </w:p>
          <w:p w14:paraId="46D7B666" w14:textId="581FD61B" w:rsidR="00980000" w:rsidRPr="00060831" w:rsidRDefault="00980000" w:rsidP="0074537F">
            <w:pPr>
              <w:spacing w:line="211" w:lineRule="exact"/>
              <w:ind w:left="191" w:hangingChars="106" w:hanging="19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入所者に対する介護サービスの提供により賠償すべき事故が発生した場合は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すみやかに賠償を行っているか。</w:t>
            </w:r>
            <w:r w:rsidRPr="00060831">
              <w:rPr>
                <w:rFonts w:asciiTheme="majorEastAsia" w:eastAsiaTheme="majorEastAsia" w:hAnsiTheme="majorEastAsia" w:hint="eastAsia"/>
                <w:color w:val="000000" w:themeColor="text1"/>
                <w:w w:val="50"/>
                <w:kern w:val="0"/>
                <w:szCs w:val="18"/>
              </w:rPr>
              <w:t>◆平</w:t>
            </w:r>
            <w:r w:rsidR="007A7AA4"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7A7AA4"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007A7AA4" w:rsidRPr="00060831">
              <w:rPr>
                <w:rFonts w:asciiTheme="majorEastAsia" w:eastAsiaTheme="majorEastAsia" w:hAnsiTheme="majorEastAsia" w:hint="eastAsia"/>
                <w:color w:val="000000" w:themeColor="text1"/>
                <w:w w:val="50"/>
                <w:kern w:val="0"/>
                <w:szCs w:val="18"/>
              </w:rPr>
              <w:t>１５５</w:t>
            </w:r>
            <w:r w:rsidRPr="00060831">
              <w:rPr>
                <w:rFonts w:asciiTheme="majorEastAsia" w:eastAsiaTheme="majorEastAsia" w:hAnsiTheme="majorEastAsia"/>
                <w:color w:val="000000" w:themeColor="text1"/>
                <w:w w:val="50"/>
                <w:kern w:val="0"/>
                <w:szCs w:val="18"/>
              </w:rPr>
              <w:t>条第</w:t>
            </w:r>
            <w:r w:rsidR="007A7AA4" w:rsidRPr="00060831">
              <w:rPr>
                <w:rFonts w:asciiTheme="majorEastAsia" w:eastAsiaTheme="majorEastAsia" w:hAnsiTheme="majorEastAsia" w:hint="eastAsia"/>
                <w:color w:val="000000" w:themeColor="text1"/>
                <w:w w:val="50"/>
                <w:kern w:val="0"/>
                <w:szCs w:val="18"/>
              </w:rPr>
              <w:t>４</w:t>
            </w:r>
            <w:r w:rsidRPr="00060831">
              <w:rPr>
                <w:rFonts w:asciiTheme="majorEastAsia" w:eastAsiaTheme="majorEastAsia" w:hAnsiTheme="majorEastAsia"/>
                <w:color w:val="000000" w:themeColor="text1"/>
                <w:w w:val="50"/>
                <w:kern w:val="0"/>
                <w:szCs w:val="18"/>
              </w:rPr>
              <w:t>項</w:t>
            </w:r>
          </w:p>
        </w:tc>
        <w:tc>
          <w:tcPr>
            <w:tcW w:w="425" w:type="dxa"/>
            <w:tcBorders>
              <w:top w:val="single" w:sz="4" w:space="0" w:color="auto"/>
              <w:bottom w:val="single" w:sz="4" w:space="0" w:color="000000"/>
            </w:tcBorders>
            <w:shd w:val="clear" w:color="auto" w:fill="auto"/>
          </w:tcPr>
          <w:p w14:paraId="5C7D452A" w14:textId="5B40FC9A"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bottom w:val="single" w:sz="4" w:space="0" w:color="000000"/>
            </w:tcBorders>
            <w:shd w:val="clear" w:color="auto" w:fill="auto"/>
          </w:tcPr>
          <w:p w14:paraId="67278B7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事故発生防止のための指針（マニュアル）</w:t>
            </w:r>
          </w:p>
          <w:p w14:paraId="731E472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B9D2EE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81C94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指針は左記項目を完備しているか</w:t>
            </w:r>
          </w:p>
          <w:p w14:paraId="4B7805D3" w14:textId="77777777" w:rsidR="00980000" w:rsidRPr="00060831"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5ACB00E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060D48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BBCD30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AB0B9F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A7A420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6E77D6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535F46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4B5D4F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588286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62AED3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F2ED6F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B03FD4E" w14:textId="77777777" w:rsidR="003C0F15" w:rsidRPr="00060831" w:rsidRDefault="003C0F15"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従業者への周知方法</w:t>
            </w:r>
          </w:p>
          <w:p w14:paraId="33195F3F" w14:textId="77777777" w:rsidR="003C0F15" w:rsidRPr="00060831" w:rsidRDefault="003C0F15" w:rsidP="00E23EF5">
            <w:pPr>
              <w:pStyle w:val="ad"/>
              <w:wordWrap/>
              <w:jc w:val="left"/>
              <w:rPr>
                <w:rFonts w:ascii="ＭＳ ゴシック" w:hAnsi="ＭＳ ゴシック"/>
                <w:color w:val="000000" w:themeColor="text1"/>
                <w:spacing w:val="0"/>
              </w:rPr>
            </w:pP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事例確認</w:t>
            </w:r>
          </w:p>
          <w:p w14:paraId="3B23437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2E0F70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21B65C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01CA90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分析･防止策の検討</w:t>
            </w:r>
          </w:p>
          <w:p w14:paraId="668D900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4C8D543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0F8248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ADC199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6BF20C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016BED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C5C741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6CEED0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76B738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030842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5408C6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46DD53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F94784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80226E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9B88D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委員会の開催</w:t>
            </w:r>
          </w:p>
          <w:p w14:paraId="5ADCA16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・昨年度　　　回</w:t>
            </w:r>
          </w:p>
          <w:p w14:paraId="5D28C05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・委員会構成員数</w:t>
            </w:r>
          </w:p>
          <w:p w14:paraId="7F678DDD" w14:textId="77777777" w:rsidR="00980000" w:rsidRPr="00060831"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）人</w:t>
            </w:r>
          </w:p>
          <w:p w14:paraId="42BA4355" w14:textId="618A361E"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・安全対策担当者</w:t>
            </w:r>
          </w:p>
          <w:p w14:paraId="7EB5EB0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氏名（　　　　　　）</w:t>
            </w:r>
          </w:p>
          <w:p w14:paraId="2406022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職名（　　　　　　）</w:t>
            </w:r>
          </w:p>
          <w:p w14:paraId="158E266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96518A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9A3601F" w14:textId="56AA171E"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研修の実施</w:t>
            </w:r>
          </w:p>
          <w:p w14:paraId="3BAB6864" w14:textId="0E12CDFA"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（年</w:t>
            </w:r>
            <w:r w:rsidRPr="00060831">
              <w:rPr>
                <w:rFonts w:ascii="ＭＳ ゴシック" w:eastAsia="ＭＳ ゴシック" w:hAnsi="ＭＳ ゴシック"/>
                <w:color w:val="000000" w:themeColor="text1"/>
                <w:szCs w:val="18"/>
              </w:rPr>
              <w:t>2回以上か）</w:t>
            </w:r>
          </w:p>
          <w:p w14:paraId="02749ECE" w14:textId="3355CC62"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2DF841C5" w14:textId="624C7DC8"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年　　月　　日</w:t>
            </w:r>
          </w:p>
          <w:p w14:paraId="2B825B0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9D0AA1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・記録【有・無】</w:t>
            </w:r>
          </w:p>
          <w:p w14:paraId="440E807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3EFC30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3583F5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F095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839F91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担当者【　　　　　】</w:t>
            </w:r>
          </w:p>
          <w:p w14:paraId="666C743D" w14:textId="1A011861"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71111C9" w14:textId="24E42FFA" w:rsidR="00421A18" w:rsidRPr="00060831" w:rsidRDefault="00421A18" w:rsidP="00E23EF5">
            <w:pPr>
              <w:spacing w:line="211" w:lineRule="exact"/>
              <w:jc w:val="left"/>
              <w:rPr>
                <w:rFonts w:ascii="ＭＳ ゴシック" w:eastAsia="ＭＳ ゴシック" w:hAnsi="ＭＳ ゴシック"/>
                <w:color w:val="000000" w:themeColor="text1"/>
                <w:szCs w:val="18"/>
              </w:rPr>
            </w:pPr>
          </w:p>
          <w:p w14:paraId="61114922" w14:textId="77777777" w:rsidR="00421A18" w:rsidRPr="00060831" w:rsidRDefault="00421A18" w:rsidP="00E23EF5">
            <w:pPr>
              <w:spacing w:line="211" w:lineRule="exact"/>
              <w:jc w:val="left"/>
              <w:rPr>
                <w:rFonts w:ascii="ＭＳ ゴシック" w:eastAsia="ＭＳ ゴシック" w:hAnsi="ＭＳ ゴシック"/>
                <w:color w:val="000000" w:themeColor="text1"/>
                <w:szCs w:val="18"/>
              </w:rPr>
            </w:pPr>
          </w:p>
          <w:p w14:paraId="69B4452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3CD4F0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賠償保険加入</w:t>
            </w:r>
          </w:p>
          <w:p w14:paraId="365D3D9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3210D4B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保険名（　　　　）</w:t>
            </w:r>
          </w:p>
          <w:p w14:paraId="4CD33B7E" w14:textId="0B821744"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2FDCFE1" w14:textId="77777777" w:rsidTr="00E24CD3">
        <w:trPr>
          <w:trHeight w:val="502"/>
        </w:trPr>
        <w:tc>
          <w:tcPr>
            <w:tcW w:w="1560" w:type="dxa"/>
            <w:tcBorders>
              <w:top w:val="single" w:sz="4" w:space="0" w:color="auto"/>
              <w:bottom w:val="single" w:sz="4" w:space="0" w:color="auto"/>
            </w:tcBorders>
            <w:shd w:val="clear" w:color="auto" w:fill="auto"/>
          </w:tcPr>
          <w:p w14:paraId="7928B42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 xml:space="preserve">39　</w:t>
            </w:r>
            <w:r w:rsidRPr="00060831">
              <w:rPr>
                <w:rFonts w:ascii="ＭＳ ゴシック" w:eastAsia="ＭＳ ゴシック" w:hAnsi="ＭＳ ゴシック" w:hint="eastAsia"/>
                <w:color w:val="000000" w:themeColor="text1"/>
                <w:szCs w:val="18"/>
              </w:rPr>
              <w:t>虐待の防止</w:t>
            </w:r>
          </w:p>
        </w:tc>
        <w:tc>
          <w:tcPr>
            <w:tcW w:w="6095" w:type="dxa"/>
            <w:tcBorders>
              <w:top w:val="single" w:sz="4" w:space="0" w:color="auto"/>
              <w:bottom w:val="single" w:sz="4" w:space="0" w:color="auto"/>
            </w:tcBorders>
            <w:shd w:val="clear" w:color="auto" w:fill="auto"/>
          </w:tcPr>
          <w:p w14:paraId="2994C784" w14:textId="10BFA2CC" w:rsidR="00980000" w:rsidRPr="00060831" w:rsidRDefault="00980000" w:rsidP="00F053F5">
            <w:pPr>
              <w:spacing w:line="211" w:lineRule="exact"/>
              <w:ind w:leftChars="16" w:left="209" w:hangingChars="100" w:hanging="18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虐待の発生又はその再発を防止するため</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次の各号に掲げる措置を講じているか。</w:t>
            </w:r>
            <w:r w:rsidRPr="00060831">
              <w:rPr>
                <w:rFonts w:ascii="ＭＳ ゴシック" w:eastAsia="ＭＳ ゴシック" w:hAnsi="ＭＳ ゴシック" w:hint="eastAsia"/>
                <w:color w:val="000000" w:themeColor="text1"/>
                <w:w w:val="50"/>
                <w:kern w:val="0"/>
                <w:szCs w:val="18"/>
              </w:rPr>
              <w:t>◆平</w:t>
            </w:r>
            <w:r w:rsidR="00F053F5"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F053F5"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第３条</w:t>
            </w:r>
            <w:r w:rsidRPr="00060831">
              <w:rPr>
                <w:rFonts w:ascii="ＭＳ ゴシック" w:eastAsia="ＭＳ ゴシック" w:hAnsi="ＭＳ ゴシック" w:hint="eastAsia"/>
                <w:color w:val="000000" w:themeColor="text1"/>
                <w:w w:val="50"/>
                <w:kern w:val="0"/>
                <w:szCs w:val="18"/>
              </w:rPr>
              <w:t>の３８の２準用</w:t>
            </w:r>
          </w:p>
          <w:p w14:paraId="4BB6CA06" w14:textId="06CA325A" w:rsidR="00980000" w:rsidRPr="00060831" w:rsidRDefault="00980000" w:rsidP="00F053F5">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DFHSMinchoR Pro-6N" w:hint="eastAsia"/>
                <w:color w:val="000000" w:themeColor="text1"/>
                <w:kern w:val="0"/>
                <w:szCs w:val="18"/>
              </w:rPr>
              <w:t>一</w:t>
            </w:r>
            <w:r w:rsidR="0074537F" w:rsidRPr="00060831">
              <w:rPr>
                <w:rFonts w:ascii="ＭＳ ゴシック" w:eastAsia="ＭＳ ゴシック" w:hAnsi="ＭＳ ゴシック" w:cs="MFHSLine-W3" w:hint="eastAsia"/>
                <w:color w:val="000000" w:themeColor="text1"/>
                <w:kern w:val="0"/>
                <w:szCs w:val="18"/>
              </w:rPr>
              <w:t xml:space="preserve">　</w:t>
            </w:r>
            <w:r w:rsidRPr="00060831">
              <w:rPr>
                <w:rFonts w:ascii="ＭＳ ゴシック" w:eastAsia="ＭＳ ゴシック" w:hAnsi="ＭＳ ゴシック" w:cs="DFHSMinchoR Pro-6N" w:hint="eastAsia"/>
                <w:color w:val="000000" w:themeColor="text1"/>
                <w:kern w:val="0"/>
                <w:szCs w:val="18"/>
              </w:rPr>
              <w:t>虐待の防止のための対策を検討する委員会（テレビ電話装置等を活用して行うことができるものとする。）を定期的に開催するとともに</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lastRenderedPageBreak/>
              <w:t>その結果について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従業者に周知徹底を図ること</w:t>
            </w:r>
          </w:p>
          <w:p w14:paraId="3E71356D" w14:textId="6FAB1B52" w:rsidR="00980000" w:rsidRPr="00060831"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二</w:t>
            </w:r>
            <w:r w:rsidRPr="00060831">
              <w:rPr>
                <w:rFonts w:ascii="ＭＳ ゴシック" w:eastAsia="ＭＳ ゴシック" w:hAnsi="ＭＳ ゴシック" w:cs="MFHSLine-W3"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虐待の防止のための指針を整備すること。</w:t>
            </w:r>
          </w:p>
          <w:p w14:paraId="1B99DB29" w14:textId="77777777" w:rsidR="0074537F" w:rsidRPr="00060831"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三</w:t>
            </w:r>
            <w:r w:rsidRPr="00060831">
              <w:rPr>
                <w:rFonts w:ascii="ＭＳ ゴシック" w:eastAsia="ＭＳ ゴシック" w:hAnsi="ＭＳ ゴシック" w:cs="MFHSLine-W3"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従業者に対し</w:t>
            </w:r>
            <w:r w:rsidR="001C4DCA" w:rsidRPr="00060831">
              <w:rPr>
                <w:rFonts w:ascii="ＭＳ ゴシック" w:eastAsia="ＭＳ ゴシック" w:hAnsi="ＭＳ ゴシック" w:cs="DFHSMinchoR Pro-6N" w:hint="eastAsia"/>
                <w:color w:val="000000" w:themeColor="text1"/>
                <w:kern w:val="0"/>
                <w:szCs w:val="18"/>
              </w:rPr>
              <w:t>、</w:t>
            </w:r>
            <w:r w:rsidR="00980000" w:rsidRPr="00060831">
              <w:rPr>
                <w:rFonts w:ascii="ＭＳ ゴシック" w:eastAsia="ＭＳ ゴシック" w:hAnsi="ＭＳ ゴシック" w:cs="DFHSMinchoR Pro-6N" w:hint="eastAsia"/>
                <w:color w:val="000000" w:themeColor="text1"/>
                <w:kern w:val="0"/>
                <w:szCs w:val="18"/>
              </w:rPr>
              <w:t>虐待の防止のための研修を定期的に実施すること。</w:t>
            </w:r>
          </w:p>
          <w:p w14:paraId="36129492" w14:textId="4FE2451D" w:rsidR="00980000" w:rsidRPr="00060831"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四</w:t>
            </w:r>
            <w:r w:rsidRPr="00060831">
              <w:rPr>
                <w:rFonts w:ascii="ＭＳ ゴシック" w:eastAsia="ＭＳ ゴシック" w:hAnsi="ＭＳ ゴシック" w:cs="MFHSLine-W3" w:hint="eastAsia"/>
                <w:color w:val="000000" w:themeColor="text1"/>
                <w:kern w:val="0"/>
                <w:szCs w:val="18"/>
              </w:rPr>
              <w:t xml:space="preserve">　</w:t>
            </w:r>
            <w:r w:rsidR="00980000" w:rsidRPr="00060831">
              <w:rPr>
                <w:rFonts w:ascii="ＭＳ ゴシック" w:eastAsia="ＭＳ ゴシック" w:hAnsi="ＭＳ ゴシック" w:cs="DFHSMinchoR Pro-6N" w:hint="eastAsia"/>
                <w:color w:val="000000" w:themeColor="text1"/>
                <w:kern w:val="0"/>
                <w:szCs w:val="18"/>
              </w:rPr>
              <w:t>前号に掲げる措置を適切に実施するための担当者を置くこと。</w:t>
            </w:r>
          </w:p>
          <w:p w14:paraId="585F3DD1" w14:textId="77777777" w:rsidR="00E07D39" w:rsidRPr="00060831" w:rsidRDefault="00E07D39" w:rsidP="00F053F5">
            <w:pPr>
              <w:pStyle w:val="ad"/>
              <w:wordWrap/>
              <w:rPr>
                <w:rFonts w:ascii="ＭＳ ゴシック" w:hAnsi="ＭＳ ゴシック" w:cs="DFHSMinchoR Pro-6N"/>
                <w:color w:val="000000" w:themeColor="text1"/>
              </w:rPr>
            </w:pPr>
          </w:p>
          <w:p w14:paraId="3AE57AF0" w14:textId="093BB1C0" w:rsidR="00980000" w:rsidRPr="00060831" w:rsidRDefault="0074537F" w:rsidP="0074537F">
            <w:pPr>
              <w:pStyle w:val="ad"/>
              <w:wordWrap/>
              <w:ind w:left="368" w:hangingChars="200" w:hanging="368"/>
              <w:rPr>
                <w:rFonts w:ascii="ＭＳ ゴシック" w:hAnsi="ＭＳ ゴシック" w:cs="ＭＳ明朝"/>
                <w:color w:val="000000" w:themeColor="text1"/>
              </w:rPr>
            </w:pPr>
            <w:r w:rsidRPr="00060831">
              <w:rPr>
                <w:rFonts w:ascii="ＭＳ ゴシック" w:hAnsi="ＭＳ ゴシック" w:cs="DFHSMinchoR Pro-6N" w:hint="eastAsia"/>
                <w:color w:val="000000" w:themeColor="text1"/>
              </w:rPr>
              <w:t xml:space="preserve">　</w:t>
            </w:r>
            <w:r w:rsidR="00980000" w:rsidRPr="00060831">
              <w:rPr>
                <w:rFonts w:ascii="ＭＳ ゴシック" w:hAnsi="ＭＳ ゴシック" w:cs="DFHSMinchoR Pro-6N" w:hint="eastAsia"/>
                <w:color w:val="000000" w:themeColor="text1"/>
              </w:rPr>
              <w:t xml:space="preserve">◎　</w:t>
            </w:r>
            <w:r w:rsidR="00980000" w:rsidRPr="00060831">
              <w:rPr>
                <w:rFonts w:ascii="ＭＳ ゴシック" w:hAnsi="ＭＳ ゴシック" w:cs="ＭＳ明朝" w:hint="eastAsia"/>
                <w:color w:val="000000" w:themeColor="text1"/>
              </w:rPr>
              <w:t>虐待は</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法の目的の一つである高齢者の尊厳の保持や</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高齢者の人格の尊重に深刻な影響を及ぼす可能性が極めて高く</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事業者は虐待の防止のために必要な措置を講じなければならない。虐待を未然に防止するための対策及び発生した場合の対応等については</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「高齢者虐待の防止</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高齢者の養護者に対する支援等に関する法律」（平成</w:t>
            </w:r>
            <w:r w:rsidR="00980000" w:rsidRPr="00060831">
              <w:rPr>
                <w:rFonts w:ascii="ＭＳ ゴシック" w:hAnsi="ＭＳ ゴシック" w:cs="ＭＳ明朝"/>
                <w:color w:val="000000" w:themeColor="text1"/>
              </w:rPr>
              <w:t xml:space="preserve">17 </w:t>
            </w:r>
            <w:r w:rsidR="00980000" w:rsidRPr="00060831">
              <w:rPr>
                <w:rFonts w:ascii="ＭＳ ゴシック" w:hAnsi="ＭＳ ゴシック" w:cs="ＭＳ明朝" w:hint="eastAsia"/>
                <w:color w:val="000000" w:themeColor="text1"/>
              </w:rPr>
              <w:t>年法律第</w:t>
            </w:r>
            <w:r w:rsidR="00980000" w:rsidRPr="00060831">
              <w:rPr>
                <w:rFonts w:ascii="ＭＳ ゴシック" w:hAnsi="ＭＳ ゴシック" w:cs="ＭＳ明朝"/>
                <w:color w:val="000000" w:themeColor="text1"/>
              </w:rPr>
              <w:t xml:space="preserve">124 </w:t>
            </w:r>
            <w:r w:rsidR="00980000" w:rsidRPr="00060831">
              <w:rPr>
                <w:rFonts w:ascii="ＭＳ ゴシック" w:hAnsi="ＭＳ ゴシック" w:cs="ＭＳ明朝" w:hint="eastAsia"/>
                <w:color w:val="000000" w:themeColor="text1"/>
              </w:rPr>
              <w:t>号。以下「高齢者虐待防止法」という。）に規定されているところであり</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その実効性を高め</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利用者の尊厳の保持・人格の尊重が達成されるよう</w:t>
            </w:r>
            <w:r w:rsidR="001C4DCA" w:rsidRPr="00060831">
              <w:rPr>
                <w:rFonts w:ascii="ＭＳ ゴシック" w:hAnsi="ＭＳ ゴシック" w:cs="ＭＳ明朝" w:hint="eastAsia"/>
                <w:color w:val="000000" w:themeColor="text1"/>
              </w:rPr>
              <w:t>、</w:t>
            </w:r>
            <w:r w:rsidR="00980000" w:rsidRPr="00060831">
              <w:rPr>
                <w:rFonts w:ascii="ＭＳ ゴシック" w:hAnsi="ＭＳ ゴシック" w:cs="ＭＳ明朝" w:hint="eastAsia"/>
                <w:color w:val="000000" w:themeColor="text1"/>
              </w:rPr>
              <w:t>次に掲げる観点から虐待の防止に関する措置を講じるものとする。</w:t>
            </w:r>
            <w:r w:rsidR="00CF4B28" w:rsidRPr="00060831">
              <w:rPr>
                <w:rFonts w:ascii="ＭＳ ゴシック" w:hAnsi="ＭＳ ゴシック" w:hint="eastAsia"/>
                <w:color w:val="000000" w:themeColor="text1"/>
                <w:w w:val="50"/>
              </w:rPr>
              <w:t>◆平１８解釈通知第３の五の４（１４）準用</w:t>
            </w:r>
          </w:p>
          <w:p w14:paraId="10AA2175" w14:textId="0C805FD7" w:rsidR="00980000" w:rsidRPr="00060831" w:rsidRDefault="0074537F" w:rsidP="0074537F">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虐待の未然防止</w:t>
            </w:r>
          </w:p>
          <w:p w14:paraId="36D577B0" w14:textId="3411D7D3"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事業者は高齢者の尊厳保持・人格尊重に対する配慮を常に心がけながらサービス提供にあたる必要があり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研修等を通じて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従業者にそれらに関する理解を促す必要がある。同様に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従業者が高齢者虐待防止法等に規定する養介護事業の従業者としての責務・適切な対応等を正しく理解していることも重要である。</w:t>
            </w:r>
          </w:p>
          <w:p w14:paraId="545A49E4" w14:textId="49A5E3A1"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虐待等の早期発見</w:t>
            </w:r>
          </w:p>
          <w:p w14:paraId="7A5996BF" w14:textId="51A34387"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事業所の従業者は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虐待等を発見しやすい立場にあることから</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これらを早期に発見できるよう</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必要な措置（虐待等に対する相談体制</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市町村の通報窓口の周知等）がとられていることが望ましい。また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利用者及びその家族からの虐待等に係る相談</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利用者から市町村への虐待の届出について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適切な対応をすること。</w:t>
            </w:r>
          </w:p>
          <w:p w14:paraId="59F927C7" w14:textId="10E724C3"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虐待等への迅速かつ適切な対応</w:t>
            </w:r>
          </w:p>
          <w:p w14:paraId="7EBBF25C" w14:textId="5FB39A1B"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虐待が発生した場合には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速やかに市町村の窓口に通報される必要があり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指定認知症対応型共同生活介護事業者は当該通報の手続が迅速かつ適切に行われ</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市町村等が行う虐待等に対する調査等に協力するよう努めることとする。</w:t>
            </w:r>
          </w:p>
          <w:p w14:paraId="79CFD4C3" w14:textId="52DA48F1" w:rsidR="00980000" w:rsidRPr="00060831" w:rsidRDefault="0074537F" w:rsidP="0074537F">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以上の観点を踏まえ</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虐待等の防止・早期発見に加え</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虐待等が発生した場合はその再発を確実に防止するために次に掲げる事項を実施するものとする。</w:t>
            </w:r>
          </w:p>
          <w:p w14:paraId="352242F6" w14:textId="43862116" w:rsidR="00980000" w:rsidRPr="00060831" w:rsidRDefault="0074537F" w:rsidP="0074537F">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虐待の防止のための対策を検討する委員会（第１号）</w:t>
            </w:r>
          </w:p>
          <w:p w14:paraId="78E2FE17" w14:textId="14D2C475"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虐待防止検討委員会は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虐待等の発生の防止・早期発見に加え</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虐待等が発生した場合はその再発を確実に防止するための対策を検討する委員会であり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管理者を含む幅広い職種で構成する。構成メンバーの責務及び役割分担を明確にするとともに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定期的に開催することが必要である。また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事業所外の虐待防止の専門家を委員として積極的に活用することが望ましい。一方</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虐待等の事案については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虐待等に係る諸般の事情が</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複雑かつ機微なものであることが想定されるため</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その性質上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一概に従業者に共有されるべき情報であるとは限られず</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個別の状況に応じて慎重に対応することが重要である。なお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虐待防止検討委員会は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関係する職種</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取り扱う事項等が相互に関係が深いと認められる他の会議体を設置している場合</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これと一体的に設置・運営することとして差し支えない。また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事業所に実施が求められるものであるが</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他のサービス事業者との連携により行うことも差し支えない。また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虐待防止検討委員会は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テレビ電話装置等を活用して行うことができるものとする。この際</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厚生労働省「医療情報システムの安全管理に関するガイドライン」等を遵守すること。虐待防止検討委員会は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具体的には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次のような事項について検討することとする。その際</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そこで得た結果（事業所における虐待に対する体制</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虐待等の再発防止策等）は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従業者に周知徹底を図る必要がある。</w:t>
            </w:r>
          </w:p>
          <w:p w14:paraId="373A9F62" w14:textId="3CC917CE"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虐待防止検討委員会その他事業所内の組織に関すること</w:t>
            </w:r>
          </w:p>
          <w:p w14:paraId="5F014326" w14:textId="51D3CC5F"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虐待の防止のための指針の整備に関すること</w:t>
            </w:r>
          </w:p>
          <w:p w14:paraId="4E79ECC2" w14:textId="34232EA2"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ハ</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虐待の防止のための職員研修の内容に関すること</w:t>
            </w:r>
          </w:p>
          <w:p w14:paraId="367CB428" w14:textId="21C0EA28" w:rsidR="00980000" w:rsidRPr="00060831"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ニ</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虐待等について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従業者が相談・報告できる体制整備に関すること</w:t>
            </w:r>
          </w:p>
          <w:p w14:paraId="5EDCDC32" w14:textId="68D375CC" w:rsidR="00980000" w:rsidRPr="00060831"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ホ</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従業者が虐待等を把握した場合に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市町村への通報が迅速かつ適切に行われるための方法に関すること</w:t>
            </w:r>
          </w:p>
          <w:p w14:paraId="25B73C21" w14:textId="5012BFD5" w:rsidR="00980000" w:rsidRPr="00060831"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ヘ</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虐待等が発生した場合</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その発生原因等の分析から得られる再発の確実な防止策に関すること</w:t>
            </w:r>
          </w:p>
          <w:p w14:paraId="3BA4E08F" w14:textId="54E14938" w:rsidR="00980000" w:rsidRPr="00060831"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lastRenderedPageBreak/>
              <w:t xml:space="preserve">　　　</w:t>
            </w:r>
            <w:r w:rsidR="00980000" w:rsidRPr="00060831">
              <w:rPr>
                <w:rFonts w:ascii="ＭＳ ゴシック" w:eastAsia="ＭＳ ゴシック" w:hAnsi="ＭＳ ゴシック" w:cs="ＭＳ明朝" w:hint="eastAsia"/>
                <w:color w:val="000000" w:themeColor="text1"/>
                <w:kern w:val="0"/>
                <w:szCs w:val="18"/>
              </w:rPr>
              <w:t>ト</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前号の再発の防止策を講じた際に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その効果についての評価に関すること</w:t>
            </w:r>
          </w:p>
          <w:p w14:paraId="3F47B4E7" w14:textId="71E82052" w:rsidR="00980000" w:rsidRPr="00060831"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虐待の防止のための指針</w:t>
            </w:r>
            <w:r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第２号</w:t>
            </w:r>
            <w:r w:rsidRPr="00060831">
              <w:rPr>
                <w:rFonts w:ascii="ＭＳ ゴシック" w:eastAsia="ＭＳ ゴシック" w:hAnsi="ＭＳ ゴシック" w:cs="ＭＳ明朝" w:hint="eastAsia"/>
                <w:color w:val="000000" w:themeColor="text1"/>
                <w:kern w:val="0"/>
                <w:szCs w:val="18"/>
              </w:rPr>
              <w:t>）</w:t>
            </w:r>
          </w:p>
          <w:p w14:paraId="4A3C9BA5" w14:textId="18415ED9"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事業者が整備する「虐待の防止のための指針」には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次のような項目を盛り込むこととする。</w:t>
            </w:r>
          </w:p>
          <w:p w14:paraId="7A676F4C" w14:textId="465B1FE4"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事業所における虐待の防止に関する基本的考え方</w:t>
            </w:r>
          </w:p>
          <w:p w14:paraId="6D25B935" w14:textId="0E7108F8"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虐待防止検討委員会その他事業所内の組織に関する事項</w:t>
            </w:r>
          </w:p>
          <w:p w14:paraId="5B3F172B" w14:textId="5BF9F063"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ハ</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虐待の防止のための職員研修に関する基本方針</w:t>
            </w:r>
          </w:p>
          <w:p w14:paraId="1E68C2A3" w14:textId="3F74C79E"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ニ</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虐待等が発生した場合の対応方法に関する基本方針</w:t>
            </w:r>
          </w:p>
          <w:p w14:paraId="33FF9DEA" w14:textId="0384B19B"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ホ</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虐待等が発生した場合の相談・報告体制に関する事項</w:t>
            </w:r>
          </w:p>
          <w:p w14:paraId="7059E469" w14:textId="0D16B783"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ヘ</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成年後見制度の利用支援に関する事項</w:t>
            </w:r>
          </w:p>
          <w:p w14:paraId="439C7825" w14:textId="2A4F838B"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ト</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虐待等に係る苦情解決方法に関する事項</w:t>
            </w:r>
          </w:p>
          <w:p w14:paraId="64BA01C6" w14:textId="4B2FE01D"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チ</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利用者等に対する当該指針の閲覧に関する事項</w:t>
            </w:r>
          </w:p>
          <w:p w14:paraId="4EE2FD11" w14:textId="256B2BC6"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リ</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その他虐待の防止の推進のために必要な事項</w:t>
            </w:r>
          </w:p>
          <w:p w14:paraId="751363D8" w14:textId="6173AC65"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③</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虐待の防止のための従業者に対する研修（第３号）</w:t>
            </w:r>
          </w:p>
          <w:p w14:paraId="513DD2E1" w14:textId="58F07AA9"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従業者に対する虐待の防止のための研修の内容としては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虐待等の防止に関する基礎的内容等の適切な知識を普及・啓発するものであるとともに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当該認知症対応型共同生活介護事業所における指針に基づき</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虐待の防止の徹底を行うものとする。職員教育を組織的に徹底させていくためには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事業者が指針に基づいた研修プログラムを作成し</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定期的な研修（年２回以上）を実施するとともに</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新規採用時には必ず虐待の防止のための研修を実施することが重要である。また</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研修の実施内容についても記録することが必要である。研修の実施は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事業所内での研修で差し支えない。</w:t>
            </w:r>
          </w:p>
          <w:p w14:paraId="35CEFD1A" w14:textId="5A972782"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④</w:t>
            </w: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虐待の防止に関する措置を適切に実施するための担当者（第４号）</w:t>
            </w:r>
          </w:p>
          <w:p w14:paraId="6EBE157B" w14:textId="42690F59" w:rsidR="00980000" w:rsidRPr="00060831" w:rsidRDefault="0074537F" w:rsidP="0074537F">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980000" w:rsidRPr="00060831">
              <w:rPr>
                <w:rFonts w:ascii="ＭＳ ゴシック" w:eastAsia="ＭＳ ゴシック" w:hAnsi="ＭＳ ゴシック" w:cs="ＭＳ明朝" w:hint="eastAsia"/>
                <w:color w:val="000000" w:themeColor="text1"/>
                <w:kern w:val="0"/>
                <w:szCs w:val="18"/>
              </w:rPr>
              <w:t>事業所における虐待を防止するための体制として</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専任の担当者を置くことが必要である。当該担当者としては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虐待防止検討委員会の責任者と同一の従業者が務めることが望ましい。</w:t>
            </w:r>
          </w:p>
        </w:tc>
        <w:tc>
          <w:tcPr>
            <w:tcW w:w="425" w:type="dxa"/>
            <w:tcBorders>
              <w:top w:val="single" w:sz="4" w:space="0" w:color="auto"/>
              <w:bottom w:val="single" w:sz="4" w:space="0" w:color="auto"/>
            </w:tcBorders>
            <w:shd w:val="clear" w:color="auto" w:fill="auto"/>
          </w:tcPr>
          <w:p w14:paraId="0D4AF23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bottom w:val="single" w:sz="4" w:space="0" w:color="auto"/>
            </w:tcBorders>
            <w:shd w:val="clear" w:color="auto" w:fill="auto"/>
          </w:tcPr>
          <w:p w14:paraId="5390CC6F" w14:textId="77777777" w:rsidR="0074537F" w:rsidRPr="00060831" w:rsidRDefault="0074537F" w:rsidP="0074537F">
            <w:pPr>
              <w:rPr>
                <w:rFonts w:asciiTheme="majorEastAsia" w:eastAsiaTheme="majorEastAsia" w:hAnsiTheme="majorEastAsia"/>
                <w:color w:val="000000" w:themeColor="text1"/>
                <w:szCs w:val="18"/>
              </w:rPr>
            </w:pPr>
          </w:p>
          <w:p w14:paraId="10F09848" w14:textId="77777777" w:rsidR="0074537F" w:rsidRPr="00060831" w:rsidRDefault="0074537F" w:rsidP="0074537F">
            <w:pPr>
              <w:rPr>
                <w:rFonts w:asciiTheme="majorEastAsia" w:eastAsiaTheme="majorEastAsia" w:hAnsiTheme="majorEastAsia"/>
                <w:color w:val="000000" w:themeColor="text1"/>
                <w:szCs w:val="18"/>
              </w:rPr>
            </w:pPr>
          </w:p>
          <w:p w14:paraId="43B42106" w14:textId="77777777" w:rsidR="0074537F" w:rsidRPr="00060831" w:rsidRDefault="0074537F" w:rsidP="0074537F">
            <w:pPr>
              <w:rPr>
                <w:rFonts w:asciiTheme="majorEastAsia" w:eastAsiaTheme="majorEastAsia" w:hAnsiTheme="majorEastAsia"/>
                <w:color w:val="000000" w:themeColor="text1"/>
                <w:szCs w:val="18"/>
              </w:rPr>
            </w:pPr>
          </w:p>
          <w:p w14:paraId="3E992C01" w14:textId="77777777" w:rsidR="0074537F" w:rsidRPr="00060831" w:rsidRDefault="0074537F" w:rsidP="0074537F">
            <w:pPr>
              <w:rPr>
                <w:rFonts w:asciiTheme="majorEastAsia" w:eastAsiaTheme="majorEastAsia" w:hAnsiTheme="majorEastAsia"/>
                <w:color w:val="000000" w:themeColor="text1"/>
                <w:szCs w:val="18"/>
              </w:rPr>
            </w:pPr>
          </w:p>
          <w:p w14:paraId="6C53AB26" w14:textId="77777777" w:rsidR="0074537F" w:rsidRPr="00060831" w:rsidRDefault="0074537F" w:rsidP="0074537F">
            <w:pPr>
              <w:rPr>
                <w:rFonts w:asciiTheme="majorEastAsia" w:eastAsiaTheme="majorEastAsia" w:hAnsiTheme="majorEastAsia"/>
                <w:color w:val="000000" w:themeColor="text1"/>
                <w:szCs w:val="18"/>
              </w:rPr>
            </w:pPr>
          </w:p>
          <w:p w14:paraId="1A3D84A3" w14:textId="77777777" w:rsidR="0074537F" w:rsidRPr="00060831" w:rsidRDefault="0074537F" w:rsidP="0074537F">
            <w:pPr>
              <w:rPr>
                <w:rFonts w:asciiTheme="majorEastAsia" w:eastAsiaTheme="majorEastAsia" w:hAnsiTheme="majorEastAsia"/>
                <w:color w:val="000000" w:themeColor="text1"/>
                <w:szCs w:val="18"/>
              </w:rPr>
            </w:pPr>
          </w:p>
          <w:p w14:paraId="7EE1D0E7" w14:textId="77777777" w:rsidR="0074537F" w:rsidRPr="00060831" w:rsidRDefault="0074537F" w:rsidP="0074537F">
            <w:pPr>
              <w:rPr>
                <w:rFonts w:asciiTheme="majorEastAsia" w:eastAsiaTheme="majorEastAsia" w:hAnsiTheme="majorEastAsia"/>
                <w:color w:val="000000" w:themeColor="text1"/>
                <w:szCs w:val="18"/>
              </w:rPr>
            </w:pPr>
          </w:p>
          <w:p w14:paraId="13ED3EBB" w14:textId="77777777" w:rsidR="0074537F" w:rsidRPr="00060831" w:rsidRDefault="0074537F" w:rsidP="0074537F">
            <w:pPr>
              <w:rPr>
                <w:rFonts w:asciiTheme="majorEastAsia" w:eastAsiaTheme="majorEastAsia" w:hAnsiTheme="majorEastAsia"/>
                <w:color w:val="000000" w:themeColor="text1"/>
                <w:szCs w:val="18"/>
              </w:rPr>
            </w:pPr>
          </w:p>
          <w:p w14:paraId="14DEF47F" w14:textId="77777777" w:rsidR="0074537F" w:rsidRPr="00060831" w:rsidRDefault="0074537F" w:rsidP="0074537F">
            <w:pPr>
              <w:rPr>
                <w:rFonts w:asciiTheme="majorEastAsia" w:eastAsiaTheme="majorEastAsia" w:hAnsiTheme="majorEastAsia"/>
                <w:color w:val="000000" w:themeColor="text1"/>
                <w:szCs w:val="18"/>
              </w:rPr>
            </w:pPr>
          </w:p>
          <w:p w14:paraId="37481D0F" w14:textId="77777777" w:rsidR="0074537F" w:rsidRPr="00060831" w:rsidRDefault="0074537F" w:rsidP="0074537F">
            <w:pPr>
              <w:rPr>
                <w:rFonts w:asciiTheme="majorEastAsia" w:eastAsiaTheme="majorEastAsia" w:hAnsiTheme="majorEastAsia"/>
                <w:color w:val="000000" w:themeColor="text1"/>
                <w:szCs w:val="18"/>
              </w:rPr>
            </w:pPr>
          </w:p>
          <w:p w14:paraId="729D01B8" w14:textId="77777777" w:rsidR="0074537F" w:rsidRPr="00060831" w:rsidRDefault="0074537F" w:rsidP="0074537F">
            <w:pPr>
              <w:rPr>
                <w:rFonts w:asciiTheme="majorEastAsia" w:eastAsiaTheme="majorEastAsia" w:hAnsiTheme="majorEastAsia"/>
                <w:color w:val="000000" w:themeColor="text1"/>
                <w:szCs w:val="18"/>
              </w:rPr>
            </w:pPr>
          </w:p>
          <w:p w14:paraId="23EBB62E" w14:textId="77777777" w:rsidR="0074537F" w:rsidRPr="00060831" w:rsidRDefault="0074537F" w:rsidP="0074537F">
            <w:pPr>
              <w:rPr>
                <w:rFonts w:asciiTheme="majorEastAsia" w:eastAsiaTheme="majorEastAsia" w:hAnsiTheme="majorEastAsia"/>
                <w:color w:val="000000" w:themeColor="text1"/>
                <w:szCs w:val="18"/>
              </w:rPr>
            </w:pPr>
          </w:p>
          <w:p w14:paraId="618A8F0F" w14:textId="77777777" w:rsidR="0074537F" w:rsidRPr="00060831" w:rsidRDefault="0074537F" w:rsidP="0074537F">
            <w:pPr>
              <w:rPr>
                <w:rFonts w:asciiTheme="majorEastAsia" w:eastAsiaTheme="majorEastAsia" w:hAnsiTheme="majorEastAsia"/>
                <w:color w:val="000000" w:themeColor="text1"/>
                <w:szCs w:val="18"/>
              </w:rPr>
            </w:pPr>
          </w:p>
          <w:p w14:paraId="420B8902" w14:textId="77777777" w:rsidR="0074537F" w:rsidRPr="00060831" w:rsidRDefault="0074537F" w:rsidP="0074537F">
            <w:pPr>
              <w:rPr>
                <w:rFonts w:asciiTheme="majorEastAsia" w:eastAsiaTheme="majorEastAsia" w:hAnsiTheme="majorEastAsia"/>
                <w:color w:val="000000" w:themeColor="text1"/>
                <w:szCs w:val="18"/>
              </w:rPr>
            </w:pPr>
          </w:p>
          <w:p w14:paraId="795F043B" w14:textId="77777777" w:rsidR="0074537F" w:rsidRPr="00060831" w:rsidRDefault="0074537F" w:rsidP="0074537F">
            <w:pPr>
              <w:rPr>
                <w:rFonts w:asciiTheme="majorEastAsia" w:eastAsiaTheme="majorEastAsia" w:hAnsiTheme="majorEastAsia"/>
                <w:color w:val="000000" w:themeColor="text1"/>
                <w:szCs w:val="18"/>
              </w:rPr>
            </w:pPr>
          </w:p>
          <w:p w14:paraId="1E025896" w14:textId="77777777" w:rsidR="0074537F" w:rsidRPr="00060831" w:rsidRDefault="0074537F" w:rsidP="0074537F">
            <w:pPr>
              <w:rPr>
                <w:rFonts w:asciiTheme="majorEastAsia" w:eastAsiaTheme="majorEastAsia" w:hAnsiTheme="majorEastAsia"/>
                <w:color w:val="000000" w:themeColor="text1"/>
                <w:szCs w:val="18"/>
              </w:rPr>
            </w:pPr>
          </w:p>
          <w:p w14:paraId="25D1E619" w14:textId="77777777" w:rsidR="0074537F" w:rsidRPr="00060831" w:rsidRDefault="0074537F" w:rsidP="0074537F">
            <w:pPr>
              <w:rPr>
                <w:rFonts w:asciiTheme="majorEastAsia" w:eastAsiaTheme="majorEastAsia" w:hAnsiTheme="majorEastAsia"/>
                <w:color w:val="000000" w:themeColor="text1"/>
                <w:szCs w:val="18"/>
              </w:rPr>
            </w:pPr>
          </w:p>
          <w:p w14:paraId="28A26613" w14:textId="77777777" w:rsidR="0074537F" w:rsidRPr="00060831" w:rsidRDefault="0074537F" w:rsidP="0074537F">
            <w:pPr>
              <w:rPr>
                <w:rFonts w:asciiTheme="majorEastAsia" w:eastAsiaTheme="majorEastAsia" w:hAnsiTheme="majorEastAsia"/>
                <w:color w:val="000000" w:themeColor="text1"/>
                <w:szCs w:val="18"/>
              </w:rPr>
            </w:pPr>
          </w:p>
          <w:p w14:paraId="266A6C21" w14:textId="77777777" w:rsidR="0074537F" w:rsidRPr="00060831" w:rsidRDefault="0074537F" w:rsidP="0074537F">
            <w:pPr>
              <w:rPr>
                <w:rFonts w:asciiTheme="majorEastAsia" w:eastAsiaTheme="majorEastAsia" w:hAnsiTheme="majorEastAsia"/>
                <w:color w:val="000000" w:themeColor="text1"/>
                <w:szCs w:val="18"/>
              </w:rPr>
            </w:pPr>
          </w:p>
          <w:p w14:paraId="5F4798C7" w14:textId="77777777" w:rsidR="0074537F" w:rsidRPr="00060831" w:rsidRDefault="0074537F" w:rsidP="0074537F">
            <w:pPr>
              <w:rPr>
                <w:rFonts w:asciiTheme="majorEastAsia" w:eastAsiaTheme="majorEastAsia" w:hAnsiTheme="majorEastAsia"/>
                <w:color w:val="000000" w:themeColor="text1"/>
                <w:szCs w:val="18"/>
              </w:rPr>
            </w:pPr>
          </w:p>
          <w:p w14:paraId="65D88C5C" w14:textId="77777777" w:rsidR="0074537F" w:rsidRPr="00060831" w:rsidRDefault="0074537F" w:rsidP="0074537F">
            <w:pPr>
              <w:rPr>
                <w:rFonts w:asciiTheme="majorEastAsia" w:eastAsiaTheme="majorEastAsia" w:hAnsiTheme="majorEastAsia"/>
                <w:color w:val="000000" w:themeColor="text1"/>
                <w:szCs w:val="18"/>
              </w:rPr>
            </w:pPr>
          </w:p>
          <w:p w14:paraId="36968E21" w14:textId="77777777" w:rsidR="0074537F" w:rsidRPr="00060831" w:rsidRDefault="0074537F" w:rsidP="0074537F">
            <w:pPr>
              <w:rPr>
                <w:rFonts w:asciiTheme="majorEastAsia" w:eastAsiaTheme="majorEastAsia" w:hAnsiTheme="majorEastAsia"/>
                <w:color w:val="000000" w:themeColor="text1"/>
                <w:szCs w:val="18"/>
              </w:rPr>
            </w:pPr>
          </w:p>
          <w:p w14:paraId="06447C8F" w14:textId="77777777" w:rsidR="0074537F" w:rsidRPr="00060831" w:rsidRDefault="0074537F" w:rsidP="0074537F">
            <w:pPr>
              <w:rPr>
                <w:rFonts w:asciiTheme="majorEastAsia" w:eastAsiaTheme="majorEastAsia" w:hAnsiTheme="majorEastAsia"/>
                <w:color w:val="000000" w:themeColor="text1"/>
                <w:szCs w:val="18"/>
              </w:rPr>
            </w:pPr>
          </w:p>
          <w:p w14:paraId="0658C4AC" w14:textId="77777777" w:rsidR="0074537F" w:rsidRPr="00060831" w:rsidRDefault="0074537F" w:rsidP="0074537F">
            <w:pPr>
              <w:rPr>
                <w:rFonts w:asciiTheme="majorEastAsia" w:eastAsiaTheme="majorEastAsia" w:hAnsiTheme="majorEastAsia"/>
                <w:color w:val="000000" w:themeColor="text1"/>
                <w:szCs w:val="18"/>
              </w:rPr>
            </w:pPr>
          </w:p>
          <w:p w14:paraId="6C769FD5" w14:textId="77777777" w:rsidR="0074537F" w:rsidRPr="00060831" w:rsidRDefault="0074537F" w:rsidP="0074537F">
            <w:pPr>
              <w:rPr>
                <w:rFonts w:asciiTheme="majorEastAsia" w:eastAsiaTheme="majorEastAsia" w:hAnsiTheme="majorEastAsia"/>
                <w:color w:val="000000" w:themeColor="text1"/>
                <w:szCs w:val="18"/>
              </w:rPr>
            </w:pPr>
          </w:p>
          <w:p w14:paraId="01722C2D" w14:textId="77777777" w:rsidR="0074537F" w:rsidRPr="00060831" w:rsidRDefault="0074537F" w:rsidP="0074537F">
            <w:pPr>
              <w:rPr>
                <w:rFonts w:asciiTheme="majorEastAsia" w:eastAsiaTheme="majorEastAsia" w:hAnsiTheme="majorEastAsia"/>
                <w:color w:val="000000" w:themeColor="text1"/>
                <w:szCs w:val="18"/>
              </w:rPr>
            </w:pPr>
          </w:p>
          <w:p w14:paraId="1370FCDB" w14:textId="77777777" w:rsidR="0074537F" w:rsidRPr="00060831" w:rsidRDefault="0074537F" w:rsidP="0074537F">
            <w:pPr>
              <w:rPr>
                <w:rFonts w:asciiTheme="majorEastAsia" w:eastAsiaTheme="majorEastAsia" w:hAnsiTheme="majorEastAsia"/>
                <w:color w:val="000000" w:themeColor="text1"/>
                <w:szCs w:val="18"/>
              </w:rPr>
            </w:pPr>
          </w:p>
          <w:p w14:paraId="71042640" w14:textId="77777777" w:rsidR="0074537F" w:rsidRPr="00060831" w:rsidRDefault="0074537F" w:rsidP="0074537F">
            <w:pPr>
              <w:rPr>
                <w:rFonts w:asciiTheme="majorEastAsia" w:eastAsiaTheme="majorEastAsia" w:hAnsiTheme="majorEastAsia"/>
                <w:color w:val="000000" w:themeColor="text1"/>
                <w:szCs w:val="18"/>
              </w:rPr>
            </w:pPr>
          </w:p>
          <w:p w14:paraId="7038857A" w14:textId="77777777" w:rsidR="0074537F" w:rsidRPr="00060831" w:rsidRDefault="0074537F" w:rsidP="0074537F">
            <w:pPr>
              <w:rPr>
                <w:rFonts w:asciiTheme="majorEastAsia" w:eastAsiaTheme="majorEastAsia" w:hAnsiTheme="majorEastAsia"/>
                <w:color w:val="000000" w:themeColor="text1"/>
                <w:szCs w:val="18"/>
              </w:rPr>
            </w:pPr>
          </w:p>
          <w:p w14:paraId="27614DD0" w14:textId="77777777" w:rsidR="0074537F" w:rsidRPr="00060831" w:rsidRDefault="0074537F" w:rsidP="0074537F">
            <w:pPr>
              <w:rPr>
                <w:rFonts w:asciiTheme="majorEastAsia" w:eastAsiaTheme="majorEastAsia" w:hAnsiTheme="majorEastAsia"/>
                <w:color w:val="000000" w:themeColor="text1"/>
                <w:szCs w:val="18"/>
              </w:rPr>
            </w:pPr>
          </w:p>
          <w:p w14:paraId="3222E020" w14:textId="77777777" w:rsidR="0074537F" w:rsidRPr="00060831" w:rsidRDefault="0074537F" w:rsidP="0074537F">
            <w:pPr>
              <w:rPr>
                <w:rFonts w:asciiTheme="majorEastAsia" w:eastAsiaTheme="majorEastAsia" w:hAnsiTheme="majorEastAsia"/>
                <w:color w:val="000000" w:themeColor="text1"/>
                <w:szCs w:val="18"/>
              </w:rPr>
            </w:pPr>
          </w:p>
          <w:p w14:paraId="481B8231" w14:textId="77777777" w:rsidR="0074537F" w:rsidRPr="00060831" w:rsidRDefault="0074537F" w:rsidP="0074537F">
            <w:pPr>
              <w:rPr>
                <w:rFonts w:asciiTheme="majorEastAsia" w:eastAsiaTheme="majorEastAsia" w:hAnsiTheme="majorEastAsia"/>
                <w:color w:val="000000" w:themeColor="text1"/>
                <w:szCs w:val="18"/>
              </w:rPr>
            </w:pPr>
          </w:p>
          <w:p w14:paraId="5C00BC7D" w14:textId="77777777" w:rsidR="0074537F" w:rsidRPr="00060831" w:rsidRDefault="0074537F" w:rsidP="0074537F">
            <w:pPr>
              <w:rPr>
                <w:rFonts w:asciiTheme="majorEastAsia" w:eastAsiaTheme="majorEastAsia" w:hAnsiTheme="majorEastAsia"/>
                <w:color w:val="000000" w:themeColor="text1"/>
                <w:szCs w:val="18"/>
              </w:rPr>
            </w:pPr>
          </w:p>
          <w:p w14:paraId="342C41F8" w14:textId="77777777" w:rsidR="0074537F" w:rsidRPr="00060831" w:rsidRDefault="0074537F" w:rsidP="0074537F">
            <w:pPr>
              <w:rPr>
                <w:rFonts w:asciiTheme="majorEastAsia" w:eastAsiaTheme="majorEastAsia" w:hAnsiTheme="majorEastAsia"/>
                <w:color w:val="000000" w:themeColor="text1"/>
                <w:szCs w:val="18"/>
              </w:rPr>
            </w:pPr>
          </w:p>
          <w:p w14:paraId="74FF9B28" w14:textId="77777777" w:rsidR="0074537F" w:rsidRPr="00060831" w:rsidRDefault="0074537F" w:rsidP="0074537F">
            <w:pPr>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虐待の防止のための対策を検討する委員会の開催の有無　【有・無】</w:t>
            </w:r>
          </w:p>
          <w:p w14:paraId="0CF04FC3"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A3093A0"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開催日</w:t>
            </w:r>
          </w:p>
          <w:p w14:paraId="349C4C46"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年　　月　　日</w:t>
            </w:r>
          </w:p>
          <w:p w14:paraId="159C3D83"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25F07813"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153B2E32"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1A67FDF9"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2286E9B7"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0B41BA39"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3C93253F"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0CB23048"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465F1CD5"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ACA9034"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6CCABD16"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245276E"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31D80425"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43622734"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76686ED"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16F1C600"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0EE33066"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5972AD53"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2BB35F2E"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B9A857D"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068659A5"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3DF73ED1"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A2D017E"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173A0ED4"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21388FF8"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6FC92C01"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E64E438"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327D1BD"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5B17C595"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2CC0C40F"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虐待の防止のための指針の有無　【有・無】</w:t>
            </w:r>
          </w:p>
          <w:p w14:paraId="7A2E3E39"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5B161B8C"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□左記の必要な項目が網羅されているか</w:t>
            </w:r>
          </w:p>
          <w:p w14:paraId="7A2BBA06"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A8C7528"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9777ED5"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849A298"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6D3BCB7"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33FBB4CA"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虐待の防止のための研修（年２回以上必要）</w:t>
            </w:r>
          </w:p>
          <w:p w14:paraId="5A536A0B"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4D181ED5"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開催日</w:t>
            </w:r>
          </w:p>
          <w:p w14:paraId="3163AE5E"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年　　月　　日</w:t>
            </w:r>
          </w:p>
          <w:p w14:paraId="58250F95"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年　　月　　日</w:t>
            </w:r>
          </w:p>
          <w:p w14:paraId="20D3B341"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4907C35"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新規採用時の虐待の防止のための研修の有無</w:t>
            </w:r>
          </w:p>
          <w:p w14:paraId="65F9F4EA"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【有・無】</w:t>
            </w:r>
          </w:p>
          <w:p w14:paraId="413591FE"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3F2EA713" w14:textId="77777777" w:rsidR="0074537F" w:rsidRPr="00060831" w:rsidRDefault="0074537F" w:rsidP="0074537F">
            <w:pPr>
              <w:spacing w:line="211" w:lineRule="exact"/>
              <w:rPr>
                <w:rFonts w:asciiTheme="majorEastAsia" w:eastAsiaTheme="majorEastAsia" w:hAnsiTheme="majorEastAsia"/>
                <w:color w:val="000000" w:themeColor="text1"/>
                <w:szCs w:val="18"/>
              </w:rPr>
            </w:pPr>
          </w:p>
          <w:p w14:paraId="7BCC49A8" w14:textId="77777777" w:rsidR="0074537F" w:rsidRPr="00060831" w:rsidRDefault="0074537F" w:rsidP="0074537F">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担当者名</w:t>
            </w:r>
          </w:p>
          <w:p w14:paraId="019457ED" w14:textId="6732B65A" w:rsidR="00980000" w:rsidRPr="00060831" w:rsidDel="00AA0B09" w:rsidRDefault="0074537F" w:rsidP="0074537F">
            <w:pPr>
              <w:spacing w:line="211" w:lineRule="exact"/>
              <w:jc w:val="lef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w:t>
            </w:r>
          </w:p>
        </w:tc>
      </w:tr>
      <w:tr w:rsidR="00060831" w:rsidRPr="00060831" w14:paraId="4E66CEF5" w14:textId="77777777" w:rsidTr="00E24CD3">
        <w:tc>
          <w:tcPr>
            <w:tcW w:w="1560" w:type="dxa"/>
            <w:tcBorders>
              <w:top w:val="single" w:sz="4" w:space="0" w:color="000000"/>
            </w:tcBorders>
            <w:shd w:val="clear" w:color="auto" w:fill="auto"/>
          </w:tcPr>
          <w:p w14:paraId="4E1CA7BB" w14:textId="58F9A27C"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40</w:t>
            </w:r>
            <w:r w:rsidR="00F053F5"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地域との連携等</w:t>
            </w:r>
          </w:p>
          <w:p w14:paraId="3C5B90BB"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75C20293" w14:textId="1B2D22EA" w:rsidR="00980000" w:rsidRPr="00060831"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利用者</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利用者の家族</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地域住民の代表者</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事業所が所在する市町村の職員又は事業所が所在する区域を管轄する地域包括支援センターの職員</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本サービスについて知見を有する者等により構成される運営推進会議</w:t>
            </w:r>
            <w:r w:rsidRPr="00060831">
              <w:rPr>
                <w:rFonts w:asciiTheme="majorEastAsia" w:eastAsiaTheme="majorEastAsia" w:hAnsiTheme="majorEastAsia" w:cs="DFHSMinchoR Pro-6N" w:hint="eastAsia"/>
                <w:color w:val="000000" w:themeColor="text1"/>
                <w:kern w:val="0"/>
                <w:szCs w:val="18"/>
              </w:rPr>
              <w:t>（テレビ電話装置等を活用して行うことができるものとする。ただし</w:t>
            </w:r>
            <w:r w:rsidR="001C4DCA" w:rsidRPr="00060831">
              <w:rPr>
                <w:rFonts w:asciiTheme="majorEastAsia" w:eastAsiaTheme="majorEastAsia" w:hAnsiTheme="majorEastAsia" w:cs="DFHSMinchoR Pro-6N" w:hint="eastAsia"/>
                <w:color w:val="000000" w:themeColor="text1"/>
                <w:kern w:val="0"/>
                <w:szCs w:val="18"/>
              </w:rPr>
              <w:t>、</w:t>
            </w:r>
            <w:r w:rsidRPr="00060831">
              <w:rPr>
                <w:rFonts w:asciiTheme="majorEastAsia" w:eastAsiaTheme="majorEastAsia" w:hAnsiTheme="majorEastAsia" w:cs="DFHSMinchoR Pro-6N" w:hint="eastAsia"/>
                <w:color w:val="000000" w:themeColor="text1"/>
                <w:kern w:val="0"/>
                <w:szCs w:val="18"/>
              </w:rPr>
              <w:t>利用者等が参加する場合にあっては</w:t>
            </w:r>
            <w:r w:rsidR="001C4DCA" w:rsidRPr="00060831">
              <w:rPr>
                <w:rFonts w:asciiTheme="majorEastAsia" w:eastAsiaTheme="majorEastAsia" w:hAnsiTheme="majorEastAsia" w:cs="DFHSMinchoR Pro-6N" w:hint="eastAsia"/>
                <w:color w:val="000000" w:themeColor="text1"/>
                <w:kern w:val="0"/>
                <w:szCs w:val="18"/>
              </w:rPr>
              <w:t>、</w:t>
            </w:r>
            <w:r w:rsidRPr="00060831">
              <w:rPr>
                <w:rFonts w:asciiTheme="majorEastAsia" w:eastAsiaTheme="majorEastAsia" w:hAnsiTheme="majorEastAsia" w:cs="DFHSMinchoR Pro-6N" w:hint="eastAsia"/>
                <w:color w:val="000000" w:themeColor="text1"/>
                <w:kern w:val="0"/>
                <w:szCs w:val="18"/>
              </w:rPr>
              <w:t>テレビ電話装置等の活用について当該利用者等の同意を得なければならない。）</w:t>
            </w:r>
            <w:r w:rsidRPr="00060831">
              <w:rPr>
                <w:rFonts w:asciiTheme="majorEastAsia" w:eastAsiaTheme="majorEastAsia" w:hAnsiTheme="majorEastAsia" w:hint="eastAsia"/>
                <w:color w:val="000000" w:themeColor="text1"/>
                <w:szCs w:val="18"/>
              </w:rPr>
              <w:t>を設置し</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概ね２月に１回以上</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運営推進会議に対し</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サービスの提供回数等の活動状況を報告し</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運営推進会議による評価を受けるとともに</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運営推進会議から必要な要望</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助言等を聴く機会を設けているか。</w:t>
            </w:r>
            <w:r w:rsidRPr="00060831">
              <w:rPr>
                <w:rFonts w:asciiTheme="majorEastAsia" w:eastAsiaTheme="majorEastAsia" w:hAnsiTheme="majorEastAsia" w:hint="eastAsia"/>
                <w:color w:val="000000" w:themeColor="text1"/>
                <w:w w:val="50"/>
                <w:kern w:val="0"/>
                <w:szCs w:val="18"/>
              </w:rPr>
              <w:t>◆平</w:t>
            </w:r>
            <w:r w:rsidR="00F053F5"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F053F5"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Pr="00060831">
              <w:rPr>
                <w:rFonts w:asciiTheme="majorEastAsia" w:eastAsiaTheme="majorEastAsia" w:hAnsiTheme="majorEastAsia" w:hint="eastAsia"/>
                <w:color w:val="000000" w:themeColor="text1"/>
                <w:w w:val="50"/>
                <w:kern w:val="0"/>
                <w:szCs w:val="18"/>
              </w:rPr>
              <w:t>３４条第</w:t>
            </w:r>
            <w:r w:rsidR="00F053F5" w:rsidRPr="00060831">
              <w:rPr>
                <w:rFonts w:asciiTheme="majorEastAsia" w:eastAsiaTheme="majorEastAsia" w:hAnsiTheme="majorEastAsia" w:hint="eastAsia"/>
                <w:color w:val="000000" w:themeColor="text1"/>
                <w:w w:val="50"/>
                <w:kern w:val="0"/>
                <w:szCs w:val="18"/>
              </w:rPr>
              <w:t>１</w:t>
            </w:r>
            <w:r w:rsidRPr="00060831">
              <w:rPr>
                <w:rFonts w:asciiTheme="majorEastAsia" w:eastAsiaTheme="majorEastAsia" w:hAnsiTheme="majorEastAsia"/>
                <w:color w:val="000000" w:themeColor="text1"/>
                <w:w w:val="50"/>
                <w:kern w:val="0"/>
                <w:szCs w:val="18"/>
              </w:rPr>
              <w:t>項準用</w:t>
            </w:r>
          </w:p>
          <w:p w14:paraId="6AB6D46D" w14:textId="77777777" w:rsidR="00F053F5" w:rsidRPr="00060831"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0FB0C8CD" w14:textId="2DA12AEC" w:rsidR="00980000" w:rsidRPr="00060831"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w:t>
            </w:r>
            <w:r w:rsidR="00F053F5"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前項の報告</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評価</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要望</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助言等についての記録を作成するとともに</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当該記録を公表しているか。</w:t>
            </w:r>
            <w:r w:rsidRPr="00060831">
              <w:rPr>
                <w:rFonts w:asciiTheme="majorEastAsia" w:eastAsiaTheme="majorEastAsia" w:hAnsiTheme="majorEastAsia" w:hint="eastAsia"/>
                <w:color w:val="000000" w:themeColor="text1"/>
                <w:w w:val="50"/>
                <w:kern w:val="0"/>
                <w:szCs w:val="18"/>
              </w:rPr>
              <w:t>◆平</w:t>
            </w:r>
            <w:r w:rsidR="00F053F5"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00F053F5" w:rsidRPr="00060831">
              <w:rPr>
                <w:rFonts w:asciiTheme="majorEastAsia" w:eastAsiaTheme="majorEastAsia" w:hAnsiTheme="majorEastAsia" w:hint="eastAsia"/>
                <w:color w:val="000000" w:themeColor="text1"/>
                <w:w w:val="50"/>
                <w:kern w:val="0"/>
                <w:szCs w:val="18"/>
              </w:rPr>
              <w:t>３４</w:t>
            </w:r>
            <w:r w:rsidRPr="00060831">
              <w:rPr>
                <w:rFonts w:asciiTheme="majorEastAsia" w:eastAsiaTheme="majorEastAsia" w:hAnsiTheme="majorEastAsia"/>
                <w:color w:val="000000" w:themeColor="text1"/>
                <w:w w:val="50"/>
                <w:kern w:val="0"/>
                <w:szCs w:val="18"/>
              </w:rPr>
              <w:t>第</w:t>
            </w:r>
            <w:r w:rsidRPr="00060831">
              <w:rPr>
                <w:rFonts w:asciiTheme="majorEastAsia" w:eastAsiaTheme="majorEastAsia" w:hAnsiTheme="majorEastAsia" w:hint="eastAsia"/>
                <w:color w:val="000000" w:themeColor="text1"/>
                <w:w w:val="50"/>
                <w:kern w:val="0"/>
                <w:szCs w:val="18"/>
              </w:rPr>
              <w:t>３４条第</w:t>
            </w:r>
            <w:r w:rsidR="00F053F5" w:rsidRPr="00060831">
              <w:rPr>
                <w:rFonts w:asciiTheme="majorEastAsia" w:eastAsiaTheme="majorEastAsia" w:hAnsiTheme="majorEastAsia" w:hint="eastAsia"/>
                <w:color w:val="000000" w:themeColor="text1"/>
                <w:w w:val="50"/>
                <w:kern w:val="0"/>
                <w:szCs w:val="18"/>
              </w:rPr>
              <w:t>２</w:t>
            </w:r>
            <w:r w:rsidRPr="00060831">
              <w:rPr>
                <w:rFonts w:asciiTheme="majorEastAsia" w:eastAsiaTheme="majorEastAsia" w:hAnsiTheme="majorEastAsia"/>
                <w:color w:val="000000" w:themeColor="text1"/>
                <w:w w:val="50"/>
                <w:kern w:val="0"/>
                <w:szCs w:val="18"/>
              </w:rPr>
              <w:t>項準用</w:t>
            </w:r>
          </w:p>
          <w:p w14:paraId="01A41AB7" w14:textId="77777777" w:rsidR="00F053F5" w:rsidRPr="00060831"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5FEC7E47" w14:textId="2235B66C" w:rsidR="005D79D0" w:rsidRPr="00060831"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その事業の運営に当たっては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地域住民又はその自発的な活動等との連携及び協力を行う等の地域との交流を図っているか。</w:t>
            </w:r>
          </w:p>
          <w:p w14:paraId="79C6DD84" w14:textId="1AF87741" w:rsidR="00980000" w:rsidRPr="00060831" w:rsidRDefault="00F053F5" w:rsidP="00F053F5">
            <w:pPr>
              <w:spacing w:line="211" w:lineRule="exact"/>
              <w:ind w:left="175" w:hangingChars="97" w:hanging="175"/>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Pr="00060831">
              <w:rPr>
                <w:rFonts w:asciiTheme="majorEastAsia" w:eastAsiaTheme="majorEastAsia" w:hAnsiTheme="majorEastAsia" w:hint="eastAsia"/>
                <w:color w:val="000000" w:themeColor="text1"/>
                <w:w w:val="50"/>
                <w:kern w:val="0"/>
                <w:szCs w:val="18"/>
              </w:rPr>
              <w:t>３４</w:t>
            </w:r>
            <w:r w:rsidR="00980000" w:rsidRPr="00060831">
              <w:rPr>
                <w:rFonts w:asciiTheme="majorEastAsia" w:eastAsiaTheme="majorEastAsia" w:hAnsiTheme="majorEastAsia"/>
                <w:color w:val="000000" w:themeColor="text1"/>
                <w:w w:val="50"/>
                <w:kern w:val="0"/>
                <w:szCs w:val="18"/>
              </w:rPr>
              <w:t>第</w:t>
            </w:r>
            <w:r w:rsidR="00980000" w:rsidRPr="00060831">
              <w:rPr>
                <w:rFonts w:asciiTheme="majorEastAsia" w:eastAsiaTheme="majorEastAsia" w:hAnsiTheme="majorEastAsia" w:hint="eastAsia"/>
                <w:color w:val="000000" w:themeColor="text1"/>
                <w:w w:val="50"/>
                <w:kern w:val="0"/>
                <w:szCs w:val="18"/>
              </w:rPr>
              <w:t>３４条第</w:t>
            </w:r>
            <w:r w:rsidRPr="00060831">
              <w:rPr>
                <w:rFonts w:asciiTheme="majorEastAsia" w:eastAsiaTheme="majorEastAsia" w:hAnsiTheme="majorEastAsia" w:hint="eastAsia"/>
                <w:color w:val="000000" w:themeColor="text1"/>
                <w:w w:val="50"/>
                <w:kern w:val="0"/>
                <w:szCs w:val="18"/>
              </w:rPr>
              <w:t>３</w:t>
            </w:r>
            <w:r w:rsidR="00980000" w:rsidRPr="00060831">
              <w:rPr>
                <w:rFonts w:asciiTheme="majorEastAsia" w:eastAsiaTheme="majorEastAsia" w:hAnsiTheme="majorEastAsia"/>
                <w:color w:val="000000" w:themeColor="text1"/>
                <w:w w:val="50"/>
                <w:kern w:val="0"/>
                <w:szCs w:val="18"/>
              </w:rPr>
              <w:t>項準</w:t>
            </w:r>
          </w:p>
          <w:p w14:paraId="69C2A864" w14:textId="77777777" w:rsidR="00F053F5" w:rsidRPr="00060831"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312D62A0" w14:textId="77777777" w:rsidR="00F053F5" w:rsidRPr="00060831"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事業運営に当たっては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提供した指定小規模多機能型居宅介護に関する利用者からの苦情に関して</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市町村等が派遣する者が相談及び援助を行う事業その他市町村が実施する事業に協力するよう努めているか。</w:t>
            </w:r>
          </w:p>
          <w:p w14:paraId="21F59FF1" w14:textId="4903B215" w:rsidR="00980000" w:rsidRPr="00060831" w:rsidRDefault="00F053F5" w:rsidP="00F053F5">
            <w:pPr>
              <w:spacing w:line="211" w:lineRule="exact"/>
              <w:ind w:left="175" w:hangingChars="97" w:hanging="175"/>
              <w:rPr>
                <w:rFonts w:asciiTheme="majorEastAsia" w:eastAsiaTheme="majorEastAsia" w:hAnsiTheme="majorEastAsia"/>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w w:val="50"/>
                <w:kern w:val="0"/>
                <w:szCs w:val="18"/>
              </w:rPr>
              <w:t>◆平</w:t>
            </w:r>
            <w:r w:rsidRPr="00060831">
              <w:rPr>
                <w:rFonts w:asciiTheme="majorEastAsia" w:eastAsiaTheme="majorEastAsia" w:hAnsiTheme="majorEastAsia" w:hint="eastAsia"/>
                <w:color w:val="000000" w:themeColor="text1"/>
                <w:w w:val="50"/>
                <w:kern w:val="0"/>
                <w:szCs w:val="18"/>
              </w:rPr>
              <w:t>１８</w:t>
            </w:r>
            <w:r w:rsidR="00C907AE" w:rsidRPr="00060831">
              <w:rPr>
                <w:rFonts w:asciiTheme="majorEastAsia" w:eastAsiaTheme="majorEastAsia" w:hAnsiTheme="majorEastAsia"/>
                <w:color w:val="000000" w:themeColor="text1"/>
                <w:w w:val="50"/>
                <w:kern w:val="0"/>
                <w:szCs w:val="18"/>
              </w:rPr>
              <w:t>厚労令</w:t>
            </w:r>
            <w:r w:rsidRPr="00060831">
              <w:rPr>
                <w:rFonts w:asciiTheme="majorEastAsia" w:eastAsiaTheme="majorEastAsia" w:hAnsiTheme="majorEastAsia" w:hint="eastAsia"/>
                <w:color w:val="000000" w:themeColor="text1"/>
                <w:w w:val="50"/>
                <w:kern w:val="0"/>
                <w:szCs w:val="18"/>
              </w:rPr>
              <w:t>３４</w:t>
            </w:r>
            <w:r w:rsidR="00980000" w:rsidRPr="00060831">
              <w:rPr>
                <w:rFonts w:asciiTheme="majorEastAsia" w:eastAsiaTheme="majorEastAsia" w:hAnsiTheme="majorEastAsia"/>
                <w:color w:val="000000" w:themeColor="text1"/>
                <w:w w:val="50"/>
                <w:kern w:val="0"/>
                <w:szCs w:val="18"/>
              </w:rPr>
              <w:t>第</w:t>
            </w:r>
            <w:r w:rsidR="00980000" w:rsidRPr="00060831">
              <w:rPr>
                <w:rFonts w:asciiTheme="majorEastAsia" w:eastAsiaTheme="majorEastAsia" w:hAnsiTheme="majorEastAsia" w:hint="eastAsia"/>
                <w:color w:val="000000" w:themeColor="text1"/>
                <w:w w:val="50"/>
                <w:kern w:val="0"/>
                <w:szCs w:val="18"/>
              </w:rPr>
              <w:t>３４条第</w:t>
            </w:r>
            <w:r w:rsidRPr="00060831">
              <w:rPr>
                <w:rFonts w:asciiTheme="majorEastAsia" w:eastAsiaTheme="majorEastAsia" w:hAnsiTheme="majorEastAsia" w:hint="eastAsia"/>
                <w:color w:val="000000" w:themeColor="text1"/>
                <w:w w:val="50"/>
                <w:kern w:val="0"/>
                <w:szCs w:val="18"/>
              </w:rPr>
              <w:t>４</w:t>
            </w:r>
            <w:r w:rsidR="00980000" w:rsidRPr="00060831">
              <w:rPr>
                <w:rFonts w:asciiTheme="majorEastAsia" w:eastAsiaTheme="majorEastAsia" w:hAnsiTheme="majorEastAsia"/>
                <w:color w:val="000000" w:themeColor="text1"/>
                <w:w w:val="50"/>
                <w:kern w:val="0"/>
                <w:szCs w:val="18"/>
              </w:rPr>
              <w:t>項準用</w:t>
            </w:r>
          </w:p>
          <w:p w14:paraId="4DAEBC8A" w14:textId="77777777" w:rsidR="00F053F5" w:rsidRPr="00060831" w:rsidRDefault="00F053F5" w:rsidP="00F053F5">
            <w:pPr>
              <w:autoSpaceDE w:val="0"/>
              <w:autoSpaceDN w:val="0"/>
              <w:adjustRightInd w:val="0"/>
              <w:spacing w:line="211" w:lineRule="exact"/>
              <w:ind w:left="180" w:hangingChars="100" w:hanging="180"/>
              <w:rPr>
                <w:rFonts w:asciiTheme="majorEastAsia" w:eastAsiaTheme="majorEastAsia" w:hAnsiTheme="majorEastAsia"/>
                <w:color w:val="000000" w:themeColor="text1"/>
                <w:szCs w:val="18"/>
              </w:rPr>
            </w:pPr>
          </w:p>
          <w:p w14:paraId="4DFF560C" w14:textId="3C2FB20C" w:rsidR="00252BB1" w:rsidRPr="00060831"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cs="ＭＳ明朝" w:hint="eastAsia"/>
                <w:color w:val="000000" w:themeColor="text1"/>
                <w:kern w:val="0"/>
                <w:szCs w:val="18"/>
              </w:rPr>
              <w:t>運営推進会議は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指定地域密着型事業所が</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利用者</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市町村職員</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地域住民の代表者等に対し</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提供しているサービス内容等を明らかにすることにより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事業所による利用者の「抱え込み」を防止し</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地域に開かれたサービスとすることで</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サービスの質の確保を図ることを目的として設置するものであり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各事業所が自ら設置すべきものである。この運営推進会議は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事業所の指定申請時には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既に設置されているか</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確実な設置が見込まれることが必要となるものである。また</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地域の住民の代表者とは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町内会役員</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民生委員</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老人クラブの代表等が考えられる。</w:t>
            </w:r>
          </w:p>
          <w:p w14:paraId="70C4183C" w14:textId="2FCCDA6D" w:rsidR="00980000" w:rsidRPr="00060831"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80000" w:rsidRPr="00060831">
              <w:rPr>
                <w:rFonts w:asciiTheme="majorEastAsia" w:eastAsiaTheme="majorEastAsia" w:hAnsiTheme="majorEastAsia" w:cs="ＭＳ明朝" w:hint="eastAsia"/>
                <w:color w:val="000000" w:themeColor="text1"/>
                <w:kern w:val="0"/>
                <w:szCs w:val="18"/>
              </w:rPr>
              <w:t>運営推進会議は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テレビ電話装置等を活用して行うことができるものとする。ただし</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利用者又はその家族（以下この①において「利用者等」という。）が参加する場合にあっては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テレビ電話装置等の活用について当該利用者等の同意を得なければならない。なお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テレビ電話装置等の活用に当たっては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個人情報保護委員会・厚生労働省「医</w:t>
            </w:r>
            <w:r w:rsidR="00980000" w:rsidRPr="00060831">
              <w:rPr>
                <w:rFonts w:asciiTheme="majorEastAsia" w:eastAsiaTheme="majorEastAsia" w:hAnsiTheme="majorEastAsia" w:cs="ＭＳ明朝" w:hint="eastAsia"/>
                <w:color w:val="000000" w:themeColor="text1"/>
                <w:kern w:val="0"/>
                <w:szCs w:val="18"/>
              </w:rPr>
              <w:lastRenderedPageBreak/>
              <w:t>療・介護関係事業者における個人情報の適切な取扱いのためのガイダンス」</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厚生労働省「医療情報システムの安全管理に関するガイドライン」等を遵守すること。</w:t>
            </w:r>
          </w:p>
          <w:p w14:paraId="2DE2B2C7" w14:textId="635006FD" w:rsidR="00980000" w:rsidRPr="00060831"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80000" w:rsidRPr="00060831">
              <w:rPr>
                <w:rFonts w:asciiTheme="majorEastAsia" w:eastAsiaTheme="majorEastAsia" w:hAnsiTheme="majorEastAsia" w:cs="ＭＳ明朝" w:hint="eastAsia"/>
                <w:color w:val="000000" w:themeColor="text1"/>
                <w:kern w:val="0"/>
                <w:szCs w:val="18"/>
              </w:rPr>
              <w:t>なお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当該事業所と他の地域密着型サービス事業所を併設している場合においては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一つの運営推進会議において</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両事業所の評価等を行うことで差し支えない。また</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運営推進会議の効率化や</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事業所間のネットワーク形成の促進等の観点から</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次に掲げる条件を満たす場合においては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複数の事業所の運営推進会議を合同で開催して差し支えない。</w:t>
            </w:r>
          </w:p>
          <w:p w14:paraId="5BD044EE" w14:textId="5BA7734B" w:rsidR="00980000" w:rsidRPr="00060831" w:rsidRDefault="00F053F5" w:rsidP="00F053F5">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80000" w:rsidRPr="00060831">
              <w:rPr>
                <w:rFonts w:asciiTheme="majorEastAsia" w:eastAsiaTheme="majorEastAsia" w:hAnsiTheme="majorEastAsia" w:cs="ＭＳ明朝" w:hint="eastAsia"/>
                <w:color w:val="000000" w:themeColor="text1"/>
                <w:kern w:val="0"/>
                <w:szCs w:val="18"/>
              </w:rPr>
              <w:t>・　利用者等については匿名とするなど</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個人情報・プライバシーを保護すること。</w:t>
            </w:r>
          </w:p>
          <w:p w14:paraId="4999A673" w14:textId="0DE80105" w:rsidR="00980000" w:rsidRPr="00060831" w:rsidRDefault="00F053F5" w:rsidP="00F053F5">
            <w:pPr>
              <w:autoSpaceDE w:val="0"/>
              <w:autoSpaceDN w:val="0"/>
              <w:adjustRightInd w:val="0"/>
              <w:spacing w:line="211" w:lineRule="exact"/>
              <w:ind w:left="540" w:hangingChars="300" w:hanging="540"/>
              <w:rPr>
                <w:rFonts w:asciiTheme="majorEastAsia" w:eastAsiaTheme="majorEastAsia" w:hAnsiTheme="majorEastAsia"/>
                <w:color w:val="000000" w:themeColor="text1"/>
                <w:w w:val="50"/>
              </w:rPr>
            </w:pPr>
            <w:r w:rsidRPr="00060831">
              <w:rPr>
                <w:rFonts w:asciiTheme="majorEastAsia" w:eastAsiaTheme="majorEastAsia" w:hAnsiTheme="majorEastAsia" w:cs="ＭＳ明朝" w:hint="eastAsia"/>
                <w:color w:val="000000" w:themeColor="text1"/>
                <w:kern w:val="0"/>
                <w:szCs w:val="18"/>
              </w:rPr>
              <w:t xml:space="preserve">　　</w:t>
            </w:r>
            <w:r w:rsidR="00980000" w:rsidRPr="00060831">
              <w:rPr>
                <w:rFonts w:asciiTheme="majorEastAsia" w:eastAsiaTheme="majorEastAsia" w:hAnsiTheme="majorEastAsia" w:cs="ＭＳ明朝" w:hint="eastAsia"/>
                <w:color w:val="000000" w:themeColor="text1"/>
              </w:rPr>
              <w:t>・　同一の日常生活圏域内に所在する事業所であること。ただし</w:t>
            </w:r>
            <w:r w:rsidR="001C4DCA" w:rsidRPr="00060831">
              <w:rPr>
                <w:rFonts w:asciiTheme="majorEastAsia" w:eastAsiaTheme="majorEastAsia" w:hAnsiTheme="majorEastAsia" w:cs="ＭＳ明朝" w:hint="eastAsia"/>
                <w:color w:val="000000" w:themeColor="text1"/>
              </w:rPr>
              <w:t>、</w:t>
            </w:r>
            <w:r w:rsidR="00980000" w:rsidRPr="00060831">
              <w:rPr>
                <w:rFonts w:asciiTheme="majorEastAsia" w:eastAsiaTheme="majorEastAsia" w:hAnsiTheme="majorEastAsia" w:cs="ＭＳ明朝" w:hint="eastAsia"/>
                <w:color w:val="000000" w:themeColor="text1"/>
              </w:rPr>
              <w:t>事業所間のネットワーク形成の促進が図られる範囲で</w:t>
            </w:r>
            <w:r w:rsidR="001C4DCA" w:rsidRPr="00060831">
              <w:rPr>
                <w:rFonts w:asciiTheme="majorEastAsia" w:eastAsiaTheme="majorEastAsia" w:hAnsiTheme="majorEastAsia" w:cs="ＭＳ明朝" w:hint="eastAsia"/>
                <w:color w:val="000000" w:themeColor="text1"/>
              </w:rPr>
              <w:t>、</w:t>
            </w:r>
            <w:r w:rsidR="00980000" w:rsidRPr="00060831">
              <w:rPr>
                <w:rFonts w:asciiTheme="majorEastAsia" w:eastAsiaTheme="majorEastAsia" w:hAnsiTheme="majorEastAsia" w:cs="ＭＳ明朝" w:hint="eastAsia"/>
                <w:color w:val="000000" w:themeColor="text1"/>
              </w:rPr>
              <w:t>地域の実情に合わせて</w:t>
            </w:r>
            <w:r w:rsidR="001C4DCA" w:rsidRPr="00060831">
              <w:rPr>
                <w:rFonts w:asciiTheme="majorEastAsia" w:eastAsiaTheme="majorEastAsia" w:hAnsiTheme="majorEastAsia" w:cs="ＭＳ明朝" w:hint="eastAsia"/>
                <w:color w:val="000000" w:themeColor="text1"/>
              </w:rPr>
              <w:t>、</w:t>
            </w:r>
            <w:r w:rsidR="00980000" w:rsidRPr="00060831">
              <w:rPr>
                <w:rFonts w:asciiTheme="majorEastAsia" w:eastAsiaTheme="majorEastAsia" w:hAnsiTheme="majorEastAsia" w:cs="ＭＳ明朝" w:hint="eastAsia"/>
                <w:color w:val="000000" w:themeColor="text1"/>
              </w:rPr>
              <w:t>市町村区域の単位等内に所在する事業所であっても差し支えないこと。</w:t>
            </w:r>
            <w:r w:rsidR="00B3307D" w:rsidRPr="00060831">
              <w:rPr>
                <w:rFonts w:asciiTheme="majorEastAsia" w:eastAsiaTheme="majorEastAsia" w:hAnsiTheme="majorEastAsia" w:hint="eastAsia"/>
                <w:color w:val="000000" w:themeColor="text1"/>
                <w:w w:val="50"/>
              </w:rPr>
              <w:t>◆平</w:t>
            </w:r>
            <w:r w:rsidRPr="00060831">
              <w:rPr>
                <w:rFonts w:asciiTheme="majorEastAsia" w:eastAsiaTheme="majorEastAsia" w:hAnsiTheme="majorEastAsia" w:hint="eastAsia"/>
                <w:color w:val="000000" w:themeColor="text1"/>
                <w:w w:val="50"/>
              </w:rPr>
              <w:t>１８</w:t>
            </w:r>
            <w:r w:rsidR="00B3307D" w:rsidRPr="00060831">
              <w:rPr>
                <w:rFonts w:asciiTheme="majorEastAsia" w:eastAsiaTheme="majorEastAsia" w:hAnsiTheme="majorEastAsia" w:hint="eastAsia"/>
                <w:color w:val="000000" w:themeColor="text1"/>
                <w:w w:val="50"/>
              </w:rPr>
              <w:t>解釈通知第３の二</w:t>
            </w:r>
            <w:r w:rsidR="00980000" w:rsidRPr="00060831">
              <w:rPr>
                <w:rFonts w:asciiTheme="majorEastAsia" w:eastAsiaTheme="majorEastAsia" w:hAnsiTheme="majorEastAsia" w:hint="eastAsia"/>
                <w:color w:val="000000" w:themeColor="text1"/>
                <w:w w:val="50"/>
              </w:rPr>
              <w:t>の２の３（１０）①準用</w:t>
            </w:r>
          </w:p>
          <w:p w14:paraId="269369B0" w14:textId="32EFE166" w:rsidR="00980000" w:rsidRPr="00060831" w:rsidRDefault="00980000" w:rsidP="00F053F5">
            <w:pPr>
              <w:pStyle w:val="ad"/>
              <w:wordWrap/>
              <w:rPr>
                <w:rFonts w:asciiTheme="majorEastAsia" w:eastAsiaTheme="majorEastAsia" w:hAnsiTheme="majorEastAsia"/>
                <w:color w:val="000000" w:themeColor="text1"/>
                <w:w w:val="50"/>
              </w:rPr>
            </w:pPr>
          </w:p>
          <w:p w14:paraId="176167F8" w14:textId="45D531F9" w:rsidR="00980000" w:rsidRPr="00060831" w:rsidRDefault="00F053F5" w:rsidP="00F053F5">
            <w:pPr>
              <w:pStyle w:val="ad"/>
              <w:wordWrap/>
              <w:ind w:left="368" w:hangingChars="200" w:hanging="368"/>
              <w:rPr>
                <w:rFonts w:asciiTheme="majorEastAsia" w:eastAsiaTheme="majorEastAsia" w:hAnsiTheme="majorEastAsia"/>
                <w:color w:val="000000" w:themeColor="text1"/>
              </w:rPr>
            </w:pPr>
            <w:r w:rsidRPr="00060831">
              <w:rPr>
                <w:rFonts w:asciiTheme="majorEastAsia" w:eastAsiaTheme="majorEastAsia" w:hAnsiTheme="majorEastAsia" w:cs="ＭＳ明朝" w:hint="eastAsia"/>
                <w:color w:val="000000" w:themeColor="text1"/>
              </w:rPr>
              <w:t xml:space="preserve">　</w:t>
            </w:r>
            <w:r w:rsidR="00980000" w:rsidRPr="00060831">
              <w:rPr>
                <w:rFonts w:asciiTheme="majorEastAsia" w:eastAsiaTheme="majorEastAsia" w:hAnsiTheme="majorEastAsia" w:hint="eastAsia"/>
                <w:color w:val="000000" w:themeColor="text1"/>
              </w:rPr>
              <w:t xml:space="preserve">◎　</w:t>
            </w:r>
            <w:r w:rsidR="00980000" w:rsidRPr="00060831">
              <w:rPr>
                <w:rFonts w:asciiTheme="majorEastAsia" w:eastAsiaTheme="majorEastAsia" w:hAnsiTheme="majorEastAsia" w:cs="ＭＳ明朝" w:hint="eastAsia"/>
                <w:color w:val="000000" w:themeColor="text1"/>
              </w:rPr>
              <w:t>運営推進会議の複数の事業所の合同開催については</w:t>
            </w:r>
            <w:r w:rsidR="001C4DCA" w:rsidRPr="00060831">
              <w:rPr>
                <w:rFonts w:asciiTheme="majorEastAsia" w:eastAsiaTheme="majorEastAsia" w:hAnsiTheme="majorEastAsia" w:cs="ＭＳ明朝" w:hint="eastAsia"/>
                <w:color w:val="000000" w:themeColor="text1"/>
              </w:rPr>
              <w:t>、</w:t>
            </w:r>
            <w:r w:rsidR="00980000" w:rsidRPr="00060831">
              <w:rPr>
                <w:rFonts w:asciiTheme="majorEastAsia" w:eastAsiaTheme="majorEastAsia" w:hAnsiTheme="majorEastAsia" w:cs="ＭＳ明朝" w:hint="eastAsia"/>
                <w:color w:val="000000" w:themeColor="text1"/>
              </w:rPr>
              <w:t>合同で開催する回数が</w:t>
            </w:r>
            <w:r w:rsidR="001C4DCA" w:rsidRPr="00060831">
              <w:rPr>
                <w:rFonts w:asciiTheme="majorEastAsia" w:eastAsiaTheme="majorEastAsia" w:hAnsiTheme="majorEastAsia" w:cs="ＭＳ明朝" w:hint="eastAsia"/>
                <w:color w:val="000000" w:themeColor="text1"/>
              </w:rPr>
              <w:t>、</w:t>
            </w:r>
            <w:r w:rsidR="00980000" w:rsidRPr="00060831">
              <w:rPr>
                <w:rFonts w:asciiTheme="majorEastAsia" w:eastAsiaTheme="majorEastAsia" w:hAnsiTheme="majorEastAsia" w:cs="ＭＳ明朝" w:hint="eastAsia"/>
                <w:color w:val="000000" w:themeColor="text1"/>
              </w:rPr>
              <w:t>１年度に開催すべき運営推進会議の開催回数の半数を超えないこととする。</w:t>
            </w:r>
            <w:r w:rsidR="00B3307D" w:rsidRPr="00060831">
              <w:rPr>
                <w:rFonts w:asciiTheme="majorEastAsia" w:eastAsiaTheme="majorEastAsia" w:hAnsiTheme="majorEastAsia" w:hint="eastAsia"/>
                <w:color w:val="000000" w:themeColor="text1"/>
                <w:w w:val="50"/>
              </w:rPr>
              <w:t>◆平</w:t>
            </w:r>
            <w:r w:rsidRPr="00060831">
              <w:rPr>
                <w:rFonts w:asciiTheme="majorEastAsia" w:eastAsiaTheme="majorEastAsia" w:hAnsiTheme="majorEastAsia" w:hint="eastAsia"/>
                <w:color w:val="000000" w:themeColor="text1"/>
                <w:w w:val="50"/>
              </w:rPr>
              <w:t>１８</w:t>
            </w:r>
            <w:r w:rsidR="00B3307D" w:rsidRPr="00060831">
              <w:rPr>
                <w:rFonts w:asciiTheme="majorEastAsia" w:eastAsiaTheme="majorEastAsia" w:hAnsiTheme="majorEastAsia" w:hint="eastAsia"/>
                <w:color w:val="000000" w:themeColor="text1"/>
                <w:w w:val="50"/>
              </w:rPr>
              <w:t>解釈通知第３の七</w:t>
            </w:r>
            <w:r w:rsidR="00980000" w:rsidRPr="00060831">
              <w:rPr>
                <w:rFonts w:asciiTheme="majorEastAsia" w:eastAsiaTheme="majorEastAsia" w:hAnsiTheme="majorEastAsia" w:hint="eastAsia"/>
                <w:color w:val="000000" w:themeColor="text1"/>
                <w:w w:val="50"/>
              </w:rPr>
              <w:t>の４（</w:t>
            </w:r>
            <w:r w:rsidR="00CF1A4D" w:rsidRPr="00060831">
              <w:rPr>
                <w:rFonts w:asciiTheme="majorEastAsia" w:eastAsiaTheme="majorEastAsia" w:hAnsiTheme="majorEastAsia" w:hint="eastAsia"/>
                <w:color w:val="000000" w:themeColor="text1"/>
                <w:w w:val="50"/>
              </w:rPr>
              <w:t>２８</w:t>
            </w:r>
            <w:r w:rsidR="00980000" w:rsidRPr="00060831">
              <w:rPr>
                <w:rFonts w:asciiTheme="majorEastAsia" w:eastAsiaTheme="majorEastAsia" w:hAnsiTheme="majorEastAsia" w:hint="eastAsia"/>
                <w:color w:val="000000" w:themeColor="text1"/>
                <w:w w:val="50"/>
              </w:rPr>
              <w:t>）</w:t>
            </w:r>
          </w:p>
        </w:tc>
        <w:tc>
          <w:tcPr>
            <w:tcW w:w="425" w:type="dxa"/>
            <w:shd w:val="clear" w:color="auto" w:fill="auto"/>
          </w:tcPr>
          <w:p w14:paraId="0EDE48D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009E5A3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過去</w:t>
            </w:r>
            <w:r w:rsidRPr="00060831">
              <w:rPr>
                <w:rFonts w:ascii="ＭＳ ゴシック" w:eastAsia="ＭＳ ゴシック" w:hAnsi="ＭＳ ゴシック"/>
                <w:color w:val="000000" w:themeColor="text1"/>
                <w:szCs w:val="18"/>
              </w:rPr>
              <w:t>1年間の運営推進会議開催回数</w:t>
            </w:r>
          </w:p>
          <w:p w14:paraId="55F6F91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zCs w:val="18"/>
              </w:rPr>
              <w:t>回中</w:t>
            </w:r>
          </w:p>
          <w:p w14:paraId="7EBDF74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会議録</w:t>
            </w:r>
          </w:p>
          <w:p w14:paraId="58C3B4D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pacing w:val="19"/>
                <w:w w:val="60"/>
                <w:kern w:val="0"/>
                <w:szCs w:val="18"/>
                <w:fitText w:val="360" w:id="-646096128"/>
              </w:rPr>
              <w:t>回</w:t>
            </w:r>
            <w:r w:rsidRPr="00060831">
              <w:rPr>
                <w:rFonts w:ascii="ＭＳ ゴシック" w:eastAsia="ＭＳ ゴシック" w:hAnsi="ＭＳ ゴシック" w:hint="eastAsia"/>
                <w:color w:val="000000" w:themeColor="text1"/>
                <w:w w:val="60"/>
                <w:kern w:val="0"/>
                <w:szCs w:val="18"/>
                <w:fitText w:val="360" w:id="-646096128"/>
              </w:rPr>
              <w:t>分有</w:t>
            </w:r>
          </w:p>
          <w:p w14:paraId="66FD340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AC1086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利用者等</w:t>
            </w:r>
          </w:p>
          <w:p w14:paraId="7A6BD21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pacing w:val="19"/>
                <w:w w:val="60"/>
                <w:kern w:val="0"/>
                <w:szCs w:val="18"/>
                <w:fitText w:val="360" w:id="-646091264"/>
              </w:rPr>
              <w:t>回</w:t>
            </w:r>
            <w:r w:rsidRPr="00060831">
              <w:rPr>
                <w:rFonts w:ascii="ＭＳ ゴシック" w:eastAsia="ＭＳ ゴシック" w:hAnsi="ＭＳ ゴシック" w:hint="eastAsia"/>
                <w:color w:val="000000" w:themeColor="text1"/>
                <w:w w:val="60"/>
                <w:kern w:val="0"/>
                <w:szCs w:val="18"/>
                <w:fitText w:val="360" w:id="-646091264"/>
              </w:rPr>
              <w:t>出席</w:t>
            </w:r>
          </w:p>
          <w:p w14:paraId="1567E6E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地域住民</w:t>
            </w:r>
          </w:p>
          <w:p w14:paraId="4E11A28D"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spacing w:val="19"/>
                <w:w w:val="60"/>
                <w:kern w:val="0"/>
                <w:szCs w:val="18"/>
                <w:fitText w:val="360" w:id="-646091264"/>
              </w:rPr>
              <w:t>回</w:t>
            </w:r>
            <w:r w:rsidRPr="00060831">
              <w:rPr>
                <w:rFonts w:ascii="ＭＳ ゴシック" w:eastAsia="ＭＳ ゴシック" w:hAnsi="ＭＳ ゴシック" w:hint="eastAsia"/>
                <w:color w:val="000000" w:themeColor="text1"/>
                <w:w w:val="60"/>
                <w:kern w:val="0"/>
                <w:szCs w:val="18"/>
                <w:fitText w:val="360" w:id="-646091264"/>
              </w:rPr>
              <w:t>出席</w:t>
            </w:r>
          </w:p>
          <w:p w14:paraId="1595E061"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地域包括支援センター</w:t>
            </w:r>
          </w:p>
          <w:p w14:paraId="31CDA4F5"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w w:val="66"/>
                <w:kern w:val="0"/>
                <w:szCs w:val="18"/>
                <w:fitText w:val="360" w:id="-646091264"/>
              </w:rPr>
              <w:t>回出席</w:t>
            </w:r>
          </w:p>
          <w:p w14:paraId="393E1BED" w14:textId="040D43C1" w:rsidR="00980000" w:rsidRPr="00060831" w:rsidRDefault="00BE24A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t>本サービスについて知見を有する者</w:t>
            </w:r>
          </w:p>
          <w:p w14:paraId="5C9E9253" w14:textId="77777777" w:rsidR="00BE24AF" w:rsidRPr="00060831" w:rsidRDefault="00BE24AF"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bdr w:val="single" w:sz="4" w:space="0" w:color="auto"/>
              </w:rPr>
              <w:t xml:space="preserve">　　　</w:t>
            </w:r>
            <w:r w:rsidRPr="00060831">
              <w:rPr>
                <w:rFonts w:ascii="ＭＳ ゴシック" w:eastAsia="ＭＳ ゴシック" w:hAnsi="ＭＳ ゴシック" w:hint="eastAsia"/>
                <w:color w:val="000000" w:themeColor="text1"/>
                <w:w w:val="66"/>
                <w:kern w:val="0"/>
                <w:szCs w:val="18"/>
                <w:fitText w:val="360" w:id="-646091264"/>
              </w:rPr>
              <w:t>回出席</w:t>
            </w:r>
          </w:p>
          <w:p w14:paraId="62C079BD" w14:textId="77777777" w:rsidR="00BE24AF" w:rsidRPr="00060831" w:rsidRDefault="00BE24AF" w:rsidP="00E23EF5">
            <w:pPr>
              <w:spacing w:line="211" w:lineRule="exact"/>
              <w:jc w:val="left"/>
              <w:rPr>
                <w:rFonts w:ascii="ＭＳ ゴシック" w:eastAsia="ＭＳ ゴシック" w:hAnsi="ＭＳ ゴシック"/>
                <w:color w:val="000000" w:themeColor="text1"/>
                <w:kern w:val="0"/>
                <w:szCs w:val="18"/>
              </w:rPr>
            </w:pPr>
          </w:p>
          <w:p w14:paraId="1EC2338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会議録の公表方法：</w:t>
            </w:r>
          </w:p>
          <w:p w14:paraId="1B3FB97B" w14:textId="77777777" w:rsidR="00980000" w:rsidRPr="00060831" w:rsidRDefault="00980000" w:rsidP="00E23EF5">
            <w:pPr>
              <w:spacing w:line="211" w:lineRule="exact"/>
              <w:jc w:val="left"/>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u w:val="single"/>
              </w:rPr>
              <w:t xml:space="preserve">　　　　　　</w:t>
            </w:r>
          </w:p>
          <w:p w14:paraId="76BB6BB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F1F2E22" w14:textId="77777777" w:rsidR="00980000" w:rsidRPr="00060831" w:rsidRDefault="00980000" w:rsidP="00E23EF5">
            <w:pPr>
              <w:spacing w:line="211" w:lineRule="exact"/>
              <w:jc w:val="left"/>
              <w:rPr>
                <w:rFonts w:ascii="ＭＳ ゴシック" w:eastAsia="ＭＳ ゴシック" w:hAnsi="ＭＳ ゴシック" w:cs="ＭＳ明朝"/>
                <w:color w:val="000000" w:themeColor="text1"/>
                <w:szCs w:val="18"/>
              </w:rPr>
            </w:pPr>
            <w:r w:rsidRPr="00060831">
              <w:rPr>
                <w:rFonts w:ascii="ＭＳ ゴシック" w:eastAsia="ＭＳ ゴシック" w:hAnsi="ＭＳ ゴシック" w:cs="ＭＳ明朝" w:hint="eastAsia"/>
                <w:color w:val="000000" w:themeColor="text1"/>
                <w:szCs w:val="18"/>
              </w:rPr>
              <w:t>合同開催の回数</w:t>
            </w:r>
          </w:p>
          <w:p w14:paraId="3A39971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szCs w:val="18"/>
                <w:u w:val="single"/>
              </w:rPr>
              <w:t xml:space="preserve">　　　回</w:t>
            </w:r>
          </w:p>
        </w:tc>
      </w:tr>
      <w:tr w:rsidR="00060831" w:rsidRPr="00060831" w14:paraId="6C5B62B9" w14:textId="77777777" w:rsidTr="00E24CD3">
        <w:tc>
          <w:tcPr>
            <w:tcW w:w="1560" w:type="dxa"/>
            <w:tcBorders>
              <w:top w:val="single" w:sz="4" w:space="0" w:color="000000"/>
            </w:tcBorders>
            <w:shd w:val="clear" w:color="auto" w:fill="auto"/>
          </w:tcPr>
          <w:p w14:paraId="3443606D" w14:textId="61BCE55D" w:rsidR="00444A6D" w:rsidRPr="00060831" w:rsidRDefault="00444A6D" w:rsidP="00F053F5">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41　入所者の安全並びに介護サービスの質の確保及び職員の負担</w:t>
            </w:r>
            <w:r w:rsidR="00BF7E52" w:rsidRPr="00060831">
              <w:rPr>
                <w:rFonts w:ascii="ＭＳ ゴシック" w:eastAsia="ＭＳ ゴシック" w:hAnsi="ＭＳ ゴシック" w:hint="eastAsia"/>
                <w:color w:val="000000" w:themeColor="text1"/>
                <w:szCs w:val="18"/>
              </w:rPr>
              <w:t>軽減</w:t>
            </w:r>
            <w:r w:rsidRPr="00060831">
              <w:rPr>
                <w:rFonts w:ascii="ＭＳ ゴシック" w:eastAsia="ＭＳ ゴシック" w:hAnsi="ＭＳ ゴシック" w:hint="eastAsia"/>
                <w:color w:val="000000" w:themeColor="text1"/>
                <w:szCs w:val="18"/>
              </w:rPr>
              <w:t>に資する方策を検討するための委員会の設置</w:t>
            </w:r>
          </w:p>
        </w:tc>
        <w:tc>
          <w:tcPr>
            <w:tcW w:w="6095" w:type="dxa"/>
            <w:shd w:val="clear" w:color="auto" w:fill="auto"/>
          </w:tcPr>
          <w:p w14:paraId="37E9CBDA" w14:textId="77777777" w:rsidR="00444A6D" w:rsidRPr="00060831" w:rsidRDefault="00444A6D" w:rsidP="00F053F5">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事業者は当該事業所における業務の効率化、介護サービスの質の向上その他の生産性の向上に資する取組の促進を図るため、当該事業所における利用者の安全並びにサービスの質の確保及び職員の負担軽減に資する方策を検討するための委員会（テレビ電話装置等を活用して行うことができるものとする。）を定期的に開催しているか。</w:t>
            </w:r>
          </w:p>
          <w:p w14:paraId="0BA5FEB1" w14:textId="359484A3" w:rsidR="00444A6D" w:rsidRPr="00060831" w:rsidRDefault="00444A6D" w:rsidP="00F053F5">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◆平</w:t>
            </w:r>
            <w:r w:rsidR="00F053F5"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F053F5"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８６条の２</w:t>
            </w:r>
            <w:r w:rsidRPr="00060831">
              <w:rPr>
                <w:rFonts w:ascii="ＭＳ ゴシック" w:eastAsia="ＭＳ ゴシック" w:hAnsi="ＭＳ ゴシック"/>
                <w:color w:val="000000" w:themeColor="text1"/>
                <w:w w:val="50"/>
                <w:kern w:val="0"/>
                <w:szCs w:val="18"/>
              </w:rPr>
              <w:t>準用</w:t>
            </w:r>
          </w:p>
          <w:p w14:paraId="08AC9F66" w14:textId="57829CB9" w:rsidR="00F053F5" w:rsidRPr="00060831" w:rsidRDefault="00F053F5" w:rsidP="00F053F5">
            <w:pPr>
              <w:pStyle w:val="Default"/>
              <w:spacing w:line="211" w:lineRule="exact"/>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p>
          <w:p w14:paraId="2F229AE5" w14:textId="03D6BCFA" w:rsidR="00BF7E52" w:rsidRPr="00060831"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BF7E52" w:rsidRPr="00060831">
              <w:rPr>
                <w:rFonts w:ascii="ＭＳ ゴシック" w:eastAsia="ＭＳ ゴシック" w:hAnsi="ＭＳ ゴシック" w:hint="eastAsia"/>
                <w:color w:val="000000" w:themeColor="text1"/>
                <w:sz w:val="18"/>
                <w:szCs w:val="18"/>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なお、本条の適用に当たっては、令和６年改正省令附則第４条において、３年間の経過措置を設けており、令和９年３月</w:t>
            </w:r>
            <w:r w:rsidR="00BF7E52" w:rsidRPr="00060831">
              <w:rPr>
                <w:rFonts w:ascii="ＭＳ ゴシック" w:eastAsia="ＭＳ ゴシック" w:hAnsi="ＭＳ ゴシック"/>
                <w:color w:val="000000" w:themeColor="text1"/>
                <w:sz w:val="18"/>
                <w:szCs w:val="18"/>
              </w:rPr>
              <w:t>31</w:t>
            </w:r>
            <w:r w:rsidR="00BF7E52" w:rsidRPr="00060831">
              <w:rPr>
                <w:rFonts w:ascii="ＭＳ ゴシック" w:eastAsia="ＭＳ ゴシック" w:hAnsi="ＭＳ ゴシック" w:hint="eastAsia"/>
                <w:color w:val="000000" w:themeColor="text1"/>
                <w:sz w:val="18"/>
                <w:szCs w:val="18"/>
              </w:rPr>
              <w:t>日までの間は、努力義務とされている。</w:t>
            </w:r>
          </w:p>
          <w:p w14:paraId="4CD83480" w14:textId="6D44E0BE" w:rsidR="00BF7E52" w:rsidRPr="00060831"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BF7E52" w:rsidRPr="00060831">
              <w:rPr>
                <w:rFonts w:ascii="ＭＳ ゴシック" w:eastAsia="ＭＳ ゴシック" w:hAnsi="ＭＳ ゴシック" w:hint="eastAsia"/>
                <w:color w:val="000000" w:themeColor="text1"/>
                <w:sz w:val="18"/>
                <w:szCs w:val="18"/>
              </w:rPr>
              <w:t>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また、本委員会は、定期的に開催することが必要であるが、開催する頻度については、本委員会の開催が形骸化することがないよう留意した上で、各事業所の状況を踏まえ、適切な開催頻度を決めることが望ましい。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7D7131C" w14:textId="2D14DDDA" w:rsidR="00444A6D" w:rsidRPr="00060831"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hint="eastAsia"/>
                <w:color w:val="000000" w:themeColor="text1"/>
                <w:sz w:val="18"/>
                <w:szCs w:val="18"/>
              </w:rPr>
              <w:t xml:space="preserve">　　　</w:t>
            </w:r>
            <w:r w:rsidR="00BF7E52" w:rsidRPr="00060831">
              <w:rPr>
                <w:rFonts w:ascii="ＭＳ ゴシック" w:eastAsia="ＭＳ ゴシック" w:hAnsi="ＭＳ ゴシック" w:hint="eastAsia"/>
                <w:color w:val="000000" w:themeColor="text1"/>
                <w:sz w:val="18"/>
                <w:szCs w:val="18"/>
              </w:rPr>
              <w:t>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r w:rsidR="00BF7E52" w:rsidRPr="00060831">
              <w:rPr>
                <w:rFonts w:ascii="ＭＳ ゴシック" w:eastAsia="ＭＳ ゴシック" w:hAnsi="ＭＳ ゴシック" w:hint="eastAsia"/>
                <w:color w:val="000000" w:themeColor="text1"/>
                <w:w w:val="50"/>
                <w:sz w:val="18"/>
                <w:szCs w:val="18"/>
              </w:rPr>
              <w:t>◆平</w:t>
            </w:r>
            <w:r w:rsidRPr="00060831">
              <w:rPr>
                <w:rFonts w:ascii="ＭＳ ゴシック" w:eastAsia="ＭＳ ゴシック" w:hAnsi="ＭＳ ゴシック" w:hint="eastAsia"/>
                <w:color w:val="000000" w:themeColor="text1"/>
                <w:w w:val="50"/>
                <w:sz w:val="18"/>
                <w:szCs w:val="18"/>
              </w:rPr>
              <w:t>１８</w:t>
            </w:r>
            <w:r w:rsidR="00BF7E52" w:rsidRPr="00060831">
              <w:rPr>
                <w:rFonts w:ascii="ＭＳ ゴシック" w:eastAsia="ＭＳ ゴシック" w:hAnsi="ＭＳ ゴシック" w:hint="eastAsia"/>
                <w:color w:val="000000" w:themeColor="text1"/>
                <w:w w:val="50"/>
                <w:sz w:val="18"/>
                <w:szCs w:val="18"/>
              </w:rPr>
              <w:t>解釈通知第</w:t>
            </w:r>
            <w:r w:rsidRPr="00060831">
              <w:rPr>
                <w:rFonts w:ascii="ＭＳ ゴシック" w:eastAsia="ＭＳ ゴシック" w:hAnsi="ＭＳ ゴシック" w:hint="eastAsia"/>
                <w:color w:val="000000" w:themeColor="text1"/>
                <w:w w:val="50"/>
                <w:sz w:val="18"/>
                <w:szCs w:val="18"/>
              </w:rPr>
              <w:t>３</w:t>
            </w:r>
            <w:r w:rsidR="00BF7E52" w:rsidRPr="00060831">
              <w:rPr>
                <w:rFonts w:ascii="ＭＳ ゴシック" w:eastAsia="ＭＳ ゴシック" w:hAnsi="ＭＳ ゴシック" w:hint="eastAsia"/>
                <w:color w:val="000000" w:themeColor="text1"/>
                <w:w w:val="50"/>
                <w:sz w:val="18"/>
                <w:szCs w:val="18"/>
              </w:rPr>
              <w:t>の</w:t>
            </w:r>
            <w:r w:rsidR="00C34FD7" w:rsidRPr="00060831">
              <w:rPr>
                <w:rFonts w:ascii="ＭＳ ゴシック" w:eastAsia="ＭＳ ゴシック" w:hAnsi="ＭＳ ゴシック" w:hint="eastAsia"/>
                <w:color w:val="000000" w:themeColor="text1"/>
                <w:w w:val="50"/>
                <w:sz w:val="18"/>
                <w:szCs w:val="18"/>
              </w:rPr>
              <w:t>四</w:t>
            </w:r>
            <w:r w:rsidR="00BF7E52" w:rsidRPr="00060831">
              <w:rPr>
                <w:rFonts w:ascii="ＭＳ ゴシック" w:eastAsia="ＭＳ ゴシック" w:hAnsi="ＭＳ ゴシック" w:hint="eastAsia"/>
                <w:color w:val="000000" w:themeColor="text1"/>
                <w:w w:val="50"/>
                <w:sz w:val="18"/>
                <w:szCs w:val="18"/>
              </w:rPr>
              <w:t>の</w:t>
            </w:r>
            <w:r w:rsidRPr="00060831">
              <w:rPr>
                <w:rFonts w:ascii="ＭＳ ゴシック" w:eastAsia="ＭＳ ゴシック" w:hAnsi="ＭＳ ゴシック" w:hint="eastAsia"/>
                <w:color w:val="000000" w:themeColor="text1"/>
                <w:w w:val="50"/>
                <w:sz w:val="18"/>
                <w:szCs w:val="18"/>
              </w:rPr>
              <w:t>４</w:t>
            </w:r>
            <w:r w:rsidR="00BF7E52" w:rsidRPr="00060831">
              <w:rPr>
                <w:rFonts w:ascii="ＭＳ ゴシック" w:eastAsia="ＭＳ ゴシック" w:hAnsi="ＭＳ ゴシック" w:hint="eastAsia"/>
                <w:color w:val="000000" w:themeColor="text1"/>
                <w:w w:val="50"/>
                <w:sz w:val="18"/>
                <w:szCs w:val="18"/>
              </w:rPr>
              <w:t>（</w:t>
            </w:r>
            <w:r w:rsidR="00C34FD7" w:rsidRPr="00060831">
              <w:rPr>
                <w:rFonts w:ascii="ＭＳ ゴシック" w:eastAsia="ＭＳ ゴシック" w:hAnsi="ＭＳ ゴシック" w:hint="eastAsia"/>
                <w:color w:val="000000" w:themeColor="text1"/>
                <w:w w:val="50"/>
                <w:sz w:val="18"/>
                <w:szCs w:val="18"/>
              </w:rPr>
              <w:t>２</w:t>
            </w:r>
            <w:r w:rsidR="00BF7E52" w:rsidRPr="00060831">
              <w:rPr>
                <w:rFonts w:ascii="ＭＳ ゴシック" w:eastAsia="ＭＳ ゴシック" w:hAnsi="ＭＳ ゴシック" w:hint="eastAsia"/>
                <w:color w:val="000000" w:themeColor="text1"/>
                <w:w w:val="50"/>
                <w:sz w:val="18"/>
                <w:szCs w:val="18"/>
              </w:rPr>
              <w:t>０）準用</w:t>
            </w:r>
          </w:p>
        </w:tc>
        <w:tc>
          <w:tcPr>
            <w:tcW w:w="425" w:type="dxa"/>
            <w:shd w:val="clear" w:color="auto" w:fill="auto"/>
          </w:tcPr>
          <w:p w14:paraId="3104E706" w14:textId="1B11AFFB" w:rsidR="00444A6D" w:rsidRPr="00060831" w:rsidRDefault="00BF7E52"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tc>
        <w:tc>
          <w:tcPr>
            <w:tcW w:w="2126" w:type="dxa"/>
            <w:shd w:val="clear" w:color="auto" w:fill="auto"/>
          </w:tcPr>
          <w:p w14:paraId="72C2380C" w14:textId="77777777" w:rsidR="00444A6D" w:rsidRPr="00060831" w:rsidRDefault="00BF7E52"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委員会の開催</w:t>
            </w:r>
          </w:p>
          <w:p w14:paraId="6B5D2E57" w14:textId="77777777" w:rsidR="00BF7E52" w:rsidRPr="00060831" w:rsidRDefault="00BF7E52"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有　・　無　】</w:t>
            </w:r>
          </w:p>
          <w:p w14:paraId="352E128A" w14:textId="77777777" w:rsidR="00BF7E52" w:rsidRPr="00060831" w:rsidRDefault="00BF7E52" w:rsidP="00E23EF5">
            <w:pPr>
              <w:spacing w:line="211" w:lineRule="exact"/>
              <w:jc w:val="left"/>
              <w:rPr>
                <w:rFonts w:ascii="ＭＳ ゴシック" w:eastAsia="ＭＳ ゴシック" w:hAnsi="ＭＳ ゴシック"/>
                <w:color w:val="000000" w:themeColor="text1"/>
                <w:szCs w:val="18"/>
              </w:rPr>
            </w:pPr>
          </w:p>
          <w:p w14:paraId="1ED57DB0" w14:textId="77777777" w:rsidR="00BF7E52" w:rsidRPr="00060831" w:rsidRDefault="00BF7E52" w:rsidP="00E23EF5">
            <w:pPr>
              <w:spacing w:line="211" w:lineRule="exact"/>
              <w:jc w:val="left"/>
              <w:rPr>
                <w:rFonts w:ascii="ＭＳ ゴシック" w:eastAsia="ＭＳ ゴシック" w:hAnsi="ＭＳ ゴシック"/>
                <w:color w:val="000000" w:themeColor="text1"/>
                <w:szCs w:val="18"/>
              </w:rPr>
            </w:pPr>
          </w:p>
          <w:p w14:paraId="5ED45477" w14:textId="77777777" w:rsidR="00BF7E52" w:rsidRPr="00060831" w:rsidRDefault="00BF7E52" w:rsidP="00E23EF5">
            <w:pPr>
              <w:spacing w:line="211" w:lineRule="exact"/>
              <w:jc w:val="left"/>
              <w:rPr>
                <w:rFonts w:ascii="ＭＳ ゴシック" w:eastAsia="ＭＳ ゴシック" w:hAnsi="ＭＳ ゴシック"/>
                <w:color w:val="000000" w:themeColor="text1"/>
                <w:szCs w:val="18"/>
              </w:rPr>
            </w:pPr>
          </w:p>
          <w:p w14:paraId="69D15E34" w14:textId="77777777" w:rsidR="00BF7E52" w:rsidRPr="00060831" w:rsidRDefault="00BF7E52" w:rsidP="00E23EF5">
            <w:pPr>
              <w:spacing w:line="211" w:lineRule="exact"/>
              <w:jc w:val="left"/>
              <w:rPr>
                <w:rFonts w:ascii="ＭＳ ゴシック" w:eastAsia="ＭＳ ゴシック" w:hAnsi="ＭＳ ゴシック"/>
                <w:color w:val="000000" w:themeColor="text1"/>
                <w:szCs w:val="18"/>
              </w:rPr>
            </w:pPr>
          </w:p>
          <w:p w14:paraId="241FA075" w14:textId="6B5DFEDE" w:rsidR="00BF7E52" w:rsidRPr="00060831" w:rsidRDefault="00BF7E52"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令和９年３月３１日までは努力義務</w:t>
            </w:r>
          </w:p>
        </w:tc>
      </w:tr>
      <w:tr w:rsidR="00060831" w:rsidRPr="00060831" w14:paraId="11615028" w14:textId="77777777" w:rsidTr="00E24CD3">
        <w:tc>
          <w:tcPr>
            <w:tcW w:w="1560" w:type="dxa"/>
            <w:tcBorders>
              <w:top w:val="single" w:sz="4" w:space="0" w:color="000000"/>
            </w:tcBorders>
            <w:shd w:val="clear" w:color="auto" w:fill="auto"/>
          </w:tcPr>
          <w:p w14:paraId="591E7946" w14:textId="2DD3B5AF"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4</w:t>
            </w:r>
            <w:r w:rsidR="00C34FD7" w:rsidRPr="00060831">
              <w:rPr>
                <w:rFonts w:ascii="ＭＳ ゴシック" w:eastAsia="ＭＳ ゴシック" w:hAnsi="ＭＳ ゴシック" w:hint="eastAsia"/>
                <w:color w:val="000000" w:themeColor="text1"/>
                <w:szCs w:val="18"/>
              </w:rPr>
              <w:t>2</w:t>
            </w:r>
            <w:r w:rsidR="00F053F5"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記録の整備</w:t>
            </w:r>
          </w:p>
          <w:p w14:paraId="011F5E55"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4DF2928" w14:textId="36C876D7" w:rsidR="005D79D0" w:rsidRPr="00060831" w:rsidRDefault="00980000" w:rsidP="00F053F5">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従業者</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設備</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備品及び会計に関する諸記録を整備しているか。</w:t>
            </w:r>
          </w:p>
          <w:p w14:paraId="2B728593" w14:textId="2DEDBD30" w:rsidR="00980000" w:rsidRPr="00060831" w:rsidRDefault="00F053F5" w:rsidP="00F053F5">
            <w:pPr>
              <w:spacing w:line="211" w:lineRule="exact"/>
              <w:ind w:left="191" w:hangingChars="106" w:hanging="191"/>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szCs w:val="18"/>
              </w:rPr>
              <w:lastRenderedPageBreak/>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１５６</w:t>
            </w:r>
            <w:r w:rsidR="00980000" w:rsidRPr="00060831">
              <w:rPr>
                <w:rFonts w:ascii="ＭＳ ゴシック" w:eastAsia="ＭＳ ゴシック" w:hAnsi="ＭＳ ゴシック"/>
                <w:color w:val="000000" w:themeColor="text1"/>
                <w:w w:val="50"/>
                <w:kern w:val="0"/>
                <w:szCs w:val="18"/>
              </w:rPr>
              <w:t>条第</w:t>
            </w:r>
            <w:r w:rsidRPr="00060831">
              <w:rPr>
                <w:rFonts w:ascii="ＭＳ ゴシック" w:eastAsia="ＭＳ ゴシック" w:hAnsi="ＭＳ ゴシック" w:hint="eastAsia"/>
                <w:color w:val="000000" w:themeColor="text1"/>
                <w:w w:val="50"/>
                <w:kern w:val="0"/>
                <w:szCs w:val="18"/>
              </w:rPr>
              <w:t>１</w:t>
            </w:r>
            <w:r w:rsidR="00980000" w:rsidRPr="00060831">
              <w:rPr>
                <w:rFonts w:ascii="ＭＳ ゴシック" w:eastAsia="ＭＳ ゴシック" w:hAnsi="ＭＳ ゴシック"/>
                <w:color w:val="000000" w:themeColor="text1"/>
                <w:w w:val="50"/>
                <w:kern w:val="0"/>
                <w:szCs w:val="18"/>
              </w:rPr>
              <w:t>項</w:t>
            </w:r>
          </w:p>
          <w:p w14:paraId="637B0FB3" w14:textId="77777777" w:rsidR="00980000" w:rsidRPr="00060831" w:rsidRDefault="00980000" w:rsidP="00F053F5">
            <w:pPr>
              <w:spacing w:line="211" w:lineRule="exact"/>
              <w:ind w:left="191" w:hangingChars="106" w:hanging="191"/>
              <w:rPr>
                <w:rFonts w:ascii="ＭＳ ゴシック" w:eastAsia="ＭＳ ゴシック" w:hAnsi="ＭＳ ゴシック"/>
                <w:color w:val="000000" w:themeColor="text1"/>
                <w:szCs w:val="18"/>
              </w:rPr>
            </w:pPr>
          </w:p>
          <w:p w14:paraId="1A10D5FD" w14:textId="147FA046" w:rsidR="00F053F5" w:rsidRPr="00060831" w:rsidRDefault="00980000" w:rsidP="00F053F5">
            <w:pPr>
              <w:spacing w:line="211" w:lineRule="exact"/>
              <w:ind w:left="191"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利用者に対する指定地域密着型介護老人福祉施設入所者生活介護の提供に関する記録を整備し</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その完結の日から</w:t>
            </w:r>
            <w:r w:rsidR="00BA120D" w:rsidRPr="00060831">
              <w:rPr>
                <w:rFonts w:ascii="ＭＳ ゴシック" w:eastAsia="ＭＳ ゴシック" w:hAnsi="ＭＳ ゴシック" w:hint="eastAsia"/>
                <w:color w:val="000000" w:themeColor="text1"/>
                <w:szCs w:val="18"/>
              </w:rPr>
              <w:t>５</w:t>
            </w:r>
            <w:r w:rsidRPr="00060831">
              <w:rPr>
                <w:rFonts w:ascii="ＭＳ ゴシック" w:eastAsia="ＭＳ ゴシック" w:hAnsi="ＭＳ ゴシック"/>
                <w:color w:val="000000" w:themeColor="text1"/>
                <w:szCs w:val="18"/>
              </w:rPr>
              <w:t>年間保存しているか。</w:t>
            </w:r>
          </w:p>
          <w:p w14:paraId="03162D52" w14:textId="7F345BFE" w:rsidR="00980000" w:rsidRPr="00060831" w:rsidRDefault="00F053F5" w:rsidP="00F053F5">
            <w:pPr>
              <w:spacing w:line="211" w:lineRule="exact"/>
              <w:ind w:left="191" w:hangingChars="106" w:hanging="19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２５</w:t>
            </w:r>
            <w:r w:rsidR="00980000" w:rsidRPr="00060831">
              <w:rPr>
                <w:rFonts w:ascii="ＭＳ ゴシック" w:eastAsia="ＭＳ ゴシック" w:hAnsi="ＭＳ ゴシック"/>
                <w:color w:val="000000" w:themeColor="text1"/>
                <w:w w:val="50"/>
                <w:kern w:val="0"/>
                <w:szCs w:val="18"/>
              </w:rPr>
              <w:t>市条例</w:t>
            </w:r>
            <w:r w:rsidRPr="00060831">
              <w:rPr>
                <w:rFonts w:ascii="ＭＳ ゴシック" w:eastAsia="ＭＳ ゴシック" w:hAnsi="ＭＳ ゴシック" w:hint="eastAsia"/>
                <w:color w:val="000000" w:themeColor="text1"/>
                <w:w w:val="50"/>
                <w:kern w:val="0"/>
                <w:szCs w:val="18"/>
              </w:rPr>
              <w:t>３９</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１３</w:t>
            </w:r>
            <w:r w:rsidR="00980000" w:rsidRPr="00060831">
              <w:rPr>
                <w:rFonts w:ascii="ＭＳ ゴシック" w:eastAsia="ＭＳ ゴシック" w:hAnsi="ＭＳ ゴシック"/>
                <w:color w:val="000000" w:themeColor="text1"/>
                <w:w w:val="50"/>
                <w:kern w:val="0"/>
                <w:szCs w:val="18"/>
              </w:rPr>
              <w:t xml:space="preserve">条 </w:t>
            </w:r>
            <w:r w:rsidR="001C4DCA" w:rsidRPr="00060831">
              <w:rPr>
                <w:rFonts w:ascii="ＭＳ ゴシック" w:eastAsia="ＭＳ ゴシック" w:hAnsi="ＭＳ ゴシック" w:hint="eastAsia"/>
                <w:color w:val="000000" w:themeColor="text1"/>
                <w:w w:val="50"/>
                <w:kern w:val="0"/>
                <w:szCs w:val="18"/>
              </w:rPr>
              <w:t>、</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１５６</w:t>
            </w:r>
            <w:r w:rsidR="00980000" w:rsidRPr="00060831">
              <w:rPr>
                <w:rFonts w:ascii="ＭＳ ゴシック" w:eastAsia="ＭＳ ゴシック" w:hAnsi="ＭＳ ゴシック"/>
                <w:color w:val="000000" w:themeColor="text1"/>
                <w:w w:val="50"/>
                <w:kern w:val="0"/>
                <w:szCs w:val="18"/>
              </w:rPr>
              <w:t>条第</w:t>
            </w:r>
            <w:r w:rsidRPr="00060831">
              <w:rPr>
                <w:rFonts w:ascii="ＭＳ ゴシック" w:eastAsia="ＭＳ ゴシック" w:hAnsi="ＭＳ ゴシック" w:hint="eastAsia"/>
                <w:color w:val="000000" w:themeColor="text1"/>
                <w:w w:val="50"/>
                <w:kern w:val="0"/>
                <w:szCs w:val="18"/>
              </w:rPr>
              <w:t>２</w:t>
            </w:r>
            <w:r w:rsidR="00980000" w:rsidRPr="00060831">
              <w:rPr>
                <w:rFonts w:ascii="ＭＳ ゴシック" w:eastAsia="ＭＳ ゴシック" w:hAnsi="ＭＳ ゴシック"/>
                <w:color w:val="000000" w:themeColor="text1"/>
                <w:w w:val="50"/>
                <w:kern w:val="0"/>
                <w:szCs w:val="18"/>
              </w:rPr>
              <w:t>項</w:t>
            </w:r>
          </w:p>
          <w:p w14:paraId="04D55226" w14:textId="4204C0A7" w:rsidR="00980000" w:rsidRPr="00060831" w:rsidRDefault="00F053F5" w:rsidP="00F053F5">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①</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地域密着型施設サービス計画</w:t>
            </w:r>
          </w:p>
          <w:p w14:paraId="06BD277E" w14:textId="1A5B5E4A" w:rsidR="00980000" w:rsidRPr="00060831" w:rsidRDefault="00F053F5" w:rsidP="00F053F5">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②</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提供した具体的なサービスの内容等の記録</w:t>
            </w:r>
          </w:p>
          <w:p w14:paraId="21A0D346" w14:textId="6A9018E3" w:rsidR="00980000" w:rsidRPr="00060831"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③</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身体的拘束等の態様及び時間</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その際の利用者の心身の状況並びに緊急やむを得ない理由の記録</w:t>
            </w:r>
          </w:p>
          <w:p w14:paraId="31D5EC17" w14:textId="642AD1CB" w:rsidR="00980000" w:rsidRPr="00060831"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④</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市町村への通知に係る記録</w:t>
            </w:r>
          </w:p>
          <w:p w14:paraId="76CF021F" w14:textId="55F4432C" w:rsidR="00980000" w:rsidRPr="00060831"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⑤</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苦情の内容等の記録</w:t>
            </w:r>
          </w:p>
          <w:p w14:paraId="7E91624F" w14:textId="7EA5232F" w:rsidR="00980000" w:rsidRPr="00060831"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⑥</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事故の状況及び事故に際して採った処置についての記録</w:t>
            </w:r>
          </w:p>
          <w:p w14:paraId="2810284E" w14:textId="6FF5D2C0" w:rsidR="00BA120D" w:rsidRPr="00060831"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A120D" w:rsidRPr="00060831">
              <w:rPr>
                <w:rFonts w:ascii="ＭＳ ゴシック" w:eastAsia="ＭＳ ゴシック" w:hAnsi="ＭＳ ゴシック" w:hint="eastAsia"/>
                <w:color w:val="000000" w:themeColor="text1"/>
                <w:szCs w:val="18"/>
              </w:rPr>
              <w:t>⑦</w:t>
            </w:r>
            <w:r w:rsidRPr="00060831">
              <w:rPr>
                <w:rFonts w:ascii="ＭＳ ゴシック" w:eastAsia="ＭＳ ゴシック" w:hAnsi="ＭＳ ゴシック" w:hint="eastAsia"/>
                <w:color w:val="000000" w:themeColor="text1"/>
                <w:szCs w:val="18"/>
              </w:rPr>
              <w:t xml:space="preserve">　</w:t>
            </w:r>
            <w:r w:rsidR="00BA120D" w:rsidRPr="00060831">
              <w:rPr>
                <w:rFonts w:ascii="ＭＳ ゴシック" w:eastAsia="ＭＳ ゴシック" w:hAnsi="ＭＳ ゴシック" w:hint="eastAsia"/>
                <w:color w:val="000000" w:themeColor="text1"/>
                <w:szCs w:val="18"/>
              </w:rPr>
              <w:t>運営推進会議における報告、評価、要望、助言等の記録</w:t>
            </w:r>
          </w:p>
          <w:p w14:paraId="43F00903" w14:textId="77777777" w:rsidR="00F053F5" w:rsidRPr="00060831" w:rsidRDefault="00F053F5" w:rsidP="00F053F5">
            <w:pPr>
              <w:autoSpaceDE w:val="0"/>
              <w:autoSpaceDN w:val="0"/>
              <w:adjustRightInd w:val="0"/>
              <w:spacing w:line="211" w:lineRule="exact"/>
              <w:ind w:leftChars="20" w:left="178" w:hangingChars="79" w:hanging="142"/>
              <w:rPr>
                <w:rFonts w:ascii="ＭＳ ゴシック" w:eastAsia="ＭＳ ゴシック" w:hAnsi="ＭＳ ゴシック"/>
                <w:color w:val="000000" w:themeColor="text1"/>
                <w:szCs w:val="18"/>
              </w:rPr>
            </w:pPr>
          </w:p>
          <w:p w14:paraId="680E16D7" w14:textId="04E46445" w:rsidR="00980000" w:rsidRPr="00060831" w:rsidRDefault="00F053F5" w:rsidP="00F053F5">
            <w:pPr>
              <w:autoSpaceDE w:val="0"/>
              <w:autoSpaceDN w:val="0"/>
              <w:adjustRightInd w:val="0"/>
              <w:spacing w:line="211" w:lineRule="exact"/>
              <w:ind w:leftChars="20" w:left="358" w:hangingChars="179" w:hanging="322"/>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s="ＭＳ明朝" w:hint="eastAsia"/>
                <w:color w:val="000000" w:themeColor="text1"/>
                <w:kern w:val="0"/>
                <w:szCs w:val="18"/>
              </w:rPr>
              <w:t>「その完結の日」とは</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個々の利用者につき</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契約の終了（契約の解約・解除</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他の施設への入所</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利用者の死亡</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利用者の自立を含む。）により一連のサービス提供が終了した日</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運営推進会議を開催し</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報告</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評価</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要望</w:t>
            </w:r>
            <w:r w:rsidR="001C4DCA" w:rsidRPr="00060831">
              <w:rPr>
                <w:rFonts w:ascii="ＭＳ ゴシック" w:eastAsia="ＭＳ ゴシック" w:hAnsi="ＭＳ ゴシック" w:cs="ＭＳ明朝" w:hint="eastAsia"/>
                <w:color w:val="000000" w:themeColor="text1"/>
                <w:kern w:val="0"/>
                <w:szCs w:val="18"/>
              </w:rPr>
              <w:t>、</w:t>
            </w:r>
            <w:r w:rsidR="00980000" w:rsidRPr="00060831">
              <w:rPr>
                <w:rFonts w:ascii="ＭＳ ゴシック" w:eastAsia="ＭＳ ゴシック" w:hAnsi="ＭＳ ゴシック" w:cs="ＭＳ明朝" w:hint="eastAsia"/>
                <w:color w:val="000000" w:themeColor="text1"/>
                <w:kern w:val="0"/>
                <w:szCs w:val="18"/>
              </w:rPr>
              <w:t>助言等の記録を公表した日とする。</w:t>
            </w:r>
          </w:p>
          <w:p w14:paraId="2A756511" w14:textId="58D35E5B" w:rsidR="00EB1C85" w:rsidRPr="00060831" w:rsidRDefault="00EB1C85" w:rsidP="00F053F5">
            <w:pPr>
              <w:autoSpaceDE w:val="0"/>
              <w:autoSpaceDN w:val="0"/>
              <w:adjustRightInd w:val="0"/>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E07D39"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szCs w:val="18"/>
              </w:rPr>
              <w:t>◆平１８解釈通知第３の</w:t>
            </w:r>
            <w:r w:rsidRPr="00060831">
              <w:rPr>
                <w:rFonts w:ascii="ＭＳ ゴシック" w:eastAsia="ＭＳ ゴシック" w:hAnsi="ＭＳ ゴシック" w:hint="eastAsia"/>
                <w:color w:val="000000" w:themeColor="text1"/>
                <w:spacing w:val="-4"/>
                <w:w w:val="50"/>
                <w:szCs w:val="18"/>
              </w:rPr>
              <w:t>二の二の３（１３）準用</w:t>
            </w:r>
          </w:p>
        </w:tc>
        <w:tc>
          <w:tcPr>
            <w:tcW w:w="425" w:type="dxa"/>
            <w:shd w:val="clear" w:color="auto" w:fill="auto"/>
          </w:tcPr>
          <w:p w14:paraId="74B2F41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r w:rsidRPr="00060831">
              <w:rPr>
                <w:rFonts w:ascii="ＭＳ ゴシック" w:eastAsia="ＭＳ ゴシック" w:hAnsi="ＭＳ ゴシック" w:hint="eastAsia"/>
                <w:color w:val="000000" w:themeColor="text1"/>
                <w:szCs w:val="18"/>
              </w:rPr>
              <w:lastRenderedPageBreak/>
              <w:t>・否</w:t>
            </w:r>
          </w:p>
        </w:tc>
        <w:tc>
          <w:tcPr>
            <w:tcW w:w="2126" w:type="dxa"/>
            <w:shd w:val="clear" w:color="auto" w:fill="auto"/>
          </w:tcPr>
          <w:p w14:paraId="104B426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23ED1F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F09D03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684AB0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２年間から５年間に変更になったことに留意（契約書等内の表記にも注意）</w:t>
            </w:r>
          </w:p>
          <w:p w14:paraId="4AA1694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D51BFA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左記の①から⑥記録の【有・無】</w:t>
            </w:r>
          </w:p>
          <w:p w14:paraId="3432869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5A4458A5" w14:textId="77777777" w:rsidTr="00E24CD3">
        <w:trPr>
          <w:trHeight w:val="234"/>
        </w:trPr>
        <w:tc>
          <w:tcPr>
            <w:tcW w:w="1560" w:type="dxa"/>
            <w:tcBorders>
              <w:top w:val="single" w:sz="4" w:space="0" w:color="000000"/>
              <w:bottom w:val="single" w:sz="4" w:space="0" w:color="auto"/>
            </w:tcBorders>
            <w:shd w:val="clear" w:color="auto" w:fill="auto"/>
          </w:tcPr>
          <w:p w14:paraId="5D4CBC16" w14:textId="16BA12D1"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4</w:t>
            </w:r>
            <w:r w:rsidR="00C34FD7" w:rsidRPr="00060831">
              <w:rPr>
                <w:rFonts w:ascii="ＭＳ ゴシック" w:eastAsia="ＭＳ ゴシック" w:hAnsi="ＭＳ ゴシック" w:hint="eastAsia"/>
                <w:color w:val="000000" w:themeColor="text1"/>
                <w:szCs w:val="18"/>
              </w:rPr>
              <w:t>3</w:t>
            </w:r>
            <w:r w:rsidRPr="00060831">
              <w:rPr>
                <w:rFonts w:ascii="ＭＳ ゴシック" w:eastAsia="ＭＳ ゴシック" w:hAnsi="ＭＳ ゴシック"/>
                <w:color w:val="000000" w:themeColor="text1"/>
                <w:szCs w:val="18"/>
              </w:rPr>
              <w:t xml:space="preserve">　電磁的記録等</w:t>
            </w:r>
          </w:p>
        </w:tc>
        <w:tc>
          <w:tcPr>
            <w:tcW w:w="6095" w:type="dxa"/>
            <w:tcBorders>
              <w:bottom w:val="single" w:sz="4" w:space="0" w:color="auto"/>
            </w:tcBorders>
            <w:shd w:val="clear" w:color="auto" w:fill="auto"/>
          </w:tcPr>
          <w:p w14:paraId="51623B99" w14:textId="77777777" w:rsidR="00F053F5" w:rsidRPr="00060831" w:rsidRDefault="00980000" w:rsidP="00F053F5">
            <w:pPr>
              <w:autoSpaceDE w:val="0"/>
              <w:autoSpaceDN w:val="0"/>
              <w:adjustRightInd w:val="0"/>
              <w:spacing w:line="211" w:lineRule="exact"/>
              <w:ind w:left="180" w:hangingChars="100" w:hanging="18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指定地域密着型サービス事業者及び指定地域密着型サービスの提供に当たる者は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作成</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保存その他これらに類するもののうち</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この省令の規定において書面（書面</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書類</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文書</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謄本</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抄本</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正本</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副本</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複本その他文字</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図形等人の知覚によって認識することができる情報が記載された紙その他の有体物をいう。以下この条において同じ。）で行うことが規定されている又は想定されるもの（本主眼事項第４－４及び次に規定するものを除く。）について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書面に代えて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当該書面に係る電磁的記録（電子的方式</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磁気的方式その他人の知覚によっては認識することができない方式で作られる記録であって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電子計算機による情報処理の用に供されるものをいう。）により行うことができる。</w:t>
            </w:r>
          </w:p>
          <w:p w14:paraId="63D8829D" w14:textId="7B7092FF" w:rsidR="00980000" w:rsidRPr="00060831" w:rsidRDefault="00F053F5" w:rsidP="00F053F5">
            <w:pPr>
              <w:autoSpaceDE w:val="0"/>
              <w:autoSpaceDN w:val="0"/>
              <w:adjustRightInd w:val="0"/>
              <w:spacing w:line="211" w:lineRule="exact"/>
              <w:ind w:left="180" w:hangingChars="100" w:hanging="18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980000" w:rsidRPr="00060831">
              <w:rPr>
                <w:rFonts w:ascii="ＭＳ ゴシック" w:eastAsia="ＭＳ ゴシック" w:hAnsi="ＭＳ ゴシック" w:hint="eastAsia"/>
                <w:color w:val="000000" w:themeColor="text1"/>
                <w:spacing w:val="-4"/>
                <w:w w:val="50"/>
                <w:szCs w:val="18"/>
              </w:rPr>
              <w:t>◆平１８</w:t>
            </w:r>
            <w:r w:rsidR="00C907AE" w:rsidRPr="00060831">
              <w:rPr>
                <w:rFonts w:ascii="ＭＳ ゴシック" w:eastAsia="ＭＳ ゴシック" w:hAnsi="ＭＳ ゴシック" w:hint="eastAsia"/>
                <w:color w:val="000000" w:themeColor="text1"/>
                <w:spacing w:val="-4"/>
                <w:w w:val="50"/>
                <w:szCs w:val="18"/>
              </w:rPr>
              <w:t>厚労令</w:t>
            </w:r>
            <w:r w:rsidR="00980000" w:rsidRPr="00060831">
              <w:rPr>
                <w:rFonts w:ascii="ＭＳ ゴシック" w:eastAsia="ＭＳ ゴシック" w:hAnsi="ＭＳ ゴシック" w:hint="eastAsia"/>
                <w:color w:val="000000" w:themeColor="text1"/>
                <w:spacing w:val="-4"/>
                <w:w w:val="50"/>
                <w:szCs w:val="18"/>
              </w:rPr>
              <w:t>３４第１８３条第</w:t>
            </w:r>
            <w:r w:rsidRPr="00060831">
              <w:rPr>
                <w:rFonts w:ascii="ＭＳ ゴシック" w:eastAsia="ＭＳ ゴシック" w:hAnsi="ＭＳ ゴシック" w:hint="eastAsia"/>
                <w:color w:val="000000" w:themeColor="text1"/>
                <w:spacing w:val="-4"/>
                <w:w w:val="50"/>
                <w:szCs w:val="18"/>
              </w:rPr>
              <w:t>１</w:t>
            </w:r>
            <w:r w:rsidR="00980000" w:rsidRPr="00060831">
              <w:rPr>
                <w:rFonts w:ascii="ＭＳ ゴシック" w:eastAsia="ＭＳ ゴシック" w:hAnsi="ＭＳ ゴシック" w:hint="eastAsia"/>
                <w:color w:val="000000" w:themeColor="text1"/>
                <w:spacing w:val="-4"/>
                <w:w w:val="50"/>
                <w:szCs w:val="18"/>
              </w:rPr>
              <w:t>項</w:t>
            </w:r>
          </w:p>
          <w:p w14:paraId="4EC7C0C5" w14:textId="77777777" w:rsidR="00E07D39" w:rsidRPr="00060831" w:rsidRDefault="00E07D39" w:rsidP="00F053F5">
            <w:pPr>
              <w:spacing w:line="211" w:lineRule="exact"/>
              <w:ind w:left="180" w:hangingChars="100" w:hanging="180"/>
              <w:rPr>
                <w:rFonts w:ascii="ＭＳ ゴシック" w:eastAsia="ＭＳ ゴシック" w:hAnsi="ＭＳ ゴシック" w:cs="DFHSMinchoR Pro-6N"/>
                <w:color w:val="000000" w:themeColor="text1"/>
                <w:kern w:val="0"/>
                <w:szCs w:val="18"/>
              </w:rPr>
            </w:pPr>
          </w:p>
          <w:p w14:paraId="66A9CE5A" w14:textId="28C42DE2" w:rsidR="00980000" w:rsidRPr="00060831" w:rsidRDefault="00980000" w:rsidP="00F053F5">
            <w:pPr>
              <w:spacing w:line="211" w:lineRule="exact"/>
              <w:ind w:left="180" w:hangingChars="100" w:hanging="180"/>
              <w:rPr>
                <w:rFonts w:ascii="ＭＳ ゴシック" w:eastAsia="ＭＳ ゴシック" w:hAnsi="ＭＳ ゴシック"/>
                <w:color w:val="000000" w:themeColor="text1"/>
                <w:spacing w:val="-4"/>
                <w:w w:val="50"/>
                <w:szCs w:val="18"/>
              </w:rPr>
            </w:pPr>
            <w:r w:rsidRPr="00060831">
              <w:rPr>
                <w:rFonts w:ascii="ＭＳ ゴシック" w:eastAsia="ＭＳ ゴシック" w:hAnsi="ＭＳ ゴシック" w:cs="DFHSMinchoR Pro-6N" w:hint="eastAsia"/>
                <w:color w:val="000000" w:themeColor="text1"/>
                <w:kern w:val="0"/>
                <w:szCs w:val="18"/>
              </w:rPr>
              <w:t>□　指定地域密着型サービス事業者及び指定地域密着型サービスの提供に当たる者は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交付</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説明</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同意</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承諾</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締結その他これらに類するもの（以下「交付等」という。）のうち</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この省令の規定において書面で行うことが規定されている又は想定されるものについては</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当該交付等の相手方の承諾を得て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書面に代えて</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電磁的方法（電子的方法</w:t>
            </w:r>
            <w:r w:rsidR="001C4DCA" w:rsidRPr="00060831">
              <w:rPr>
                <w:rFonts w:ascii="ＭＳ ゴシック" w:eastAsia="ＭＳ ゴシック" w:hAnsi="ＭＳ ゴシック" w:cs="DFHSMinchoR Pro-6N" w:hint="eastAsia"/>
                <w:color w:val="000000" w:themeColor="text1"/>
                <w:kern w:val="0"/>
                <w:szCs w:val="18"/>
              </w:rPr>
              <w:t>、</w:t>
            </w:r>
            <w:r w:rsidRPr="00060831">
              <w:rPr>
                <w:rFonts w:ascii="ＭＳ ゴシック" w:eastAsia="ＭＳ ゴシック" w:hAnsi="ＭＳ ゴシック" w:cs="DFHSMinchoR Pro-6N" w:hint="eastAsia"/>
                <w:color w:val="000000" w:themeColor="text1"/>
                <w:kern w:val="0"/>
                <w:szCs w:val="18"/>
              </w:rPr>
              <w:t>磁気的方法その他人の知覚によって認識することができない方法をいう。）によることができる。</w:t>
            </w:r>
            <w:r w:rsidRPr="00060831">
              <w:rPr>
                <w:rFonts w:ascii="ＭＳ ゴシック" w:eastAsia="ＭＳ ゴシック" w:hAnsi="ＭＳ ゴシック" w:hint="eastAsia"/>
                <w:color w:val="000000" w:themeColor="text1"/>
                <w:spacing w:val="-4"/>
                <w:w w:val="50"/>
                <w:szCs w:val="18"/>
              </w:rPr>
              <w:t>◆平１８</w:t>
            </w:r>
            <w:r w:rsidR="00C907AE" w:rsidRPr="00060831">
              <w:rPr>
                <w:rFonts w:ascii="ＭＳ ゴシック" w:eastAsia="ＭＳ ゴシック" w:hAnsi="ＭＳ ゴシック" w:hint="eastAsia"/>
                <w:color w:val="000000" w:themeColor="text1"/>
                <w:spacing w:val="-4"/>
                <w:w w:val="50"/>
                <w:szCs w:val="18"/>
              </w:rPr>
              <w:t>厚労令</w:t>
            </w:r>
            <w:r w:rsidRPr="00060831">
              <w:rPr>
                <w:rFonts w:ascii="ＭＳ ゴシック" w:eastAsia="ＭＳ ゴシック" w:hAnsi="ＭＳ ゴシック" w:hint="eastAsia"/>
                <w:color w:val="000000" w:themeColor="text1"/>
                <w:spacing w:val="-4"/>
                <w:w w:val="50"/>
                <w:szCs w:val="18"/>
              </w:rPr>
              <w:t>３４第１８３条第</w:t>
            </w:r>
            <w:r w:rsidR="00F053F5" w:rsidRPr="00060831">
              <w:rPr>
                <w:rFonts w:ascii="ＭＳ ゴシック" w:eastAsia="ＭＳ ゴシック" w:hAnsi="ＭＳ ゴシック" w:hint="eastAsia"/>
                <w:color w:val="000000" w:themeColor="text1"/>
                <w:spacing w:val="-4"/>
                <w:w w:val="50"/>
                <w:szCs w:val="18"/>
              </w:rPr>
              <w:t>２</w:t>
            </w:r>
            <w:r w:rsidRPr="00060831">
              <w:rPr>
                <w:rFonts w:ascii="ＭＳ ゴシック" w:eastAsia="ＭＳ ゴシック" w:hAnsi="ＭＳ ゴシック" w:hint="eastAsia"/>
                <w:color w:val="000000" w:themeColor="text1"/>
                <w:spacing w:val="-4"/>
                <w:w w:val="50"/>
                <w:szCs w:val="18"/>
              </w:rPr>
              <w:t>項</w:t>
            </w:r>
          </w:p>
          <w:p w14:paraId="213AE6CC" w14:textId="77777777" w:rsidR="00F053F5" w:rsidRPr="00060831" w:rsidRDefault="00F053F5" w:rsidP="00F053F5">
            <w:pPr>
              <w:autoSpaceDE w:val="0"/>
              <w:autoSpaceDN w:val="0"/>
              <w:spacing w:line="211" w:lineRule="exact"/>
              <w:rPr>
                <w:rFonts w:ascii="ＭＳ ゴシック" w:eastAsia="ＭＳ ゴシック" w:hAnsi="ＭＳ ゴシック"/>
                <w:color w:val="000000" w:themeColor="text1"/>
                <w:szCs w:val="18"/>
              </w:rPr>
            </w:pPr>
          </w:p>
          <w:p w14:paraId="1B5E3B86" w14:textId="15790C77" w:rsidR="005F09EB" w:rsidRPr="00060831" w:rsidRDefault="00F053F5" w:rsidP="00F053F5">
            <w:pPr>
              <w:autoSpaceDE w:val="0"/>
              <w:autoSpaceDN w:val="0"/>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 xml:space="preserve">◎　電磁的記録について　</w:t>
            </w:r>
            <w:r w:rsidR="005F09EB" w:rsidRPr="00060831">
              <w:rPr>
                <w:rFonts w:ascii="ＭＳ ゴシック" w:eastAsia="ＭＳ ゴシック" w:hAnsi="ＭＳ ゴシック" w:hint="eastAsia"/>
                <w:color w:val="000000" w:themeColor="text1"/>
                <w:w w:val="50"/>
                <w:szCs w:val="18"/>
              </w:rPr>
              <w:t>◆平１８解釈通知第５の１</w:t>
            </w:r>
          </w:p>
          <w:p w14:paraId="091E3B94" w14:textId="7718264C" w:rsidR="005F09EB" w:rsidRPr="00060831" w:rsidRDefault="00F053F5" w:rsidP="00F053F5">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基準第</w:t>
            </w:r>
            <w:r w:rsidR="005F09EB" w:rsidRPr="00060831">
              <w:rPr>
                <w:rFonts w:ascii="ＭＳ ゴシック" w:eastAsia="ＭＳ ゴシック" w:hAnsi="ＭＳ ゴシック"/>
                <w:color w:val="000000" w:themeColor="text1"/>
                <w:szCs w:val="18"/>
              </w:rPr>
              <w:t>183</w:t>
            </w:r>
            <w:r w:rsidR="005F09EB" w:rsidRPr="00060831">
              <w:rPr>
                <w:rFonts w:ascii="ＭＳ ゴシック" w:eastAsia="ＭＳ ゴシック" w:hAnsi="ＭＳ ゴシック" w:hint="eastAsia"/>
                <w:color w:val="000000" w:themeColor="text1"/>
                <w:szCs w:val="18"/>
              </w:rPr>
              <w:t>条第１項及び予防基準第</w:t>
            </w:r>
            <w:r w:rsidR="005F09EB" w:rsidRPr="00060831">
              <w:rPr>
                <w:rFonts w:ascii="ＭＳ ゴシック" w:eastAsia="ＭＳ ゴシック" w:hAnsi="ＭＳ ゴシック"/>
                <w:color w:val="000000" w:themeColor="text1"/>
                <w:szCs w:val="18"/>
              </w:rPr>
              <w:t>90</w:t>
            </w:r>
            <w:r w:rsidR="005F09EB" w:rsidRPr="00060831">
              <w:rPr>
                <w:rFonts w:ascii="ＭＳ ゴシック" w:eastAsia="ＭＳ ゴシック" w:hAnsi="ＭＳ ゴシック" w:hint="eastAsia"/>
                <w:color w:val="000000" w:themeColor="text1"/>
                <w:szCs w:val="18"/>
              </w:rPr>
              <w:t>条第１項は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指定地域密着型サービス事業者及び指定地域密着型サービスの提供に当たる者等（以下「事業者等」という。）の書面の保存等に係る負担の軽減を図るため</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事業者等は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この省令で規定する書面（被保険者証に関するものを除く。）の作成</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保存等を次に掲げる電磁的記録により行うことができることとしたものである。</w:t>
            </w:r>
          </w:p>
          <w:p w14:paraId="67E06392" w14:textId="7DF95C6F"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⑴　電磁的記録による作成は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事業者等の使用に係る電子計算機に備えられたファイルに記録する方法または磁気ディスク等をもって調製する方法によること。</w:t>
            </w:r>
          </w:p>
          <w:p w14:paraId="2658CAD5" w14:textId="32154ED4"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⑵　電磁的記録による保存は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以下のいずれかの方法によること。</w:t>
            </w:r>
          </w:p>
          <w:p w14:paraId="376A0B58" w14:textId="79862452" w:rsidR="005F09EB" w:rsidRPr="00060831" w:rsidRDefault="00F053F5" w:rsidP="00F053F5">
            <w:pPr>
              <w:autoSpaceDE w:val="0"/>
              <w:autoSpaceDN w:val="0"/>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①　作成された電磁的記録を事業者等の使用に係る電子計算機に備えられたファイル又は磁気ディスク等をもって調製するファイルにより保存する方法</w:t>
            </w:r>
          </w:p>
          <w:p w14:paraId="7A42111F" w14:textId="7D34F6D5" w:rsidR="005F09EB" w:rsidRPr="00060831" w:rsidRDefault="00F053F5" w:rsidP="00F053F5">
            <w:pPr>
              <w:autoSpaceDE w:val="0"/>
              <w:autoSpaceDN w:val="0"/>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②　書面に記載されている事項をスキャナ等により読み取ってできた磁的記録を事業者等の使用に係る電子計算機に備えられたファイル又は磁気ディスク等をもって調製するファイルにより保存する方法</w:t>
            </w:r>
          </w:p>
          <w:p w14:paraId="5397D084" w14:textId="7C66D114"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⑶　その他</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基準第</w:t>
            </w:r>
            <w:r w:rsidR="005F09EB" w:rsidRPr="00060831">
              <w:rPr>
                <w:rFonts w:ascii="ＭＳ ゴシック" w:eastAsia="ＭＳ ゴシック" w:hAnsi="ＭＳ ゴシック"/>
                <w:color w:val="000000" w:themeColor="text1"/>
                <w:szCs w:val="18"/>
              </w:rPr>
              <w:t>183</w:t>
            </w:r>
            <w:r w:rsidR="005F09EB" w:rsidRPr="00060831">
              <w:rPr>
                <w:rFonts w:ascii="ＭＳ ゴシック" w:eastAsia="ＭＳ ゴシック" w:hAnsi="ＭＳ ゴシック" w:hint="eastAsia"/>
                <w:color w:val="000000" w:themeColor="text1"/>
                <w:szCs w:val="18"/>
              </w:rPr>
              <w:t>条第１項及び予防基準第</w:t>
            </w:r>
            <w:r w:rsidR="005F09EB" w:rsidRPr="00060831">
              <w:rPr>
                <w:rFonts w:ascii="ＭＳ ゴシック" w:eastAsia="ＭＳ ゴシック" w:hAnsi="ＭＳ ゴシック"/>
                <w:color w:val="000000" w:themeColor="text1"/>
                <w:szCs w:val="18"/>
              </w:rPr>
              <w:t>90</w:t>
            </w:r>
            <w:r w:rsidR="005F09EB" w:rsidRPr="00060831">
              <w:rPr>
                <w:rFonts w:ascii="ＭＳ ゴシック" w:eastAsia="ＭＳ ゴシック" w:hAnsi="ＭＳ ゴシック" w:hint="eastAsia"/>
                <w:color w:val="000000" w:themeColor="text1"/>
                <w:szCs w:val="18"/>
              </w:rPr>
              <w:t>条第１項において電磁的記録により行うことができるとされているものは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⑴及び⑵に準じた方法によること。</w:t>
            </w:r>
          </w:p>
          <w:p w14:paraId="02273458" w14:textId="012A110B"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⑷　また</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電磁的記録により行う場合は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個人情報保護委員会・厚生労働省「医療・介護関係事業者における個人情報の適切な取扱いのためのガイダンス」</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厚生労働省「医療情報システムの安全管理に関するガイドライン」等を遵守すること。</w:t>
            </w:r>
          </w:p>
          <w:p w14:paraId="38F45810" w14:textId="77777777" w:rsidR="00F053F5"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p>
          <w:p w14:paraId="350FC606" w14:textId="3E9BB40C"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xml:space="preserve">　</w:t>
            </w:r>
            <w:r w:rsidR="005F09EB" w:rsidRPr="00060831">
              <w:rPr>
                <w:rFonts w:ascii="ＭＳ ゴシック" w:eastAsia="ＭＳ ゴシック" w:hAnsi="ＭＳ ゴシック" w:hint="eastAsia"/>
                <w:color w:val="000000" w:themeColor="text1"/>
                <w:szCs w:val="18"/>
              </w:rPr>
              <w:t xml:space="preserve">◎　電磁的方法について　</w:t>
            </w:r>
            <w:r w:rsidR="005F09EB" w:rsidRPr="00060831">
              <w:rPr>
                <w:rFonts w:ascii="ＭＳ ゴシック" w:eastAsia="ＭＳ ゴシック" w:hAnsi="ＭＳ ゴシック" w:hint="eastAsia"/>
                <w:color w:val="000000" w:themeColor="text1"/>
                <w:w w:val="50"/>
                <w:szCs w:val="18"/>
              </w:rPr>
              <w:t>◆平１８解釈通知第５の２</w:t>
            </w:r>
          </w:p>
          <w:p w14:paraId="392C948C" w14:textId="1BFB21A6" w:rsidR="005F09EB" w:rsidRPr="00060831" w:rsidRDefault="00F053F5" w:rsidP="00F053F5">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基準第</w:t>
            </w:r>
            <w:r w:rsidR="005F09EB" w:rsidRPr="00060831">
              <w:rPr>
                <w:rFonts w:ascii="ＭＳ ゴシック" w:eastAsia="ＭＳ ゴシック" w:hAnsi="ＭＳ ゴシック"/>
                <w:color w:val="000000" w:themeColor="text1"/>
                <w:szCs w:val="18"/>
              </w:rPr>
              <w:t>183</w:t>
            </w:r>
            <w:r w:rsidR="005F09EB" w:rsidRPr="00060831">
              <w:rPr>
                <w:rFonts w:ascii="ＭＳ ゴシック" w:eastAsia="ＭＳ ゴシック" w:hAnsi="ＭＳ ゴシック" w:hint="eastAsia"/>
                <w:color w:val="000000" w:themeColor="text1"/>
                <w:szCs w:val="18"/>
              </w:rPr>
              <w:t>条第２項及び予防基準第</w:t>
            </w:r>
            <w:r w:rsidR="005F09EB" w:rsidRPr="00060831">
              <w:rPr>
                <w:rFonts w:ascii="ＭＳ ゴシック" w:eastAsia="ＭＳ ゴシック" w:hAnsi="ＭＳ ゴシック"/>
                <w:color w:val="000000" w:themeColor="text1"/>
                <w:szCs w:val="18"/>
              </w:rPr>
              <w:t>90</w:t>
            </w:r>
            <w:r w:rsidR="005F09EB" w:rsidRPr="00060831">
              <w:rPr>
                <w:rFonts w:ascii="ＭＳ ゴシック" w:eastAsia="ＭＳ ゴシック" w:hAnsi="ＭＳ ゴシック" w:hint="eastAsia"/>
                <w:color w:val="000000" w:themeColor="text1"/>
                <w:szCs w:val="18"/>
              </w:rPr>
              <w:t>条第２項は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利用者及びその家族等（以下「利用者等」という。）の利便性向上並びに事業者等の業務負担軽減等の観点から</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事業者等は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書面で行うことが規定されている又は想定される交付等（交付</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説明</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同意</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承諾</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締結その他これに類するものをいう。）について</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事前に利用者等の承諾を得た上で</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次に掲げる電磁的方法によることができることとしたものである。</w:t>
            </w:r>
          </w:p>
          <w:p w14:paraId="7E4B8A75" w14:textId="4F4A3641"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⑴　電磁的方法による交付は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基準第３条の７第２項から第６項まで及び予防基準第</w:t>
            </w:r>
            <w:r w:rsidR="005F09EB" w:rsidRPr="00060831">
              <w:rPr>
                <w:rFonts w:ascii="ＭＳ ゴシック" w:eastAsia="ＭＳ ゴシック" w:hAnsi="ＭＳ ゴシック"/>
                <w:color w:val="000000" w:themeColor="text1"/>
                <w:szCs w:val="18"/>
              </w:rPr>
              <w:t>11</w:t>
            </w:r>
            <w:r w:rsidR="005F09EB" w:rsidRPr="00060831">
              <w:rPr>
                <w:rFonts w:ascii="ＭＳ ゴシック" w:eastAsia="ＭＳ ゴシック" w:hAnsi="ＭＳ ゴシック" w:hint="eastAsia"/>
                <w:color w:val="000000" w:themeColor="text1"/>
                <w:szCs w:val="18"/>
              </w:rPr>
              <w:t>条第２項から第６項までの規定に準じた方法によること。</w:t>
            </w:r>
          </w:p>
          <w:p w14:paraId="330BB546" w14:textId="5D9D7586"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⑵　電磁的方法による同意は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例えば電子メールにより利用者等が同意の意思表示をした場合等が考えられること。なお</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「押印についてのＱ＆Ａ（令和２年６月</w:t>
            </w:r>
            <w:r w:rsidR="005F09EB" w:rsidRPr="00060831">
              <w:rPr>
                <w:rFonts w:ascii="ＭＳ ゴシック" w:eastAsia="ＭＳ ゴシック" w:hAnsi="ＭＳ ゴシック"/>
                <w:color w:val="000000" w:themeColor="text1"/>
                <w:szCs w:val="18"/>
              </w:rPr>
              <w:t>19</w:t>
            </w:r>
            <w:r w:rsidR="005F09EB" w:rsidRPr="00060831">
              <w:rPr>
                <w:rFonts w:ascii="ＭＳ ゴシック" w:eastAsia="ＭＳ ゴシック" w:hAnsi="ＭＳ ゴシック" w:hint="eastAsia"/>
                <w:color w:val="000000" w:themeColor="text1"/>
                <w:szCs w:val="18"/>
              </w:rPr>
              <w:t>日内閣府・法務省・経済産業省）」を参考にすること。</w:t>
            </w:r>
          </w:p>
          <w:p w14:paraId="63360130" w14:textId="04CC32E3"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⑶　電磁的方法による締結は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利用者等・事業者等の間の契約関係を明確にする観点から</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書面における署名又は記名・押印に代えて</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電子署名を活用することが望ましいこと。なお</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「押印についてのＱ＆Ａ（令和２年６月</w:t>
            </w:r>
            <w:r w:rsidR="005F09EB" w:rsidRPr="00060831">
              <w:rPr>
                <w:rFonts w:ascii="ＭＳ ゴシック" w:eastAsia="ＭＳ ゴシック" w:hAnsi="ＭＳ ゴシック"/>
                <w:color w:val="000000" w:themeColor="text1"/>
                <w:szCs w:val="18"/>
              </w:rPr>
              <w:t>19</w:t>
            </w:r>
            <w:r w:rsidR="005F09EB" w:rsidRPr="00060831">
              <w:rPr>
                <w:rFonts w:ascii="ＭＳ ゴシック" w:eastAsia="ＭＳ ゴシック" w:hAnsi="ＭＳ ゴシック" w:hint="eastAsia"/>
                <w:color w:val="000000" w:themeColor="text1"/>
                <w:szCs w:val="18"/>
              </w:rPr>
              <w:t>日内閣府・法務省・経済産業省）」を参考にすること。</w:t>
            </w:r>
          </w:p>
          <w:p w14:paraId="29D88893" w14:textId="5D17ECC7"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⑷　その他</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基準第</w:t>
            </w:r>
            <w:r w:rsidR="005F09EB" w:rsidRPr="00060831">
              <w:rPr>
                <w:rFonts w:ascii="ＭＳ ゴシック" w:eastAsia="ＭＳ ゴシック" w:hAnsi="ＭＳ ゴシック"/>
                <w:color w:val="000000" w:themeColor="text1"/>
                <w:szCs w:val="18"/>
              </w:rPr>
              <w:t>183</w:t>
            </w:r>
            <w:r w:rsidR="005F09EB" w:rsidRPr="00060831">
              <w:rPr>
                <w:rFonts w:ascii="ＭＳ ゴシック" w:eastAsia="ＭＳ ゴシック" w:hAnsi="ＭＳ ゴシック" w:hint="eastAsia"/>
                <w:color w:val="000000" w:themeColor="text1"/>
                <w:szCs w:val="18"/>
              </w:rPr>
              <w:t>条第２項及び予防基準第</w:t>
            </w:r>
            <w:r w:rsidR="005F09EB" w:rsidRPr="00060831">
              <w:rPr>
                <w:rFonts w:ascii="ＭＳ ゴシック" w:eastAsia="ＭＳ ゴシック" w:hAnsi="ＭＳ ゴシック"/>
                <w:color w:val="000000" w:themeColor="text1"/>
                <w:szCs w:val="18"/>
              </w:rPr>
              <w:t>90</w:t>
            </w:r>
            <w:r w:rsidR="005F09EB" w:rsidRPr="00060831">
              <w:rPr>
                <w:rFonts w:ascii="ＭＳ ゴシック" w:eastAsia="ＭＳ ゴシック" w:hAnsi="ＭＳ ゴシック" w:hint="eastAsia"/>
                <w:color w:val="000000" w:themeColor="text1"/>
                <w:szCs w:val="18"/>
              </w:rPr>
              <w:t>条第２項において電磁的方法によることができるとされているものは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⑴から⑶までに準じた方法によること。ただし</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基準若しくは予防基準又はこの通知の規定により電磁的方法の定めがあるものについては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当該定めに従うこと。</w:t>
            </w:r>
          </w:p>
          <w:p w14:paraId="0417AD16" w14:textId="19C95D95" w:rsidR="005F09EB" w:rsidRPr="00060831"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F09EB" w:rsidRPr="00060831">
              <w:rPr>
                <w:rFonts w:ascii="ＭＳ ゴシック" w:eastAsia="ＭＳ ゴシック" w:hAnsi="ＭＳ ゴシック" w:hint="eastAsia"/>
                <w:color w:val="000000" w:themeColor="text1"/>
                <w:szCs w:val="18"/>
              </w:rPr>
              <w:t>⑸　また</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電磁的方法による場合は</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個人情報保護委員会・厚生労働省「医療・介護関係事業者における個人情報の適切な取扱いのためのガイダンス」</w:t>
            </w:r>
            <w:r w:rsidR="001C4DCA" w:rsidRPr="00060831">
              <w:rPr>
                <w:rFonts w:ascii="ＭＳ ゴシック" w:eastAsia="ＭＳ ゴシック" w:hAnsi="ＭＳ ゴシック" w:hint="eastAsia"/>
                <w:color w:val="000000" w:themeColor="text1"/>
                <w:szCs w:val="18"/>
              </w:rPr>
              <w:t>、</w:t>
            </w:r>
            <w:r w:rsidR="005F09EB" w:rsidRPr="00060831">
              <w:rPr>
                <w:rFonts w:ascii="ＭＳ ゴシック" w:eastAsia="ＭＳ ゴシック" w:hAnsi="ＭＳ ゴシック" w:hint="eastAsia"/>
                <w:color w:val="000000" w:themeColor="text1"/>
                <w:szCs w:val="18"/>
              </w:rPr>
              <w:t>厚生労働省「医療情報システムの安全管理に関するガイドライン」等を遵守すること。</w:t>
            </w:r>
          </w:p>
        </w:tc>
        <w:tc>
          <w:tcPr>
            <w:tcW w:w="425" w:type="dxa"/>
            <w:tcBorders>
              <w:bottom w:val="single" w:sz="4" w:space="0" w:color="auto"/>
            </w:tcBorders>
            <w:shd w:val="clear" w:color="auto" w:fill="auto"/>
          </w:tcPr>
          <w:p w14:paraId="74097ED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p w14:paraId="23B26340" w14:textId="208CBDFC"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auto"/>
            </w:tcBorders>
            <w:shd w:val="clear" w:color="auto" w:fill="auto"/>
          </w:tcPr>
          <w:p w14:paraId="0D964E3E" w14:textId="77777777" w:rsidR="00980000" w:rsidRPr="00060831" w:rsidRDefault="00980000" w:rsidP="00E23EF5">
            <w:pPr>
              <w:spacing w:line="211" w:lineRule="exact"/>
              <w:ind w:leftChars="100" w:left="180"/>
              <w:jc w:val="left"/>
              <w:rPr>
                <w:rFonts w:ascii="ＭＳ ゴシック" w:eastAsia="ＭＳ ゴシック" w:hAnsi="ＭＳ ゴシック"/>
                <w:color w:val="000000" w:themeColor="text1"/>
                <w:szCs w:val="18"/>
              </w:rPr>
            </w:pPr>
          </w:p>
        </w:tc>
      </w:tr>
      <w:tr w:rsidR="00060831" w:rsidRPr="00060831" w14:paraId="57A8D406" w14:textId="77777777" w:rsidTr="00E24CD3">
        <w:tc>
          <w:tcPr>
            <w:tcW w:w="1560" w:type="dxa"/>
            <w:tcBorders>
              <w:top w:val="single" w:sz="4" w:space="0" w:color="000000"/>
              <w:bottom w:val="nil"/>
            </w:tcBorders>
            <w:shd w:val="clear" w:color="auto" w:fill="auto"/>
          </w:tcPr>
          <w:p w14:paraId="73C5C5D2" w14:textId="7CAB0266"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43</w:t>
            </w:r>
            <w:r w:rsidRPr="00060831">
              <w:rPr>
                <w:rFonts w:ascii="ＭＳ ゴシック" w:eastAsia="ＭＳ ゴシック" w:hAnsi="ＭＳ ゴシック" w:hint="eastAsia"/>
                <w:color w:val="000000" w:themeColor="text1"/>
                <w:szCs w:val="18"/>
              </w:rPr>
              <w:t xml:space="preserve">　会計の区分</w:t>
            </w:r>
          </w:p>
          <w:p w14:paraId="0542F2A4" w14:textId="77777777" w:rsidR="0098000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bottom w:val="nil"/>
            </w:tcBorders>
            <w:shd w:val="clear" w:color="auto" w:fill="auto"/>
          </w:tcPr>
          <w:p w14:paraId="386E77F6" w14:textId="0D9A04B8" w:rsidR="005D79D0" w:rsidRPr="00060831"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指定地域密着型介護老人福祉施設入所者生活介護事業所ごとに経理を区分するとともに</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指定地域密着型介護老人福祉施設入所者生活介護の事業の会計とその他の事業の会計を区分しているか。</w:t>
            </w:r>
          </w:p>
          <w:p w14:paraId="74634009" w14:textId="09210AA6" w:rsidR="00980000" w:rsidRPr="00060831" w:rsidRDefault="00C847BE" w:rsidP="00C847BE">
            <w:pPr>
              <w:spacing w:line="211" w:lineRule="exact"/>
              <w:ind w:left="191" w:hangingChars="106" w:hanging="191"/>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Pr="00060831">
              <w:rPr>
                <w:rFonts w:ascii="ＭＳ ゴシック" w:eastAsia="ＭＳ ゴシック" w:hAnsi="ＭＳ ゴシック" w:hint="eastAsia"/>
                <w:color w:val="000000" w:themeColor="text1"/>
                <w:w w:val="50"/>
                <w:kern w:val="0"/>
                <w:szCs w:val="18"/>
              </w:rPr>
              <w:t>３４</w:t>
            </w:r>
            <w:r w:rsidR="00980000" w:rsidRPr="00060831">
              <w:rPr>
                <w:rFonts w:ascii="ＭＳ ゴシック" w:eastAsia="ＭＳ ゴシック" w:hAnsi="ＭＳ ゴシック"/>
                <w:color w:val="000000" w:themeColor="text1"/>
                <w:w w:val="50"/>
                <w:kern w:val="0"/>
                <w:szCs w:val="18"/>
              </w:rPr>
              <w:t>第</w:t>
            </w:r>
            <w:r w:rsidRPr="00060831">
              <w:rPr>
                <w:rFonts w:ascii="ＭＳ ゴシック" w:eastAsia="ＭＳ ゴシック" w:hAnsi="ＭＳ ゴシック" w:hint="eastAsia"/>
                <w:color w:val="000000" w:themeColor="text1"/>
                <w:w w:val="50"/>
                <w:kern w:val="0"/>
                <w:szCs w:val="18"/>
              </w:rPr>
              <w:t>３</w:t>
            </w:r>
            <w:r w:rsidR="00980000" w:rsidRPr="00060831">
              <w:rPr>
                <w:rFonts w:ascii="ＭＳ ゴシック" w:eastAsia="ＭＳ ゴシック" w:hAnsi="ＭＳ ゴシック"/>
                <w:color w:val="000000" w:themeColor="text1"/>
                <w:w w:val="50"/>
                <w:kern w:val="0"/>
                <w:szCs w:val="18"/>
              </w:rPr>
              <w:t>条の</w:t>
            </w:r>
            <w:r w:rsidRPr="00060831">
              <w:rPr>
                <w:rFonts w:ascii="ＭＳ ゴシック" w:eastAsia="ＭＳ ゴシック" w:hAnsi="ＭＳ ゴシック" w:hint="eastAsia"/>
                <w:color w:val="000000" w:themeColor="text1"/>
                <w:w w:val="50"/>
                <w:kern w:val="0"/>
                <w:szCs w:val="18"/>
              </w:rPr>
              <w:t>３９</w:t>
            </w:r>
            <w:r w:rsidR="00980000" w:rsidRPr="00060831">
              <w:rPr>
                <w:rFonts w:ascii="ＭＳ ゴシック" w:eastAsia="ＭＳ ゴシック" w:hAnsi="ＭＳ ゴシック"/>
                <w:color w:val="000000" w:themeColor="text1"/>
                <w:w w:val="50"/>
                <w:kern w:val="0"/>
                <w:szCs w:val="18"/>
              </w:rPr>
              <w:t>準用</w:t>
            </w:r>
          </w:p>
        </w:tc>
        <w:tc>
          <w:tcPr>
            <w:tcW w:w="425" w:type="dxa"/>
            <w:tcBorders>
              <w:bottom w:val="nil"/>
            </w:tcBorders>
            <w:shd w:val="clear" w:color="auto" w:fill="auto"/>
          </w:tcPr>
          <w:p w14:paraId="1E9C9DE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適・否</w:t>
            </w:r>
          </w:p>
          <w:p w14:paraId="796221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nil"/>
            </w:tcBorders>
            <w:shd w:val="clear" w:color="auto" w:fill="auto"/>
          </w:tcPr>
          <w:p w14:paraId="449E892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事業別決算</w:t>
            </w:r>
          </w:p>
          <w:p w14:paraId="110112D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713D4C6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7490E2A1" w14:textId="77777777" w:rsidTr="00E24CD3">
        <w:tc>
          <w:tcPr>
            <w:tcW w:w="1560" w:type="dxa"/>
            <w:shd w:val="clear" w:color="auto" w:fill="auto"/>
          </w:tcPr>
          <w:p w14:paraId="02DAC479" w14:textId="77777777" w:rsidR="00980000" w:rsidRPr="00060831"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第５　変更の届出等</w:t>
            </w:r>
          </w:p>
          <w:p w14:paraId="1DB004B7" w14:textId="5866DE97" w:rsidR="00980000" w:rsidRPr="00060831" w:rsidRDefault="00A00E36" w:rsidP="00E23EF5">
            <w:pPr>
              <w:spacing w:line="211" w:lineRule="exact"/>
              <w:ind w:firstLineChars="100" w:firstLine="9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w w:val="50"/>
                <w:szCs w:val="18"/>
              </w:rPr>
              <w:t>＜法第７８条の５</w:t>
            </w:r>
            <w:r w:rsidRPr="00060831">
              <w:rPr>
                <w:rFonts w:ascii="ＭＳ ゴシック" w:eastAsia="ＭＳ ゴシック" w:hAnsi="ＭＳ ゴシック" w:hint="eastAsia"/>
                <w:color w:val="000000" w:themeColor="text1"/>
                <w:szCs w:val="18"/>
              </w:rPr>
              <w:t>&gt;</w:t>
            </w:r>
          </w:p>
        </w:tc>
        <w:tc>
          <w:tcPr>
            <w:tcW w:w="6095" w:type="dxa"/>
            <w:tcBorders>
              <w:bottom w:val="single" w:sz="4" w:space="0" w:color="000000"/>
            </w:tcBorders>
            <w:shd w:val="clear" w:color="auto" w:fill="auto"/>
          </w:tcPr>
          <w:p w14:paraId="04B1A126" w14:textId="796C164C" w:rsidR="00980000" w:rsidRPr="00060831" w:rsidRDefault="00980000" w:rsidP="00C847BE">
            <w:pPr>
              <w:spacing w:line="211" w:lineRule="exact"/>
              <w:ind w:left="180" w:hangingChars="100" w:hanging="180"/>
              <w:rPr>
                <w:rFonts w:ascii="ＭＳ ゴシック" w:eastAsia="ＭＳ ゴシック" w:hAnsi="ＭＳ ゴシック" w:cs="ＭＳ ゴシック"/>
                <w:color w:val="000000" w:themeColor="text1"/>
                <w:kern w:val="0"/>
                <w:szCs w:val="18"/>
              </w:rPr>
            </w:pPr>
            <w:r w:rsidRPr="00060831">
              <w:rPr>
                <w:rFonts w:ascii="ＭＳ ゴシック" w:eastAsia="ＭＳ ゴシック" w:hAnsi="ＭＳ ゴシック" w:hint="eastAsia"/>
                <w:color w:val="000000" w:themeColor="text1"/>
                <w:szCs w:val="18"/>
              </w:rPr>
              <w:t>□</w:t>
            </w:r>
            <w:r w:rsidR="00C847BE" w:rsidRPr="00060831">
              <w:rPr>
                <w:rFonts w:ascii="ＭＳ ゴシック" w:eastAsia="ＭＳ ゴシック" w:hAnsi="ＭＳ ゴシック" w:hint="eastAsia"/>
                <w:color w:val="000000" w:themeColor="text1"/>
                <w:spacing w:val="1"/>
                <w:szCs w:val="18"/>
              </w:rPr>
              <w:t xml:space="preserve">　</w:t>
            </w:r>
            <w:r w:rsidRPr="00060831">
              <w:rPr>
                <w:rFonts w:ascii="ＭＳ ゴシック" w:eastAsia="ＭＳ ゴシック" w:hAnsi="ＭＳ ゴシック" w:hint="eastAsia"/>
                <w:color w:val="000000" w:themeColor="text1"/>
                <w:szCs w:val="18"/>
              </w:rPr>
              <w:t>事業所の名称及び所在地その他施行規則第</w:t>
            </w:r>
            <w:r w:rsidRPr="00060831">
              <w:rPr>
                <w:rFonts w:ascii="ＭＳ ゴシック" w:eastAsia="ＭＳ ゴシック" w:hAnsi="ＭＳ ゴシック"/>
                <w:color w:val="000000" w:themeColor="text1"/>
                <w:szCs w:val="18"/>
              </w:rPr>
              <w:t>131条の13で定める事項に変更があったとき</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同条に定めるところにより</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10日以内に</w:t>
            </w:r>
            <w:r w:rsidR="001C4DCA"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color w:val="000000" w:themeColor="text1"/>
                <w:szCs w:val="18"/>
              </w:rPr>
              <w:t>その旨を京都市長に届け出ているか。</w:t>
            </w:r>
          </w:p>
        </w:tc>
        <w:tc>
          <w:tcPr>
            <w:tcW w:w="425" w:type="dxa"/>
            <w:tcBorders>
              <w:bottom w:val="single" w:sz="4" w:space="0" w:color="000000"/>
            </w:tcBorders>
            <w:shd w:val="clear" w:color="auto" w:fill="auto"/>
          </w:tcPr>
          <w:p w14:paraId="2D7FEFE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2023DE4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B13A78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0DEBE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1D2020A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5C0F07FA" w14:textId="77777777" w:rsidTr="00E24CD3">
        <w:tc>
          <w:tcPr>
            <w:tcW w:w="1560" w:type="dxa"/>
            <w:tcBorders>
              <w:bottom w:val="single" w:sz="4" w:space="0" w:color="000000"/>
            </w:tcBorders>
            <w:shd w:val="clear" w:color="auto" w:fill="auto"/>
          </w:tcPr>
          <w:p w14:paraId="75533D63" w14:textId="77777777" w:rsidR="00980000" w:rsidRPr="00060831" w:rsidRDefault="00980000"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第６　介護給付費の算定及び取扱い</w:t>
            </w:r>
          </w:p>
          <w:p w14:paraId="1566E565" w14:textId="77777777" w:rsidR="00980000" w:rsidRPr="00060831" w:rsidRDefault="00980000" w:rsidP="00E23EF5">
            <w:pPr>
              <w:pStyle w:val="ad"/>
              <w:wordWrap/>
              <w:ind w:left="184" w:hangingChars="100" w:hanging="184"/>
              <w:jc w:val="left"/>
              <w:rPr>
                <w:rFonts w:ascii="ＭＳ ゴシック" w:hAnsi="ＭＳ ゴシック"/>
                <w:color w:val="000000" w:themeColor="text1"/>
              </w:rPr>
            </w:pPr>
          </w:p>
          <w:p w14:paraId="277B12DC" w14:textId="79C8730F" w:rsidR="00980000" w:rsidRPr="00060831" w:rsidRDefault="00C847BE"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１</w:t>
            </w:r>
            <w:r w:rsidR="00980000" w:rsidRPr="00060831">
              <w:rPr>
                <w:rFonts w:ascii="ＭＳ ゴシック" w:hAnsi="ＭＳ ゴシック"/>
                <w:color w:val="000000" w:themeColor="text1"/>
              </w:rPr>
              <w:t xml:space="preserve">　基本的事項</w:t>
            </w:r>
          </w:p>
          <w:p w14:paraId="378F3A1E" w14:textId="77777777" w:rsidR="00980000" w:rsidRPr="00060831" w:rsidRDefault="00980000" w:rsidP="00E23EF5">
            <w:pPr>
              <w:pStyle w:val="ad"/>
              <w:wordWrap/>
              <w:jc w:val="left"/>
              <w:rPr>
                <w:rFonts w:ascii="ＭＳ ゴシック" w:hAnsi="ＭＳ ゴシック"/>
                <w:color w:val="000000" w:themeColor="text1"/>
              </w:rPr>
            </w:pPr>
          </w:p>
          <w:p w14:paraId="0CB57395" w14:textId="77777777" w:rsidR="00980000" w:rsidRPr="00060831" w:rsidRDefault="00980000" w:rsidP="00E23EF5">
            <w:pPr>
              <w:spacing w:line="211" w:lineRule="exact"/>
              <w:ind w:leftChars="3" w:left="185" w:hangingChars="100" w:hanging="180"/>
              <w:jc w:val="left"/>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281FD713" w14:textId="53A24A16" w:rsidR="00980000" w:rsidRPr="00060831" w:rsidRDefault="00980000" w:rsidP="00C847BE">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w:t>
            </w:r>
            <w:r w:rsidR="00C847BE"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事業に要する費用の額は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平成</w:t>
            </w:r>
            <w:r w:rsidRPr="00060831">
              <w:rPr>
                <w:rFonts w:ascii="ＭＳ ゴシック" w:hAnsi="ＭＳ ゴシック"/>
                <w:color w:val="000000" w:themeColor="text1"/>
              </w:rPr>
              <w:t>18年厚生労働省告示第126号の別表「指定地域密着型サービス介護給付費単位数表」により算定されているか。</w:t>
            </w:r>
            <w:r w:rsidRPr="00060831">
              <w:rPr>
                <w:rFonts w:ascii="ＭＳ ゴシック" w:hAnsi="ＭＳ ゴシック" w:hint="eastAsia"/>
                <w:color w:val="000000" w:themeColor="text1"/>
                <w:spacing w:val="0"/>
                <w:w w:val="50"/>
              </w:rPr>
              <w:t>◆平</w:t>
            </w:r>
            <w:r w:rsidR="00C847BE"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C847BE"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の</w:t>
            </w:r>
            <w:r w:rsidR="00C847BE" w:rsidRPr="00060831">
              <w:rPr>
                <w:rFonts w:ascii="ＭＳ ゴシック" w:hAnsi="ＭＳ ゴシック" w:hint="eastAsia"/>
                <w:color w:val="000000" w:themeColor="text1"/>
                <w:spacing w:val="0"/>
                <w:w w:val="50"/>
              </w:rPr>
              <w:t>１</w:t>
            </w:r>
          </w:p>
          <w:p w14:paraId="19FA8CF8" w14:textId="45B94B25" w:rsidR="00835436" w:rsidRPr="00060831" w:rsidRDefault="00C847BE"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color w:val="000000" w:themeColor="text1"/>
              </w:rPr>
              <w:t>◎　ただし</w:t>
            </w:r>
            <w:r w:rsidR="001C4DCA" w:rsidRPr="00060831">
              <w:rPr>
                <w:rFonts w:ascii="ＭＳ ゴシック" w:hAnsi="ＭＳ ゴシック"/>
                <w:color w:val="000000" w:themeColor="text1"/>
              </w:rPr>
              <w:t>、</w:t>
            </w:r>
            <w:r w:rsidR="00980000" w:rsidRPr="00060831">
              <w:rPr>
                <w:rFonts w:ascii="ＭＳ ゴシック" w:hAnsi="ＭＳ ゴシック"/>
                <w:color w:val="000000" w:themeColor="text1"/>
              </w:rPr>
              <w:t>事業者が事業所ごとに所定単位数よりも低い単位数を設置する旨を事前に京都市に届け出た場合はこの限りではない。</w:t>
            </w:r>
          </w:p>
          <w:p w14:paraId="2C0FF138" w14:textId="7B2062C0" w:rsidR="00980000" w:rsidRPr="00060831" w:rsidRDefault="00C847BE"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１２</w:t>
            </w:r>
            <w:r w:rsidR="00980000" w:rsidRPr="00060831">
              <w:rPr>
                <w:rFonts w:ascii="ＭＳ ゴシック" w:hAnsi="ＭＳ ゴシック"/>
                <w:color w:val="000000" w:themeColor="text1"/>
                <w:w w:val="50"/>
              </w:rPr>
              <w:t>老企</w:t>
            </w:r>
            <w:r w:rsidRPr="00060831">
              <w:rPr>
                <w:rFonts w:ascii="ＭＳ ゴシック" w:hAnsi="ＭＳ ゴシック" w:hint="eastAsia"/>
                <w:color w:val="000000" w:themeColor="text1"/>
                <w:w w:val="50"/>
              </w:rPr>
              <w:t>３９</w:t>
            </w:r>
          </w:p>
          <w:p w14:paraId="5D495D7F" w14:textId="77777777" w:rsidR="00C847BE" w:rsidRPr="00060831" w:rsidRDefault="00C847BE" w:rsidP="00C847BE">
            <w:pPr>
              <w:pStyle w:val="ad"/>
              <w:wordWrap/>
              <w:ind w:left="184" w:hangingChars="100" w:hanging="184"/>
              <w:rPr>
                <w:rFonts w:ascii="ＭＳ ゴシック" w:hAnsi="ＭＳ ゴシック"/>
                <w:color w:val="000000" w:themeColor="text1"/>
              </w:rPr>
            </w:pPr>
          </w:p>
          <w:p w14:paraId="7AA5C389" w14:textId="14010849" w:rsidR="00980000" w:rsidRPr="00060831" w:rsidRDefault="00980000" w:rsidP="00C847BE">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w:t>
            </w:r>
            <w:r w:rsidR="00C847BE"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事業に要する費用の額は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平成</w:t>
            </w:r>
            <w:r w:rsidRPr="00060831">
              <w:rPr>
                <w:rFonts w:ascii="ＭＳ ゴシック" w:hAnsi="ＭＳ ゴシック"/>
                <w:color w:val="000000" w:themeColor="text1"/>
              </w:rPr>
              <w:t>12年厚生省告示第22号の「厚生労働大臣が定める１単位の単価」に</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別表に定める単位数を乗じて算定されているか。</w:t>
            </w:r>
            <w:r w:rsidRPr="00060831">
              <w:rPr>
                <w:rFonts w:ascii="ＭＳ ゴシック" w:hAnsi="ＭＳ ゴシック" w:hint="eastAsia"/>
                <w:color w:val="000000" w:themeColor="text1"/>
                <w:spacing w:val="0"/>
                <w:w w:val="50"/>
              </w:rPr>
              <w:t>◆平</w:t>
            </w:r>
            <w:r w:rsidR="00C847BE"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C847BE"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の</w:t>
            </w:r>
            <w:r w:rsidR="00C847BE" w:rsidRPr="00060831">
              <w:rPr>
                <w:rFonts w:ascii="ＭＳ ゴシック" w:hAnsi="ＭＳ ゴシック" w:hint="eastAsia"/>
                <w:color w:val="000000" w:themeColor="text1"/>
                <w:spacing w:val="0"/>
                <w:w w:val="50"/>
              </w:rPr>
              <w:t>２</w:t>
            </w:r>
          </w:p>
          <w:p w14:paraId="1C0596EE" w14:textId="3164FDA4" w:rsidR="00980000" w:rsidRPr="00060831" w:rsidRDefault="00980000"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　１単位の単価は</w:t>
            </w:r>
            <w:r w:rsidR="001C4DCA" w:rsidRPr="00060831">
              <w:rPr>
                <w:rFonts w:ascii="ＭＳ ゴシック" w:hAnsi="ＭＳ ゴシック" w:hint="eastAsia"/>
                <w:color w:val="000000" w:themeColor="text1"/>
              </w:rPr>
              <w:t>、</w:t>
            </w:r>
            <w:r w:rsidRPr="00060831">
              <w:rPr>
                <w:rFonts w:ascii="ＭＳ ゴシック" w:hAnsi="ＭＳ ゴシック"/>
                <w:color w:val="000000" w:themeColor="text1"/>
              </w:rPr>
              <w:t>10円に事業所又は施設が所在する地域区分及びサービスの種類に応じて定められた割合（別表２）を乗じて得た額とする。</w:t>
            </w:r>
          </w:p>
          <w:p w14:paraId="77785401" w14:textId="77777777" w:rsidR="00C847BE" w:rsidRPr="00060831" w:rsidRDefault="00C847BE" w:rsidP="00C847BE">
            <w:pPr>
              <w:pStyle w:val="ad"/>
              <w:wordWrap/>
              <w:ind w:left="368" w:hangingChars="200" w:hanging="368"/>
              <w:rPr>
                <w:rFonts w:ascii="ＭＳ ゴシック" w:hAnsi="ＭＳ ゴシック"/>
                <w:color w:val="000000" w:themeColor="text1"/>
              </w:rPr>
            </w:pPr>
          </w:p>
          <w:p w14:paraId="37B9496F" w14:textId="06A78747" w:rsidR="00980000" w:rsidRPr="00060831" w:rsidRDefault="00980000" w:rsidP="00C847BE">
            <w:pPr>
              <w:spacing w:line="211" w:lineRule="exact"/>
              <w:ind w:left="180" w:hangingChars="100" w:hanging="18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w:t>
            </w:r>
            <w:r w:rsidR="00C847BE"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１単位の単価に単位数を乗じて得た額に１円未満の端数があるときは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その端数金額は切り捨てて計算しているか。</w:t>
            </w:r>
            <w:r w:rsidRPr="00060831">
              <w:rPr>
                <w:rFonts w:ascii="ＭＳ ゴシック" w:eastAsia="ＭＳ ゴシック" w:hAnsi="ＭＳ ゴシック" w:hint="eastAsia"/>
                <w:color w:val="000000" w:themeColor="text1"/>
                <w:w w:val="50"/>
                <w:kern w:val="0"/>
                <w:szCs w:val="18"/>
              </w:rPr>
              <w:t>◆平</w:t>
            </w:r>
            <w:r w:rsidR="00C847BE"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厚労告</w:t>
            </w:r>
            <w:r w:rsidR="00C847BE" w:rsidRPr="00060831">
              <w:rPr>
                <w:rFonts w:ascii="ＭＳ ゴシック" w:eastAsia="ＭＳ ゴシック" w:hAnsi="ＭＳ ゴシック" w:hint="eastAsia"/>
                <w:color w:val="000000" w:themeColor="text1"/>
                <w:w w:val="50"/>
                <w:kern w:val="0"/>
                <w:szCs w:val="18"/>
              </w:rPr>
              <w:t>１２６</w:t>
            </w:r>
            <w:r w:rsidRPr="00060831">
              <w:rPr>
                <w:rFonts w:ascii="ＭＳ ゴシック" w:eastAsia="ＭＳ ゴシック" w:hAnsi="ＭＳ ゴシック"/>
                <w:color w:val="000000" w:themeColor="text1"/>
                <w:w w:val="50"/>
                <w:kern w:val="0"/>
                <w:szCs w:val="18"/>
              </w:rPr>
              <w:t>の</w:t>
            </w:r>
            <w:r w:rsidR="00C847BE" w:rsidRPr="00060831">
              <w:rPr>
                <w:rFonts w:ascii="ＭＳ ゴシック" w:eastAsia="ＭＳ ゴシック" w:hAnsi="ＭＳ ゴシック" w:hint="eastAsia"/>
                <w:color w:val="000000" w:themeColor="text1"/>
                <w:w w:val="50"/>
                <w:kern w:val="0"/>
                <w:szCs w:val="18"/>
              </w:rPr>
              <w:t>３</w:t>
            </w:r>
          </w:p>
        </w:tc>
        <w:tc>
          <w:tcPr>
            <w:tcW w:w="425" w:type="dxa"/>
            <w:tcBorders>
              <w:bottom w:val="single" w:sz="4" w:space="0" w:color="000000"/>
            </w:tcBorders>
            <w:shd w:val="clear" w:color="auto" w:fill="auto"/>
          </w:tcPr>
          <w:p w14:paraId="5A42EB0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5440801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497E731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312A59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【割引の有無】</w:t>
            </w:r>
          </w:p>
          <w:p w14:paraId="4D67FA2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あれば割引率と条件確認</w:t>
            </w:r>
          </w:p>
          <w:p w14:paraId="28F3C77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B38D7C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EBAF78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25B721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京都市５級地区分</w:t>
            </w:r>
          </w:p>
          <w:p w14:paraId="7D8C35E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１０．４５円</w:t>
            </w:r>
          </w:p>
          <w:p w14:paraId="06FE124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7CF1F687" w14:textId="77777777" w:rsidTr="00E24CD3">
        <w:tc>
          <w:tcPr>
            <w:tcW w:w="1560" w:type="dxa"/>
            <w:tcBorders>
              <w:bottom w:val="single" w:sz="4" w:space="0" w:color="000000"/>
            </w:tcBorders>
            <w:shd w:val="clear" w:color="auto" w:fill="auto"/>
          </w:tcPr>
          <w:p w14:paraId="47B1DCC8" w14:textId="77777777" w:rsidR="00980000" w:rsidRPr="00060831" w:rsidRDefault="00980000"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２　通則</w:t>
            </w:r>
          </w:p>
          <w:p w14:paraId="5A0640F1" w14:textId="060D6389" w:rsidR="00980000" w:rsidRPr="00060831" w:rsidRDefault="00C847BE"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color w:val="000000" w:themeColor="text1"/>
              </w:rPr>
              <w:t>(1)</w:t>
            </w: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入所</w:t>
            </w:r>
            <w:r w:rsidRPr="00060831">
              <w:rPr>
                <w:rFonts w:ascii="ＭＳ ゴシック" w:hAnsi="ＭＳ ゴシック" w:hint="eastAsia"/>
                <w:color w:val="000000" w:themeColor="text1"/>
              </w:rPr>
              <w:t>等の</w:t>
            </w:r>
            <w:r w:rsidR="00980000" w:rsidRPr="00060831">
              <w:rPr>
                <w:rFonts w:ascii="ＭＳ ゴシック" w:hAnsi="ＭＳ ゴシック" w:hint="eastAsia"/>
                <w:color w:val="000000" w:themeColor="text1"/>
              </w:rPr>
              <w:t>日数の数え方</w:t>
            </w:r>
          </w:p>
        </w:tc>
        <w:tc>
          <w:tcPr>
            <w:tcW w:w="6095" w:type="dxa"/>
            <w:tcBorders>
              <w:bottom w:val="single" w:sz="4" w:space="0" w:color="000000"/>
            </w:tcBorders>
            <w:shd w:val="clear" w:color="auto" w:fill="auto"/>
          </w:tcPr>
          <w:p w14:paraId="3CF64135" w14:textId="38DB3E28" w:rsidR="00980000" w:rsidRPr="00060831" w:rsidRDefault="00980000" w:rsidP="00C847BE">
            <w:pPr>
              <w:pStyle w:val="ad"/>
              <w:wordWrap/>
              <w:ind w:left="184" w:hangingChars="100" w:hanging="184"/>
              <w:rPr>
                <w:rFonts w:ascii="ＭＳ ゴシック" w:hAnsi="ＭＳ ゴシック"/>
                <w:color w:val="000000" w:themeColor="text1"/>
                <w:spacing w:val="0"/>
                <w:w w:val="50"/>
              </w:rPr>
            </w:pPr>
            <w:r w:rsidRPr="00060831">
              <w:rPr>
                <w:rFonts w:ascii="ＭＳ ゴシック" w:hAnsi="ＭＳ ゴシック" w:hint="eastAsia"/>
                <w:color w:val="000000" w:themeColor="text1"/>
              </w:rPr>
              <w:t>□　原則として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入所等した日及び退所等した日の両方を含んでいるか。</w:t>
            </w:r>
            <w:r w:rsidRPr="00060831">
              <w:rPr>
                <w:rFonts w:ascii="ＭＳ ゴシック" w:hAnsi="ＭＳ ゴシック" w:hint="eastAsia"/>
                <w:color w:val="000000" w:themeColor="text1"/>
                <w:spacing w:val="0"/>
                <w:w w:val="50"/>
              </w:rPr>
              <w:t>◆平</w:t>
            </w:r>
            <w:r w:rsidR="00C847BE" w:rsidRPr="00060831">
              <w:rPr>
                <w:rFonts w:ascii="ＭＳ ゴシック" w:hAnsi="ＭＳ ゴシック" w:hint="eastAsia"/>
                <w:color w:val="000000" w:themeColor="text1"/>
                <w:spacing w:val="0"/>
                <w:w w:val="50"/>
              </w:rPr>
              <w:t>１８</w:t>
            </w:r>
            <w:r w:rsidRPr="00060831">
              <w:rPr>
                <w:rFonts w:ascii="ＭＳ ゴシック" w:hAnsi="ＭＳ ゴシック"/>
                <w:color w:val="000000" w:themeColor="text1"/>
                <w:spacing w:val="0"/>
                <w:w w:val="50"/>
              </w:rPr>
              <w:t>留意事項第</w:t>
            </w:r>
            <w:r w:rsidR="00C847BE" w:rsidRPr="00060831">
              <w:rPr>
                <w:rFonts w:ascii="ＭＳ ゴシック" w:hAnsi="ＭＳ ゴシック" w:hint="eastAsia"/>
                <w:color w:val="000000" w:themeColor="text1"/>
                <w:spacing w:val="0"/>
                <w:w w:val="50"/>
              </w:rPr>
              <w:t>２</w:t>
            </w:r>
            <w:r w:rsidRPr="00060831">
              <w:rPr>
                <w:rFonts w:ascii="ＭＳ ゴシック" w:hAnsi="ＭＳ ゴシック"/>
                <w:color w:val="000000" w:themeColor="text1"/>
                <w:spacing w:val="0"/>
                <w:w w:val="50"/>
              </w:rPr>
              <w:t>の</w:t>
            </w:r>
            <w:r w:rsidR="00C847BE" w:rsidRPr="00060831">
              <w:rPr>
                <w:rFonts w:ascii="ＭＳ ゴシック" w:hAnsi="ＭＳ ゴシック" w:hint="eastAsia"/>
                <w:color w:val="000000" w:themeColor="text1"/>
                <w:spacing w:val="0"/>
                <w:w w:val="50"/>
              </w:rPr>
              <w:t>１</w:t>
            </w:r>
            <w:r w:rsidRPr="00060831">
              <w:rPr>
                <w:rFonts w:ascii="ＭＳ ゴシック" w:hAnsi="ＭＳ ゴシック"/>
                <w:color w:val="000000" w:themeColor="text1"/>
                <w:spacing w:val="0"/>
                <w:w w:val="50"/>
              </w:rPr>
              <w:t>（</w:t>
            </w:r>
            <w:r w:rsidR="00C847BE" w:rsidRPr="00060831">
              <w:rPr>
                <w:rFonts w:ascii="ＭＳ ゴシック" w:hAnsi="ＭＳ ゴシック" w:hint="eastAsia"/>
                <w:color w:val="000000" w:themeColor="text1"/>
                <w:spacing w:val="0"/>
                <w:w w:val="50"/>
              </w:rPr>
              <w:t>５</w:t>
            </w:r>
            <w:r w:rsidRPr="00060831">
              <w:rPr>
                <w:rFonts w:ascii="ＭＳ ゴシック" w:hAnsi="ＭＳ ゴシック"/>
                <w:color w:val="000000" w:themeColor="text1"/>
                <w:spacing w:val="0"/>
                <w:w w:val="50"/>
              </w:rPr>
              <w:t>）</w:t>
            </w:r>
            <w:r w:rsidR="00C847BE" w:rsidRPr="00060831">
              <w:rPr>
                <w:rFonts w:ascii="ＭＳ ゴシック" w:hAnsi="ＭＳ ゴシック" w:hint="eastAsia"/>
                <w:color w:val="000000" w:themeColor="text1"/>
                <w:spacing w:val="0"/>
                <w:w w:val="50"/>
              </w:rPr>
              <w:t>①</w:t>
            </w:r>
          </w:p>
          <w:p w14:paraId="4E30580F" w14:textId="1A2EAA2C" w:rsidR="00980000" w:rsidRPr="00060831" w:rsidRDefault="00980000"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　ただし</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同一敷地内における短期入所生活介護事業所</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短期入所療養介護事業所</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認知症対応型共同生活介護事業所</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地域密着型介護老人福祉施設</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特定施設又は介護保険施設（以下「介護保険施設等」という。）の間で</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又は隣接若しくは近接する敷地における介護保険施設等であって相互に職員の兼務や施設の共用等が行われているものの間で</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利用者等が一の介護保険施設等から退所等をしたその日に他の介護保険施設等に入所等する場合については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入所等の日は含み</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退所等の日は含まれない。</w:t>
            </w:r>
            <w:r w:rsidR="00C847BE" w:rsidRPr="00060831">
              <w:rPr>
                <w:rFonts w:ascii="ＭＳ ゴシック" w:hAnsi="ＭＳ ゴシック" w:hint="eastAsia"/>
                <w:color w:val="000000" w:themeColor="text1"/>
                <w:spacing w:val="0"/>
                <w:w w:val="50"/>
              </w:rPr>
              <w:t>◆平１８</w:t>
            </w:r>
            <w:r w:rsidR="00C847BE" w:rsidRPr="00060831">
              <w:rPr>
                <w:rFonts w:ascii="ＭＳ ゴシック" w:hAnsi="ＭＳ ゴシック"/>
                <w:color w:val="000000" w:themeColor="text1"/>
                <w:spacing w:val="0"/>
                <w:w w:val="50"/>
              </w:rPr>
              <w:t>留意事項第</w:t>
            </w:r>
            <w:r w:rsidR="00C847BE" w:rsidRPr="00060831">
              <w:rPr>
                <w:rFonts w:ascii="ＭＳ ゴシック" w:hAnsi="ＭＳ ゴシック" w:hint="eastAsia"/>
                <w:color w:val="000000" w:themeColor="text1"/>
                <w:spacing w:val="0"/>
                <w:w w:val="50"/>
              </w:rPr>
              <w:t>２</w:t>
            </w:r>
            <w:r w:rsidR="00C847BE" w:rsidRPr="00060831">
              <w:rPr>
                <w:rFonts w:ascii="ＭＳ ゴシック" w:hAnsi="ＭＳ ゴシック"/>
                <w:color w:val="000000" w:themeColor="text1"/>
                <w:spacing w:val="0"/>
                <w:w w:val="50"/>
              </w:rPr>
              <w:t>の</w:t>
            </w:r>
            <w:r w:rsidR="00C847BE" w:rsidRPr="00060831">
              <w:rPr>
                <w:rFonts w:ascii="ＭＳ ゴシック" w:hAnsi="ＭＳ ゴシック" w:hint="eastAsia"/>
                <w:color w:val="000000" w:themeColor="text1"/>
                <w:spacing w:val="0"/>
                <w:w w:val="50"/>
              </w:rPr>
              <w:t>１</w:t>
            </w:r>
            <w:r w:rsidR="00C847BE" w:rsidRPr="00060831">
              <w:rPr>
                <w:rFonts w:ascii="ＭＳ ゴシック" w:hAnsi="ＭＳ ゴシック"/>
                <w:color w:val="000000" w:themeColor="text1"/>
                <w:spacing w:val="0"/>
                <w:w w:val="50"/>
              </w:rPr>
              <w:t>（</w:t>
            </w:r>
            <w:r w:rsidR="00C847BE" w:rsidRPr="00060831">
              <w:rPr>
                <w:rFonts w:ascii="ＭＳ ゴシック" w:hAnsi="ＭＳ ゴシック" w:hint="eastAsia"/>
                <w:color w:val="000000" w:themeColor="text1"/>
                <w:spacing w:val="0"/>
                <w:w w:val="50"/>
              </w:rPr>
              <w:t>５</w:t>
            </w:r>
            <w:r w:rsidR="00C847BE" w:rsidRPr="00060831">
              <w:rPr>
                <w:rFonts w:ascii="ＭＳ ゴシック" w:hAnsi="ＭＳ ゴシック"/>
                <w:color w:val="000000" w:themeColor="text1"/>
                <w:spacing w:val="0"/>
                <w:w w:val="50"/>
              </w:rPr>
              <w:t>）</w:t>
            </w:r>
            <w:r w:rsidR="00C847BE" w:rsidRPr="00060831">
              <w:rPr>
                <w:rFonts w:ascii="ＭＳ ゴシック" w:hAnsi="ＭＳ ゴシック" w:hint="eastAsia"/>
                <w:color w:val="000000" w:themeColor="text1"/>
                <w:spacing w:val="0"/>
                <w:w w:val="50"/>
              </w:rPr>
              <w:t>②</w:t>
            </w:r>
          </w:p>
          <w:p w14:paraId="2653BE79" w14:textId="77777777" w:rsidR="00980000" w:rsidRPr="00060831" w:rsidRDefault="00980000"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lastRenderedPageBreak/>
              <w:t xml:space="preserve">　◎　介護保険施設等を退所等したその日に当該介護保険施設等と同一敷地内にある病院若しくは診療所の医療保険適用病床又は当該介護</w:t>
            </w:r>
            <w:r w:rsidRPr="00060831">
              <w:rPr>
                <w:rFonts w:ascii="ＭＳ ゴシック" w:hAnsi="ＭＳ ゴシック"/>
                <w:color w:val="000000" w:themeColor="text1"/>
              </w:rPr>
              <w:t xml:space="preserve"> 保険施設等と隣接若しくは近接する敷地における医療保険適用病床であって当該介護保険施設等との間で相互に職員の兼務や施設の共用等が行われているものに入院する場合は</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介護保険施設等においては退所等の日は算定されず</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また</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同一敷地内の医療保険適用病床を退院したその日に介護保険施設等に入所等する場合は</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介護保険施設等においては入所等の日は算定されない。</w:t>
            </w:r>
          </w:p>
          <w:p w14:paraId="2FAF0E11" w14:textId="2C9F4D31" w:rsidR="00C847BE" w:rsidRPr="00060831" w:rsidRDefault="00C847BE" w:rsidP="00C847B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spacing w:val="0"/>
                <w:w w:val="50"/>
              </w:rPr>
              <w:t>◆平１８</w:t>
            </w:r>
            <w:r w:rsidRPr="00060831">
              <w:rPr>
                <w:rFonts w:ascii="ＭＳ ゴシック" w:hAnsi="ＭＳ ゴシック"/>
                <w:color w:val="000000" w:themeColor="text1"/>
                <w:spacing w:val="0"/>
                <w:w w:val="50"/>
              </w:rPr>
              <w:t>留意事項第</w:t>
            </w:r>
            <w:r w:rsidRPr="00060831">
              <w:rPr>
                <w:rFonts w:ascii="ＭＳ ゴシック" w:hAnsi="ＭＳ ゴシック" w:hint="eastAsia"/>
                <w:color w:val="000000" w:themeColor="text1"/>
                <w:spacing w:val="0"/>
                <w:w w:val="50"/>
              </w:rPr>
              <w:t>２</w:t>
            </w:r>
            <w:r w:rsidRPr="00060831">
              <w:rPr>
                <w:rFonts w:ascii="ＭＳ ゴシック" w:hAnsi="ＭＳ ゴシック"/>
                <w:color w:val="000000" w:themeColor="text1"/>
                <w:spacing w:val="0"/>
                <w:w w:val="50"/>
              </w:rPr>
              <w:t>の</w:t>
            </w:r>
            <w:r w:rsidRPr="00060831">
              <w:rPr>
                <w:rFonts w:ascii="ＭＳ ゴシック" w:hAnsi="ＭＳ ゴシック" w:hint="eastAsia"/>
                <w:color w:val="000000" w:themeColor="text1"/>
                <w:spacing w:val="0"/>
                <w:w w:val="50"/>
              </w:rPr>
              <w:t>１</w:t>
            </w:r>
            <w:r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５</w:t>
            </w:r>
            <w:r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③</w:t>
            </w:r>
          </w:p>
        </w:tc>
        <w:tc>
          <w:tcPr>
            <w:tcW w:w="425" w:type="dxa"/>
            <w:tcBorders>
              <w:bottom w:val="single" w:sz="4" w:space="0" w:color="000000"/>
            </w:tcBorders>
            <w:shd w:val="clear" w:color="auto" w:fill="auto"/>
          </w:tcPr>
          <w:p w14:paraId="69BB7B1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586EF8A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446E95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F72053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7440118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8ED91D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同一敷地内の介護保険施設等の場合</w:t>
            </w:r>
          </w:p>
          <w:p w14:paraId="2D0062E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2E03A6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F2D312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3C34D5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7A8E3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6AEDA1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同一敷地内の病院等の</w:t>
            </w:r>
            <w:r w:rsidRPr="00060831">
              <w:rPr>
                <w:rFonts w:ascii="ＭＳ ゴシック" w:eastAsia="ＭＳ ゴシック" w:hAnsi="ＭＳ ゴシック" w:hint="eastAsia"/>
                <w:color w:val="000000" w:themeColor="text1"/>
                <w:szCs w:val="18"/>
              </w:rPr>
              <w:lastRenderedPageBreak/>
              <w:t>場合</w:t>
            </w:r>
          </w:p>
        </w:tc>
      </w:tr>
      <w:tr w:rsidR="00060831" w:rsidRPr="00060831" w14:paraId="29783F14" w14:textId="77777777" w:rsidTr="00E24CD3">
        <w:tc>
          <w:tcPr>
            <w:tcW w:w="1560" w:type="dxa"/>
            <w:tcBorders>
              <w:bottom w:val="single" w:sz="4" w:space="0" w:color="000000"/>
            </w:tcBorders>
            <w:shd w:val="clear" w:color="auto" w:fill="auto"/>
          </w:tcPr>
          <w:p w14:paraId="698B8623" w14:textId="43E98787" w:rsidR="00980000" w:rsidRPr="00060831" w:rsidRDefault="00C847BE" w:rsidP="00C847BE">
            <w:pPr>
              <w:spacing w:line="211" w:lineRule="exact"/>
              <w:ind w:leftChars="3" w:left="185"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olor w:val="000000" w:themeColor="text1"/>
                <w:szCs w:val="18"/>
              </w:rPr>
              <w:t>(2)</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定員超過利用に該当する場合の算定</w:t>
            </w:r>
          </w:p>
        </w:tc>
        <w:tc>
          <w:tcPr>
            <w:tcW w:w="6095" w:type="dxa"/>
            <w:tcBorders>
              <w:bottom w:val="single" w:sz="4" w:space="0" w:color="000000"/>
            </w:tcBorders>
            <w:shd w:val="clear" w:color="auto" w:fill="auto"/>
          </w:tcPr>
          <w:p w14:paraId="4B302063" w14:textId="77777777" w:rsidR="00C847BE" w:rsidRPr="00060831" w:rsidRDefault="00980000"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入所者の数は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１月間（暦月）の入所者の数の平均を用いているか。</w:t>
            </w:r>
          </w:p>
          <w:p w14:paraId="28A5D88A" w14:textId="18AD3FDD" w:rsidR="00980000" w:rsidRPr="00060831" w:rsidRDefault="00C847BE"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spacing w:val="0"/>
                <w:w w:val="50"/>
              </w:rPr>
              <w:t>◆平</w:t>
            </w:r>
            <w:r w:rsidRPr="00060831">
              <w:rPr>
                <w:rFonts w:ascii="ＭＳ ゴシック" w:hAnsi="ＭＳ ゴシック" w:hint="eastAsia"/>
                <w:color w:val="000000" w:themeColor="text1"/>
                <w:spacing w:val="0"/>
                <w:w w:val="50"/>
              </w:rPr>
              <w:t>１８</w:t>
            </w:r>
            <w:r w:rsidR="00980000" w:rsidRPr="00060831">
              <w:rPr>
                <w:rFonts w:ascii="ＭＳ ゴシック" w:hAnsi="ＭＳ ゴシック"/>
                <w:color w:val="000000" w:themeColor="text1"/>
                <w:spacing w:val="0"/>
                <w:w w:val="50"/>
              </w:rPr>
              <w:t>留意事項第</w:t>
            </w:r>
            <w:r w:rsidRPr="00060831">
              <w:rPr>
                <w:rFonts w:ascii="ＭＳ ゴシック" w:hAnsi="ＭＳ ゴシック" w:hint="eastAsia"/>
                <w:color w:val="000000" w:themeColor="text1"/>
                <w:spacing w:val="0"/>
                <w:w w:val="50"/>
              </w:rPr>
              <w:t>２</w:t>
            </w:r>
            <w:r w:rsidR="00980000" w:rsidRPr="00060831">
              <w:rPr>
                <w:rFonts w:ascii="ＭＳ ゴシック" w:hAnsi="ＭＳ ゴシック"/>
                <w:color w:val="000000" w:themeColor="text1"/>
                <w:spacing w:val="0"/>
                <w:w w:val="50"/>
              </w:rPr>
              <w:t>の</w:t>
            </w:r>
            <w:r w:rsidRPr="00060831">
              <w:rPr>
                <w:rFonts w:ascii="ＭＳ ゴシック" w:hAnsi="ＭＳ ゴシック" w:hint="eastAsia"/>
                <w:color w:val="000000" w:themeColor="text1"/>
                <w:spacing w:val="0"/>
                <w:w w:val="50"/>
              </w:rPr>
              <w:t>１</w:t>
            </w:r>
            <w:r w:rsidR="00980000"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６</w:t>
            </w:r>
            <w:r w:rsidR="00980000"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②</w:t>
            </w:r>
          </w:p>
          <w:p w14:paraId="7D70E837" w14:textId="77777777" w:rsidR="00980000" w:rsidRPr="00060831" w:rsidRDefault="00980000" w:rsidP="00C847BE">
            <w:pPr>
              <w:pStyle w:val="ad"/>
              <w:wordWrap/>
              <w:rPr>
                <w:rFonts w:ascii="ＭＳ ゴシック" w:hAnsi="ＭＳ ゴシック"/>
                <w:color w:val="000000" w:themeColor="text1"/>
              </w:rPr>
            </w:pPr>
          </w:p>
          <w:p w14:paraId="0B1E3D1E" w14:textId="6A62CCDC" w:rsidR="00980000" w:rsidRPr="00060831" w:rsidRDefault="00980000" w:rsidP="00C847BE">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　入所者の数が</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通所介護費等の算定方法に規定する定員超過利用の基準に該当することとなった施設については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その翌月から定員超過利用が解消されるに至った月まで</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利用者等の全員について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所定単位数が注所介護費等の算定方法に規定する算定方法に従って減算され</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定員超過利用が解消されるに至った月の翌月から通常の所定単位数が算定されているか。</w:t>
            </w:r>
            <w:r w:rsidRPr="00060831">
              <w:rPr>
                <w:rFonts w:ascii="ＭＳ ゴシック" w:hAnsi="ＭＳ ゴシック" w:hint="eastAsia"/>
                <w:color w:val="000000" w:themeColor="text1"/>
                <w:spacing w:val="0"/>
                <w:w w:val="50"/>
              </w:rPr>
              <w:t>◆平</w:t>
            </w:r>
            <w:r w:rsidR="00C847BE" w:rsidRPr="00060831">
              <w:rPr>
                <w:rFonts w:ascii="ＭＳ ゴシック" w:hAnsi="ＭＳ ゴシック" w:hint="eastAsia"/>
                <w:color w:val="000000" w:themeColor="text1"/>
                <w:spacing w:val="0"/>
                <w:w w:val="50"/>
              </w:rPr>
              <w:t>１８</w:t>
            </w:r>
            <w:r w:rsidRPr="00060831">
              <w:rPr>
                <w:rFonts w:ascii="ＭＳ ゴシック" w:hAnsi="ＭＳ ゴシック"/>
                <w:color w:val="000000" w:themeColor="text1"/>
                <w:spacing w:val="0"/>
                <w:w w:val="50"/>
              </w:rPr>
              <w:t>留意事項第</w:t>
            </w:r>
            <w:r w:rsidR="00C847BE" w:rsidRPr="00060831">
              <w:rPr>
                <w:rFonts w:ascii="ＭＳ ゴシック" w:hAnsi="ＭＳ ゴシック" w:hint="eastAsia"/>
                <w:color w:val="000000" w:themeColor="text1"/>
                <w:spacing w:val="0"/>
                <w:w w:val="50"/>
              </w:rPr>
              <w:t>２</w:t>
            </w:r>
            <w:r w:rsidRPr="00060831">
              <w:rPr>
                <w:rFonts w:ascii="ＭＳ ゴシック" w:hAnsi="ＭＳ ゴシック"/>
                <w:color w:val="000000" w:themeColor="text1"/>
                <w:spacing w:val="0"/>
                <w:w w:val="50"/>
              </w:rPr>
              <w:t>の</w:t>
            </w:r>
            <w:r w:rsidR="00C847BE" w:rsidRPr="00060831">
              <w:rPr>
                <w:rFonts w:ascii="ＭＳ ゴシック" w:hAnsi="ＭＳ ゴシック" w:hint="eastAsia"/>
                <w:color w:val="000000" w:themeColor="text1"/>
                <w:spacing w:val="0"/>
                <w:w w:val="50"/>
              </w:rPr>
              <w:t>１</w:t>
            </w:r>
            <w:r w:rsidRPr="00060831">
              <w:rPr>
                <w:rFonts w:ascii="ＭＳ ゴシック" w:hAnsi="ＭＳ ゴシック"/>
                <w:color w:val="000000" w:themeColor="text1"/>
                <w:spacing w:val="0"/>
                <w:w w:val="50"/>
              </w:rPr>
              <w:t>（</w:t>
            </w:r>
            <w:r w:rsidR="00C847BE" w:rsidRPr="00060831">
              <w:rPr>
                <w:rFonts w:ascii="ＭＳ ゴシック" w:hAnsi="ＭＳ ゴシック" w:hint="eastAsia"/>
                <w:color w:val="000000" w:themeColor="text1"/>
                <w:spacing w:val="0"/>
                <w:w w:val="50"/>
              </w:rPr>
              <w:t>６</w:t>
            </w:r>
            <w:r w:rsidRPr="00060831">
              <w:rPr>
                <w:rFonts w:ascii="ＭＳ ゴシック" w:hAnsi="ＭＳ ゴシック"/>
                <w:color w:val="000000" w:themeColor="text1"/>
                <w:spacing w:val="0"/>
                <w:w w:val="50"/>
              </w:rPr>
              <w:t>）③</w:t>
            </w:r>
          </w:p>
          <w:p w14:paraId="221B5322" w14:textId="77777777" w:rsidR="00980000" w:rsidRPr="00060831" w:rsidRDefault="00980000" w:rsidP="00C847BE">
            <w:pPr>
              <w:pStyle w:val="ad"/>
              <w:wordWrap/>
              <w:ind w:left="184" w:hangingChars="100" w:hanging="184"/>
              <w:rPr>
                <w:rFonts w:ascii="ＭＳ ゴシック" w:hAnsi="ＭＳ ゴシック"/>
                <w:color w:val="000000" w:themeColor="text1"/>
              </w:rPr>
            </w:pPr>
          </w:p>
          <w:p w14:paraId="5CEAF189" w14:textId="77777777" w:rsidR="00C847BE" w:rsidRPr="00060831" w:rsidRDefault="00980000"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災害（虐待を含む。）の受入れ等やむを得ない理由による定員超過利用については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当該定員超過利用が開始した月（災害等が生じた時期が月末であって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定員超過利用が翌月まで継続することがやむを得ないと認められる場合は翌月も含む。）の翌月から所定単位数の減算を行うことはせず</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やむを得ない理由がないにもかかわらずその翌月まで定員を超過した状態が継続している場合に</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災害等が生じた月の翌々月から所定単位数の減算を行うものとしているか。</w:t>
            </w:r>
          </w:p>
          <w:p w14:paraId="7A23AB46" w14:textId="121C7208" w:rsidR="00980000" w:rsidRPr="00060831" w:rsidRDefault="00C847BE" w:rsidP="00C847BE">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spacing w:val="0"/>
                <w:w w:val="50"/>
              </w:rPr>
              <w:t>◆平</w:t>
            </w:r>
            <w:r w:rsidRPr="00060831">
              <w:rPr>
                <w:rFonts w:ascii="ＭＳ ゴシック" w:hAnsi="ＭＳ ゴシック" w:hint="eastAsia"/>
                <w:color w:val="000000" w:themeColor="text1"/>
                <w:spacing w:val="0"/>
                <w:w w:val="50"/>
              </w:rPr>
              <w:t>１８</w:t>
            </w:r>
            <w:r w:rsidR="00980000" w:rsidRPr="00060831">
              <w:rPr>
                <w:rFonts w:ascii="ＭＳ ゴシック" w:hAnsi="ＭＳ ゴシック"/>
                <w:color w:val="000000" w:themeColor="text1"/>
                <w:spacing w:val="0"/>
                <w:w w:val="50"/>
              </w:rPr>
              <w:t>留意事項第</w:t>
            </w:r>
            <w:r w:rsidRPr="00060831">
              <w:rPr>
                <w:rFonts w:ascii="ＭＳ ゴシック" w:hAnsi="ＭＳ ゴシック" w:hint="eastAsia"/>
                <w:color w:val="000000" w:themeColor="text1"/>
                <w:spacing w:val="0"/>
                <w:w w:val="50"/>
              </w:rPr>
              <w:t>２</w:t>
            </w:r>
            <w:r w:rsidR="00980000" w:rsidRPr="00060831">
              <w:rPr>
                <w:rFonts w:ascii="ＭＳ ゴシック" w:hAnsi="ＭＳ ゴシック"/>
                <w:color w:val="000000" w:themeColor="text1"/>
                <w:spacing w:val="0"/>
                <w:w w:val="50"/>
              </w:rPr>
              <w:t>の</w:t>
            </w:r>
            <w:r w:rsidRPr="00060831">
              <w:rPr>
                <w:rFonts w:ascii="ＭＳ ゴシック" w:hAnsi="ＭＳ ゴシック" w:hint="eastAsia"/>
                <w:color w:val="000000" w:themeColor="text1"/>
                <w:spacing w:val="0"/>
                <w:w w:val="50"/>
              </w:rPr>
              <w:t>１</w:t>
            </w:r>
            <w:r w:rsidR="00980000"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６</w:t>
            </w:r>
            <w:r w:rsidR="00980000" w:rsidRPr="00060831">
              <w:rPr>
                <w:rFonts w:ascii="ＭＳ ゴシック" w:hAnsi="ＭＳ ゴシック"/>
                <w:color w:val="000000" w:themeColor="text1"/>
                <w:spacing w:val="0"/>
                <w:w w:val="50"/>
              </w:rPr>
              <w:t>）⑤</w:t>
            </w:r>
          </w:p>
        </w:tc>
        <w:tc>
          <w:tcPr>
            <w:tcW w:w="425" w:type="dxa"/>
            <w:tcBorders>
              <w:bottom w:val="single" w:sz="4" w:space="0" w:color="000000"/>
            </w:tcBorders>
            <w:shd w:val="clear" w:color="auto" w:fill="auto"/>
          </w:tcPr>
          <w:p w14:paraId="456E8E2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3D50FDA2"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71F0CE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D3F376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減算を要する定員超過事例</w:t>
            </w:r>
          </w:p>
          <w:p w14:paraId="6D3D9F2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68222A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575A01D9" w14:textId="77777777" w:rsidTr="00E24CD3">
        <w:tc>
          <w:tcPr>
            <w:tcW w:w="1560" w:type="dxa"/>
            <w:tcBorders>
              <w:bottom w:val="single" w:sz="4" w:space="0" w:color="000000"/>
            </w:tcBorders>
            <w:shd w:val="clear" w:color="auto" w:fill="auto"/>
          </w:tcPr>
          <w:p w14:paraId="0518B703" w14:textId="3C63B331" w:rsidR="00980000" w:rsidRPr="00060831" w:rsidRDefault="00C847BE" w:rsidP="00C847BE">
            <w:pPr>
              <w:spacing w:line="211" w:lineRule="exact"/>
              <w:ind w:leftChars="3" w:left="185"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olor w:val="000000" w:themeColor="text1"/>
                <w:szCs w:val="18"/>
              </w:rPr>
              <w:t>(4)</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常勤換算方法</w:t>
            </w:r>
          </w:p>
        </w:tc>
        <w:tc>
          <w:tcPr>
            <w:tcW w:w="6095" w:type="dxa"/>
            <w:tcBorders>
              <w:bottom w:val="single" w:sz="4" w:space="0" w:color="000000"/>
            </w:tcBorders>
            <w:shd w:val="clear" w:color="auto" w:fill="auto"/>
          </w:tcPr>
          <w:p w14:paraId="2031B247" w14:textId="79D50D77" w:rsidR="00980000" w:rsidRPr="00060831" w:rsidRDefault="00980000"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暦月ごとの職員の勤務延時間数を</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当該事業所において常勤の職員が勤務すべき時間で除することによって算定するものとし</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小数点第２位以下を切り捨てているか。</w:t>
            </w:r>
          </w:p>
          <w:p w14:paraId="55405309" w14:textId="77777777" w:rsidR="00E66152" w:rsidRPr="00060831" w:rsidRDefault="00980000" w:rsidP="00C847B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なお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やむを得ない事情により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配置されていた職員数が一時的に１割の範囲内で減少した場合は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１月を超えない期間内に職員が補充されれば</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職員数が減少しなかったものとみなす。</w:t>
            </w:r>
          </w:p>
          <w:p w14:paraId="6E66E287" w14:textId="5B03374C" w:rsidR="00E66152" w:rsidRPr="00060831" w:rsidRDefault="00C847BE" w:rsidP="00C847BE">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E66152" w:rsidRPr="00060831">
              <w:rPr>
                <w:rFonts w:ascii="ＭＳ ゴシック" w:eastAsia="ＭＳ ゴシック" w:hAnsi="ＭＳ ゴシック" w:hint="eastAsia"/>
                <w:color w:val="000000" w:themeColor="text1"/>
                <w:szCs w:val="18"/>
              </w:rPr>
              <w:t>その他、常勤換算方法及び常勤の具体的な取扱いについては、①及び②のとおりとすること。</w:t>
            </w:r>
          </w:p>
          <w:p w14:paraId="27725C15" w14:textId="2A6FEBB3" w:rsidR="00E66152" w:rsidRPr="00060831"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E66152" w:rsidRPr="00060831">
              <w:rPr>
                <w:rFonts w:ascii="ＭＳ ゴシック" w:eastAsia="ＭＳ ゴシック" w:hAnsi="ＭＳ ゴシック" w:hint="eastAsia"/>
                <w:color w:val="000000" w:themeColor="text1"/>
                <w:szCs w:val="18"/>
              </w:rPr>
              <w:t>①　雇用の分野における男女の均等な機会及び待遇の確保等に関する法律第</w:t>
            </w:r>
            <w:r w:rsidR="00E66152" w:rsidRPr="00060831">
              <w:rPr>
                <w:rFonts w:ascii="ＭＳ ゴシック" w:eastAsia="ＭＳ ゴシック" w:hAnsi="ＭＳ ゴシック"/>
                <w:color w:val="000000" w:themeColor="text1"/>
                <w:szCs w:val="18"/>
              </w:rPr>
              <w:t>13</w:t>
            </w:r>
            <w:r w:rsidR="00E66152" w:rsidRPr="00060831">
              <w:rPr>
                <w:rFonts w:ascii="ＭＳ ゴシック" w:eastAsia="ＭＳ ゴシック" w:hAnsi="ＭＳ ゴシック" w:hint="eastAsia"/>
                <w:color w:val="000000" w:themeColor="text1"/>
                <w:szCs w:val="18"/>
              </w:rPr>
              <w:t>条第１項に規定する措置又は育児休業、介護休業等育児又は家族介護を行う労働者の福祉に関する法律（第</w:t>
            </w:r>
            <w:r w:rsidR="00E66152" w:rsidRPr="00060831">
              <w:rPr>
                <w:rFonts w:ascii="ＭＳ ゴシック" w:eastAsia="ＭＳ ゴシック" w:hAnsi="ＭＳ ゴシック"/>
                <w:color w:val="000000" w:themeColor="text1"/>
                <w:szCs w:val="18"/>
              </w:rPr>
              <w:t>23</w:t>
            </w:r>
            <w:r w:rsidR="00E66152" w:rsidRPr="00060831">
              <w:rPr>
                <w:rFonts w:ascii="ＭＳ ゴシック" w:eastAsia="ＭＳ ゴシック" w:hAnsi="ＭＳ ゴシック" w:hint="eastAsia"/>
                <w:color w:val="000000" w:themeColor="text1"/>
                <w:szCs w:val="18"/>
              </w:rPr>
              <w:t>条第１項、同条第３項又は同法第</w:t>
            </w:r>
            <w:r w:rsidR="00E66152" w:rsidRPr="00060831">
              <w:rPr>
                <w:rFonts w:ascii="ＭＳ ゴシック" w:eastAsia="ＭＳ ゴシック" w:hAnsi="ＭＳ ゴシック"/>
                <w:color w:val="000000" w:themeColor="text1"/>
                <w:szCs w:val="18"/>
              </w:rPr>
              <w:t>24</w:t>
            </w:r>
            <w:r w:rsidR="00E66152" w:rsidRPr="00060831">
              <w:rPr>
                <w:rFonts w:ascii="ＭＳ ゴシック" w:eastAsia="ＭＳ ゴシック" w:hAnsi="ＭＳ ゴシック" w:hint="eastAsia"/>
                <w:color w:val="000000" w:themeColor="text1"/>
                <w:szCs w:val="18"/>
              </w:rPr>
              <w:t>条に規定する所定労働時間の短縮等の措置若しくは厚生労働省「事業場における治療と仕事の両立支援のためのガイドライン」に沿って事業者が自主的に講じる所定労働時間の短縮措置が講じられている場合、</w:t>
            </w:r>
            <w:r w:rsidR="00E66152" w:rsidRPr="00060831">
              <w:rPr>
                <w:rFonts w:ascii="ＭＳ ゴシック" w:eastAsia="ＭＳ ゴシック" w:hAnsi="ＭＳ ゴシック"/>
                <w:color w:val="000000" w:themeColor="text1"/>
                <w:szCs w:val="18"/>
              </w:rPr>
              <w:t>30</w:t>
            </w:r>
            <w:r w:rsidR="00E66152" w:rsidRPr="00060831">
              <w:rPr>
                <w:rFonts w:ascii="ＭＳ ゴシック" w:eastAsia="ＭＳ ゴシック" w:hAnsi="ＭＳ ゴシック" w:hint="eastAsia"/>
                <w:color w:val="000000" w:themeColor="text1"/>
                <w:szCs w:val="18"/>
              </w:rPr>
              <w:t>時間以上の勤務で、常勤換算方法での計算に当たり、常勤の従業者が勤務すべき時間数を満たしたものとし、１として取り扱うことを可能とする。</w:t>
            </w:r>
          </w:p>
          <w:p w14:paraId="5A961859" w14:textId="129AA383" w:rsidR="00E66152" w:rsidRPr="00060831"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E66152" w:rsidRPr="00060831">
              <w:rPr>
                <w:rFonts w:ascii="ＭＳ ゴシック" w:eastAsia="ＭＳ ゴシック" w:hAnsi="ＭＳ ゴシック" w:hint="eastAsia"/>
                <w:color w:val="000000" w:themeColor="text1"/>
                <w:szCs w:val="18"/>
              </w:rPr>
              <w:t>②　当該事業所における勤務時間が、当該事業所において定められている常勤の従業者が勤務すべき時間数（</w:t>
            </w:r>
            <w:r w:rsidR="00E66152" w:rsidRPr="00060831">
              <w:rPr>
                <w:rFonts w:ascii="ＭＳ ゴシック" w:eastAsia="ＭＳ ゴシック" w:hAnsi="ＭＳ ゴシック"/>
                <w:color w:val="000000" w:themeColor="text1"/>
                <w:szCs w:val="18"/>
              </w:rPr>
              <w:t>32</w:t>
            </w:r>
            <w:r w:rsidR="00E66152" w:rsidRPr="00060831">
              <w:rPr>
                <w:rFonts w:ascii="ＭＳ ゴシック" w:eastAsia="ＭＳ ゴシック" w:hAnsi="ＭＳ ゴシック" w:hint="eastAsia"/>
                <w:color w:val="000000" w:themeColor="text1"/>
                <w:szCs w:val="18"/>
              </w:rPr>
              <w:t>時間を下回る場合は</w:t>
            </w:r>
            <w:r w:rsidR="00E66152" w:rsidRPr="00060831">
              <w:rPr>
                <w:rFonts w:ascii="ＭＳ ゴシック" w:eastAsia="ＭＳ ゴシック" w:hAnsi="ＭＳ ゴシック"/>
                <w:color w:val="000000" w:themeColor="text1"/>
                <w:szCs w:val="18"/>
              </w:rPr>
              <w:t>32</w:t>
            </w:r>
            <w:r w:rsidR="00E66152" w:rsidRPr="00060831">
              <w:rPr>
                <w:rFonts w:ascii="ＭＳ ゴシック" w:eastAsia="ＭＳ ゴシック" w:hAnsi="ＭＳ ゴシック" w:hint="eastAsia"/>
                <w:color w:val="000000" w:themeColor="text1"/>
                <w:szCs w:val="18"/>
              </w:rPr>
              <w:t>時間を基本とする。）に達していることをいうものであるが、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w:t>
            </w:r>
            <w:r w:rsidR="00E66152" w:rsidRPr="00060831">
              <w:rPr>
                <w:rFonts w:ascii="ＭＳ ゴシック" w:eastAsia="ＭＳ ゴシック" w:hAnsi="ＭＳ ゴシック"/>
                <w:color w:val="000000" w:themeColor="text1"/>
                <w:szCs w:val="18"/>
              </w:rPr>
              <w:t>30</w:t>
            </w:r>
            <w:r w:rsidR="00E66152" w:rsidRPr="00060831">
              <w:rPr>
                <w:rFonts w:ascii="ＭＳ ゴシック" w:eastAsia="ＭＳ ゴシック" w:hAnsi="ＭＳ ゴシック" w:hint="eastAsia"/>
                <w:color w:val="000000" w:themeColor="text1"/>
                <w:szCs w:val="18"/>
              </w:rPr>
              <w:t>時間として取り扱うことを可能とする。</w:t>
            </w:r>
          </w:p>
          <w:p w14:paraId="098CD22F" w14:textId="77777777" w:rsidR="00C847BE" w:rsidRPr="00060831"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E66152" w:rsidRPr="00060831">
              <w:rPr>
                <w:rFonts w:ascii="ＭＳ ゴシック" w:eastAsia="ＭＳ ゴシック" w:hAnsi="ＭＳ ゴシック" w:hint="eastAsia"/>
                <w:color w:val="000000" w:themeColor="text1"/>
                <w:szCs w:val="18"/>
              </w:rPr>
              <w:t>また、常勤による従業者の配置要件が設けられている場合、従業者が労働基準法第</w:t>
            </w:r>
            <w:r w:rsidR="00E66152" w:rsidRPr="00060831">
              <w:rPr>
                <w:rFonts w:ascii="ＭＳ ゴシック" w:eastAsia="ＭＳ ゴシック" w:hAnsi="ＭＳ ゴシック"/>
                <w:color w:val="000000" w:themeColor="text1"/>
                <w:szCs w:val="18"/>
              </w:rPr>
              <w:t>65</w:t>
            </w:r>
            <w:r w:rsidR="00E66152" w:rsidRPr="00060831">
              <w:rPr>
                <w:rFonts w:ascii="ＭＳ ゴシック" w:eastAsia="ＭＳ ゴシック" w:hAnsi="ＭＳ ゴシック" w:hint="eastAsia"/>
                <w:color w:val="000000" w:themeColor="text1"/>
                <w:szCs w:val="18"/>
              </w:rPr>
              <w:t>条に規定する休業、母性健康管理措置、育児・介護休業法第２条第１号に規定する育児休業、同条第２号に規定する介護休業、同法第</w:t>
            </w:r>
            <w:r w:rsidR="00E66152" w:rsidRPr="00060831">
              <w:rPr>
                <w:rFonts w:ascii="ＭＳ ゴシック" w:eastAsia="ＭＳ ゴシック" w:hAnsi="ＭＳ ゴシック"/>
                <w:color w:val="000000" w:themeColor="text1"/>
                <w:szCs w:val="18"/>
              </w:rPr>
              <w:t>23</w:t>
            </w:r>
            <w:r w:rsidR="00E66152" w:rsidRPr="00060831">
              <w:rPr>
                <w:rFonts w:ascii="ＭＳ ゴシック" w:eastAsia="ＭＳ ゴシック" w:hAnsi="ＭＳ ゴシック" w:hint="eastAsia"/>
                <w:color w:val="000000" w:themeColor="text1"/>
                <w:szCs w:val="18"/>
              </w:rPr>
              <w:t>条第２項の育児休業に関する制度に準ずる措置又は同法第</w:t>
            </w:r>
            <w:r w:rsidR="00E66152" w:rsidRPr="00060831">
              <w:rPr>
                <w:rFonts w:ascii="ＭＳ ゴシック" w:eastAsia="ＭＳ ゴシック" w:hAnsi="ＭＳ ゴシック"/>
                <w:color w:val="000000" w:themeColor="text1"/>
                <w:szCs w:val="18"/>
              </w:rPr>
              <w:t>24</w:t>
            </w:r>
            <w:r w:rsidR="00E66152" w:rsidRPr="00060831">
              <w:rPr>
                <w:rFonts w:ascii="ＭＳ ゴシック" w:eastAsia="ＭＳ ゴシック" w:hAnsi="ＭＳ ゴシック" w:hint="eastAsia"/>
                <w:color w:val="000000" w:themeColor="text1"/>
                <w:szCs w:val="18"/>
              </w:rPr>
              <w:t>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p w14:paraId="2D910C82" w14:textId="217544F7" w:rsidR="00980000" w:rsidRPr="00060831"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szCs w:val="18"/>
              </w:rPr>
              <w:t>１８</w:t>
            </w:r>
            <w:r w:rsidR="00980000" w:rsidRPr="00060831">
              <w:rPr>
                <w:rFonts w:ascii="ＭＳ ゴシック" w:eastAsia="ＭＳ ゴシック" w:hAnsi="ＭＳ ゴシック"/>
                <w:color w:val="000000" w:themeColor="text1"/>
                <w:w w:val="50"/>
                <w:kern w:val="0"/>
                <w:szCs w:val="18"/>
              </w:rPr>
              <w:t>留意事項第</w:t>
            </w:r>
            <w:r w:rsidRPr="00060831">
              <w:rPr>
                <w:rFonts w:ascii="ＭＳ ゴシック" w:eastAsia="ＭＳ ゴシック" w:hAnsi="ＭＳ ゴシック" w:hint="eastAsia"/>
                <w:color w:val="000000" w:themeColor="text1"/>
                <w:w w:val="50"/>
                <w:szCs w:val="18"/>
              </w:rPr>
              <w:t>２</w:t>
            </w:r>
            <w:r w:rsidR="00980000" w:rsidRPr="00060831">
              <w:rPr>
                <w:rFonts w:ascii="ＭＳ ゴシック" w:eastAsia="ＭＳ ゴシック" w:hAnsi="ＭＳ ゴシック"/>
                <w:color w:val="000000" w:themeColor="text1"/>
                <w:w w:val="50"/>
                <w:kern w:val="0"/>
                <w:szCs w:val="18"/>
              </w:rPr>
              <w:t>の</w:t>
            </w:r>
            <w:r w:rsidRPr="00060831">
              <w:rPr>
                <w:rFonts w:ascii="ＭＳ ゴシック" w:eastAsia="ＭＳ ゴシック" w:hAnsi="ＭＳ ゴシック" w:hint="eastAsia"/>
                <w:color w:val="000000" w:themeColor="text1"/>
                <w:w w:val="50"/>
                <w:szCs w:val="18"/>
              </w:rPr>
              <w:t>１</w:t>
            </w:r>
            <w:r w:rsidR="00980000" w:rsidRPr="00060831">
              <w:rPr>
                <w:rFonts w:ascii="ＭＳ ゴシック" w:eastAsia="ＭＳ ゴシック" w:hAnsi="ＭＳ ゴシック"/>
                <w:color w:val="000000" w:themeColor="text1"/>
                <w:w w:val="50"/>
                <w:kern w:val="0"/>
                <w:szCs w:val="18"/>
              </w:rPr>
              <w:t>（</w:t>
            </w:r>
            <w:r w:rsidRPr="00060831">
              <w:rPr>
                <w:rFonts w:ascii="ＭＳ ゴシック" w:eastAsia="ＭＳ ゴシック" w:hAnsi="ＭＳ ゴシック" w:hint="eastAsia"/>
                <w:color w:val="000000" w:themeColor="text1"/>
                <w:w w:val="50"/>
                <w:szCs w:val="18"/>
              </w:rPr>
              <w:t>７</w:t>
            </w:r>
            <w:r w:rsidR="00980000" w:rsidRPr="00060831">
              <w:rPr>
                <w:rFonts w:ascii="ＭＳ ゴシック" w:eastAsia="ＭＳ ゴシック" w:hAnsi="ＭＳ ゴシック"/>
                <w:color w:val="000000" w:themeColor="text1"/>
                <w:w w:val="50"/>
                <w:kern w:val="0"/>
                <w:szCs w:val="18"/>
              </w:rPr>
              <w:t>）</w:t>
            </w:r>
          </w:p>
        </w:tc>
        <w:tc>
          <w:tcPr>
            <w:tcW w:w="425" w:type="dxa"/>
            <w:tcBorders>
              <w:bottom w:val="single" w:sz="4" w:space="0" w:color="000000"/>
            </w:tcBorders>
            <w:shd w:val="clear" w:color="auto" w:fill="auto"/>
          </w:tcPr>
          <w:p w14:paraId="3099B25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135B88A7"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996285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89BC6F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常勤換算方法確認</w:t>
            </w:r>
          </w:p>
          <w:p w14:paraId="2F7FFA8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0974C61" w14:textId="1A371E31"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23E6167B" w14:textId="77777777" w:rsidTr="00E24CD3">
        <w:tc>
          <w:tcPr>
            <w:tcW w:w="1560" w:type="dxa"/>
            <w:tcBorders>
              <w:bottom w:val="single" w:sz="4" w:space="0" w:color="000000"/>
            </w:tcBorders>
            <w:shd w:val="clear" w:color="auto" w:fill="auto"/>
          </w:tcPr>
          <w:p w14:paraId="3305CF27" w14:textId="0F9AAFAB" w:rsidR="00980000" w:rsidRPr="00060831" w:rsidRDefault="00C847BE" w:rsidP="00C847B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color w:val="000000" w:themeColor="text1"/>
              </w:rPr>
              <w:t>(5)</w:t>
            </w: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人員基準欠如に該当す</w:t>
            </w:r>
            <w:r w:rsidR="00980000" w:rsidRPr="00060831">
              <w:rPr>
                <w:rFonts w:ascii="ＭＳ ゴシック" w:hAnsi="ＭＳ ゴシック" w:hint="eastAsia"/>
                <w:color w:val="000000" w:themeColor="text1"/>
              </w:rPr>
              <w:lastRenderedPageBreak/>
              <w:t>る場合の算定</w:t>
            </w:r>
          </w:p>
        </w:tc>
        <w:tc>
          <w:tcPr>
            <w:tcW w:w="6095" w:type="dxa"/>
            <w:tcBorders>
              <w:bottom w:val="single" w:sz="4" w:space="0" w:color="000000"/>
            </w:tcBorders>
            <w:shd w:val="clear" w:color="auto" w:fill="auto"/>
          </w:tcPr>
          <w:p w14:paraId="5CBA3754" w14:textId="5865C18B" w:rsidR="00C847BE" w:rsidRPr="00060831" w:rsidRDefault="00873654" w:rsidP="00C847BE">
            <w:pPr>
              <w:pStyle w:val="ad"/>
              <w:wordWrap/>
              <w:ind w:left="178" w:hangingChars="97" w:hanging="178"/>
              <w:rPr>
                <w:rFonts w:ascii="ＭＳ ゴシック" w:hAnsi="ＭＳ ゴシック"/>
                <w:color w:val="000000" w:themeColor="text1"/>
              </w:rPr>
            </w:pPr>
            <w:r w:rsidRPr="00060831">
              <w:rPr>
                <w:rFonts w:ascii="ＭＳ ゴシック" w:hAnsi="ＭＳ ゴシック" w:hint="eastAsia"/>
                <w:color w:val="000000" w:themeColor="text1"/>
              </w:rPr>
              <w:lastRenderedPageBreak/>
              <w:t>⑴</w:t>
            </w:r>
            <w:r w:rsidR="00980000" w:rsidRPr="00060831">
              <w:rPr>
                <w:rFonts w:ascii="ＭＳ ゴシック" w:hAnsi="ＭＳ ゴシック" w:hint="eastAsia"/>
                <w:color w:val="000000" w:themeColor="text1"/>
              </w:rPr>
              <w:t xml:space="preserve">　人員基準上満たすべき職員の員数を算定する際の入所者の数は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当該年度の前年度の平均を用いているか（ただし</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新規開設の場合は推</w:t>
            </w:r>
            <w:r w:rsidR="00980000" w:rsidRPr="00060831">
              <w:rPr>
                <w:rFonts w:ascii="ＭＳ ゴシック" w:hAnsi="ＭＳ ゴシック" w:hint="eastAsia"/>
                <w:color w:val="000000" w:themeColor="text1"/>
              </w:rPr>
              <w:lastRenderedPageBreak/>
              <w:t>定数による。）。この場合</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入所者の数の平均は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前年度の全入所者の延数を当該前年度の日数で除して得た数とする。この平均入所者数の算定に当たっては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小数点第２位以下を切り上げるものとする。</w:t>
            </w:r>
          </w:p>
          <w:p w14:paraId="13FA1C19" w14:textId="4E0F681E" w:rsidR="00980000" w:rsidRPr="00060831" w:rsidRDefault="00C847BE" w:rsidP="00C847BE">
            <w:pPr>
              <w:pStyle w:val="ad"/>
              <w:wordWrap/>
              <w:ind w:left="178" w:hangingChars="97" w:hanging="17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980000"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00980000"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１</w:t>
            </w:r>
            <w:r w:rsidR="00980000"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８</w:t>
            </w:r>
            <w:r w:rsidR="00980000" w:rsidRPr="00060831">
              <w:rPr>
                <w:rFonts w:ascii="ＭＳ ゴシック" w:hAnsi="ＭＳ ゴシック"/>
                <w:color w:val="000000" w:themeColor="text1"/>
                <w:w w:val="50"/>
              </w:rPr>
              <w:t>）②</w:t>
            </w:r>
          </w:p>
          <w:p w14:paraId="7D14BA0E" w14:textId="77777777" w:rsidR="00980000" w:rsidRPr="00060831" w:rsidRDefault="00980000" w:rsidP="00C847BE">
            <w:pPr>
              <w:pStyle w:val="ad"/>
              <w:wordWrap/>
              <w:rPr>
                <w:rFonts w:ascii="ＭＳ ゴシック" w:hAnsi="ＭＳ ゴシック"/>
                <w:color w:val="000000" w:themeColor="text1"/>
              </w:rPr>
            </w:pPr>
          </w:p>
          <w:p w14:paraId="1F329629" w14:textId="52BED560" w:rsidR="00980000" w:rsidRPr="00060831" w:rsidRDefault="00873654" w:rsidP="00C847BE">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⑵</w:t>
            </w:r>
            <w:r w:rsidR="00980000" w:rsidRPr="00060831">
              <w:rPr>
                <w:rFonts w:ascii="ＭＳ ゴシック" w:eastAsia="ＭＳ ゴシック" w:hAnsi="ＭＳ ゴシック" w:hint="eastAsia"/>
                <w:color w:val="000000" w:themeColor="text1"/>
                <w:szCs w:val="18"/>
              </w:rPr>
              <w:t xml:space="preserve">　看護・介護職員の人員基準欠如については</w:t>
            </w:r>
            <w:r w:rsidR="001C4DCA" w:rsidRPr="00060831">
              <w:rPr>
                <w:rFonts w:ascii="ＭＳ ゴシック" w:eastAsia="ＭＳ ゴシック" w:hAnsi="ＭＳ ゴシック" w:hint="eastAsia"/>
                <w:color w:val="000000" w:themeColor="text1"/>
                <w:szCs w:val="18"/>
              </w:rPr>
              <w:t>、</w:t>
            </w:r>
          </w:p>
          <w:p w14:paraId="72B76C19" w14:textId="7E0CA295" w:rsidR="00980000" w:rsidRPr="00060831" w:rsidRDefault="00CD33CF" w:rsidP="00CD33CF">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E0135B" w:rsidRPr="00060831">
              <w:rPr>
                <w:rFonts w:ascii="ＭＳ ゴシック" w:eastAsia="ＭＳ ゴシック" w:hAnsi="ＭＳ ゴシック" w:hint="eastAsia"/>
                <w:color w:val="000000" w:themeColor="text1"/>
                <w:szCs w:val="18"/>
              </w:rPr>
              <w:t>イ</w:t>
            </w:r>
            <w:r w:rsidR="00980000" w:rsidRPr="00060831">
              <w:rPr>
                <w:rFonts w:ascii="ＭＳ ゴシック" w:eastAsia="ＭＳ ゴシック" w:hAnsi="ＭＳ ゴシック" w:hint="eastAsia"/>
                <w:color w:val="000000" w:themeColor="text1"/>
                <w:szCs w:val="18"/>
              </w:rPr>
              <w:t xml:space="preserve">　人員基準上必要とされる員数から１割を超えて減少した場合には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その翌月から人員基準欠如が解消されるに至った月まで</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入所者の全員について所定単位数が減算されているか。</w:t>
            </w:r>
          </w:p>
          <w:p w14:paraId="7A3074C1" w14:textId="45C61EBF" w:rsidR="00980000" w:rsidRPr="00060831" w:rsidRDefault="00CD33CF" w:rsidP="00CD33CF">
            <w:pPr>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E0135B" w:rsidRPr="00060831">
              <w:rPr>
                <w:rFonts w:ascii="ＭＳ ゴシック" w:eastAsia="ＭＳ ゴシック" w:hAnsi="ＭＳ ゴシック" w:hint="eastAsia"/>
                <w:color w:val="000000" w:themeColor="text1"/>
                <w:szCs w:val="18"/>
              </w:rPr>
              <w:t>ロ</w:t>
            </w:r>
            <w:r w:rsidR="00980000" w:rsidRPr="00060831">
              <w:rPr>
                <w:rFonts w:ascii="ＭＳ ゴシック" w:eastAsia="ＭＳ ゴシック" w:hAnsi="ＭＳ ゴシック" w:hint="eastAsia"/>
                <w:color w:val="000000" w:themeColor="text1"/>
                <w:szCs w:val="18"/>
              </w:rPr>
              <w:t xml:space="preserve">　１割の範囲内で減少した場合には</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その翌々月から人員基準欠如が解消されるに至った月まで</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入所者の全員について所定単位数が減算されているか（ただし</w:t>
            </w:r>
            <w:r w:rsidR="001C4DCA" w:rsidRPr="00060831">
              <w:rPr>
                <w:rFonts w:ascii="ＭＳ ゴシック" w:eastAsia="ＭＳ ゴシック" w:hAnsi="ＭＳ ゴシック" w:hint="eastAsia"/>
                <w:color w:val="000000" w:themeColor="text1"/>
                <w:szCs w:val="18"/>
              </w:rPr>
              <w:t>、</w:t>
            </w:r>
            <w:r w:rsidR="00980000" w:rsidRPr="00060831">
              <w:rPr>
                <w:rFonts w:ascii="ＭＳ ゴシック" w:eastAsia="ＭＳ ゴシック" w:hAnsi="ＭＳ ゴシック" w:hint="eastAsia"/>
                <w:color w:val="000000" w:themeColor="text1"/>
                <w:szCs w:val="18"/>
              </w:rPr>
              <w:t>翌月の末日において人員基準を満たすに至っている場合を除く。）。</w:t>
            </w:r>
            <w:r w:rsidR="00980000"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980000" w:rsidRPr="00060831">
              <w:rPr>
                <w:rFonts w:ascii="ＭＳ ゴシック" w:eastAsia="ＭＳ ゴシック" w:hAnsi="ＭＳ ゴシック"/>
                <w:color w:val="000000" w:themeColor="text1"/>
                <w:w w:val="50"/>
                <w:kern w:val="0"/>
                <w:szCs w:val="18"/>
              </w:rPr>
              <w:t>留意事項第</w:t>
            </w:r>
            <w:r w:rsidRPr="00060831">
              <w:rPr>
                <w:rFonts w:ascii="ＭＳ ゴシック" w:eastAsia="ＭＳ ゴシック" w:hAnsi="ＭＳ ゴシック" w:hint="eastAsia"/>
                <w:color w:val="000000" w:themeColor="text1"/>
                <w:w w:val="50"/>
                <w:kern w:val="0"/>
                <w:szCs w:val="18"/>
              </w:rPr>
              <w:t>２</w:t>
            </w:r>
            <w:r w:rsidR="00980000" w:rsidRPr="00060831">
              <w:rPr>
                <w:rFonts w:ascii="ＭＳ ゴシック" w:eastAsia="ＭＳ ゴシック" w:hAnsi="ＭＳ ゴシック"/>
                <w:color w:val="000000" w:themeColor="text1"/>
                <w:w w:val="50"/>
                <w:kern w:val="0"/>
                <w:szCs w:val="18"/>
              </w:rPr>
              <w:t>の</w:t>
            </w:r>
            <w:r w:rsidRPr="00060831">
              <w:rPr>
                <w:rFonts w:ascii="ＭＳ ゴシック" w:eastAsia="ＭＳ ゴシック" w:hAnsi="ＭＳ ゴシック" w:hint="eastAsia"/>
                <w:color w:val="000000" w:themeColor="text1"/>
                <w:w w:val="50"/>
                <w:kern w:val="0"/>
                <w:szCs w:val="18"/>
              </w:rPr>
              <w:t>１</w:t>
            </w:r>
            <w:r w:rsidR="00980000" w:rsidRPr="00060831">
              <w:rPr>
                <w:rFonts w:ascii="ＭＳ ゴシック" w:eastAsia="ＭＳ ゴシック" w:hAnsi="ＭＳ ゴシック"/>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８</w:t>
            </w:r>
            <w:r w:rsidR="00980000" w:rsidRPr="00060831">
              <w:rPr>
                <w:rFonts w:ascii="ＭＳ ゴシック" w:eastAsia="ＭＳ ゴシック" w:hAnsi="ＭＳ ゴシック"/>
                <w:color w:val="000000" w:themeColor="text1"/>
                <w:w w:val="50"/>
                <w:kern w:val="0"/>
                <w:szCs w:val="18"/>
              </w:rPr>
              <w:t>）</w:t>
            </w:r>
            <w:r w:rsidRPr="00060831">
              <w:rPr>
                <w:rFonts w:ascii="ＭＳ ゴシック" w:eastAsia="ＭＳ ゴシック" w:hAnsi="ＭＳ ゴシック" w:hint="eastAsia"/>
                <w:color w:val="000000" w:themeColor="text1"/>
                <w:w w:val="50"/>
                <w:kern w:val="0"/>
                <w:szCs w:val="18"/>
              </w:rPr>
              <w:t>③</w:t>
            </w:r>
          </w:p>
          <w:p w14:paraId="2FFBFE43" w14:textId="0CD93A42" w:rsidR="00980000" w:rsidRPr="00060831" w:rsidRDefault="00980000" w:rsidP="00CD33CF">
            <w:pPr>
              <w:pStyle w:val="ad"/>
              <w:wordWrap/>
              <w:rPr>
                <w:rFonts w:ascii="ＭＳ ゴシック" w:hAnsi="ＭＳ ゴシック"/>
                <w:color w:val="000000" w:themeColor="text1"/>
              </w:rPr>
            </w:pPr>
          </w:p>
          <w:p w14:paraId="71561B57" w14:textId="5C965F86" w:rsidR="00980000" w:rsidRPr="00060831" w:rsidRDefault="00873654" w:rsidP="00C847BE">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⑶</w:t>
            </w:r>
            <w:r w:rsidR="00980000" w:rsidRPr="00060831">
              <w:rPr>
                <w:rFonts w:ascii="ＭＳ ゴシック" w:hAnsi="ＭＳ ゴシック" w:hint="eastAsia"/>
                <w:color w:val="000000" w:themeColor="text1"/>
              </w:rPr>
              <w:t xml:space="preserve">　看護・介護職員以外の人員基準欠如については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その翌々月から人員基準欠如が解消されるに至った月まで</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入所者の全員について所定単位数が減算されているか（ただし</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翌月の末日において人員基準を満たすに至っている場合を除く。）。</w:t>
            </w:r>
            <w:r w:rsidR="00980000" w:rsidRPr="00060831">
              <w:rPr>
                <w:rFonts w:ascii="ＭＳ ゴシック" w:hAnsi="ＭＳ ゴシック" w:hint="eastAsia"/>
                <w:color w:val="000000" w:themeColor="text1"/>
                <w:w w:val="50"/>
              </w:rPr>
              <w:t>◆平</w:t>
            </w:r>
            <w:r w:rsidR="00CD33CF" w:rsidRPr="00060831">
              <w:rPr>
                <w:rFonts w:ascii="ＭＳ ゴシック" w:hAnsi="ＭＳ ゴシック" w:hint="eastAsia"/>
                <w:color w:val="000000" w:themeColor="text1"/>
                <w:w w:val="50"/>
              </w:rPr>
              <w:t>１８</w:t>
            </w:r>
            <w:r w:rsidR="00980000" w:rsidRPr="00060831">
              <w:rPr>
                <w:rFonts w:ascii="ＭＳ ゴシック" w:hAnsi="ＭＳ ゴシック"/>
                <w:color w:val="000000" w:themeColor="text1"/>
                <w:w w:val="50"/>
              </w:rPr>
              <w:t>留意事項第</w:t>
            </w:r>
            <w:r w:rsidR="00CD33CF" w:rsidRPr="00060831">
              <w:rPr>
                <w:rFonts w:ascii="ＭＳ ゴシック" w:hAnsi="ＭＳ ゴシック" w:hint="eastAsia"/>
                <w:color w:val="000000" w:themeColor="text1"/>
                <w:w w:val="50"/>
              </w:rPr>
              <w:t>２</w:t>
            </w:r>
            <w:r w:rsidR="00980000" w:rsidRPr="00060831">
              <w:rPr>
                <w:rFonts w:ascii="ＭＳ ゴシック" w:hAnsi="ＭＳ ゴシック"/>
                <w:color w:val="000000" w:themeColor="text1"/>
                <w:w w:val="50"/>
              </w:rPr>
              <w:t>の</w:t>
            </w:r>
            <w:r w:rsidR="00CD33CF" w:rsidRPr="00060831">
              <w:rPr>
                <w:rFonts w:ascii="ＭＳ ゴシック" w:hAnsi="ＭＳ ゴシック" w:hint="eastAsia"/>
                <w:color w:val="000000" w:themeColor="text1"/>
                <w:w w:val="50"/>
              </w:rPr>
              <w:t>１</w:t>
            </w:r>
            <w:r w:rsidR="00980000" w:rsidRPr="00060831">
              <w:rPr>
                <w:rFonts w:ascii="ＭＳ ゴシック" w:hAnsi="ＭＳ ゴシック"/>
                <w:color w:val="000000" w:themeColor="text1"/>
                <w:w w:val="50"/>
              </w:rPr>
              <w:t>（</w:t>
            </w:r>
            <w:r w:rsidR="00CD33CF" w:rsidRPr="00060831">
              <w:rPr>
                <w:rFonts w:ascii="ＭＳ ゴシック" w:hAnsi="ＭＳ ゴシック" w:hint="eastAsia"/>
                <w:color w:val="000000" w:themeColor="text1"/>
                <w:w w:val="50"/>
              </w:rPr>
              <w:t>８</w:t>
            </w:r>
            <w:r w:rsidR="00980000" w:rsidRPr="00060831">
              <w:rPr>
                <w:rFonts w:ascii="ＭＳ ゴシック" w:hAnsi="ＭＳ ゴシック"/>
                <w:color w:val="000000" w:themeColor="text1"/>
                <w:w w:val="50"/>
              </w:rPr>
              <w:t>）④</w:t>
            </w:r>
          </w:p>
          <w:p w14:paraId="4E9989ED" w14:textId="77777777" w:rsidR="00E0135B" w:rsidRPr="00060831" w:rsidRDefault="00E0135B" w:rsidP="00C847BE">
            <w:pPr>
              <w:pStyle w:val="ad"/>
              <w:wordWrap/>
              <w:ind w:left="184" w:hangingChars="100" w:hanging="184"/>
              <w:rPr>
                <w:rFonts w:ascii="ＭＳ ゴシック" w:hAnsi="ＭＳ ゴシック"/>
                <w:color w:val="000000" w:themeColor="text1"/>
              </w:rPr>
            </w:pPr>
          </w:p>
          <w:p w14:paraId="4FBBD2DB" w14:textId="3C39A64E" w:rsidR="00E0135B" w:rsidRPr="00060831" w:rsidRDefault="00873654" w:rsidP="00E0135B">
            <w:pPr>
              <w:pStyle w:val="ad"/>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⑷</w:t>
            </w:r>
            <w:r w:rsidR="00E0135B" w:rsidRPr="00060831">
              <w:rPr>
                <w:rFonts w:ascii="ＭＳ ゴシック" w:hAnsi="ＭＳ ゴシック" w:hint="eastAsia"/>
                <w:color w:val="000000" w:themeColor="text1"/>
              </w:rPr>
              <w:t xml:space="preserve">　</w:t>
            </w:r>
            <w:r w:rsidR="00E0135B" w:rsidRPr="00060831">
              <w:rPr>
                <w:rFonts w:ascii="ＭＳ ゴシック" w:hAnsi="ＭＳ ゴシック"/>
                <w:color w:val="000000" w:themeColor="text1"/>
              </w:rPr>
              <w:t>突発的で想定が困難な事象によりやむを得ない事情が生じ、人員基準上必要とされる員数を下回った場合（</w:t>
            </w:r>
            <w:r w:rsidRPr="00060831">
              <w:rPr>
                <w:rFonts w:ascii="ＭＳ ゴシック" w:hAnsi="ＭＳ ゴシック" w:hint="eastAsia"/>
                <w:color w:val="000000" w:themeColor="text1"/>
              </w:rPr>
              <w:t>⑵</w:t>
            </w:r>
            <w:r w:rsidR="00E0135B" w:rsidRPr="00060831">
              <w:rPr>
                <w:rFonts w:ascii="ＭＳ ゴシック" w:hAnsi="ＭＳ ゴシック"/>
                <w:color w:val="000000" w:themeColor="text1"/>
              </w:rPr>
              <w:t>ロ及び</w:t>
            </w:r>
            <w:r w:rsidRPr="00060831">
              <w:rPr>
                <w:rFonts w:ascii="ＭＳ ゴシック" w:hAnsi="ＭＳ ゴシック" w:hint="eastAsia"/>
                <w:color w:val="000000" w:themeColor="text1"/>
              </w:rPr>
              <w:t>⑶</w:t>
            </w:r>
            <w:r w:rsidR="00E0135B" w:rsidRPr="00060831">
              <w:rPr>
                <w:rFonts w:ascii="ＭＳ ゴシック" w:hAnsi="ＭＳ ゴシック"/>
                <w:color w:val="000000" w:themeColor="text1"/>
              </w:rPr>
              <w:t>の場合に限る。）であって、次のイからニまでの全てに該当するときは、</w:t>
            </w:r>
            <w:r w:rsidRPr="00060831">
              <w:rPr>
                <w:rFonts w:ascii="ＭＳ ゴシック" w:hAnsi="ＭＳ ゴシック" w:hint="eastAsia"/>
                <w:color w:val="000000" w:themeColor="text1"/>
              </w:rPr>
              <w:t>⑵</w:t>
            </w:r>
            <w:r w:rsidR="00E0135B" w:rsidRPr="00060831">
              <w:rPr>
                <w:rFonts w:ascii="ＭＳ ゴシック" w:hAnsi="ＭＳ ゴシック"/>
                <w:color w:val="000000" w:themeColor="text1"/>
              </w:rPr>
              <w:t>及び</w:t>
            </w:r>
            <w:r w:rsidRPr="00060831">
              <w:rPr>
                <w:rFonts w:ascii="ＭＳ ゴシック" w:hAnsi="ＭＳ ゴシック" w:hint="eastAsia"/>
                <w:color w:val="000000" w:themeColor="text1"/>
              </w:rPr>
              <w:t>⑶</w:t>
            </w:r>
            <w:r w:rsidR="00E0135B" w:rsidRPr="00060831">
              <w:rPr>
                <w:rFonts w:ascii="ＭＳ ゴシック" w:hAnsi="ＭＳ ゴシック"/>
                <w:color w:val="000000" w:themeColor="text1"/>
              </w:rPr>
              <w:t>の規定にかかわらず、１年に１回に限り、人員欠如の発生が生じた日の属する月の翌々月までの間、通所介護費等の算定方法に規定する算定方法に基づく減算の適用を猶予する。</w:t>
            </w:r>
          </w:p>
          <w:p w14:paraId="7394FF0F" w14:textId="77777777" w:rsidR="00E0135B" w:rsidRPr="00060831" w:rsidRDefault="00E0135B" w:rsidP="00E0135B">
            <w:pPr>
              <w:pStyle w:val="ad"/>
              <w:ind w:leftChars="102" w:left="184" w:firstLineChars="70" w:firstLine="129"/>
              <w:rPr>
                <w:rFonts w:ascii="ＭＳ ゴシック" w:hAnsi="ＭＳ ゴシック"/>
                <w:color w:val="000000" w:themeColor="text1"/>
              </w:rPr>
            </w:pPr>
            <w:r w:rsidRPr="00060831">
              <w:rPr>
                <w:rFonts w:ascii="ＭＳ ゴシック" w:hAnsi="ＭＳ ゴシック"/>
                <w:color w:val="000000" w:themeColor="text1"/>
              </w:rPr>
              <w:t>この場合、職員の確保に係る取組及び一時的に職員を確保できないやむを得ない事情であることを別紙様式11 に記載し、人員欠如の発生が生じた日の属する月の翌月までに速やかに市町村長に報告すること。なお、別紙様式11 には、報告する時点で有効な求人票の写しを添付すること。</w:t>
            </w:r>
          </w:p>
          <w:p w14:paraId="3609EB0B" w14:textId="77777777" w:rsidR="00E0135B" w:rsidRPr="00060831" w:rsidRDefault="00E0135B" w:rsidP="00E0135B">
            <w:pPr>
              <w:pStyle w:val="ad"/>
              <w:ind w:leftChars="94" w:left="311" w:hangingChars="77" w:hanging="142"/>
              <w:rPr>
                <w:rFonts w:ascii="ＭＳ ゴシック" w:hAnsi="ＭＳ ゴシック"/>
                <w:color w:val="000000" w:themeColor="text1"/>
              </w:rPr>
            </w:pPr>
            <w:r w:rsidRPr="00060831">
              <w:rPr>
                <w:rFonts w:ascii="ＭＳ ゴシック" w:hAnsi="ＭＳ ゴシック"/>
                <w:color w:val="000000" w:themeColor="text1"/>
              </w:rPr>
              <w:t>イ 職業安定法（昭和22 年法律第141 号）第８条に定める公共職業安定所（以下単に「公共職業安定所」という。）又は都道府県ナースセンター、福祉人材センター等の同法第33 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358AE3EE" w14:textId="77777777" w:rsidR="00E0135B" w:rsidRPr="00060831" w:rsidRDefault="00E0135B" w:rsidP="00E0135B">
            <w:pPr>
              <w:pStyle w:val="ad"/>
              <w:ind w:leftChars="94" w:left="311" w:hangingChars="77" w:hanging="142"/>
              <w:rPr>
                <w:rFonts w:ascii="ＭＳ ゴシック" w:hAnsi="ＭＳ ゴシック"/>
                <w:color w:val="000000" w:themeColor="text1"/>
              </w:rPr>
            </w:pPr>
            <w:r w:rsidRPr="00060831">
              <w:rPr>
                <w:rFonts w:ascii="ＭＳ ゴシック" w:hAnsi="ＭＳ ゴシック"/>
                <w:color w:val="000000" w:themeColor="text1"/>
              </w:rPr>
              <w:t>ロ 職員の確保に係る取組に当たって民間職業紹介事業者を利用する場合においては、医療・介護・保育分野における適正な有料職業紹介事業者認定制度による適正認定事業者を含むこと。</w:t>
            </w:r>
          </w:p>
          <w:p w14:paraId="2C57009F" w14:textId="77777777" w:rsidR="00E0135B" w:rsidRPr="00060831" w:rsidRDefault="00E0135B" w:rsidP="00E0135B">
            <w:pPr>
              <w:pStyle w:val="ad"/>
              <w:ind w:leftChars="94" w:left="311" w:hangingChars="77" w:hanging="142"/>
              <w:rPr>
                <w:rFonts w:ascii="ＭＳ ゴシック" w:hAnsi="ＭＳ ゴシック"/>
                <w:color w:val="000000" w:themeColor="text1"/>
              </w:rPr>
            </w:pPr>
            <w:r w:rsidRPr="00060831">
              <w:rPr>
                <w:rFonts w:ascii="ＭＳ ゴシック" w:hAnsi="ＭＳ ゴシック"/>
                <w:color w:val="000000" w:themeColor="text1"/>
              </w:rPr>
              <w:t>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1C8E28CD" w14:textId="39A5D406" w:rsidR="00E0135B" w:rsidRPr="00060831" w:rsidRDefault="00E0135B" w:rsidP="00E0135B">
            <w:pPr>
              <w:pStyle w:val="ad"/>
              <w:ind w:leftChars="94" w:left="311" w:hangingChars="77" w:hanging="142"/>
              <w:rPr>
                <w:rFonts w:ascii="ＭＳ ゴシック" w:hAnsi="ＭＳ ゴシック"/>
                <w:color w:val="000000" w:themeColor="text1"/>
              </w:rPr>
            </w:pPr>
            <w:r w:rsidRPr="00060831">
              <w:rPr>
                <w:rFonts w:ascii="ＭＳ ゴシック" w:hAnsi="ＭＳ ゴシック"/>
                <w:color w:val="000000" w:themeColor="text1"/>
              </w:rPr>
              <w:t>ニ 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r w:rsidRPr="00060831">
              <w:rPr>
                <w:rFonts w:ascii="ＭＳ ゴシック" w:hAnsi="ＭＳ ゴシック" w:hint="eastAsia"/>
                <w:color w:val="000000" w:themeColor="text1"/>
                <w:w w:val="50"/>
              </w:rPr>
              <w:t>◆平１８</w:t>
            </w:r>
            <w:r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１</w:t>
            </w:r>
            <w:r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８</w:t>
            </w:r>
            <w:r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⑤</w:t>
            </w:r>
          </w:p>
          <w:p w14:paraId="0F63D1FE" w14:textId="6181A88B" w:rsidR="00980000" w:rsidRPr="00060831" w:rsidRDefault="00873654" w:rsidP="00873654">
            <w:pPr>
              <w:pStyle w:val="ad"/>
              <w:wordWrap/>
              <w:ind w:left="177" w:hangingChars="96" w:hanging="177"/>
              <w:rPr>
                <w:rFonts w:ascii="ＭＳ ゴシック" w:hAnsi="ＭＳ ゴシック"/>
                <w:color w:val="000000" w:themeColor="text1"/>
              </w:rPr>
            </w:pPr>
            <w:r w:rsidRPr="00060831">
              <w:rPr>
                <w:rFonts w:ascii="ＭＳ ゴシック" w:hAnsi="ＭＳ ゴシック" w:hint="eastAsia"/>
                <w:color w:val="000000" w:themeColor="text1"/>
              </w:rPr>
              <w:t>⑸</w:t>
            </w:r>
            <w:r w:rsidR="00980000" w:rsidRPr="00060831">
              <w:rPr>
                <w:rFonts w:ascii="ＭＳ ゴシック" w:hAnsi="ＭＳ ゴシック" w:hint="eastAsia"/>
                <w:color w:val="000000" w:themeColor="text1"/>
              </w:rPr>
              <w:t xml:space="preserve">　京都市長は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著しい人員基準欠如が継続する場合には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職員の増員</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入所定員の見直し</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事業の休止等を指導する。当該指導に従わない場合には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特別な事情がある場合を除き</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指定の取消しを検討する。</w:t>
            </w:r>
            <w:r w:rsidR="00980000" w:rsidRPr="00060831">
              <w:rPr>
                <w:rFonts w:ascii="ＭＳ ゴシック" w:hAnsi="ＭＳ ゴシック" w:hint="eastAsia"/>
                <w:color w:val="000000" w:themeColor="text1"/>
                <w:w w:val="50"/>
              </w:rPr>
              <w:t>◆平</w:t>
            </w:r>
            <w:r w:rsidR="00CD33CF" w:rsidRPr="00060831">
              <w:rPr>
                <w:rFonts w:ascii="ＭＳ ゴシック" w:hAnsi="ＭＳ ゴシック" w:hint="eastAsia"/>
                <w:color w:val="000000" w:themeColor="text1"/>
                <w:w w:val="50"/>
              </w:rPr>
              <w:t>１８</w:t>
            </w:r>
            <w:r w:rsidR="00980000" w:rsidRPr="00060831">
              <w:rPr>
                <w:rFonts w:ascii="ＭＳ ゴシック" w:hAnsi="ＭＳ ゴシック"/>
                <w:color w:val="000000" w:themeColor="text1"/>
                <w:w w:val="50"/>
              </w:rPr>
              <w:t>留意事項第</w:t>
            </w:r>
            <w:r w:rsidR="00CD33CF" w:rsidRPr="00060831">
              <w:rPr>
                <w:rFonts w:ascii="ＭＳ ゴシック" w:hAnsi="ＭＳ ゴシック" w:hint="eastAsia"/>
                <w:color w:val="000000" w:themeColor="text1"/>
                <w:w w:val="50"/>
              </w:rPr>
              <w:t>２</w:t>
            </w:r>
            <w:r w:rsidR="00980000" w:rsidRPr="00060831">
              <w:rPr>
                <w:rFonts w:ascii="ＭＳ ゴシック" w:hAnsi="ＭＳ ゴシック"/>
                <w:color w:val="000000" w:themeColor="text1"/>
                <w:w w:val="50"/>
              </w:rPr>
              <w:t>の</w:t>
            </w:r>
            <w:r w:rsidR="00CD33CF" w:rsidRPr="00060831">
              <w:rPr>
                <w:rFonts w:ascii="ＭＳ ゴシック" w:hAnsi="ＭＳ ゴシック" w:hint="eastAsia"/>
                <w:color w:val="000000" w:themeColor="text1"/>
                <w:w w:val="50"/>
              </w:rPr>
              <w:t>１</w:t>
            </w:r>
            <w:r w:rsidR="00980000" w:rsidRPr="00060831">
              <w:rPr>
                <w:rFonts w:ascii="ＭＳ ゴシック" w:hAnsi="ＭＳ ゴシック"/>
                <w:color w:val="000000" w:themeColor="text1"/>
                <w:w w:val="50"/>
              </w:rPr>
              <w:t>（</w:t>
            </w:r>
            <w:r w:rsidR="00CD33CF" w:rsidRPr="00060831">
              <w:rPr>
                <w:rFonts w:ascii="ＭＳ ゴシック" w:hAnsi="ＭＳ ゴシック" w:hint="eastAsia"/>
                <w:color w:val="000000" w:themeColor="text1"/>
                <w:w w:val="50"/>
              </w:rPr>
              <w:t>８</w:t>
            </w:r>
            <w:r w:rsidR="00980000" w:rsidRPr="00060831">
              <w:rPr>
                <w:rFonts w:ascii="ＭＳ ゴシック" w:hAnsi="ＭＳ ゴシック"/>
                <w:color w:val="000000" w:themeColor="text1"/>
                <w:w w:val="50"/>
              </w:rPr>
              <w:t>）</w:t>
            </w:r>
            <w:r w:rsidR="00E0135B" w:rsidRPr="00060831">
              <w:rPr>
                <w:rFonts w:ascii="ＭＳ ゴシック" w:hAnsi="ＭＳ ゴシック" w:hint="eastAsia"/>
                <w:color w:val="000000" w:themeColor="text1"/>
                <w:w w:val="50"/>
              </w:rPr>
              <w:t>⑦</w:t>
            </w:r>
          </w:p>
        </w:tc>
        <w:tc>
          <w:tcPr>
            <w:tcW w:w="425" w:type="dxa"/>
            <w:tcBorders>
              <w:bottom w:val="single" w:sz="4" w:space="0" w:color="000000"/>
            </w:tcBorders>
            <w:shd w:val="clear" w:color="auto" w:fill="auto"/>
          </w:tcPr>
          <w:p w14:paraId="037BBAA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CB3F65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EFEAD31"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否</w:t>
            </w:r>
          </w:p>
        </w:tc>
        <w:tc>
          <w:tcPr>
            <w:tcW w:w="2126" w:type="dxa"/>
            <w:tcBorders>
              <w:bottom w:val="single" w:sz="4" w:space="0" w:color="000000"/>
            </w:tcBorders>
            <w:shd w:val="clear" w:color="auto" w:fill="auto"/>
          </w:tcPr>
          <w:p w14:paraId="6B470A1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減算を要する人員基準欠如の事例</w:t>
            </w:r>
          </w:p>
          <w:p w14:paraId="1F5BE828"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【有・無】</w:t>
            </w:r>
          </w:p>
        </w:tc>
      </w:tr>
      <w:tr w:rsidR="00060831" w:rsidRPr="00060831" w14:paraId="10DDF6FE" w14:textId="77777777" w:rsidTr="00E24CD3">
        <w:tc>
          <w:tcPr>
            <w:tcW w:w="1560" w:type="dxa"/>
            <w:tcBorders>
              <w:bottom w:val="single" w:sz="4" w:space="0" w:color="000000"/>
            </w:tcBorders>
            <w:shd w:val="clear" w:color="auto" w:fill="auto"/>
          </w:tcPr>
          <w:p w14:paraId="4CF93F41" w14:textId="4872068C" w:rsidR="00980000" w:rsidRPr="00060831" w:rsidRDefault="00CD33CF" w:rsidP="00CD33CF">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color w:val="000000" w:themeColor="text1"/>
              </w:rPr>
              <w:t>(6)</w:t>
            </w: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夜勤体制による減算</w:t>
            </w:r>
          </w:p>
        </w:tc>
        <w:tc>
          <w:tcPr>
            <w:tcW w:w="6095" w:type="dxa"/>
            <w:tcBorders>
              <w:bottom w:val="single" w:sz="4" w:space="0" w:color="000000"/>
            </w:tcBorders>
            <w:shd w:val="clear" w:color="auto" w:fill="auto"/>
          </w:tcPr>
          <w:p w14:paraId="5E54C279" w14:textId="77777777" w:rsidR="00CD33CF" w:rsidRPr="00060831" w:rsidRDefault="00980000" w:rsidP="00CD33CF">
            <w:pPr>
              <w:spacing w:line="211" w:lineRule="exact"/>
              <w:ind w:left="194" w:hangingChars="108" w:hanging="194"/>
              <w:rPr>
                <w:rFonts w:asciiTheme="majorEastAsia" w:eastAsiaTheme="majorEastAsia" w:hAnsiTheme="majorEastAsia"/>
                <w:color w:val="000000" w:themeColor="text1"/>
                <w:spacing w:val="1"/>
                <w:szCs w:val="18"/>
              </w:rPr>
            </w:pPr>
            <w:r w:rsidRPr="00060831">
              <w:rPr>
                <w:rFonts w:asciiTheme="majorEastAsia" w:eastAsiaTheme="majorEastAsia" w:hAnsiTheme="majorEastAsia" w:hint="eastAsia"/>
                <w:color w:val="000000" w:themeColor="text1"/>
                <w:szCs w:val="18"/>
              </w:rPr>
              <w:t>□　夜勤を行う職員の員数が基準に満たない場合の減算については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ある月（暦月）において以下のいずれかの事態が発生した場合に</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pacing w:val="1"/>
                <w:szCs w:val="18"/>
              </w:rPr>
              <w:t>その翌月において入所者の全員について</w:t>
            </w:r>
            <w:r w:rsidR="001C4DCA" w:rsidRPr="00060831">
              <w:rPr>
                <w:rFonts w:asciiTheme="majorEastAsia" w:eastAsiaTheme="majorEastAsia" w:hAnsiTheme="majorEastAsia" w:hint="eastAsia"/>
                <w:color w:val="000000" w:themeColor="text1"/>
                <w:spacing w:val="1"/>
                <w:szCs w:val="18"/>
              </w:rPr>
              <w:t>、</w:t>
            </w:r>
            <w:r w:rsidRPr="00060831">
              <w:rPr>
                <w:rFonts w:asciiTheme="majorEastAsia" w:eastAsiaTheme="majorEastAsia" w:hAnsiTheme="majorEastAsia" w:hint="eastAsia"/>
                <w:color w:val="000000" w:themeColor="text1"/>
                <w:spacing w:val="1"/>
                <w:szCs w:val="18"/>
              </w:rPr>
              <w:t>所定単位数が減算されているか。</w:t>
            </w:r>
          </w:p>
          <w:p w14:paraId="10FC80E6" w14:textId="630761F9" w:rsidR="00980000" w:rsidRPr="00060831" w:rsidRDefault="00CD33CF" w:rsidP="00CD33CF">
            <w:pPr>
              <w:spacing w:line="211" w:lineRule="exact"/>
              <w:ind w:left="197" w:hangingChars="108" w:hanging="197"/>
              <w:rPr>
                <w:rFonts w:asciiTheme="majorEastAsia" w:eastAsiaTheme="majorEastAsia" w:hAnsiTheme="majorEastAsia"/>
                <w:color w:val="000000" w:themeColor="text1"/>
                <w:spacing w:val="1"/>
                <w:szCs w:val="18"/>
              </w:rPr>
            </w:pPr>
            <w:r w:rsidRPr="00060831">
              <w:rPr>
                <w:rFonts w:asciiTheme="majorEastAsia" w:eastAsiaTheme="majorEastAsia" w:hAnsiTheme="majorEastAsia" w:hint="eastAsia"/>
                <w:color w:val="000000" w:themeColor="text1"/>
                <w:spacing w:val="1"/>
                <w:szCs w:val="18"/>
              </w:rPr>
              <w:t xml:space="preserve">　</w:t>
            </w:r>
            <w:r w:rsidR="00980000" w:rsidRPr="00060831">
              <w:rPr>
                <w:rFonts w:asciiTheme="majorEastAsia" w:eastAsiaTheme="majorEastAsia" w:hAnsiTheme="majorEastAsia" w:hint="eastAsia"/>
                <w:color w:val="000000" w:themeColor="text1"/>
                <w:w w:val="50"/>
                <w:szCs w:val="18"/>
              </w:rPr>
              <w:t>◆平</w:t>
            </w:r>
            <w:r w:rsidRPr="00060831">
              <w:rPr>
                <w:rFonts w:asciiTheme="majorEastAsia" w:eastAsiaTheme="majorEastAsia" w:hAnsiTheme="majorEastAsia" w:hint="eastAsia"/>
                <w:color w:val="000000" w:themeColor="text1"/>
                <w:w w:val="50"/>
                <w:szCs w:val="18"/>
              </w:rPr>
              <w:t>１８</w:t>
            </w:r>
            <w:r w:rsidR="00980000" w:rsidRPr="00060831">
              <w:rPr>
                <w:rFonts w:asciiTheme="majorEastAsia" w:eastAsiaTheme="majorEastAsia" w:hAnsiTheme="majorEastAsia"/>
                <w:color w:val="000000" w:themeColor="text1"/>
                <w:w w:val="50"/>
                <w:szCs w:val="18"/>
              </w:rPr>
              <w:t>留意事項第</w:t>
            </w:r>
            <w:r w:rsidRPr="00060831">
              <w:rPr>
                <w:rFonts w:asciiTheme="majorEastAsia" w:eastAsiaTheme="majorEastAsia" w:hAnsiTheme="majorEastAsia" w:hint="eastAsia"/>
                <w:color w:val="000000" w:themeColor="text1"/>
                <w:w w:val="50"/>
                <w:szCs w:val="18"/>
              </w:rPr>
              <w:t>２</w:t>
            </w:r>
            <w:r w:rsidR="00980000" w:rsidRPr="00060831">
              <w:rPr>
                <w:rFonts w:asciiTheme="majorEastAsia" w:eastAsiaTheme="majorEastAsia" w:hAnsiTheme="majorEastAsia"/>
                <w:color w:val="000000" w:themeColor="text1"/>
                <w:w w:val="50"/>
                <w:szCs w:val="18"/>
              </w:rPr>
              <w:t>の</w:t>
            </w:r>
            <w:r w:rsidRPr="00060831">
              <w:rPr>
                <w:rFonts w:asciiTheme="majorEastAsia" w:eastAsiaTheme="majorEastAsia" w:hAnsiTheme="majorEastAsia" w:hint="eastAsia"/>
                <w:color w:val="000000" w:themeColor="text1"/>
                <w:w w:val="50"/>
                <w:szCs w:val="18"/>
              </w:rPr>
              <w:t>１</w:t>
            </w:r>
            <w:r w:rsidR="00980000" w:rsidRPr="00060831">
              <w:rPr>
                <w:rFonts w:asciiTheme="majorEastAsia" w:eastAsiaTheme="majorEastAsia" w:hAnsiTheme="majorEastAsia"/>
                <w:color w:val="000000" w:themeColor="text1"/>
                <w:w w:val="50"/>
                <w:szCs w:val="18"/>
              </w:rPr>
              <w:t>（</w:t>
            </w:r>
            <w:r w:rsidRPr="00060831">
              <w:rPr>
                <w:rFonts w:asciiTheme="majorEastAsia" w:eastAsiaTheme="majorEastAsia" w:hAnsiTheme="majorEastAsia" w:hint="eastAsia"/>
                <w:color w:val="000000" w:themeColor="text1"/>
                <w:w w:val="50"/>
                <w:szCs w:val="18"/>
              </w:rPr>
              <w:t>９</w:t>
            </w:r>
            <w:r w:rsidR="00980000" w:rsidRPr="00060831">
              <w:rPr>
                <w:rFonts w:asciiTheme="majorEastAsia" w:eastAsiaTheme="majorEastAsia" w:hAnsiTheme="majorEastAsia"/>
                <w:color w:val="000000" w:themeColor="text1"/>
                <w:w w:val="50"/>
                <w:szCs w:val="18"/>
              </w:rPr>
              <w:t>）②</w:t>
            </w:r>
          </w:p>
          <w:p w14:paraId="41E9BAB1" w14:textId="42048D73" w:rsidR="00980000" w:rsidRPr="00060831" w:rsidRDefault="00CD33CF" w:rsidP="00CD33CF">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①　夜勤時間帯（午後</w:t>
            </w:r>
            <w:r w:rsidR="00980000" w:rsidRPr="00060831">
              <w:rPr>
                <w:rFonts w:asciiTheme="majorEastAsia" w:eastAsiaTheme="majorEastAsia" w:hAnsiTheme="majorEastAsia"/>
                <w:color w:val="000000" w:themeColor="text1"/>
                <w:szCs w:val="18"/>
              </w:rPr>
              <w:t>10時から翌日の午前５時までの時間を含めた連続する16時間をいい</w:t>
            </w:r>
            <w:r w:rsidR="001C4DCA" w:rsidRPr="00060831">
              <w:rPr>
                <w:rFonts w:asciiTheme="majorEastAsia" w:eastAsiaTheme="majorEastAsia" w:hAnsiTheme="majorEastAsia"/>
                <w:color w:val="000000" w:themeColor="text1"/>
                <w:szCs w:val="18"/>
              </w:rPr>
              <w:t>、</w:t>
            </w:r>
            <w:r w:rsidR="00980000" w:rsidRPr="00060831">
              <w:rPr>
                <w:rFonts w:asciiTheme="majorEastAsia" w:eastAsiaTheme="majorEastAsia" w:hAnsiTheme="majorEastAsia"/>
                <w:color w:val="000000" w:themeColor="text1"/>
                <w:szCs w:val="18"/>
              </w:rPr>
              <w:t>施設ごとに設定するものとする）において夜勤を行う職員数が夜勤職員基準に定める員数に満たない事態が２日以上連続して発生した場合</w:t>
            </w:r>
          </w:p>
          <w:p w14:paraId="3EABE88D" w14:textId="456741AA" w:rsidR="00980000" w:rsidRPr="00060831" w:rsidRDefault="00CD33CF" w:rsidP="00CD33CF">
            <w:pPr>
              <w:spacing w:line="211" w:lineRule="exact"/>
              <w:ind w:left="360" w:hangingChars="200" w:hanging="36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rPr>
              <w:t>②　夜勤時間帯において夜勤を行う職員数が夜勤職員基準に定める員数に満たない事態が４日以上発生した場合</w:t>
            </w:r>
          </w:p>
          <w:p w14:paraId="6405314D" w14:textId="77777777" w:rsidR="00980000" w:rsidRPr="00060831" w:rsidRDefault="00980000" w:rsidP="00CD33CF">
            <w:pPr>
              <w:pStyle w:val="ad"/>
              <w:wordWrap/>
              <w:ind w:leftChars="100" w:left="180"/>
              <w:rPr>
                <w:rFonts w:asciiTheme="majorEastAsia" w:eastAsiaTheme="majorEastAsia" w:hAnsiTheme="majorEastAsia"/>
                <w:color w:val="000000" w:themeColor="text1"/>
              </w:rPr>
            </w:pPr>
          </w:p>
          <w:p w14:paraId="0238FC5A" w14:textId="24776CFE" w:rsidR="00980000" w:rsidRPr="00060831" w:rsidRDefault="00980000" w:rsidP="00CD33CF">
            <w:pPr>
              <w:pStyle w:val="ad"/>
              <w:wordWrap/>
              <w:ind w:left="184" w:hangingChars="100" w:hanging="184"/>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夜勤を行う職員の員数の算定における入所者の数は</w:t>
            </w:r>
            <w:r w:rsidR="001C4DCA"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当該年度の前</w:t>
            </w:r>
            <w:r w:rsidRPr="00060831">
              <w:rPr>
                <w:rFonts w:asciiTheme="majorEastAsia" w:eastAsiaTheme="majorEastAsia" w:hAnsiTheme="majorEastAsia" w:hint="eastAsia"/>
                <w:color w:val="000000" w:themeColor="text1"/>
              </w:rPr>
              <w:lastRenderedPageBreak/>
              <w:t>年度の入所者の数の平均を用いているか。この平均入所者数の算定に当たっては</w:t>
            </w:r>
            <w:r w:rsidR="001C4DCA"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小数点以下を切り上げる。</w:t>
            </w:r>
            <w:r w:rsidRPr="00060831">
              <w:rPr>
                <w:rFonts w:asciiTheme="majorEastAsia" w:eastAsiaTheme="majorEastAsia" w:hAnsiTheme="majorEastAsia" w:hint="eastAsia"/>
                <w:color w:val="000000" w:themeColor="text1"/>
                <w:w w:val="50"/>
              </w:rPr>
              <w:t>◆平</w:t>
            </w:r>
            <w:r w:rsidR="00CD33CF" w:rsidRPr="00060831">
              <w:rPr>
                <w:rFonts w:asciiTheme="majorEastAsia" w:eastAsiaTheme="majorEastAsia" w:hAnsiTheme="majorEastAsia" w:hint="eastAsia"/>
                <w:color w:val="000000" w:themeColor="text1"/>
                <w:w w:val="50"/>
              </w:rPr>
              <w:t>１８</w:t>
            </w:r>
            <w:r w:rsidRPr="00060831">
              <w:rPr>
                <w:rFonts w:asciiTheme="majorEastAsia" w:eastAsiaTheme="majorEastAsia" w:hAnsiTheme="majorEastAsia"/>
                <w:color w:val="000000" w:themeColor="text1"/>
                <w:w w:val="50"/>
              </w:rPr>
              <w:t>留意事項第</w:t>
            </w:r>
            <w:r w:rsidR="00CD33CF" w:rsidRPr="00060831">
              <w:rPr>
                <w:rFonts w:asciiTheme="majorEastAsia" w:eastAsiaTheme="majorEastAsia" w:hAnsiTheme="majorEastAsia" w:hint="eastAsia"/>
                <w:color w:val="000000" w:themeColor="text1"/>
                <w:w w:val="50"/>
              </w:rPr>
              <w:t>２</w:t>
            </w:r>
            <w:r w:rsidRPr="00060831">
              <w:rPr>
                <w:rFonts w:asciiTheme="majorEastAsia" w:eastAsiaTheme="majorEastAsia" w:hAnsiTheme="majorEastAsia"/>
                <w:color w:val="000000" w:themeColor="text1"/>
                <w:w w:val="50"/>
              </w:rPr>
              <w:t>の</w:t>
            </w:r>
            <w:r w:rsidR="00CD33CF" w:rsidRPr="00060831">
              <w:rPr>
                <w:rFonts w:asciiTheme="majorEastAsia" w:eastAsiaTheme="majorEastAsia" w:hAnsiTheme="majorEastAsia" w:hint="eastAsia"/>
                <w:color w:val="000000" w:themeColor="text1"/>
                <w:w w:val="50"/>
              </w:rPr>
              <w:t>１</w:t>
            </w:r>
            <w:r w:rsidRPr="00060831">
              <w:rPr>
                <w:rFonts w:asciiTheme="majorEastAsia" w:eastAsiaTheme="majorEastAsia" w:hAnsiTheme="majorEastAsia"/>
                <w:color w:val="000000" w:themeColor="text1"/>
                <w:w w:val="50"/>
              </w:rPr>
              <w:t>（</w:t>
            </w:r>
            <w:r w:rsidR="00CD33CF" w:rsidRPr="00060831">
              <w:rPr>
                <w:rFonts w:asciiTheme="majorEastAsia" w:eastAsiaTheme="majorEastAsia" w:hAnsiTheme="majorEastAsia" w:hint="eastAsia"/>
                <w:color w:val="000000" w:themeColor="text1"/>
                <w:w w:val="50"/>
              </w:rPr>
              <w:t>９</w:t>
            </w:r>
            <w:r w:rsidRPr="00060831">
              <w:rPr>
                <w:rFonts w:asciiTheme="majorEastAsia" w:eastAsiaTheme="majorEastAsia" w:hAnsiTheme="majorEastAsia"/>
                <w:color w:val="000000" w:themeColor="text1"/>
                <w:w w:val="50"/>
              </w:rPr>
              <w:t>）③</w:t>
            </w:r>
          </w:p>
          <w:p w14:paraId="6B797263" w14:textId="420735E5" w:rsidR="00980000" w:rsidRPr="00060831" w:rsidRDefault="00CD33CF" w:rsidP="00CD33CF">
            <w:pPr>
              <w:autoSpaceDE w:val="0"/>
              <w:autoSpaceDN w:val="0"/>
              <w:adjustRightInd w:val="0"/>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hint="eastAsia"/>
                <w:color w:val="000000" w:themeColor="text1"/>
                <w:szCs w:val="18"/>
              </w:rPr>
              <w:t xml:space="preserve">◎　</w:t>
            </w:r>
            <w:r w:rsidR="00980000" w:rsidRPr="00060831">
              <w:rPr>
                <w:rFonts w:asciiTheme="majorEastAsia" w:eastAsiaTheme="majorEastAsia" w:hAnsiTheme="majorEastAsia" w:cs="ＭＳ明朝" w:hint="eastAsia"/>
                <w:color w:val="000000" w:themeColor="text1"/>
                <w:kern w:val="0"/>
                <w:szCs w:val="18"/>
              </w:rPr>
              <w:t>夜勤職員基準に定められる夜勤を行う職員の員数は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夜勤時間帯を通じて配置されるべき職員の員数であり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複数の職員が交代で勤務することにより当該基準を満たして構わないものとする。また</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夜勤職員基準に定められる員数に小数が生じる場合においては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整数部分の員数の職員の配置に加えて</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夜勤時間帯に勤務する別の職員の勤務時間数の合計を</w:t>
            </w:r>
            <w:r w:rsidR="00980000" w:rsidRPr="00060831">
              <w:rPr>
                <w:rFonts w:asciiTheme="majorEastAsia" w:eastAsiaTheme="majorEastAsia" w:hAnsiTheme="majorEastAsia" w:cs="ＭＳ明朝"/>
                <w:color w:val="000000" w:themeColor="text1"/>
                <w:kern w:val="0"/>
                <w:szCs w:val="18"/>
              </w:rPr>
              <w:t xml:space="preserve">16 </w:t>
            </w:r>
            <w:r w:rsidR="00980000" w:rsidRPr="00060831">
              <w:rPr>
                <w:rFonts w:asciiTheme="majorEastAsia" w:eastAsiaTheme="majorEastAsia" w:hAnsiTheme="majorEastAsia" w:cs="ＭＳ明朝" w:hint="eastAsia"/>
                <w:color w:val="000000" w:themeColor="text1"/>
                <w:kern w:val="0"/>
                <w:szCs w:val="18"/>
              </w:rPr>
              <w:t>で除して得た数が</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小数部分の数以上となるように職員を配置することとする。なお</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この場合において</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整数部分の員数の職員に加えて別の職員を配置する時間帯は</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夜勤時間帯に属していればいずれの時間でも構わず</w:t>
            </w:r>
            <w:r w:rsidR="001C4DCA" w:rsidRPr="00060831">
              <w:rPr>
                <w:rFonts w:asciiTheme="majorEastAsia" w:eastAsiaTheme="majorEastAsia" w:hAnsiTheme="majorEastAsia" w:cs="ＭＳ明朝" w:hint="eastAsia"/>
                <w:color w:val="000000" w:themeColor="text1"/>
                <w:kern w:val="0"/>
                <w:szCs w:val="18"/>
              </w:rPr>
              <w:t>、</w:t>
            </w:r>
            <w:r w:rsidR="00980000" w:rsidRPr="00060831">
              <w:rPr>
                <w:rFonts w:asciiTheme="majorEastAsia" w:eastAsiaTheme="majorEastAsia" w:hAnsiTheme="majorEastAsia" w:cs="ＭＳ明朝" w:hint="eastAsia"/>
                <w:color w:val="000000" w:themeColor="text1"/>
                <w:kern w:val="0"/>
                <w:szCs w:val="18"/>
              </w:rPr>
              <w:t>連続する時間帯である必要はない。当該夜勤時間帯において最も配置が必要である時間に充てるよう努めることとする。</w:t>
            </w:r>
            <w:r w:rsidR="00980000" w:rsidRPr="00060831">
              <w:rPr>
                <w:rFonts w:asciiTheme="majorEastAsia" w:eastAsiaTheme="majorEastAsia" w:hAnsiTheme="majorEastAsia" w:hint="eastAsia"/>
                <w:color w:val="000000" w:themeColor="text1"/>
                <w:w w:val="50"/>
                <w:szCs w:val="18"/>
              </w:rPr>
              <w:t>◆平</w:t>
            </w:r>
            <w:r w:rsidRPr="00060831">
              <w:rPr>
                <w:rFonts w:asciiTheme="majorEastAsia" w:eastAsiaTheme="majorEastAsia" w:hAnsiTheme="majorEastAsia" w:hint="eastAsia"/>
                <w:color w:val="000000" w:themeColor="text1"/>
                <w:w w:val="50"/>
                <w:szCs w:val="18"/>
              </w:rPr>
              <w:t>１８</w:t>
            </w:r>
            <w:r w:rsidR="00980000" w:rsidRPr="00060831">
              <w:rPr>
                <w:rFonts w:asciiTheme="majorEastAsia" w:eastAsiaTheme="majorEastAsia" w:hAnsiTheme="majorEastAsia"/>
                <w:color w:val="000000" w:themeColor="text1"/>
                <w:w w:val="50"/>
                <w:szCs w:val="18"/>
              </w:rPr>
              <w:t>留意事項第</w:t>
            </w:r>
            <w:r w:rsidRPr="00060831">
              <w:rPr>
                <w:rFonts w:asciiTheme="majorEastAsia" w:eastAsiaTheme="majorEastAsia" w:hAnsiTheme="majorEastAsia" w:hint="eastAsia"/>
                <w:color w:val="000000" w:themeColor="text1"/>
                <w:w w:val="50"/>
                <w:szCs w:val="18"/>
              </w:rPr>
              <w:t>２</w:t>
            </w:r>
            <w:r w:rsidR="00980000" w:rsidRPr="00060831">
              <w:rPr>
                <w:rFonts w:asciiTheme="majorEastAsia" w:eastAsiaTheme="majorEastAsia" w:hAnsiTheme="majorEastAsia"/>
                <w:color w:val="000000" w:themeColor="text1"/>
                <w:w w:val="50"/>
                <w:szCs w:val="18"/>
              </w:rPr>
              <w:t>の</w:t>
            </w:r>
            <w:r w:rsidRPr="00060831">
              <w:rPr>
                <w:rFonts w:asciiTheme="majorEastAsia" w:eastAsiaTheme="majorEastAsia" w:hAnsiTheme="majorEastAsia" w:hint="eastAsia"/>
                <w:color w:val="000000" w:themeColor="text1"/>
                <w:w w:val="50"/>
                <w:szCs w:val="18"/>
              </w:rPr>
              <w:t>１</w:t>
            </w:r>
            <w:r w:rsidR="00980000" w:rsidRPr="00060831">
              <w:rPr>
                <w:rFonts w:asciiTheme="majorEastAsia" w:eastAsiaTheme="majorEastAsia" w:hAnsiTheme="majorEastAsia"/>
                <w:color w:val="000000" w:themeColor="text1"/>
                <w:w w:val="50"/>
                <w:szCs w:val="18"/>
              </w:rPr>
              <w:t>（</w:t>
            </w:r>
            <w:r w:rsidRPr="00060831">
              <w:rPr>
                <w:rFonts w:asciiTheme="majorEastAsia" w:eastAsiaTheme="majorEastAsia" w:hAnsiTheme="majorEastAsia" w:hint="eastAsia"/>
                <w:color w:val="000000" w:themeColor="text1"/>
                <w:w w:val="50"/>
                <w:szCs w:val="18"/>
              </w:rPr>
              <w:t>９</w:t>
            </w:r>
            <w:r w:rsidR="00980000" w:rsidRPr="00060831">
              <w:rPr>
                <w:rFonts w:asciiTheme="majorEastAsia" w:eastAsiaTheme="majorEastAsia" w:hAnsiTheme="majorEastAsia"/>
                <w:color w:val="000000" w:themeColor="text1"/>
                <w:w w:val="50"/>
                <w:szCs w:val="18"/>
              </w:rPr>
              <w:t>）④</w:t>
            </w:r>
          </w:p>
          <w:p w14:paraId="5F35CADB" w14:textId="525707C8" w:rsidR="00980000" w:rsidRPr="00060831" w:rsidRDefault="00CD33CF" w:rsidP="00CD33CF">
            <w:pPr>
              <w:pStyle w:val="ad"/>
              <w:wordWrap/>
              <w:ind w:left="368" w:hangingChars="200" w:hanging="368"/>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980000" w:rsidRPr="00060831">
              <w:rPr>
                <w:rFonts w:asciiTheme="majorEastAsia" w:eastAsiaTheme="majorEastAsia" w:hAnsiTheme="majorEastAsia" w:hint="eastAsia"/>
                <w:color w:val="000000" w:themeColor="text1"/>
              </w:rPr>
              <w:t>◎　京都市長は</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夜勤を行う職員の不足状態が続く場合には</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夜勤を行う職員の確保を指導し</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当該指導に従わない場合は</w:t>
            </w:r>
            <w:r w:rsidR="001C4DCA" w:rsidRPr="00060831">
              <w:rPr>
                <w:rFonts w:asciiTheme="majorEastAsia" w:eastAsiaTheme="majorEastAsia" w:hAnsiTheme="majorEastAsia" w:hint="eastAsia"/>
                <w:color w:val="000000" w:themeColor="text1"/>
              </w:rPr>
              <w:t>、</w:t>
            </w:r>
            <w:r w:rsidR="00980000" w:rsidRPr="00060831">
              <w:rPr>
                <w:rFonts w:asciiTheme="majorEastAsia" w:eastAsiaTheme="majorEastAsia" w:hAnsiTheme="majorEastAsia" w:hint="eastAsia"/>
                <w:color w:val="000000" w:themeColor="text1"/>
              </w:rPr>
              <w:t>指定取消を検討する。</w:t>
            </w:r>
            <w:r w:rsidR="00980000" w:rsidRPr="00060831">
              <w:rPr>
                <w:rFonts w:asciiTheme="majorEastAsia" w:eastAsiaTheme="majorEastAsia" w:hAnsiTheme="majorEastAsia" w:hint="eastAsia"/>
                <w:color w:val="000000" w:themeColor="text1"/>
                <w:w w:val="50"/>
              </w:rPr>
              <w:t>◆平</w:t>
            </w:r>
            <w:r w:rsidRPr="00060831">
              <w:rPr>
                <w:rFonts w:asciiTheme="majorEastAsia" w:eastAsiaTheme="majorEastAsia" w:hAnsiTheme="majorEastAsia" w:hint="eastAsia"/>
                <w:color w:val="000000" w:themeColor="text1"/>
                <w:w w:val="50"/>
              </w:rPr>
              <w:t>１８</w:t>
            </w:r>
            <w:r w:rsidR="00980000" w:rsidRPr="00060831">
              <w:rPr>
                <w:rFonts w:asciiTheme="majorEastAsia" w:eastAsiaTheme="majorEastAsia" w:hAnsiTheme="majorEastAsia"/>
                <w:color w:val="000000" w:themeColor="text1"/>
                <w:w w:val="50"/>
              </w:rPr>
              <w:t>留意事項第</w:t>
            </w:r>
            <w:r w:rsidRPr="00060831">
              <w:rPr>
                <w:rFonts w:asciiTheme="majorEastAsia" w:eastAsiaTheme="majorEastAsia" w:hAnsiTheme="majorEastAsia" w:hint="eastAsia"/>
                <w:color w:val="000000" w:themeColor="text1"/>
                <w:w w:val="50"/>
              </w:rPr>
              <w:t>２</w:t>
            </w:r>
            <w:r w:rsidR="00980000" w:rsidRPr="00060831">
              <w:rPr>
                <w:rFonts w:asciiTheme="majorEastAsia" w:eastAsiaTheme="majorEastAsia" w:hAnsiTheme="majorEastAsia"/>
                <w:color w:val="000000" w:themeColor="text1"/>
                <w:w w:val="50"/>
              </w:rPr>
              <w:t>の</w:t>
            </w:r>
            <w:r w:rsidRPr="00060831">
              <w:rPr>
                <w:rFonts w:asciiTheme="majorEastAsia" w:eastAsiaTheme="majorEastAsia" w:hAnsiTheme="majorEastAsia" w:hint="eastAsia"/>
                <w:color w:val="000000" w:themeColor="text1"/>
                <w:w w:val="50"/>
              </w:rPr>
              <w:t>１</w:t>
            </w:r>
            <w:r w:rsidR="00980000" w:rsidRPr="00060831">
              <w:rPr>
                <w:rFonts w:asciiTheme="majorEastAsia" w:eastAsiaTheme="majorEastAsia" w:hAnsiTheme="majorEastAsia"/>
                <w:color w:val="000000" w:themeColor="text1"/>
                <w:w w:val="50"/>
              </w:rPr>
              <w:t>（</w:t>
            </w:r>
            <w:r w:rsidRPr="00060831">
              <w:rPr>
                <w:rFonts w:asciiTheme="majorEastAsia" w:eastAsiaTheme="majorEastAsia" w:hAnsiTheme="majorEastAsia" w:hint="eastAsia"/>
                <w:color w:val="000000" w:themeColor="text1"/>
                <w:w w:val="50"/>
              </w:rPr>
              <w:t>９</w:t>
            </w:r>
            <w:r w:rsidR="00980000" w:rsidRPr="00060831">
              <w:rPr>
                <w:rFonts w:asciiTheme="majorEastAsia" w:eastAsiaTheme="majorEastAsia" w:hAnsiTheme="majorEastAsia"/>
                <w:color w:val="000000" w:themeColor="text1"/>
                <w:w w:val="50"/>
              </w:rPr>
              <w:t>）</w:t>
            </w:r>
            <w:r w:rsidRPr="00060831">
              <w:rPr>
                <w:rFonts w:asciiTheme="majorEastAsia" w:eastAsiaTheme="majorEastAsia" w:hAnsiTheme="majorEastAsia" w:hint="eastAsia"/>
                <w:color w:val="000000" w:themeColor="text1"/>
                <w:w w:val="50"/>
              </w:rPr>
              <w:t>⑤</w:t>
            </w:r>
          </w:p>
        </w:tc>
        <w:tc>
          <w:tcPr>
            <w:tcW w:w="425" w:type="dxa"/>
            <w:tcBorders>
              <w:bottom w:val="single" w:sz="4" w:space="0" w:color="000000"/>
            </w:tcBorders>
            <w:shd w:val="clear" w:color="auto" w:fill="auto"/>
          </w:tcPr>
          <w:p w14:paraId="2DB41C5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71AEF0F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F60287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6FE837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減算事例</w:t>
            </w:r>
          </w:p>
          <w:p w14:paraId="6D05C18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tc>
      </w:tr>
      <w:tr w:rsidR="00060831" w:rsidRPr="00060831" w14:paraId="0C1E8243" w14:textId="77777777" w:rsidTr="00E24CD3">
        <w:tc>
          <w:tcPr>
            <w:tcW w:w="1560" w:type="dxa"/>
            <w:tcBorders>
              <w:bottom w:val="single" w:sz="4" w:space="0" w:color="000000"/>
            </w:tcBorders>
            <w:shd w:val="clear" w:color="auto" w:fill="auto"/>
          </w:tcPr>
          <w:p w14:paraId="2E592280" w14:textId="18797B9F" w:rsidR="00980000" w:rsidRPr="00060831" w:rsidRDefault="00CD33CF" w:rsidP="00CD33CF">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color w:val="000000" w:themeColor="text1"/>
              </w:rPr>
              <w:t>(7)</w:t>
            </w:r>
            <w:r w:rsidR="00EC3CCC"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新設</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増減床の場合の利用者数</w:t>
            </w:r>
          </w:p>
          <w:p w14:paraId="2C8D5321" w14:textId="77777777" w:rsidR="00980000" w:rsidRPr="00060831" w:rsidRDefault="00980000" w:rsidP="00CD33CF">
            <w:pPr>
              <w:spacing w:line="211" w:lineRule="exact"/>
              <w:ind w:leftChars="3" w:left="185" w:hangingChars="100" w:hanging="180"/>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52840661" w14:textId="7B98D555" w:rsidR="00980000" w:rsidRPr="00060831" w:rsidRDefault="00980000" w:rsidP="00CD33CF">
            <w:pPr>
              <w:spacing w:line="211" w:lineRule="exact"/>
              <w:ind w:left="198" w:hangingChars="110" w:hanging="198"/>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人員基準欠如及び夜勤を行う職員の員数の算定に関しては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以下の利用者数で算定しているか。</w:t>
            </w:r>
            <w:r w:rsidRPr="00060831">
              <w:rPr>
                <w:rFonts w:ascii="ＭＳ ゴシック" w:eastAsia="ＭＳ ゴシック" w:hAnsi="ＭＳ ゴシック" w:hint="eastAsia"/>
                <w:color w:val="000000" w:themeColor="text1"/>
                <w:w w:val="50"/>
                <w:kern w:val="0"/>
                <w:szCs w:val="18"/>
              </w:rPr>
              <w:t>◆平</w:t>
            </w:r>
            <w:r w:rsidR="00CD33CF" w:rsidRPr="00060831">
              <w:rPr>
                <w:rFonts w:ascii="ＭＳ ゴシック" w:eastAsia="ＭＳ ゴシック" w:hAnsi="ＭＳ ゴシック" w:hint="eastAsia"/>
                <w:color w:val="000000" w:themeColor="text1"/>
                <w:w w:val="50"/>
                <w:kern w:val="0"/>
                <w:szCs w:val="18"/>
              </w:rPr>
              <w:t>１８</w:t>
            </w:r>
            <w:r w:rsidRPr="00060831">
              <w:rPr>
                <w:rFonts w:ascii="ＭＳ ゴシック" w:eastAsia="ＭＳ ゴシック" w:hAnsi="ＭＳ ゴシック"/>
                <w:color w:val="000000" w:themeColor="text1"/>
                <w:w w:val="50"/>
                <w:kern w:val="0"/>
                <w:szCs w:val="18"/>
              </w:rPr>
              <w:t>留意事項第</w:t>
            </w:r>
            <w:r w:rsidR="00CD33CF"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color w:val="000000" w:themeColor="text1"/>
                <w:w w:val="50"/>
                <w:kern w:val="0"/>
                <w:szCs w:val="18"/>
              </w:rPr>
              <w:t>の</w:t>
            </w:r>
            <w:r w:rsidR="00CD33CF" w:rsidRPr="00060831">
              <w:rPr>
                <w:rFonts w:ascii="ＭＳ ゴシック" w:eastAsia="ＭＳ ゴシック" w:hAnsi="ＭＳ ゴシック" w:hint="eastAsia"/>
                <w:color w:val="000000" w:themeColor="text1"/>
                <w:w w:val="50"/>
                <w:kern w:val="0"/>
                <w:szCs w:val="18"/>
              </w:rPr>
              <w:t>１</w:t>
            </w:r>
            <w:r w:rsidRPr="00060831">
              <w:rPr>
                <w:rFonts w:ascii="ＭＳ ゴシック" w:eastAsia="ＭＳ ゴシック" w:hAnsi="ＭＳ ゴシック"/>
                <w:color w:val="000000" w:themeColor="text1"/>
                <w:w w:val="50"/>
                <w:kern w:val="0"/>
                <w:szCs w:val="18"/>
              </w:rPr>
              <w:t>（</w:t>
            </w:r>
            <w:r w:rsidR="00CD33CF" w:rsidRPr="00060831">
              <w:rPr>
                <w:rFonts w:ascii="ＭＳ ゴシック" w:eastAsia="ＭＳ ゴシック" w:hAnsi="ＭＳ ゴシック" w:hint="eastAsia"/>
                <w:color w:val="000000" w:themeColor="text1"/>
                <w:w w:val="50"/>
                <w:kern w:val="0"/>
                <w:szCs w:val="18"/>
              </w:rPr>
              <w:t>１０</w:t>
            </w:r>
            <w:r w:rsidRPr="00060831">
              <w:rPr>
                <w:rFonts w:ascii="ＭＳ ゴシック" w:eastAsia="ＭＳ ゴシック" w:hAnsi="ＭＳ ゴシック"/>
                <w:color w:val="000000" w:themeColor="text1"/>
                <w:w w:val="50"/>
                <w:kern w:val="0"/>
                <w:szCs w:val="18"/>
              </w:rPr>
              <w:t>）</w:t>
            </w:r>
          </w:p>
          <w:p w14:paraId="2DF58624" w14:textId="01657AD4" w:rsidR="00980000" w:rsidRPr="00060831" w:rsidRDefault="00980000" w:rsidP="00CD33CF">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①　新設又は増床分のベッドに関して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前年度において１年未満の実績しかない場合（前年度の実績が全くない場合を含む。）の入所者の数は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新設又は増床の時点から６月未満の間は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便宜上</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ベッド数の</w:t>
            </w:r>
            <w:r w:rsidRPr="00060831">
              <w:rPr>
                <w:rFonts w:ascii="ＭＳ ゴシック" w:hAnsi="ＭＳ ゴシック"/>
                <w:color w:val="000000" w:themeColor="text1"/>
              </w:rPr>
              <w:t>90％を入所者の数とし</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新設又は増床の時点から６月以上１年未満の間は</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直近の６月における全入所者の延数を６月間の日数で除して得た数とし</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新設又は増床の時点から１年以上経過している場合は</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直近１年間における全入所者の延数を１年間の日数で除して得た数</w:t>
            </w:r>
          </w:p>
          <w:p w14:paraId="3F27D0D2" w14:textId="019D8916" w:rsidR="00980000" w:rsidRPr="00060831" w:rsidRDefault="00CD33CF" w:rsidP="00CD33CF">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rPr>
              <w:t>②　減床の場合には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減床後の実績が３月以上あるときは</w:t>
            </w:r>
            <w:r w:rsidR="001C4DCA" w:rsidRPr="00060831">
              <w:rPr>
                <w:rFonts w:ascii="ＭＳ ゴシック" w:hAnsi="ＭＳ ゴシック" w:hint="eastAsia"/>
                <w:color w:val="000000" w:themeColor="text1"/>
              </w:rPr>
              <w:t>、</w:t>
            </w:r>
            <w:r w:rsidR="00980000" w:rsidRPr="00060831">
              <w:rPr>
                <w:rFonts w:ascii="ＭＳ ゴシック" w:hAnsi="ＭＳ ゴシック" w:hint="eastAsia"/>
                <w:color w:val="000000" w:themeColor="text1"/>
              </w:rPr>
              <w:t>減床後の延入所者数を延日数で除して得た数</w:t>
            </w:r>
          </w:p>
        </w:tc>
        <w:tc>
          <w:tcPr>
            <w:tcW w:w="425" w:type="dxa"/>
            <w:tcBorders>
              <w:bottom w:val="single" w:sz="4" w:space="0" w:color="000000"/>
            </w:tcBorders>
            <w:shd w:val="clear" w:color="auto" w:fill="auto"/>
          </w:tcPr>
          <w:p w14:paraId="7582D58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3746F36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7F3F84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5898BEC"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【該当の有・無】</w:t>
            </w:r>
          </w:p>
          <w:p w14:paraId="28C9B06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C8241A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tc>
      </w:tr>
      <w:tr w:rsidR="00060831" w:rsidRPr="00060831" w14:paraId="3441D252" w14:textId="77777777" w:rsidTr="00E24CD3">
        <w:tc>
          <w:tcPr>
            <w:tcW w:w="1560" w:type="dxa"/>
            <w:tcBorders>
              <w:bottom w:val="single" w:sz="4" w:space="0" w:color="000000"/>
            </w:tcBorders>
            <w:shd w:val="clear" w:color="auto" w:fill="auto"/>
          </w:tcPr>
          <w:p w14:paraId="0977F3D9" w14:textId="5BC3AB48" w:rsidR="00980000" w:rsidRPr="00060831" w:rsidRDefault="00CD33CF" w:rsidP="00CD33CF">
            <w:pPr>
              <w:spacing w:line="211" w:lineRule="exact"/>
              <w:ind w:leftChars="3" w:left="185"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color w:val="000000" w:themeColor="text1"/>
                <w:szCs w:val="18"/>
              </w:rPr>
              <w:t>(8)</w:t>
            </w:r>
            <w:r w:rsidRPr="00060831">
              <w:rPr>
                <w:rFonts w:ascii="ＭＳ ゴシック" w:eastAsia="ＭＳ ゴシック" w:hAnsi="ＭＳ ゴシック" w:hint="eastAsia"/>
                <w:color w:val="000000" w:themeColor="text1"/>
                <w:szCs w:val="18"/>
              </w:rPr>
              <w:t xml:space="preserve"> </w:t>
            </w:r>
            <w:r w:rsidR="00980000" w:rsidRPr="00060831">
              <w:rPr>
                <w:rFonts w:ascii="ＭＳ ゴシック" w:eastAsia="ＭＳ ゴシック" w:hAnsi="ＭＳ ゴシック" w:hint="eastAsia"/>
                <w:color w:val="000000" w:themeColor="text1"/>
                <w:szCs w:val="18"/>
              </w:rPr>
              <w:t>「認知症高齢者の日常生活自立度」の決定方法</w:t>
            </w:r>
          </w:p>
        </w:tc>
        <w:tc>
          <w:tcPr>
            <w:tcW w:w="6095" w:type="dxa"/>
            <w:tcBorders>
              <w:bottom w:val="single" w:sz="4" w:space="0" w:color="000000"/>
            </w:tcBorders>
            <w:shd w:val="clear" w:color="auto" w:fill="auto"/>
          </w:tcPr>
          <w:p w14:paraId="59D28573" w14:textId="1CF404DA" w:rsidR="00980000" w:rsidRPr="00060831" w:rsidRDefault="00980000" w:rsidP="00CD33CF">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①　加算の算定要件として「「認知症高齢者の日常生活自立度判定基準」の活用について」（平成５年</w:t>
            </w:r>
            <w:r w:rsidRPr="00060831">
              <w:rPr>
                <w:rFonts w:ascii="ＭＳ ゴシック" w:hAnsi="ＭＳ ゴシック"/>
                <w:color w:val="000000" w:themeColor="text1"/>
              </w:rPr>
              <w:t>10月26日老健第135号厚生省老人保健福祉局長通知）に規定する「認知症高齢者の日常生活自立度」（以下「日常生活自立度」という。）を用いる場合の日常生活自立</w:t>
            </w:r>
            <w:r w:rsidRPr="00060831">
              <w:rPr>
                <w:rFonts w:ascii="ＭＳ ゴシック" w:hAnsi="ＭＳ ゴシック" w:hint="eastAsia"/>
                <w:color w:val="000000" w:themeColor="text1"/>
                <w:spacing w:val="1"/>
              </w:rPr>
              <w:t>度の決定に当たっては</w:t>
            </w:r>
            <w:r w:rsidR="001C4DCA" w:rsidRPr="00060831">
              <w:rPr>
                <w:rFonts w:ascii="ＭＳ ゴシック" w:hAnsi="ＭＳ ゴシック" w:hint="eastAsia"/>
                <w:color w:val="000000" w:themeColor="text1"/>
                <w:spacing w:val="1"/>
              </w:rPr>
              <w:t>、</w:t>
            </w:r>
            <w:r w:rsidRPr="00060831">
              <w:rPr>
                <w:rFonts w:ascii="ＭＳ ゴシック" w:hAnsi="ＭＳ ゴシック" w:hint="eastAsia"/>
                <w:color w:val="000000" w:themeColor="text1"/>
                <w:spacing w:val="1"/>
              </w:rPr>
              <w:t>医師の判定結果又は主治医意見書（以下「判</w:t>
            </w:r>
            <w:r w:rsidRPr="00060831">
              <w:rPr>
                <w:rFonts w:ascii="ＭＳ ゴシック" w:hAnsi="ＭＳ ゴシック" w:hint="eastAsia"/>
                <w:color w:val="000000" w:themeColor="text1"/>
              </w:rPr>
              <w:t>定結果」という。）を用いるものとする。</w:t>
            </w:r>
            <w:r w:rsidRPr="00060831">
              <w:rPr>
                <w:rFonts w:ascii="ＭＳ ゴシック" w:hAnsi="ＭＳ ゴシック" w:hint="eastAsia"/>
                <w:color w:val="000000" w:themeColor="text1"/>
                <w:w w:val="50"/>
              </w:rPr>
              <w:t>◆平</w:t>
            </w:r>
            <w:r w:rsidR="00CD33CF" w:rsidRPr="00060831">
              <w:rPr>
                <w:rFonts w:ascii="ＭＳ ゴシック" w:hAnsi="ＭＳ ゴシック" w:hint="eastAsia"/>
                <w:color w:val="000000" w:themeColor="text1"/>
                <w:w w:val="50"/>
              </w:rPr>
              <w:t>１８</w:t>
            </w:r>
            <w:r w:rsidRPr="00060831">
              <w:rPr>
                <w:rFonts w:ascii="ＭＳ ゴシック" w:hAnsi="ＭＳ ゴシック"/>
                <w:color w:val="000000" w:themeColor="text1"/>
                <w:w w:val="50"/>
              </w:rPr>
              <w:t>留意事項第</w:t>
            </w:r>
            <w:r w:rsidR="00CD33CF" w:rsidRPr="00060831">
              <w:rPr>
                <w:rFonts w:ascii="ＭＳ ゴシック" w:hAnsi="ＭＳ ゴシック" w:hint="eastAsia"/>
                <w:color w:val="000000" w:themeColor="text1"/>
                <w:w w:val="50"/>
              </w:rPr>
              <w:t>２</w:t>
            </w:r>
            <w:r w:rsidRPr="00060831">
              <w:rPr>
                <w:rFonts w:ascii="ＭＳ ゴシック" w:hAnsi="ＭＳ ゴシック"/>
                <w:color w:val="000000" w:themeColor="text1"/>
                <w:w w:val="50"/>
              </w:rPr>
              <w:t>の</w:t>
            </w:r>
            <w:r w:rsidR="00CD33CF" w:rsidRPr="00060831">
              <w:rPr>
                <w:rFonts w:ascii="ＭＳ ゴシック" w:hAnsi="ＭＳ ゴシック" w:hint="eastAsia"/>
                <w:color w:val="000000" w:themeColor="text1"/>
                <w:w w:val="50"/>
              </w:rPr>
              <w:t>１</w:t>
            </w:r>
            <w:r w:rsidRPr="00060831">
              <w:rPr>
                <w:rFonts w:ascii="ＭＳ ゴシック" w:hAnsi="ＭＳ ゴシック"/>
                <w:color w:val="000000" w:themeColor="text1"/>
                <w:w w:val="50"/>
              </w:rPr>
              <w:t>（</w:t>
            </w:r>
            <w:r w:rsidR="00CD33CF" w:rsidRPr="00060831">
              <w:rPr>
                <w:rFonts w:ascii="ＭＳ ゴシック" w:hAnsi="ＭＳ ゴシック" w:hint="eastAsia"/>
                <w:color w:val="000000" w:themeColor="text1"/>
                <w:w w:val="50"/>
              </w:rPr>
              <w:t>１２</w:t>
            </w:r>
            <w:r w:rsidRPr="00060831">
              <w:rPr>
                <w:rFonts w:ascii="ＭＳ ゴシック" w:hAnsi="ＭＳ ゴシック"/>
                <w:color w:val="000000" w:themeColor="text1"/>
                <w:w w:val="50"/>
              </w:rPr>
              <w:t>）①</w:t>
            </w:r>
          </w:p>
          <w:p w14:paraId="7C5680C3" w14:textId="77777777" w:rsidR="00980000" w:rsidRPr="00060831" w:rsidRDefault="00980000" w:rsidP="00CD33CF">
            <w:pPr>
              <w:pStyle w:val="ad"/>
              <w:wordWrap/>
              <w:rPr>
                <w:rFonts w:ascii="ＭＳ ゴシック" w:hAnsi="ＭＳ ゴシック"/>
                <w:color w:val="000000" w:themeColor="text1"/>
                <w:spacing w:val="0"/>
              </w:rPr>
            </w:pPr>
          </w:p>
          <w:p w14:paraId="1D96BFF0" w14:textId="1690BC84" w:rsidR="00980000" w:rsidRPr="00060831" w:rsidRDefault="00980000" w:rsidP="00CD33CF">
            <w:pPr>
              <w:pStyle w:val="ad"/>
              <w:wordWrap/>
              <w:ind w:left="184" w:hangingChars="100" w:hanging="184"/>
              <w:rPr>
                <w:rFonts w:ascii="ＭＳ ゴシック" w:hAnsi="ＭＳ ゴシック"/>
                <w:color w:val="000000" w:themeColor="text1"/>
                <w:spacing w:val="0"/>
              </w:rPr>
            </w:pPr>
            <w:r w:rsidRPr="00060831">
              <w:rPr>
                <w:rFonts w:ascii="ＭＳ ゴシック" w:hAnsi="ＭＳ ゴシック" w:hint="eastAsia"/>
                <w:color w:val="000000" w:themeColor="text1"/>
              </w:rPr>
              <w:t>②　①の判定結果は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判定した医師名</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判定日と共に</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居宅サービス計画又は各サービスのサービス計画に記載するものとする。また</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主治医意見書とは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「要介護認定等の実施について」（平成</w:t>
            </w:r>
            <w:r w:rsidRPr="00060831">
              <w:rPr>
                <w:rFonts w:ascii="ＭＳ ゴシック" w:hAnsi="ＭＳ ゴシック"/>
                <w:color w:val="000000" w:themeColor="text1"/>
              </w:rPr>
              <w:t>21年９月30日老発第0930第５号厚生労働省老健局長通知）に基づき</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主治医が記載した同通知中「３</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主治医の意見の聴取」に規定する「主治医意見書」中「３．心身の状態に関する意見</w:t>
            </w:r>
            <w:r w:rsidRPr="00060831">
              <w:rPr>
                <w:rFonts w:ascii="ＭＳ ゴシック" w:hAnsi="ＭＳ ゴシック"/>
                <w:color w:val="000000" w:themeColor="text1"/>
                <w:spacing w:val="1"/>
              </w:rPr>
              <w:t xml:space="preserve"> </w:t>
            </w:r>
            <w:r w:rsidRPr="00060831">
              <w:rPr>
                <w:rFonts w:ascii="ＭＳ ゴシック" w:hAnsi="ＭＳ ゴシック"/>
                <w:color w:val="000000" w:themeColor="text1"/>
              </w:rPr>
              <w:t>(1)</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日常生活の自立度等について・認知症高齢者の日常生活自立度」欄の記載をいうものとする。なお</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複数の判定結果がある場合にあっては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最も新しい判定を用いるものとする。</w:t>
            </w:r>
            <w:r w:rsidRPr="00060831">
              <w:rPr>
                <w:rFonts w:ascii="ＭＳ ゴシック" w:hAnsi="ＭＳ ゴシック" w:hint="eastAsia"/>
                <w:color w:val="000000" w:themeColor="text1"/>
                <w:w w:val="50"/>
              </w:rPr>
              <w:t>◆平</w:t>
            </w:r>
            <w:r w:rsidR="00CD33CF" w:rsidRPr="00060831">
              <w:rPr>
                <w:rFonts w:ascii="ＭＳ ゴシック" w:hAnsi="ＭＳ ゴシック" w:hint="eastAsia"/>
                <w:color w:val="000000" w:themeColor="text1"/>
                <w:w w:val="50"/>
              </w:rPr>
              <w:t>１８</w:t>
            </w:r>
            <w:r w:rsidRPr="00060831">
              <w:rPr>
                <w:rFonts w:ascii="ＭＳ ゴシック" w:hAnsi="ＭＳ ゴシック"/>
                <w:color w:val="000000" w:themeColor="text1"/>
                <w:w w:val="50"/>
              </w:rPr>
              <w:t>留意事項第</w:t>
            </w:r>
            <w:r w:rsidR="00CD33CF" w:rsidRPr="00060831">
              <w:rPr>
                <w:rFonts w:ascii="ＭＳ ゴシック" w:hAnsi="ＭＳ ゴシック" w:hint="eastAsia"/>
                <w:color w:val="000000" w:themeColor="text1"/>
                <w:w w:val="50"/>
              </w:rPr>
              <w:t>２</w:t>
            </w:r>
            <w:r w:rsidRPr="00060831">
              <w:rPr>
                <w:rFonts w:ascii="ＭＳ ゴシック" w:hAnsi="ＭＳ ゴシック"/>
                <w:color w:val="000000" w:themeColor="text1"/>
                <w:w w:val="50"/>
              </w:rPr>
              <w:t>の</w:t>
            </w:r>
            <w:r w:rsidR="00CD33CF" w:rsidRPr="00060831">
              <w:rPr>
                <w:rFonts w:ascii="ＭＳ ゴシック" w:hAnsi="ＭＳ ゴシック" w:hint="eastAsia"/>
                <w:color w:val="000000" w:themeColor="text1"/>
                <w:w w:val="50"/>
              </w:rPr>
              <w:t>１</w:t>
            </w:r>
            <w:r w:rsidRPr="00060831">
              <w:rPr>
                <w:rFonts w:ascii="ＭＳ ゴシック" w:hAnsi="ＭＳ ゴシック"/>
                <w:color w:val="000000" w:themeColor="text1"/>
                <w:w w:val="50"/>
              </w:rPr>
              <w:t>（</w:t>
            </w:r>
            <w:r w:rsidR="00CD33CF" w:rsidRPr="00060831">
              <w:rPr>
                <w:rFonts w:ascii="ＭＳ ゴシック" w:hAnsi="ＭＳ ゴシック" w:hint="eastAsia"/>
                <w:color w:val="000000" w:themeColor="text1"/>
                <w:w w:val="50"/>
              </w:rPr>
              <w:t>１２</w:t>
            </w:r>
            <w:r w:rsidRPr="00060831">
              <w:rPr>
                <w:rFonts w:ascii="ＭＳ ゴシック" w:hAnsi="ＭＳ ゴシック"/>
                <w:color w:val="000000" w:themeColor="text1"/>
                <w:w w:val="50"/>
              </w:rPr>
              <w:t>）②</w:t>
            </w:r>
          </w:p>
          <w:p w14:paraId="3B4E20D8" w14:textId="77777777" w:rsidR="00980000" w:rsidRPr="00060831" w:rsidRDefault="00980000" w:rsidP="00CD33CF">
            <w:pPr>
              <w:pStyle w:val="ad"/>
              <w:wordWrap/>
              <w:rPr>
                <w:rFonts w:ascii="ＭＳ ゴシック" w:hAnsi="ＭＳ ゴシック"/>
                <w:color w:val="000000" w:themeColor="text1"/>
              </w:rPr>
            </w:pPr>
          </w:p>
          <w:p w14:paraId="1FF1A93F" w14:textId="77777777" w:rsidR="00CD33CF" w:rsidRPr="00060831" w:rsidRDefault="00980000" w:rsidP="00CD33CF">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③　医師の判定が無い場合（主治医意見書を用いることについて同意が得られていない場合を含む。）にあっては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「要介護認定等の実施について」に基づき</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認定調査員が記入した同通知中「２</w:t>
            </w:r>
            <w:r w:rsidRPr="00060831">
              <w:rPr>
                <w:rFonts w:ascii="ＭＳ ゴシック" w:hAnsi="ＭＳ ゴシック"/>
                <w:color w:val="000000" w:themeColor="text1"/>
              </w:rPr>
              <w:t>(4)</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認</w:t>
            </w:r>
            <w:r w:rsidRPr="00060831">
              <w:rPr>
                <w:rFonts w:ascii="ＭＳ ゴシック" w:hAnsi="ＭＳ ゴシック" w:hint="eastAsia"/>
                <w:color w:val="000000" w:themeColor="text1"/>
                <w:spacing w:val="1"/>
              </w:rPr>
              <w:t>定調査員」に規定する「認定調査票」の「認定調査票（基本調査）」</w:t>
            </w:r>
            <w:r w:rsidRPr="00060831">
              <w:rPr>
                <w:rFonts w:ascii="ＭＳ ゴシック" w:hAnsi="ＭＳ ゴシック" w:hint="eastAsia"/>
                <w:color w:val="000000" w:themeColor="text1"/>
              </w:rPr>
              <w:t>７の「認知症高齢者の日常生活自立度」欄の記載を用いるものとする。</w:t>
            </w:r>
          </w:p>
          <w:p w14:paraId="5073AD5C" w14:textId="22D15E20" w:rsidR="00980000" w:rsidRPr="00060831" w:rsidRDefault="00CD33CF" w:rsidP="00CD33CF">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980000"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980000"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00980000"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１</w:t>
            </w:r>
            <w:r w:rsidR="00980000"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１２</w:t>
            </w:r>
            <w:r w:rsidR="00980000" w:rsidRPr="00060831">
              <w:rPr>
                <w:rFonts w:ascii="ＭＳ ゴシック" w:hAnsi="ＭＳ ゴシック"/>
                <w:color w:val="000000" w:themeColor="text1"/>
                <w:w w:val="50"/>
              </w:rPr>
              <w:t>）③</w:t>
            </w:r>
          </w:p>
        </w:tc>
        <w:tc>
          <w:tcPr>
            <w:tcW w:w="425" w:type="dxa"/>
            <w:tcBorders>
              <w:bottom w:val="single" w:sz="4" w:space="0" w:color="000000"/>
            </w:tcBorders>
            <w:shd w:val="clear" w:color="auto" w:fill="auto"/>
          </w:tcPr>
          <w:p w14:paraId="00CE83D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DA43AF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0765B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79EB0E5"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日常生活継続支援換算又は認知症専門ケア加算の算定</w:t>
            </w:r>
          </w:p>
          <w:p w14:paraId="6DF4EAE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67E5669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669E2059"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B4BE09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08F37D56"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決定方法はいずれか</w:t>
            </w:r>
          </w:p>
          <w:p w14:paraId="001C117B"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・医師の判定結果</w:t>
            </w:r>
          </w:p>
          <w:p w14:paraId="4FD748DD"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・主治医意見書</w:t>
            </w:r>
          </w:p>
          <w:p w14:paraId="1113346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・認定調査票</w:t>
            </w:r>
          </w:p>
          <w:p w14:paraId="28CF48A3"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3322658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99E2E2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545E8CC0"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p>
          <w:p w14:paraId="4A4A8D1F"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計画に以下の記載あるか</w:t>
            </w:r>
          </w:p>
          <w:p w14:paraId="2914C344"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・判定結果</w:t>
            </w:r>
          </w:p>
          <w:p w14:paraId="1C93DBDA"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・判定医師</w:t>
            </w:r>
          </w:p>
          <w:p w14:paraId="6F65ECFE" w14:textId="77777777" w:rsidR="00980000" w:rsidRPr="00060831" w:rsidRDefault="00980000"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・判定日</w:t>
            </w:r>
          </w:p>
        </w:tc>
      </w:tr>
      <w:tr w:rsidR="00060831" w:rsidRPr="00060831" w14:paraId="6DA825E0" w14:textId="77777777" w:rsidTr="00E24CD3">
        <w:tc>
          <w:tcPr>
            <w:tcW w:w="1560" w:type="dxa"/>
            <w:tcBorders>
              <w:bottom w:val="single" w:sz="4" w:space="0" w:color="000000"/>
            </w:tcBorders>
            <w:shd w:val="clear" w:color="auto" w:fill="auto"/>
          </w:tcPr>
          <w:p w14:paraId="70A5529F" w14:textId="77777777" w:rsidR="00962DAA" w:rsidRPr="00060831" w:rsidRDefault="00AF3FE9" w:rsidP="00962DAA">
            <w:pPr>
              <w:pStyle w:val="ad"/>
              <w:wordWrap/>
              <w:ind w:left="158" w:hangingChars="86" w:hanging="158"/>
              <w:rPr>
                <w:rFonts w:ascii="ＭＳ ゴシック" w:hAnsi="ＭＳ ゴシック"/>
                <w:color w:val="000000" w:themeColor="text1"/>
              </w:rPr>
            </w:pPr>
            <w:r w:rsidRPr="00060831">
              <w:rPr>
                <w:rFonts w:ascii="ＭＳ ゴシック" w:hAnsi="ＭＳ ゴシック" w:hint="eastAsia"/>
                <w:color w:val="000000" w:themeColor="text1"/>
              </w:rPr>
              <w:t>３　算定基準</w:t>
            </w:r>
          </w:p>
          <w:p w14:paraId="2DA1B601" w14:textId="1785C154" w:rsidR="00AF3FE9" w:rsidRPr="00060831" w:rsidRDefault="00962DAA" w:rsidP="00962DA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(1)</w:t>
            </w:r>
            <w:r w:rsidR="00AF3FE9" w:rsidRPr="00060831">
              <w:rPr>
                <w:rFonts w:ascii="ＭＳ ゴシック" w:hAnsi="ＭＳ ゴシック" w:hint="eastAsia"/>
                <w:color w:val="000000" w:themeColor="text1"/>
              </w:rPr>
              <w:t>地域密着型介護老人福祉施設入所者生活介護費</w:t>
            </w:r>
          </w:p>
          <w:p w14:paraId="5C2E6BFA" w14:textId="43B47585" w:rsidR="00AF3FE9" w:rsidRPr="00060831" w:rsidRDefault="00AF3FE9" w:rsidP="00962DAA">
            <w:pPr>
              <w:spacing w:line="211" w:lineRule="exact"/>
              <w:ind w:leftChars="3" w:left="185" w:hangingChars="100" w:hanging="180"/>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215F1378" w14:textId="4657076D" w:rsidR="00AF3FE9" w:rsidRPr="00060831" w:rsidRDefault="00AF3FE9" w:rsidP="00962DAA">
            <w:pPr>
              <w:pStyle w:val="ad"/>
              <w:wordWrap/>
              <w:ind w:left="177" w:hangingChars="96" w:hanging="177"/>
              <w:rPr>
                <w:rFonts w:ascii="ＭＳ ゴシック" w:hAnsi="ＭＳ ゴシック"/>
                <w:color w:val="000000" w:themeColor="text1"/>
              </w:rPr>
            </w:pPr>
            <w:r w:rsidRPr="00060831">
              <w:rPr>
                <w:rFonts w:ascii="ＭＳ ゴシック" w:hAnsi="ＭＳ ゴシック" w:hint="eastAsia"/>
                <w:color w:val="000000" w:themeColor="text1"/>
              </w:rPr>
              <w:t>※　所定単位数を算定するためには</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介護職員及び看護職員の員数が所定の員数以上配置されることのほか</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 xml:space="preserve">介護支援専門員について人員基準欠如の状態にないことが必要　</w:t>
            </w:r>
            <w:r w:rsidRPr="00060831">
              <w:rPr>
                <w:rFonts w:ascii="ＭＳ ゴシック" w:hAnsi="ＭＳ ゴシック" w:hint="eastAsia"/>
                <w:color w:val="000000" w:themeColor="text1"/>
                <w:w w:val="50"/>
              </w:rPr>
              <w:t>◆平</w:t>
            </w:r>
            <w:r w:rsidR="00962DAA" w:rsidRPr="00060831">
              <w:rPr>
                <w:rFonts w:ascii="ＭＳ ゴシック" w:hAnsi="ＭＳ ゴシック" w:hint="eastAsia"/>
                <w:color w:val="000000" w:themeColor="text1"/>
                <w:w w:val="50"/>
              </w:rPr>
              <w:t>１８</w:t>
            </w:r>
            <w:r w:rsidRPr="00060831">
              <w:rPr>
                <w:rFonts w:ascii="ＭＳ ゴシック" w:hAnsi="ＭＳ ゴシック"/>
                <w:color w:val="000000" w:themeColor="text1"/>
                <w:w w:val="50"/>
              </w:rPr>
              <w:t>留意事項第</w:t>
            </w:r>
            <w:r w:rsidR="00962DAA" w:rsidRPr="00060831">
              <w:rPr>
                <w:rFonts w:ascii="ＭＳ ゴシック" w:hAnsi="ＭＳ ゴシック" w:hint="eastAsia"/>
                <w:color w:val="000000" w:themeColor="text1"/>
                <w:w w:val="50"/>
              </w:rPr>
              <w:t>２</w:t>
            </w:r>
            <w:r w:rsidRPr="00060831">
              <w:rPr>
                <w:rFonts w:ascii="ＭＳ ゴシック" w:hAnsi="ＭＳ ゴシック"/>
                <w:color w:val="000000" w:themeColor="text1"/>
                <w:w w:val="50"/>
              </w:rPr>
              <w:t>の</w:t>
            </w:r>
            <w:r w:rsidR="00962DAA" w:rsidRPr="00060831">
              <w:rPr>
                <w:rFonts w:ascii="ＭＳ ゴシック" w:hAnsi="ＭＳ ゴシック" w:hint="eastAsia"/>
                <w:color w:val="000000" w:themeColor="text1"/>
                <w:w w:val="50"/>
              </w:rPr>
              <w:t>８</w:t>
            </w:r>
            <w:r w:rsidRPr="00060831">
              <w:rPr>
                <w:rFonts w:ascii="ＭＳ ゴシック" w:hAnsi="ＭＳ ゴシック"/>
                <w:color w:val="000000" w:themeColor="text1"/>
                <w:w w:val="50"/>
              </w:rPr>
              <w:t>（</w:t>
            </w:r>
            <w:r w:rsidR="00962DAA" w:rsidRPr="00060831">
              <w:rPr>
                <w:rFonts w:ascii="ＭＳ ゴシック" w:hAnsi="ＭＳ ゴシック" w:hint="eastAsia"/>
                <w:color w:val="000000" w:themeColor="text1"/>
                <w:w w:val="50"/>
              </w:rPr>
              <w:t>１</w:t>
            </w:r>
            <w:r w:rsidRPr="00060831">
              <w:rPr>
                <w:rFonts w:ascii="ＭＳ ゴシック" w:hAnsi="ＭＳ ゴシック"/>
                <w:color w:val="000000" w:themeColor="text1"/>
                <w:w w:val="50"/>
              </w:rPr>
              <w:t>）</w:t>
            </w:r>
          </w:p>
          <w:p w14:paraId="577A9D90" w14:textId="77777777" w:rsidR="00AF3FE9" w:rsidRPr="00060831" w:rsidRDefault="00AF3FE9" w:rsidP="00962DAA">
            <w:pPr>
              <w:pStyle w:val="ad"/>
              <w:wordWrap/>
              <w:rPr>
                <w:rFonts w:ascii="ＭＳ ゴシック" w:hAnsi="ＭＳ ゴシック"/>
                <w:color w:val="000000" w:themeColor="text1"/>
                <w:spacing w:val="0"/>
              </w:rPr>
            </w:pPr>
          </w:p>
          <w:p w14:paraId="15FB7548" w14:textId="01567588" w:rsidR="00AF3FE9" w:rsidRPr="00060831" w:rsidRDefault="00AF3FE9" w:rsidP="00962DA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別に厚生労働大臣が定める施設基準（注１）に適合し</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かつ</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別に厚生労働大臣が定める夜勤を行う職員の勤務条件に関する基準（注２）を満たすものとして京都市長に届け出た指定地域密着型介護老人福祉施設において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指定地域密着型介護老人福祉施設入所者生活介護（介護保険法施行法第</w:t>
            </w:r>
            <w:r w:rsidRPr="00060831">
              <w:rPr>
                <w:rFonts w:ascii="ＭＳ ゴシック" w:hAnsi="ＭＳ ゴシック"/>
                <w:color w:val="000000" w:themeColor="text1"/>
                <w:spacing w:val="1"/>
              </w:rPr>
              <w:t>13条第１項に規定する旧措置入所者に対して行われるものを除く。）</w:t>
            </w:r>
            <w:r w:rsidRPr="00060831">
              <w:rPr>
                <w:rFonts w:ascii="ＭＳ ゴシック" w:hAnsi="ＭＳ ゴシック" w:hint="eastAsia"/>
                <w:color w:val="000000" w:themeColor="text1"/>
              </w:rPr>
              <w:t>を行った場合に</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当該施設基準に掲げる区分及び別に厚生労働大臣が定める基準（注３）に掲げる区分に従い</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入所者の要介護状態区分に応じて</w:t>
            </w:r>
            <w:r w:rsidR="001C4DCA"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それぞれ所定単位数を算定している</w:t>
            </w:r>
            <w:r w:rsidRPr="00060831">
              <w:rPr>
                <w:rFonts w:ascii="ＭＳ ゴシック" w:hAnsi="ＭＳ ゴシック" w:hint="eastAsia"/>
                <w:color w:val="000000" w:themeColor="text1"/>
              </w:rPr>
              <w:lastRenderedPageBreak/>
              <w:t>か。</w:t>
            </w:r>
            <w:r w:rsidRPr="00060831">
              <w:rPr>
                <w:rFonts w:ascii="ＭＳ ゴシック" w:hAnsi="ＭＳ ゴシック" w:hint="eastAsia"/>
                <w:color w:val="000000" w:themeColor="text1"/>
                <w:w w:val="50"/>
              </w:rPr>
              <w:t>◆平１８</w:t>
            </w:r>
            <w:r w:rsidR="00C907AE" w:rsidRPr="00060831">
              <w:rPr>
                <w:rFonts w:ascii="ＭＳ ゴシック" w:hAnsi="ＭＳ ゴシック" w:hint="eastAsia"/>
                <w:color w:val="000000" w:themeColor="text1"/>
                <w:w w:val="50"/>
              </w:rPr>
              <w:t>厚労告</w:t>
            </w:r>
            <w:r w:rsidRPr="00060831">
              <w:rPr>
                <w:rFonts w:ascii="ＭＳ ゴシック" w:hAnsi="ＭＳ ゴシック" w:hint="eastAsia"/>
                <w:color w:val="000000" w:themeColor="text1"/>
                <w:w w:val="50"/>
              </w:rPr>
              <w:t>１２６別表７</w:t>
            </w:r>
            <w:r w:rsidR="00A13678" w:rsidRPr="00060831">
              <w:rPr>
                <w:rFonts w:ascii="ＭＳ ゴシック" w:hAnsi="ＭＳ ゴシック" w:hint="eastAsia"/>
                <w:color w:val="000000" w:themeColor="text1"/>
                <w:w w:val="50"/>
              </w:rPr>
              <w:t>イ</w:t>
            </w:r>
            <w:r w:rsidRPr="00060831">
              <w:rPr>
                <w:rFonts w:ascii="ＭＳ ゴシック" w:hAnsi="ＭＳ ゴシック" w:hint="eastAsia"/>
                <w:color w:val="000000" w:themeColor="text1"/>
                <w:w w:val="50"/>
              </w:rPr>
              <w:t>注１</w:t>
            </w:r>
          </w:p>
          <w:p w14:paraId="6ACF0812" w14:textId="77777777" w:rsidR="00AF3FE9" w:rsidRPr="00060831" w:rsidRDefault="00AF3FE9" w:rsidP="00962DAA">
            <w:pPr>
              <w:pStyle w:val="ad"/>
              <w:wordWrap/>
              <w:rPr>
                <w:rFonts w:ascii="ＭＳ ゴシック" w:hAnsi="ＭＳ ゴシック"/>
                <w:color w:val="000000" w:themeColor="text1"/>
                <w:spacing w:val="0"/>
              </w:rPr>
            </w:pPr>
          </w:p>
          <w:p w14:paraId="23758E3B" w14:textId="0CA9ABFB" w:rsidR="00AF3FE9" w:rsidRPr="00060831" w:rsidRDefault="00AF3FE9" w:rsidP="00962DAA">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注１　厚生労働大臣が定める施設基準　</w:t>
            </w:r>
            <w:r w:rsidRPr="00060831">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Pr="00060831">
              <w:rPr>
                <w:rFonts w:ascii="ＭＳ ゴシック" w:hAnsi="ＭＳ ゴシック" w:hint="eastAsia"/>
                <w:color w:val="000000" w:themeColor="text1"/>
                <w:w w:val="50"/>
              </w:rPr>
              <w:t>９６第３８号</w:t>
            </w:r>
          </w:p>
          <w:p w14:paraId="6FDE324A" w14:textId="6CE796DB" w:rsidR="00AF3FE9" w:rsidRPr="00060831" w:rsidRDefault="00AF3FE9" w:rsidP="00962DAA">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62DAA"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イ</w:t>
            </w:r>
            <w:r w:rsidR="00962DAA"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地域密着型介護福祉施設サービス費</w:t>
            </w:r>
          </w:p>
          <w:p w14:paraId="3A3C3E50" w14:textId="07659C27" w:rsidR="00AF3FE9" w:rsidRPr="00060831" w:rsidRDefault="00962DAA" w:rsidP="00962DAA">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 xml:space="preserve">　①　介護職員又は看護職員の数が</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常勤換算方法で</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入居者の数が３又はその端数を増すごとに１以上であること。</w:t>
            </w:r>
          </w:p>
          <w:p w14:paraId="342F5F9A" w14:textId="2BA473D5" w:rsidR="00AF3FE9" w:rsidRPr="00060831" w:rsidRDefault="00962DAA" w:rsidP="00962DAA">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 xml:space="preserve">②　</w:t>
            </w:r>
            <w:r w:rsidR="00AF3FE9" w:rsidRPr="00060831" w:rsidDel="002556FE">
              <w:rPr>
                <w:rFonts w:ascii="ＭＳ ゴシック" w:hAnsi="ＭＳ ゴシック" w:hint="eastAsia"/>
                <w:color w:val="000000" w:themeColor="text1"/>
              </w:rPr>
              <w:t>厚生労働大臣が定める利用者等の数の基準及び看護職員等の員数の基準並びに通所介護費等の算定方法第</w:t>
            </w:r>
            <w:r w:rsidR="00AF3FE9" w:rsidRPr="00060831" w:rsidDel="002556FE">
              <w:rPr>
                <w:rFonts w:ascii="ＭＳ ゴシック" w:hAnsi="ＭＳ ゴシック"/>
                <w:color w:val="000000" w:themeColor="text1"/>
              </w:rPr>
              <w:t>10号ハに規定する基準に該当していないこと。</w:t>
            </w:r>
            <w:r w:rsidR="00AF3FE9" w:rsidRPr="00060831">
              <w:rPr>
                <w:rFonts w:ascii="ＭＳ ゴシック" w:hAnsi="ＭＳ ゴシック" w:hint="eastAsia"/>
                <w:color w:val="000000" w:themeColor="text1"/>
              </w:rPr>
              <w:t>定員超過又は人員欠如による減算の状態にないこと。</w:t>
            </w:r>
          </w:p>
          <w:p w14:paraId="187356F0" w14:textId="77777777" w:rsidR="00AF3FE9" w:rsidRPr="00060831" w:rsidRDefault="00AF3FE9" w:rsidP="00962DAA">
            <w:pPr>
              <w:pStyle w:val="ad"/>
              <w:wordWrap/>
              <w:rPr>
                <w:rFonts w:ascii="ＭＳ ゴシック" w:hAnsi="ＭＳ ゴシック"/>
                <w:color w:val="000000" w:themeColor="text1"/>
                <w:spacing w:val="0"/>
              </w:rPr>
            </w:pPr>
          </w:p>
          <w:p w14:paraId="1BDAED50" w14:textId="77777777" w:rsidR="00AF3FE9" w:rsidRPr="00060831" w:rsidRDefault="00AF3FE9" w:rsidP="00962DAA">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注２　夜勤を行う職員の勤務条件に関する基準　</w:t>
            </w:r>
            <w:r w:rsidRPr="00060831">
              <w:rPr>
                <w:rFonts w:ascii="ＭＳ ゴシック" w:eastAsia="ＭＳ ゴシック" w:hAnsi="ＭＳ ゴシック" w:hint="eastAsia"/>
                <w:color w:val="000000" w:themeColor="text1"/>
                <w:w w:val="50"/>
                <w:szCs w:val="18"/>
              </w:rPr>
              <w:t>◆平１２厚告２９第４号</w:t>
            </w:r>
          </w:p>
          <w:p w14:paraId="1F5668BD" w14:textId="77777777" w:rsidR="007C5A4E" w:rsidRPr="00060831" w:rsidRDefault="00AF3FE9" w:rsidP="007C5A4E">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7C5A4E" w:rsidRPr="00060831">
              <w:rPr>
                <w:rFonts w:ascii="ＭＳ ゴシック" w:hAnsi="ＭＳ ゴシック" w:hint="eastAsia"/>
                <w:color w:val="000000" w:themeColor="text1"/>
              </w:rPr>
              <w:t>夜勤を行う介護職員又は看護職員の数が次のとおりであること</w:t>
            </w:r>
          </w:p>
          <w:p w14:paraId="50FCE4EA" w14:textId="77777777" w:rsidR="007C5A4E" w:rsidRPr="00060831" w:rsidRDefault="007C5A4E" w:rsidP="007C5A4E">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ａ　利用者の数及び入所者の数の合計数が25以下</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１以上</w:t>
            </w:r>
          </w:p>
          <w:p w14:paraId="10E6BF13" w14:textId="77777777" w:rsidR="007C5A4E" w:rsidRPr="00060831" w:rsidRDefault="007C5A4E" w:rsidP="007C5A4E">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ｂ　　　　　　　　　〃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26以上60以下</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２以上</w:t>
            </w:r>
          </w:p>
          <w:p w14:paraId="6FD2037D" w14:textId="77777777" w:rsidR="00AF3FE9" w:rsidRPr="00060831" w:rsidRDefault="00AF3FE9" w:rsidP="00962DAA">
            <w:pPr>
              <w:pStyle w:val="ad"/>
              <w:wordWrap/>
              <w:rPr>
                <w:rFonts w:ascii="ＭＳ ゴシック" w:hAnsi="ＭＳ ゴシック"/>
                <w:color w:val="000000" w:themeColor="text1"/>
                <w:spacing w:val="0"/>
              </w:rPr>
            </w:pPr>
          </w:p>
          <w:p w14:paraId="66DCD083" w14:textId="643772CE" w:rsidR="00AF3FE9" w:rsidRPr="00060831" w:rsidRDefault="00AF3FE9" w:rsidP="00962DAA">
            <w:pPr>
              <w:spacing w:line="211" w:lineRule="exact"/>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zCs w:val="18"/>
              </w:rPr>
              <w:t xml:space="preserve">　注３　厚生労働大臣が定める基準　</w:t>
            </w:r>
            <w:r w:rsidRPr="00060831">
              <w:rPr>
                <w:rFonts w:ascii="ＭＳ ゴシック" w:eastAsia="ＭＳ ゴシック" w:hAnsi="ＭＳ ゴシック" w:hint="eastAsia"/>
                <w:color w:val="000000" w:themeColor="text1"/>
                <w:w w:val="50"/>
                <w:szCs w:val="18"/>
              </w:rPr>
              <w:t>◆平２７</w:t>
            </w:r>
            <w:r w:rsidR="00C907AE" w:rsidRPr="00060831">
              <w:rPr>
                <w:rFonts w:ascii="ＭＳ ゴシック" w:eastAsia="ＭＳ ゴシック" w:hAnsi="ＭＳ ゴシック" w:hint="eastAsia"/>
                <w:color w:val="000000" w:themeColor="text1"/>
                <w:w w:val="50"/>
                <w:szCs w:val="18"/>
              </w:rPr>
              <w:t>厚労告</w:t>
            </w:r>
            <w:r w:rsidRPr="00060831">
              <w:rPr>
                <w:rFonts w:ascii="ＭＳ ゴシック" w:eastAsia="ＭＳ ゴシック" w:hAnsi="ＭＳ ゴシック" w:hint="eastAsia"/>
                <w:color w:val="000000" w:themeColor="text1"/>
                <w:w w:val="50"/>
                <w:szCs w:val="18"/>
              </w:rPr>
              <w:t>９６第３９号</w:t>
            </w:r>
          </w:p>
          <w:p w14:paraId="40382667" w14:textId="2EC0A70F" w:rsidR="00AF3FE9" w:rsidRPr="00060831" w:rsidRDefault="00AF3FE9" w:rsidP="00962DAA">
            <w:pPr>
              <w:pStyle w:val="ad"/>
              <w:wordWrap/>
              <w:ind w:left="545" w:hangingChars="296" w:hanging="545"/>
              <w:rPr>
                <w:rFonts w:ascii="ＭＳ ゴシック" w:hAnsi="ＭＳ ゴシック"/>
                <w:color w:val="000000" w:themeColor="text1"/>
              </w:rPr>
            </w:pPr>
            <w:r w:rsidRPr="00060831">
              <w:rPr>
                <w:rFonts w:ascii="ＭＳ ゴシック" w:hAnsi="ＭＳ ゴシック" w:hint="eastAsia"/>
                <w:color w:val="000000" w:themeColor="text1"/>
              </w:rPr>
              <w:t xml:space="preserve">　　イ　地域密着型介護老人福祉施設入所者生活介護費Ⅰ）</w:t>
            </w:r>
          </w:p>
          <w:p w14:paraId="45261E13" w14:textId="08E68172" w:rsidR="00AF3FE9" w:rsidRPr="00060831" w:rsidRDefault="00AF3FE9" w:rsidP="00962DAA">
            <w:pPr>
              <w:pStyle w:val="ad"/>
              <w:wordWrap/>
              <w:ind w:left="552" w:hangingChars="300" w:hanging="552"/>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ユニットに属</w:t>
            </w:r>
            <w:r w:rsidR="0079240E" w:rsidRPr="00060831">
              <w:rPr>
                <w:rFonts w:ascii="ＭＳ ゴシック" w:hAnsi="ＭＳ ゴシック" w:hint="eastAsia"/>
                <w:color w:val="000000" w:themeColor="text1"/>
              </w:rPr>
              <w:t>さない</w:t>
            </w:r>
            <w:r w:rsidRPr="00060831">
              <w:rPr>
                <w:rFonts w:ascii="ＭＳ ゴシック" w:hAnsi="ＭＳ ゴシック" w:hint="eastAsia"/>
                <w:color w:val="000000" w:themeColor="text1"/>
              </w:rPr>
              <w:t>居室</w:t>
            </w:r>
            <w:r w:rsidR="0079240E" w:rsidRPr="00060831">
              <w:rPr>
                <w:rFonts w:ascii="ＭＳ ゴシック" w:hAnsi="ＭＳ ゴシック" w:hint="eastAsia"/>
                <w:color w:val="000000" w:themeColor="text1"/>
              </w:rPr>
              <w:t>（定員が一人のものに限る。）</w:t>
            </w:r>
            <w:r w:rsidRPr="00060831">
              <w:rPr>
                <w:rFonts w:ascii="ＭＳ ゴシック" w:hAnsi="ＭＳ ゴシック" w:hint="eastAsia"/>
                <w:color w:val="000000" w:themeColor="text1"/>
                <w:spacing w:val="1"/>
              </w:rPr>
              <w:t>の入所者に対し行われるものであること。</w:t>
            </w:r>
          </w:p>
          <w:p w14:paraId="172E2DBF" w14:textId="0E00BAE0" w:rsidR="00AF3FE9" w:rsidRPr="00060831" w:rsidRDefault="00962DAA" w:rsidP="00962DAA">
            <w:pPr>
              <w:pStyle w:val="ad"/>
              <w:wordWrap/>
              <w:ind w:left="540" w:hangingChars="300" w:hanging="540"/>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00AF3FE9" w:rsidRPr="00060831">
              <w:rPr>
                <w:rFonts w:ascii="ＭＳ ゴシック" w:hAnsi="ＭＳ ゴシック" w:hint="eastAsia"/>
                <w:color w:val="000000" w:themeColor="text1"/>
              </w:rPr>
              <w:t>ロ　地域密着型介護老人福祉施設入所者生活介護費（Ⅱ）</w:t>
            </w:r>
          </w:p>
          <w:p w14:paraId="734A63B0" w14:textId="24EFF247" w:rsidR="00AF3FE9" w:rsidRPr="00060831" w:rsidRDefault="00AF3FE9" w:rsidP="00962DAA">
            <w:pPr>
              <w:suppressAutoHyphens/>
              <w:kinsoku w:val="0"/>
              <w:autoSpaceDE w:val="0"/>
              <w:autoSpaceDN w:val="0"/>
              <w:spacing w:line="211" w:lineRule="exact"/>
              <w:ind w:left="540" w:hangingChars="300" w:hanging="540"/>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ユニットに属</w:t>
            </w:r>
            <w:r w:rsidR="0079240E" w:rsidRPr="00060831">
              <w:rPr>
                <w:rFonts w:ascii="ＭＳ ゴシック" w:eastAsia="ＭＳ ゴシック" w:hAnsi="ＭＳ ゴシック" w:hint="eastAsia"/>
                <w:color w:val="000000" w:themeColor="text1"/>
                <w:szCs w:val="18"/>
              </w:rPr>
              <w:t>さない</w:t>
            </w:r>
            <w:r w:rsidRPr="00060831">
              <w:rPr>
                <w:rFonts w:ascii="ＭＳ ゴシック" w:eastAsia="ＭＳ ゴシック" w:hAnsi="ＭＳ ゴシック" w:hint="eastAsia"/>
                <w:color w:val="000000" w:themeColor="text1"/>
                <w:szCs w:val="18"/>
              </w:rPr>
              <w:t>居室（</w:t>
            </w:r>
            <w:r w:rsidR="0079240E" w:rsidRPr="00060831">
              <w:rPr>
                <w:rFonts w:ascii="ＭＳ ゴシック" w:eastAsia="ＭＳ ゴシック" w:hAnsi="ＭＳ ゴシック" w:hint="eastAsia"/>
                <w:color w:val="000000" w:themeColor="text1"/>
                <w:szCs w:val="18"/>
              </w:rPr>
              <w:t>定員が二人以上のものに限る。</w:t>
            </w:r>
            <w:r w:rsidRPr="00060831">
              <w:rPr>
                <w:rFonts w:ascii="ＭＳ ゴシック" w:eastAsia="ＭＳ ゴシック" w:hAnsi="ＭＳ ゴシック" w:hint="eastAsia"/>
                <w:color w:val="000000" w:themeColor="text1"/>
                <w:szCs w:val="18"/>
              </w:rPr>
              <w:t>）の入所者に対し行われるものであること。</w:t>
            </w:r>
          </w:p>
        </w:tc>
        <w:tc>
          <w:tcPr>
            <w:tcW w:w="425" w:type="dxa"/>
            <w:tcBorders>
              <w:bottom w:val="single" w:sz="4" w:space="0" w:color="000000"/>
            </w:tcBorders>
            <w:shd w:val="clear" w:color="auto" w:fill="auto"/>
          </w:tcPr>
          <w:p w14:paraId="66C738DF" w14:textId="764D1B54"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5467F5D5" w14:textId="77777777" w:rsidR="00AF3FE9" w:rsidRPr="00060831" w:rsidRDefault="00AF3FE9" w:rsidP="00E23EF5">
            <w:pPr>
              <w:pStyle w:val="ad"/>
              <w:wordWrap/>
              <w:jc w:val="left"/>
              <w:rPr>
                <w:rFonts w:ascii="ＭＳ ゴシック" w:hAnsi="ＭＳ ゴシック"/>
                <w:color w:val="000000" w:themeColor="text1"/>
                <w:spacing w:val="0"/>
              </w:rPr>
            </w:pPr>
          </w:p>
          <w:p w14:paraId="334EE0BE" w14:textId="77777777" w:rsidR="00AF3FE9" w:rsidRPr="00060831" w:rsidRDefault="00AF3FE9" w:rsidP="00E23EF5">
            <w:pPr>
              <w:pStyle w:val="ad"/>
              <w:wordWrap/>
              <w:jc w:val="left"/>
              <w:rPr>
                <w:rFonts w:ascii="ＭＳ ゴシック" w:hAnsi="ＭＳ ゴシック"/>
                <w:color w:val="000000" w:themeColor="text1"/>
                <w:spacing w:val="0"/>
              </w:rPr>
            </w:pPr>
          </w:p>
          <w:p w14:paraId="7410B63B" w14:textId="77777777" w:rsidR="00AF3FE9" w:rsidRPr="00060831" w:rsidRDefault="00AF3FE9" w:rsidP="00E23EF5">
            <w:pPr>
              <w:pStyle w:val="ad"/>
              <w:wordWrap/>
              <w:jc w:val="left"/>
              <w:rPr>
                <w:rFonts w:ascii="ＭＳ ゴシック" w:hAnsi="ＭＳ ゴシック"/>
                <w:color w:val="000000" w:themeColor="text1"/>
                <w:spacing w:val="0"/>
              </w:rPr>
            </w:pPr>
          </w:p>
          <w:p w14:paraId="402BF423" w14:textId="77777777" w:rsidR="00AF3FE9" w:rsidRPr="00060831" w:rsidRDefault="00AF3FE9" w:rsidP="00E23EF5">
            <w:pPr>
              <w:pStyle w:val="ad"/>
              <w:wordWrap/>
              <w:jc w:val="left"/>
              <w:rPr>
                <w:rFonts w:ascii="ＭＳ ゴシック" w:hAnsi="ＭＳ ゴシック"/>
                <w:color w:val="000000" w:themeColor="text1"/>
                <w:spacing w:val="0"/>
              </w:rPr>
            </w:pPr>
          </w:p>
          <w:p w14:paraId="7141C28C" w14:textId="77777777" w:rsidR="00AF3FE9" w:rsidRPr="00060831" w:rsidRDefault="00AF3FE9" w:rsidP="00E23EF5">
            <w:pPr>
              <w:pStyle w:val="ad"/>
              <w:wordWrap/>
              <w:jc w:val="left"/>
              <w:rPr>
                <w:rFonts w:ascii="ＭＳ ゴシック" w:hAnsi="ＭＳ ゴシック"/>
                <w:color w:val="000000" w:themeColor="text1"/>
                <w:spacing w:val="0"/>
              </w:rPr>
            </w:pPr>
          </w:p>
          <w:p w14:paraId="02D15AEA" w14:textId="77777777" w:rsidR="00AF3FE9" w:rsidRPr="00060831" w:rsidRDefault="00AF3FE9" w:rsidP="00E23EF5">
            <w:pPr>
              <w:pStyle w:val="ad"/>
              <w:wordWrap/>
              <w:jc w:val="left"/>
              <w:rPr>
                <w:rFonts w:ascii="ＭＳ ゴシック" w:hAnsi="ＭＳ ゴシック"/>
                <w:color w:val="000000" w:themeColor="text1"/>
                <w:spacing w:val="0"/>
              </w:rPr>
            </w:pPr>
          </w:p>
          <w:p w14:paraId="349985C5" w14:textId="77777777" w:rsidR="00AF3FE9" w:rsidRPr="00060831" w:rsidRDefault="00AF3FE9" w:rsidP="00E23EF5">
            <w:pPr>
              <w:pStyle w:val="ad"/>
              <w:wordWrap/>
              <w:jc w:val="left"/>
              <w:rPr>
                <w:rFonts w:ascii="ＭＳ ゴシック" w:hAnsi="ＭＳ ゴシック"/>
                <w:color w:val="000000" w:themeColor="text1"/>
                <w:spacing w:val="0"/>
              </w:rPr>
            </w:pPr>
          </w:p>
          <w:p w14:paraId="00ADAA58" w14:textId="77777777" w:rsidR="00AF3FE9" w:rsidRPr="00060831" w:rsidRDefault="00AF3FE9" w:rsidP="00E23EF5">
            <w:pPr>
              <w:pStyle w:val="ad"/>
              <w:wordWrap/>
              <w:jc w:val="left"/>
              <w:rPr>
                <w:rFonts w:ascii="ＭＳ ゴシック" w:hAnsi="ＭＳ ゴシック"/>
                <w:color w:val="000000" w:themeColor="text1"/>
                <w:spacing w:val="0"/>
              </w:rPr>
            </w:pPr>
          </w:p>
          <w:p w14:paraId="216C98EF" w14:textId="77777777" w:rsidR="00AF3FE9" w:rsidRPr="00060831" w:rsidRDefault="00AF3FE9" w:rsidP="00E23EF5">
            <w:pPr>
              <w:pStyle w:val="ad"/>
              <w:wordWrap/>
              <w:jc w:val="left"/>
              <w:rPr>
                <w:rFonts w:ascii="ＭＳ ゴシック" w:hAnsi="ＭＳ ゴシック"/>
                <w:color w:val="000000" w:themeColor="text1"/>
                <w:spacing w:val="0"/>
              </w:rPr>
            </w:pPr>
          </w:p>
          <w:p w14:paraId="5E33CDAF" w14:textId="77777777" w:rsidR="00AF3FE9" w:rsidRPr="00060831" w:rsidRDefault="00AF3FE9" w:rsidP="00E23EF5">
            <w:pPr>
              <w:pStyle w:val="ad"/>
              <w:wordWrap/>
              <w:jc w:val="left"/>
              <w:rPr>
                <w:rFonts w:ascii="ＭＳ ゴシック" w:hAnsi="ＭＳ ゴシック"/>
                <w:color w:val="000000" w:themeColor="text1"/>
                <w:spacing w:val="0"/>
              </w:rPr>
            </w:pPr>
          </w:p>
          <w:p w14:paraId="04669525" w14:textId="77777777" w:rsidR="00AF3FE9" w:rsidRPr="00060831" w:rsidRDefault="00AF3FE9" w:rsidP="00E23EF5">
            <w:pPr>
              <w:pStyle w:val="ad"/>
              <w:wordWrap/>
              <w:jc w:val="left"/>
              <w:rPr>
                <w:rFonts w:ascii="ＭＳ ゴシック" w:hAnsi="ＭＳ ゴシック"/>
                <w:color w:val="000000" w:themeColor="text1"/>
                <w:spacing w:val="0"/>
              </w:rPr>
            </w:pPr>
          </w:p>
          <w:p w14:paraId="6E747113" w14:textId="77777777" w:rsidR="00AF3FE9" w:rsidRPr="00060831" w:rsidRDefault="00AF3FE9" w:rsidP="00E23EF5">
            <w:pPr>
              <w:pStyle w:val="ad"/>
              <w:wordWrap/>
              <w:jc w:val="left"/>
              <w:rPr>
                <w:rFonts w:ascii="ＭＳ ゴシック" w:hAnsi="ＭＳ ゴシック"/>
                <w:color w:val="000000" w:themeColor="text1"/>
                <w:spacing w:val="0"/>
              </w:rPr>
            </w:pPr>
          </w:p>
          <w:p w14:paraId="0422CE6E" w14:textId="77777777" w:rsidR="00AF3FE9" w:rsidRPr="00060831" w:rsidRDefault="00AF3FE9" w:rsidP="00E23EF5">
            <w:pPr>
              <w:pStyle w:val="ad"/>
              <w:wordWrap/>
              <w:jc w:val="left"/>
              <w:rPr>
                <w:rFonts w:ascii="ＭＳ ゴシック" w:hAnsi="ＭＳ ゴシック"/>
                <w:color w:val="000000" w:themeColor="text1"/>
                <w:spacing w:val="0"/>
              </w:rPr>
            </w:pPr>
          </w:p>
          <w:p w14:paraId="4656146C" w14:textId="77777777" w:rsidR="00AF3FE9" w:rsidRPr="00060831" w:rsidRDefault="00AF3FE9" w:rsidP="00E23EF5">
            <w:pPr>
              <w:pStyle w:val="ad"/>
              <w:wordWrap/>
              <w:jc w:val="left"/>
              <w:rPr>
                <w:rFonts w:ascii="ＭＳ ゴシック" w:hAnsi="ＭＳ ゴシック"/>
                <w:color w:val="000000" w:themeColor="text1"/>
                <w:spacing w:val="0"/>
              </w:rPr>
            </w:pPr>
          </w:p>
          <w:p w14:paraId="6F5A517E" w14:textId="77777777" w:rsidR="00AF3FE9" w:rsidRPr="00060831" w:rsidRDefault="00AF3FE9" w:rsidP="00E23EF5">
            <w:pPr>
              <w:pStyle w:val="ad"/>
              <w:wordWrap/>
              <w:jc w:val="left"/>
              <w:rPr>
                <w:rFonts w:ascii="ＭＳ ゴシック" w:hAnsi="ＭＳ ゴシック"/>
                <w:color w:val="000000" w:themeColor="text1"/>
                <w:spacing w:val="0"/>
              </w:rPr>
            </w:pPr>
          </w:p>
          <w:p w14:paraId="76F53BF1" w14:textId="77777777" w:rsidR="00AF3FE9" w:rsidRPr="00060831" w:rsidRDefault="00AF3FE9" w:rsidP="00E23EF5">
            <w:pPr>
              <w:pStyle w:val="ad"/>
              <w:wordWrap/>
              <w:jc w:val="left"/>
              <w:rPr>
                <w:rFonts w:ascii="ＭＳ ゴシック" w:hAnsi="ＭＳ ゴシック"/>
                <w:color w:val="000000" w:themeColor="text1"/>
                <w:spacing w:val="0"/>
              </w:rPr>
            </w:pPr>
          </w:p>
          <w:p w14:paraId="39097F6B" w14:textId="77777777" w:rsidR="00AF3FE9" w:rsidRPr="00060831" w:rsidRDefault="00AF3FE9" w:rsidP="00E23EF5">
            <w:pPr>
              <w:pStyle w:val="ad"/>
              <w:wordWrap/>
              <w:jc w:val="left"/>
              <w:rPr>
                <w:rFonts w:ascii="ＭＳ ゴシック" w:hAnsi="ＭＳ ゴシック"/>
                <w:color w:val="000000" w:themeColor="text1"/>
                <w:spacing w:val="0"/>
              </w:rPr>
            </w:pPr>
          </w:p>
          <w:p w14:paraId="3C69F0E1" w14:textId="77777777" w:rsidR="00AF3FE9" w:rsidRPr="00060831" w:rsidRDefault="00AF3FE9" w:rsidP="00E23EF5">
            <w:pPr>
              <w:pStyle w:val="ad"/>
              <w:wordWrap/>
              <w:jc w:val="left"/>
              <w:rPr>
                <w:rFonts w:ascii="ＭＳ ゴシック" w:hAnsi="ＭＳ ゴシック"/>
                <w:color w:val="000000" w:themeColor="text1"/>
                <w:spacing w:val="0"/>
              </w:rPr>
            </w:pPr>
          </w:p>
          <w:p w14:paraId="474ACCBE" w14:textId="77777777" w:rsidR="00AF3FE9" w:rsidRPr="00060831" w:rsidRDefault="00AF3FE9" w:rsidP="00E23EF5">
            <w:pPr>
              <w:pStyle w:val="ad"/>
              <w:wordWrap/>
              <w:jc w:val="left"/>
              <w:rPr>
                <w:rFonts w:ascii="ＭＳ ゴシック" w:hAnsi="ＭＳ ゴシック"/>
                <w:color w:val="000000" w:themeColor="text1"/>
                <w:spacing w:val="0"/>
              </w:rPr>
            </w:pPr>
          </w:p>
          <w:p w14:paraId="1B9D692C" w14:textId="77777777" w:rsidR="00AF3FE9" w:rsidRPr="00060831" w:rsidRDefault="00AF3FE9" w:rsidP="00E23EF5">
            <w:pPr>
              <w:pStyle w:val="ad"/>
              <w:wordWrap/>
              <w:jc w:val="left"/>
              <w:rPr>
                <w:rFonts w:ascii="ＭＳ ゴシック" w:hAnsi="ＭＳ ゴシック"/>
                <w:color w:val="000000" w:themeColor="text1"/>
                <w:spacing w:val="0"/>
              </w:rPr>
            </w:pPr>
          </w:p>
          <w:p w14:paraId="00D86FCA" w14:textId="77777777" w:rsidR="00AF3FE9" w:rsidRPr="00060831" w:rsidRDefault="00AF3FE9" w:rsidP="00E23EF5">
            <w:pPr>
              <w:pStyle w:val="ad"/>
              <w:wordWrap/>
              <w:jc w:val="left"/>
              <w:rPr>
                <w:rFonts w:ascii="ＭＳ ゴシック" w:hAnsi="ＭＳ ゴシック"/>
                <w:color w:val="000000" w:themeColor="text1"/>
                <w:spacing w:val="0"/>
              </w:rPr>
            </w:pPr>
          </w:p>
          <w:p w14:paraId="0A4551B5" w14:textId="77777777" w:rsidR="00AF3FE9" w:rsidRPr="00060831" w:rsidRDefault="00AF3FE9" w:rsidP="00E23EF5">
            <w:pPr>
              <w:pStyle w:val="ad"/>
              <w:wordWrap/>
              <w:jc w:val="left"/>
              <w:rPr>
                <w:rFonts w:ascii="ＭＳ ゴシック" w:hAnsi="ＭＳ ゴシック"/>
                <w:color w:val="000000" w:themeColor="text1"/>
                <w:spacing w:val="0"/>
              </w:rPr>
            </w:pPr>
          </w:p>
          <w:p w14:paraId="205C3E82" w14:textId="77777777" w:rsidR="00AF3FE9" w:rsidRPr="00060831" w:rsidRDefault="00AF3FE9"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夜勤必要者数：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0DD6D796" w14:textId="77777777" w:rsidR="00AF3FE9" w:rsidRPr="00060831" w:rsidRDefault="00AF3FE9"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夜勤者数：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061942DD" w14:textId="20060929" w:rsidR="00AF3FE9" w:rsidRPr="00060831" w:rsidRDefault="00AF3FE9"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（職種：　　　　）</w:t>
            </w:r>
          </w:p>
          <w:p w14:paraId="1226DE4F" w14:textId="77777777" w:rsidR="00AF3FE9" w:rsidRPr="00060831" w:rsidRDefault="00AF3FE9" w:rsidP="00E23EF5">
            <w:pPr>
              <w:pStyle w:val="ad"/>
              <w:wordWrap/>
              <w:jc w:val="left"/>
              <w:rPr>
                <w:rFonts w:ascii="ＭＳ ゴシック" w:hAnsi="ＭＳ ゴシック"/>
                <w:color w:val="000000" w:themeColor="text1"/>
              </w:rPr>
            </w:pPr>
          </w:p>
          <w:p w14:paraId="782B3980" w14:textId="77777777" w:rsidR="00AF3FE9" w:rsidRPr="00060831" w:rsidRDefault="00AF3FE9" w:rsidP="00E23EF5">
            <w:pPr>
              <w:pStyle w:val="ad"/>
              <w:wordWrap/>
              <w:jc w:val="left"/>
              <w:rPr>
                <w:rFonts w:ascii="ＭＳ ゴシック" w:hAnsi="ＭＳ ゴシック"/>
                <w:color w:val="000000" w:themeColor="text1"/>
              </w:rPr>
            </w:pPr>
          </w:p>
          <w:p w14:paraId="2D49DFEB" w14:textId="77777777" w:rsidR="00AF3FE9" w:rsidRPr="00060831" w:rsidRDefault="00AF3FE9" w:rsidP="00E23EF5">
            <w:pPr>
              <w:pStyle w:val="ad"/>
              <w:wordWrap/>
              <w:jc w:val="left"/>
              <w:rPr>
                <w:rFonts w:ascii="ＭＳ ゴシック" w:hAnsi="ＭＳ ゴシック"/>
                <w:color w:val="000000" w:themeColor="text1"/>
              </w:rPr>
            </w:pPr>
          </w:p>
          <w:p w14:paraId="03DDC3AB" w14:textId="062018B6"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個室数：　　　　室</w:t>
            </w:r>
          </w:p>
        </w:tc>
      </w:tr>
      <w:tr w:rsidR="00060831" w:rsidRPr="00060831" w14:paraId="5A24B4D9" w14:textId="77777777" w:rsidTr="00E24CD3">
        <w:tc>
          <w:tcPr>
            <w:tcW w:w="1560" w:type="dxa"/>
            <w:tcBorders>
              <w:bottom w:val="single" w:sz="4" w:space="0" w:color="000000"/>
            </w:tcBorders>
            <w:shd w:val="clear" w:color="auto" w:fill="auto"/>
          </w:tcPr>
          <w:p w14:paraId="3823E4F7" w14:textId="2B77759C" w:rsidR="00AF3FE9" w:rsidRPr="00060831" w:rsidRDefault="00962DAA" w:rsidP="00962DAA">
            <w:pPr>
              <w:spacing w:line="211" w:lineRule="exact"/>
              <w:ind w:leftChars="3" w:left="185"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F3FE9" w:rsidRPr="00060831">
              <w:rPr>
                <w:rFonts w:ascii="ＭＳ ゴシック" w:eastAsia="ＭＳ ゴシック" w:hAnsi="ＭＳ ゴシック"/>
                <w:color w:val="000000" w:themeColor="text1"/>
                <w:szCs w:val="18"/>
              </w:rPr>
              <w:t>(2)</w:t>
            </w:r>
            <w:r w:rsidRPr="00060831">
              <w:rPr>
                <w:rFonts w:ascii="ＭＳ ゴシック" w:eastAsia="ＭＳ ゴシック" w:hAnsi="ＭＳ ゴシック" w:hint="eastAsia"/>
                <w:color w:val="000000" w:themeColor="text1"/>
                <w:szCs w:val="18"/>
              </w:rPr>
              <w:t xml:space="preserve"> </w:t>
            </w:r>
            <w:r w:rsidR="00AF3FE9" w:rsidRPr="00060831">
              <w:rPr>
                <w:rFonts w:ascii="ＭＳ ゴシック" w:eastAsia="ＭＳ ゴシック" w:hAnsi="ＭＳ ゴシック" w:hint="eastAsia"/>
                <w:color w:val="000000" w:themeColor="text1"/>
                <w:szCs w:val="18"/>
              </w:rPr>
              <w:t>夜勤基準を満たさない場合</w:t>
            </w:r>
          </w:p>
        </w:tc>
        <w:tc>
          <w:tcPr>
            <w:tcW w:w="6095" w:type="dxa"/>
            <w:tcBorders>
              <w:bottom w:val="single" w:sz="4" w:space="0" w:color="000000"/>
            </w:tcBorders>
            <w:shd w:val="clear" w:color="auto" w:fill="auto"/>
          </w:tcPr>
          <w:p w14:paraId="22DFC9AC" w14:textId="77777777" w:rsidR="008E073E" w:rsidRPr="00060831" w:rsidRDefault="00AF3FE9" w:rsidP="00962DA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当該夜勤を行う職員の勤務条件に関する基準を満たさない場合は所定単位数の</w:t>
            </w:r>
            <w:r w:rsidRPr="00060831">
              <w:rPr>
                <w:rFonts w:ascii="ＭＳ ゴシック" w:hAnsi="ＭＳ ゴシック"/>
                <w:color w:val="000000" w:themeColor="text1"/>
              </w:rPr>
              <w:t>100分の97に相当する単位数を算定しているか。</w:t>
            </w:r>
          </w:p>
          <w:p w14:paraId="314C6105" w14:textId="229A26E3" w:rsidR="00AF3FE9" w:rsidRPr="00060831" w:rsidRDefault="00962DAA" w:rsidP="00962DAA">
            <w:pPr>
              <w:pStyle w:val="ad"/>
              <w:wordWrap/>
              <w:ind w:left="184" w:hangingChars="100" w:hanging="184"/>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AF3FE9" w:rsidRPr="00060831">
              <w:rPr>
                <w:rFonts w:ascii="ＭＳ ゴシック" w:hAnsi="ＭＳ ゴシック"/>
                <w:color w:val="000000" w:themeColor="text1"/>
                <w:w w:val="50"/>
              </w:rPr>
              <w:t>第</w:t>
            </w:r>
            <w:r w:rsidRPr="00060831">
              <w:rPr>
                <w:rFonts w:ascii="ＭＳ ゴシック" w:hAnsi="ＭＳ ゴシック" w:hint="eastAsia"/>
                <w:color w:val="000000" w:themeColor="text1"/>
                <w:w w:val="50"/>
              </w:rPr>
              <w:t>１２６</w:t>
            </w:r>
            <w:r w:rsidR="00AF3FE9" w:rsidRPr="00060831">
              <w:rPr>
                <w:rFonts w:ascii="ＭＳ ゴシック" w:hAnsi="ＭＳ ゴシック"/>
                <w:color w:val="000000" w:themeColor="text1"/>
                <w:w w:val="50"/>
              </w:rPr>
              <w:t>号別表</w:t>
            </w:r>
            <w:r w:rsidRPr="00060831">
              <w:rPr>
                <w:rFonts w:ascii="ＭＳ ゴシック" w:hAnsi="ＭＳ ゴシック" w:hint="eastAsia"/>
                <w:color w:val="000000" w:themeColor="text1"/>
                <w:w w:val="50"/>
              </w:rPr>
              <w:t>７</w:t>
            </w:r>
            <w:r w:rsidR="0079240E" w:rsidRPr="00060831">
              <w:rPr>
                <w:rFonts w:ascii="ＭＳ ゴシック" w:hAnsi="ＭＳ ゴシック" w:hint="eastAsia"/>
                <w:color w:val="000000" w:themeColor="text1"/>
                <w:w w:val="50"/>
              </w:rPr>
              <w:t>イ</w:t>
            </w:r>
            <w:r w:rsidR="00AF3FE9" w:rsidRPr="00060831">
              <w:rPr>
                <w:rFonts w:ascii="ＭＳ ゴシック" w:hAnsi="ＭＳ ゴシック"/>
                <w:color w:val="000000" w:themeColor="text1"/>
                <w:w w:val="50"/>
              </w:rPr>
              <w:t>注</w:t>
            </w:r>
            <w:r w:rsidRPr="00060831">
              <w:rPr>
                <w:rFonts w:ascii="ＭＳ ゴシック" w:hAnsi="ＭＳ ゴシック" w:hint="eastAsia"/>
                <w:color w:val="000000" w:themeColor="text1"/>
                <w:w w:val="50"/>
              </w:rPr>
              <w:t>１</w:t>
            </w:r>
            <w:r w:rsidR="00AF3FE9" w:rsidRPr="00060831">
              <w:rPr>
                <w:rFonts w:ascii="ＭＳ ゴシック" w:hAnsi="ＭＳ ゴシック"/>
                <w:color w:val="000000" w:themeColor="text1"/>
                <w:w w:val="50"/>
              </w:rPr>
              <w:t>ただし書</w:t>
            </w:r>
          </w:p>
        </w:tc>
        <w:tc>
          <w:tcPr>
            <w:tcW w:w="425" w:type="dxa"/>
            <w:tcBorders>
              <w:bottom w:val="single" w:sz="4" w:space="0" w:color="000000"/>
            </w:tcBorders>
            <w:shd w:val="clear" w:color="auto" w:fill="auto"/>
          </w:tcPr>
          <w:p w14:paraId="48054A91"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E0A6D60"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A32DB4D" w14:textId="4EE3630D"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BEE2595" w14:textId="0DD5D12F" w:rsidR="00AF3FE9" w:rsidRPr="00060831" w:rsidRDefault="00AF3FE9"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事例【有・無】</w:t>
            </w:r>
          </w:p>
        </w:tc>
      </w:tr>
      <w:tr w:rsidR="00060831" w:rsidRPr="00060831" w14:paraId="5DE0FD4B" w14:textId="77777777" w:rsidTr="00E24CD3">
        <w:tc>
          <w:tcPr>
            <w:tcW w:w="1560" w:type="dxa"/>
            <w:tcBorders>
              <w:bottom w:val="nil"/>
            </w:tcBorders>
            <w:shd w:val="clear" w:color="auto" w:fill="auto"/>
          </w:tcPr>
          <w:p w14:paraId="4D3ABC01" w14:textId="266F5CFA" w:rsidR="00AF3FE9" w:rsidRPr="00060831" w:rsidRDefault="00934178" w:rsidP="00934178">
            <w:pPr>
              <w:pStyle w:val="ad"/>
              <w:wordWrap/>
              <w:ind w:left="184" w:hangingChars="100" w:hanging="184"/>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(3)</w:t>
            </w: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入所者の数が入所定員を超える場合</w:t>
            </w:r>
          </w:p>
        </w:tc>
        <w:tc>
          <w:tcPr>
            <w:tcW w:w="6095" w:type="dxa"/>
            <w:tcBorders>
              <w:bottom w:val="nil"/>
            </w:tcBorders>
            <w:shd w:val="clear" w:color="auto" w:fill="auto"/>
          </w:tcPr>
          <w:p w14:paraId="715EB57B" w14:textId="0ED2A6C3" w:rsidR="00AF3FE9" w:rsidRPr="00060831" w:rsidRDefault="00AF3FE9" w:rsidP="00962DAA">
            <w:pPr>
              <w:spacing w:line="211" w:lineRule="exact"/>
              <w:ind w:left="171" w:hangingChars="95" w:hanging="17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入所者の数が京都市長に提出した運営規程に定められている入所定員を超えた場合は</w:t>
            </w:r>
            <w:r w:rsidR="001C4DCA" w:rsidRPr="00060831">
              <w:rPr>
                <w:rFonts w:asciiTheme="majorEastAsia" w:eastAsiaTheme="majorEastAsia" w:hAnsiTheme="majorEastAsia" w:hint="eastAsia"/>
                <w:color w:val="000000" w:themeColor="text1"/>
                <w:szCs w:val="18"/>
              </w:rPr>
              <w:t>、</w:t>
            </w:r>
            <w:r w:rsidRPr="00060831">
              <w:rPr>
                <w:rFonts w:asciiTheme="majorEastAsia" w:eastAsiaTheme="majorEastAsia" w:hAnsiTheme="majorEastAsia" w:hint="eastAsia"/>
                <w:color w:val="000000" w:themeColor="text1"/>
                <w:szCs w:val="18"/>
              </w:rPr>
              <w:t>所定単位数に</w:t>
            </w:r>
            <w:r w:rsidRPr="00060831">
              <w:rPr>
                <w:rFonts w:asciiTheme="majorEastAsia" w:eastAsiaTheme="majorEastAsia" w:hAnsiTheme="majorEastAsia"/>
                <w:color w:val="000000" w:themeColor="text1"/>
                <w:szCs w:val="18"/>
              </w:rPr>
              <w:t>100分の70を乗じて得た単位数を算定しているか。</w:t>
            </w:r>
            <w:r w:rsidRPr="00060831">
              <w:rPr>
                <w:rFonts w:asciiTheme="majorEastAsia" w:eastAsiaTheme="majorEastAsia" w:hAnsiTheme="majorEastAsia" w:hint="eastAsia"/>
                <w:color w:val="000000" w:themeColor="text1"/>
                <w:w w:val="50"/>
                <w:szCs w:val="18"/>
              </w:rPr>
              <w:t>◆平</w:t>
            </w:r>
            <w:r w:rsidR="00962DAA" w:rsidRPr="00060831">
              <w:rPr>
                <w:rFonts w:asciiTheme="majorEastAsia" w:eastAsiaTheme="majorEastAsia" w:hAnsiTheme="majorEastAsia" w:hint="eastAsia"/>
                <w:color w:val="000000" w:themeColor="text1"/>
                <w:w w:val="50"/>
                <w:szCs w:val="18"/>
              </w:rPr>
              <w:t>１８</w:t>
            </w:r>
            <w:r w:rsidR="00C907AE" w:rsidRPr="00060831">
              <w:rPr>
                <w:rFonts w:asciiTheme="majorEastAsia" w:eastAsiaTheme="majorEastAsia" w:hAnsiTheme="majorEastAsia"/>
                <w:color w:val="000000" w:themeColor="text1"/>
                <w:w w:val="50"/>
                <w:szCs w:val="18"/>
              </w:rPr>
              <w:t>厚労告</w:t>
            </w:r>
            <w:r w:rsidRPr="00060831">
              <w:rPr>
                <w:rFonts w:asciiTheme="majorEastAsia" w:eastAsiaTheme="majorEastAsia" w:hAnsiTheme="majorEastAsia"/>
                <w:color w:val="000000" w:themeColor="text1"/>
                <w:w w:val="50"/>
                <w:szCs w:val="18"/>
              </w:rPr>
              <w:t>第</w:t>
            </w:r>
            <w:r w:rsidR="00962DAA" w:rsidRPr="00060831">
              <w:rPr>
                <w:rFonts w:asciiTheme="majorEastAsia" w:eastAsiaTheme="majorEastAsia" w:hAnsiTheme="majorEastAsia" w:hint="eastAsia"/>
                <w:color w:val="000000" w:themeColor="text1"/>
                <w:w w:val="50"/>
                <w:szCs w:val="18"/>
              </w:rPr>
              <w:t>１２６</w:t>
            </w:r>
            <w:r w:rsidRPr="00060831">
              <w:rPr>
                <w:rFonts w:asciiTheme="majorEastAsia" w:eastAsiaTheme="majorEastAsia" w:hAnsiTheme="majorEastAsia"/>
                <w:color w:val="000000" w:themeColor="text1"/>
                <w:w w:val="50"/>
                <w:szCs w:val="18"/>
              </w:rPr>
              <w:t>号別表</w:t>
            </w:r>
            <w:r w:rsidR="00962DAA" w:rsidRPr="00060831">
              <w:rPr>
                <w:rFonts w:asciiTheme="majorEastAsia" w:eastAsiaTheme="majorEastAsia" w:hAnsiTheme="majorEastAsia" w:hint="eastAsia"/>
                <w:color w:val="000000" w:themeColor="text1"/>
                <w:w w:val="50"/>
                <w:szCs w:val="18"/>
              </w:rPr>
              <w:t>７</w:t>
            </w:r>
            <w:r w:rsidR="0079240E" w:rsidRPr="00060831">
              <w:rPr>
                <w:rFonts w:asciiTheme="majorEastAsia" w:eastAsiaTheme="majorEastAsia" w:hAnsiTheme="majorEastAsia" w:hint="eastAsia"/>
                <w:color w:val="000000" w:themeColor="text1"/>
                <w:w w:val="50"/>
                <w:szCs w:val="18"/>
              </w:rPr>
              <w:t>イ</w:t>
            </w:r>
            <w:r w:rsidRPr="00060831">
              <w:rPr>
                <w:rFonts w:asciiTheme="majorEastAsia" w:eastAsiaTheme="majorEastAsia" w:hAnsiTheme="majorEastAsia"/>
                <w:color w:val="000000" w:themeColor="text1"/>
                <w:w w:val="50"/>
                <w:szCs w:val="18"/>
              </w:rPr>
              <w:t>注</w:t>
            </w:r>
            <w:r w:rsidR="00962DAA" w:rsidRPr="00060831">
              <w:rPr>
                <w:rFonts w:asciiTheme="majorEastAsia" w:eastAsiaTheme="majorEastAsia" w:hAnsiTheme="majorEastAsia" w:hint="eastAsia"/>
                <w:color w:val="000000" w:themeColor="text1"/>
                <w:w w:val="50"/>
                <w:szCs w:val="18"/>
              </w:rPr>
              <w:t>１</w:t>
            </w:r>
            <w:r w:rsidRPr="00060831">
              <w:rPr>
                <w:rFonts w:asciiTheme="majorEastAsia" w:eastAsiaTheme="majorEastAsia" w:hAnsiTheme="majorEastAsia"/>
                <w:color w:val="000000" w:themeColor="text1"/>
                <w:w w:val="50"/>
                <w:szCs w:val="18"/>
              </w:rPr>
              <w:t>なお書</w:t>
            </w:r>
            <w:r w:rsidR="001C4DCA" w:rsidRPr="00060831">
              <w:rPr>
                <w:rFonts w:asciiTheme="majorEastAsia" w:eastAsiaTheme="majorEastAsia" w:hAnsiTheme="majorEastAsia"/>
                <w:color w:val="000000" w:themeColor="text1"/>
                <w:w w:val="50"/>
                <w:szCs w:val="18"/>
              </w:rPr>
              <w:t>、</w:t>
            </w:r>
            <w:r w:rsidRPr="00060831">
              <w:rPr>
                <w:rFonts w:asciiTheme="majorEastAsia" w:eastAsiaTheme="majorEastAsia" w:hAnsiTheme="majorEastAsia"/>
                <w:color w:val="000000" w:themeColor="text1"/>
                <w:w w:val="50"/>
                <w:szCs w:val="18"/>
              </w:rPr>
              <w:t>平</w:t>
            </w:r>
            <w:r w:rsidR="00962DAA" w:rsidRPr="00060831">
              <w:rPr>
                <w:rFonts w:asciiTheme="majorEastAsia" w:eastAsiaTheme="majorEastAsia" w:hAnsiTheme="majorEastAsia" w:hint="eastAsia"/>
                <w:color w:val="000000" w:themeColor="text1"/>
                <w:w w:val="50"/>
                <w:szCs w:val="18"/>
              </w:rPr>
              <w:t>１２</w:t>
            </w:r>
            <w:r w:rsidRPr="00060831">
              <w:rPr>
                <w:rFonts w:asciiTheme="majorEastAsia" w:eastAsiaTheme="majorEastAsia" w:hAnsiTheme="majorEastAsia"/>
                <w:color w:val="000000" w:themeColor="text1"/>
                <w:w w:val="50"/>
                <w:szCs w:val="18"/>
              </w:rPr>
              <w:t>厚告</w:t>
            </w:r>
            <w:r w:rsidR="00962DAA" w:rsidRPr="00060831">
              <w:rPr>
                <w:rFonts w:asciiTheme="majorEastAsia" w:eastAsiaTheme="majorEastAsia" w:hAnsiTheme="majorEastAsia" w:hint="eastAsia"/>
                <w:color w:val="000000" w:themeColor="text1"/>
                <w:w w:val="50"/>
                <w:szCs w:val="18"/>
              </w:rPr>
              <w:t>２７</w:t>
            </w:r>
            <w:r w:rsidRPr="00060831">
              <w:rPr>
                <w:rFonts w:asciiTheme="majorEastAsia" w:eastAsiaTheme="majorEastAsia" w:hAnsiTheme="majorEastAsia"/>
                <w:color w:val="000000" w:themeColor="text1"/>
                <w:w w:val="50"/>
                <w:szCs w:val="18"/>
              </w:rPr>
              <w:t>第</w:t>
            </w:r>
            <w:r w:rsidR="00962DAA" w:rsidRPr="00060831">
              <w:rPr>
                <w:rFonts w:asciiTheme="majorEastAsia" w:eastAsiaTheme="majorEastAsia" w:hAnsiTheme="majorEastAsia" w:hint="eastAsia"/>
                <w:color w:val="000000" w:themeColor="text1"/>
                <w:w w:val="50"/>
                <w:szCs w:val="18"/>
              </w:rPr>
              <w:t>１０</w:t>
            </w:r>
            <w:r w:rsidRPr="00060831">
              <w:rPr>
                <w:rFonts w:asciiTheme="majorEastAsia" w:eastAsiaTheme="majorEastAsia" w:hAnsiTheme="majorEastAsia"/>
                <w:color w:val="000000" w:themeColor="text1"/>
                <w:w w:val="50"/>
                <w:szCs w:val="18"/>
              </w:rPr>
              <w:t>号</w:t>
            </w:r>
          </w:p>
          <w:p w14:paraId="6552F20E" w14:textId="77777777" w:rsidR="00962DAA" w:rsidRPr="00060831" w:rsidRDefault="00962DAA" w:rsidP="00962DAA">
            <w:pPr>
              <w:spacing w:line="211" w:lineRule="exact"/>
              <w:rPr>
                <w:rFonts w:asciiTheme="majorEastAsia" w:eastAsiaTheme="majorEastAsia" w:hAnsiTheme="majorEastAsia"/>
                <w:color w:val="000000" w:themeColor="text1"/>
                <w:szCs w:val="18"/>
              </w:rPr>
            </w:pPr>
          </w:p>
          <w:p w14:paraId="5965241F" w14:textId="2CAFAF83" w:rsidR="00AF3FE9" w:rsidRPr="00060831" w:rsidRDefault="00962DAA" w:rsidP="00962DAA">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w:t>
            </w:r>
            <w:r w:rsidR="00AF3FE9" w:rsidRPr="00060831">
              <w:rPr>
                <w:rFonts w:asciiTheme="majorEastAsia" w:eastAsiaTheme="majorEastAsia" w:hAnsiTheme="majorEastAsia" w:hint="eastAsia"/>
                <w:color w:val="000000" w:themeColor="text1"/>
                <w:szCs w:val="18"/>
              </w:rPr>
              <w:t xml:space="preserve">◎　やむを得ない措置等による定員の超過　</w:t>
            </w:r>
            <w:r w:rsidR="00AF3FE9" w:rsidRPr="00060831">
              <w:rPr>
                <w:rFonts w:asciiTheme="majorEastAsia" w:eastAsiaTheme="majorEastAsia" w:hAnsiTheme="majorEastAsia" w:hint="eastAsia"/>
                <w:color w:val="000000" w:themeColor="text1"/>
                <w:w w:val="50"/>
                <w:szCs w:val="18"/>
              </w:rPr>
              <w:t>◆平</w:t>
            </w:r>
            <w:r w:rsidRPr="00060831">
              <w:rPr>
                <w:rFonts w:asciiTheme="majorEastAsia" w:eastAsiaTheme="majorEastAsia" w:hAnsiTheme="majorEastAsia" w:hint="eastAsia"/>
                <w:color w:val="000000" w:themeColor="text1"/>
                <w:w w:val="50"/>
                <w:szCs w:val="18"/>
              </w:rPr>
              <w:t>１８</w:t>
            </w:r>
            <w:r w:rsidR="00AF3FE9" w:rsidRPr="00060831">
              <w:rPr>
                <w:rFonts w:asciiTheme="majorEastAsia" w:eastAsiaTheme="majorEastAsia" w:hAnsiTheme="majorEastAsia"/>
                <w:color w:val="000000" w:themeColor="text1"/>
                <w:w w:val="50"/>
                <w:szCs w:val="18"/>
              </w:rPr>
              <w:t>留意事項第</w:t>
            </w:r>
            <w:r w:rsidRPr="00060831">
              <w:rPr>
                <w:rFonts w:asciiTheme="majorEastAsia" w:eastAsiaTheme="majorEastAsia" w:hAnsiTheme="majorEastAsia" w:hint="eastAsia"/>
                <w:color w:val="000000" w:themeColor="text1"/>
                <w:w w:val="50"/>
                <w:szCs w:val="18"/>
              </w:rPr>
              <w:t>２</w:t>
            </w:r>
            <w:r w:rsidR="00AF3FE9" w:rsidRPr="00060831">
              <w:rPr>
                <w:rFonts w:asciiTheme="majorEastAsia" w:eastAsiaTheme="majorEastAsia" w:hAnsiTheme="majorEastAsia"/>
                <w:color w:val="000000" w:themeColor="text1"/>
                <w:w w:val="50"/>
                <w:szCs w:val="18"/>
              </w:rPr>
              <w:t>の</w:t>
            </w:r>
            <w:r w:rsidRPr="00060831">
              <w:rPr>
                <w:rFonts w:asciiTheme="majorEastAsia" w:eastAsiaTheme="majorEastAsia" w:hAnsiTheme="majorEastAsia" w:hint="eastAsia"/>
                <w:color w:val="000000" w:themeColor="text1"/>
                <w:w w:val="50"/>
                <w:szCs w:val="18"/>
              </w:rPr>
              <w:t>８</w:t>
            </w:r>
            <w:r w:rsidR="00AF3FE9" w:rsidRPr="00060831">
              <w:rPr>
                <w:rFonts w:asciiTheme="majorEastAsia" w:eastAsiaTheme="majorEastAsia" w:hAnsiTheme="majorEastAsia"/>
                <w:color w:val="000000" w:themeColor="text1"/>
                <w:w w:val="50"/>
                <w:szCs w:val="18"/>
              </w:rPr>
              <w:t>(</w:t>
            </w:r>
            <w:r w:rsidRPr="00060831">
              <w:rPr>
                <w:rFonts w:asciiTheme="majorEastAsia" w:eastAsiaTheme="majorEastAsia" w:hAnsiTheme="majorEastAsia" w:hint="eastAsia"/>
                <w:color w:val="000000" w:themeColor="text1"/>
                <w:w w:val="50"/>
                <w:szCs w:val="18"/>
              </w:rPr>
              <w:t>３</w:t>
            </w:r>
            <w:r w:rsidR="00AF3FE9" w:rsidRPr="00060831">
              <w:rPr>
                <w:rFonts w:asciiTheme="majorEastAsia" w:eastAsiaTheme="majorEastAsia" w:hAnsiTheme="majorEastAsia"/>
                <w:color w:val="000000" w:themeColor="text1"/>
                <w:w w:val="50"/>
                <w:szCs w:val="18"/>
              </w:rPr>
              <w:t>)</w:t>
            </w:r>
          </w:p>
          <w:p w14:paraId="18279D98" w14:textId="6C7567A1" w:rsidR="00AF3FE9" w:rsidRPr="00060831" w:rsidRDefault="00962DAA" w:rsidP="00962DAA">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AF3FE9" w:rsidRPr="00060831">
              <w:rPr>
                <w:rFonts w:asciiTheme="majorEastAsia" w:eastAsiaTheme="majorEastAsia" w:hAnsiTheme="majorEastAsia" w:hint="eastAsia"/>
                <w:color w:val="000000" w:themeColor="text1"/>
                <w:szCs w:val="18"/>
              </w:rPr>
              <w:t>原則として入所者数（空床利用型の短期入所生活介護の利用者数を含む。）が入所定員を超える場合は</w:t>
            </w:r>
            <w:r w:rsidR="001C4DCA" w:rsidRPr="00060831">
              <w:rPr>
                <w:rFonts w:asciiTheme="majorEastAsia" w:eastAsiaTheme="majorEastAsia" w:hAnsiTheme="majorEastAsia" w:hint="eastAsia"/>
                <w:color w:val="000000" w:themeColor="text1"/>
                <w:szCs w:val="18"/>
              </w:rPr>
              <w:t>、</w:t>
            </w:r>
            <w:r w:rsidR="00AF3FE9" w:rsidRPr="00060831">
              <w:rPr>
                <w:rFonts w:asciiTheme="majorEastAsia" w:eastAsiaTheme="majorEastAsia" w:hAnsiTheme="majorEastAsia" w:hint="eastAsia"/>
                <w:color w:val="000000" w:themeColor="text1"/>
                <w:szCs w:val="18"/>
              </w:rPr>
              <w:t>定員超過利用による減算の対象となり</w:t>
            </w:r>
            <w:r w:rsidR="001C4DCA" w:rsidRPr="00060831">
              <w:rPr>
                <w:rFonts w:asciiTheme="majorEastAsia" w:eastAsiaTheme="majorEastAsia" w:hAnsiTheme="majorEastAsia" w:hint="eastAsia"/>
                <w:color w:val="000000" w:themeColor="text1"/>
                <w:szCs w:val="18"/>
              </w:rPr>
              <w:t>、</w:t>
            </w:r>
            <w:r w:rsidR="00AF3FE9" w:rsidRPr="00060831">
              <w:rPr>
                <w:rFonts w:asciiTheme="majorEastAsia" w:eastAsiaTheme="majorEastAsia" w:hAnsiTheme="majorEastAsia" w:hint="eastAsia"/>
                <w:color w:val="000000" w:themeColor="text1"/>
                <w:szCs w:val="18"/>
              </w:rPr>
              <w:t>所定単位数の</w:t>
            </w:r>
            <w:r w:rsidR="00AF3FE9" w:rsidRPr="00060831">
              <w:rPr>
                <w:rFonts w:asciiTheme="majorEastAsia" w:eastAsiaTheme="majorEastAsia" w:hAnsiTheme="majorEastAsia"/>
                <w:color w:val="000000" w:themeColor="text1"/>
                <w:szCs w:val="18"/>
              </w:rPr>
              <w:t>100分の70を乗じて得た単位数を算定することとなるが</w:t>
            </w:r>
            <w:r w:rsidR="001C4DCA" w:rsidRPr="00060831">
              <w:rPr>
                <w:rFonts w:asciiTheme="majorEastAsia" w:eastAsiaTheme="majorEastAsia" w:hAnsiTheme="majorEastAsia"/>
                <w:color w:val="000000" w:themeColor="text1"/>
                <w:szCs w:val="18"/>
              </w:rPr>
              <w:t>、</w:t>
            </w:r>
            <w:r w:rsidR="00AF3FE9" w:rsidRPr="00060831">
              <w:rPr>
                <w:rFonts w:asciiTheme="majorEastAsia" w:eastAsiaTheme="majorEastAsia" w:hAnsiTheme="majorEastAsia"/>
                <w:color w:val="000000" w:themeColor="text1"/>
                <w:szCs w:val="18"/>
              </w:rPr>
              <w:t>①及び②の場合においては</w:t>
            </w:r>
            <w:r w:rsidR="001C4DCA" w:rsidRPr="00060831">
              <w:rPr>
                <w:rFonts w:asciiTheme="majorEastAsia" w:eastAsiaTheme="majorEastAsia" w:hAnsiTheme="majorEastAsia"/>
                <w:color w:val="000000" w:themeColor="text1"/>
                <w:szCs w:val="18"/>
              </w:rPr>
              <w:t>、</w:t>
            </w:r>
            <w:r w:rsidR="00AF3FE9" w:rsidRPr="00060831">
              <w:rPr>
                <w:rFonts w:asciiTheme="majorEastAsia" w:eastAsiaTheme="majorEastAsia" w:hAnsiTheme="majorEastAsia"/>
                <w:color w:val="000000" w:themeColor="text1"/>
                <w:szCs w:val="18"/>
              </w:rPr>
              <w:t>入所定員に100分の105を乗じて得た数（入所定員が40人を超える場合にあっては</w:t>
            </w:r>
            <w:r w:rsidR="001C4DCA" w:rsidRPr="00060831">
              <w:rPr>
                <w:rFonts w:asciiTheme="majorEastAsia" w:eastAsiaTheme="majorEastAsia" w:hAnsiTheme="majorEastAsia"/>
                <w:color w:val="000000" w:themeColor="text1"/>
                <w:szCs w:val="18"/>
              </w:rPr>
              <w:t>、</w:t>
            </w:r>
            <w:r w:rsidR="00AF3FE9" w:rsidRPr="00060831">
              <w:rPr>
                <w:rFonts w:asciiTheme="majorEastAsia" w:eastAsiaTheme="majorEastAsia" w:hAnsiTheme="majorEastAsia"/>
                <w:color w:val="000000" w:themeColor="text1"/>
                <w:szCs w:val="18"/>
              </w:rPr>
              <w:t>利用定員に２を加えて得た数）まで</w:t>
            </w:r>
            <w:r w:rsidR="001C4DCA" w:rsidRPr="00060831">
              <w:rPr>
                <w:rFonts w:asciiTheme="majorEastAsia" w:eastAsiaTheme="majorEastAsia" w:hAnsiTheme="majorEastAsia"/>
                <w:color w:val="000000" w:themeColor="text1"/>
                <w:szCs w:val="18"/>
              </w:rPr>
              <w:t>、</w:t>
            </w:r>
            <w:r w:rsidR="00AF3FE9" w:rsidRPr="00060831">
              <w:rPr>
                <w:rFonts w:asciiTheme="majorEastAsia" w:eastAsiaTheme="majorEastAsia" w:hAnsiTheme="majorEastAsia"/>
                <w:color w:val="000000" w:themeColor="text1"/>
                <w:szCs w:val="18"/>
              </w:rPr>
              <w:t>③の場合にあっては</w:t>
            </w:r>
            <w:r w:rsidR="001C4DCA" w:rsidRPr="00060831">
              <w:rPr>
                <w:rFonts w:asciiTheme="majorEastAsia" w:eastAsiaTheme="majorEastAsia" w:hAnsiTheme="majorEastAsia"/>
                <w:color w:val="000000" w:themeColor="text1"/>
                <w:szCs w:val="18"/>
              </w:rPr>
              <w:t>、</w:t>
            </w:r>
            <w:r w:rsidR="00AF3FE9" w:rsidRPr="00060831">
              <w:rPr>
                <w:rFonts w:asciiTheme="majorEastAsia" w:eastAsiaTheme="majorEastAsia" w:hAnsiTheme="majorEastAsia"/>
                <w:color w:val="000000" w:themeColor="text1"/>
                <w:szCs w:val="18"/>
              </w:rPr>
              <w:t>入所定員に100分の105を乗じて得た数までは減算が行われないものであること。</w:t>
            </w:r>
            <w:r w:rsidR="00AF3FE9" w:rsidRPr="00060831">
              <w:rPr>
                <w:rFonts w:asciiTheme="majorEastAsia" w:eastAsiaTheme="majorEastAsia" w:hAnsiTheme="majorEastAsia" w:hint="eastAsia"/>
                <w:color w:val="000000" w:themeColor="text1"/>
                <w:szCs w:val="18"/>
                <w:u w:val="single"/>
              </w:rPr>
              <w:t>なお</w:t>
            </w:r>
            <w:r w:rsidR="001C4DCA" w:rsidRPr="00060831">
              <w:rPr>
                <w:rFonts w:asciiTheme="majorEastAsia" w:eastAsiaTheme="majorEastAsia" w:hAnsiTheme="majorEastAsia" w:hint="eastAsia"/>
                <w:color w:val="000000" w:themeColor="text1"/>
                <w:szCs w:val="18"/>
                <w:u w:val="single"/>
              </w:rPr>
              <w:t>、</w:t>
            </w:r>
            <w:r w:rsidR="00AF3FE9" w:rsidRPr="00060831">
              <w:rPr>
                <w:rFonts w:asciiTheme="majorEastAsia" w:eastAsiaTheme="majorEastAsia" w:hAnsiTheme="majorEastAsia" w:hint="eastAsia"/>
                <w:color w:val="000000" w:themeColor="text1"/>
                <w:szCs w:val="18"/>
                <w:u w:val="single"/>
              </w:rPr>
              <w:t>この取扱いは</w:t>
            </w:r>
            <w:r w:rsidR="001C4DCA" w:rsidRPr="00060831">
              <w:rPr>
                <w:rFonts w:asciiTheme="majorEastAsia" w:eastAsiaTheme="majorEastAsia" w:hAnsiTheme="majorEastAsia" w:hint="eastAsia"/>
                <w:color w:val="000000" w:themeColor="text1"/>
                <w:szCs w:val="18"/>
                <w:u w:val="single"/>
              </w:rPr>
              <w:t>、</w:t>
            </w:r>
            <w:r w:rsidR="00AF3FE9" w:rsidRPr="00060831">
              <w:rPr>
                <w:rFonts w:asciiTheme="majorEastAsia" w:eastAsiaTheme="majorEastAsia" w:hAnsiTheme="majorEastAsia" w:hint="eastAsia"/>
                <w:color w:val="000000" w:themeColor="text1"/>
                <w:szCs w:val="18"/>
                <w:u w:val="single"/>
              </w:rPr>
              <w:t>あくまでも一時的かつ特例的なものであるとから</w:t>
            </w:r>
            <w:r w:rsidR="001C4DCA" w:rsidRPr="00060831">
              <w:rPr>
                <w:rFonts w:asciiTheme="majorEastAsia" w:eastAsiaTheme="majorEastAsia" w:hAnsiTheme="majorEastAsia" w:hint="eastAsia"/>
                <w:color w:val="000000" w:themeColor="text1"/>
                <w:szCs w:val="18"/>
                <w:u w:val="single"/>
              </w:rPr>
              <w:t>、</w:t>
            </w:r>
            <w:r w:rsidR="00AF3FE9" w:rsidRPr="00060831">
              <w:rPr>
                <w:rFonts w:asciiTheme="majorEastAsia" w:eastAsiaTheme="majorEastAsia" w:hAnsiTheme="majorEastAsia" w:hint="eastAsia"/>
                <w:color w:val="000000" w:themeColor="text1"/>
                <w:szCs w:val="18"/>
                <w:u w:val="single"/>
              </w:rPr>
              <w:t>速やかに定員超過利用を解消する必要がある。</w:t>
            </w:r>
          </w:p>
          <w:p w14:paraId="42D58C03" w14:textId="28A47121" w:rsidR="00AF3FE9" w:rsidRPr="00060831" w:rsidRDefault="00962DAA" w:rsidP="00962DA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AF3FE9" w:rsidRPr="00060831">
              <w:rPr>
                <w:rFonts w:asciiTheme="majorEastAsia" w:eastAsiaTheme="majorEastAsia" w:hAnsiTheme="majorEastAsia" w:hint="eastAsia"/>
                <w:color w:val="000000" w:themeColor="text1"/>
                <w:szCs w:val="18"/>
              </w:rPr>
              <w:t>①　老人福祉法第</w:t>
            </w:r>
            <w:r w:rsidR="00AF3FE9" w:rsidRPr="00060831">
              <w:rPr>
                <w:rFonts w:asciiTheme="majorEastAsia" w:eastAsiaTheme="majorEastAsia" w:hAnsiTheme="majorEastAsia"/>
                <w:color w:val="000000" w:themeColor="text1"/>
                <w:szCs w:val="18"/>
              </w:rPr>
              <w:t>11条第</w:t>
            </w:r>
            <w:r w:rsidRPr="00060831">
              <w:rPr>
                <w:rFonts w:asciiTheme="majorEastAsia" w:eastAsiaTheme="majorEastAsia" w:hAnsiTheme="majorEastAsia" w:hint="eastAsia"/>
                <w:color w:val="000000" w:themeColor="text1"/>
                <w:szCs w:val="18"/>
              </w:rPr>
              <w:t>１</w:t>
            </w:r>
            <w:r w:rsidR="00AF3FE9" w:rsidRPr="00060831">
              <w:rPr>
                <w:rFonts w:asciiTheme="majorEastAsia" w:eastAsiaTheme="majorEastAsia" w:hAnsiTheme="majorEastAsia"/>
                <w:color w:val="000000" w:themeColor="text1"/>
                <w:szCs w:val="18"/>
              </w:rPr>
              <w:t>項第</w:t>
            </w:r>
            <w:r w:rsidRPr="00060831">
              <w:rPr>
                <w:rFonts w:asciiTheme="majorEastAsia" w:eastAsiaTheme="majorEastAsia" w:hAnsiTheme="majorEastAsia" w:hint="eastAsia"/>
                <w:color w:val="000000" w:themeColor="text1"/>
                <w:szCs w:val="18"/>
              </w:rPr>
              <w:t>２</w:t>
            </w:r>
            <w:r w:rsidR="00AF3FE9" w:rsidRPr="00060831">
              <w:rPr>
                <w:rFonts w:asciiTheme="majorEastAsia" w:eastAsiaTheme="majorEastAsia" w:hAnsiTheme="majorEastAsia"/>
                <w:color w:val="000000" w:themeColor="text1"/>
                <w:szCs w:val="18"/>
              </w:rPr>
              <w:t>号又は第10条の</w:t>
            </w:r>
            <w:r w:rsidRPr="00060831">
              <w:rPr>
                <w:rFonts w:asciiTheme="majorEastAsia" w:eastAsiaTheme="majorEastAsia" w:hAnsiTheme="majorEastAsia" w:hint="eastAsia"/>
                <w:color w:val="000000" w:themeColor="text1"/>
                <w:szCs w:val="18"/>
              </w:rPr>
              <w:t>４</w:t>
            </w:r>
            <w:r w:rsidR="00AF3FE9" w:rsidRPr="00060831">
              <w:rPr>
                <w:rFonts w:asciiTheme="majorEastAsia" w:eastAsiaTheme="majorEastAsia" w:hAnsiTheme="majorEastAsia"/>
                <w:color w:val="000000" w:themeColor="text1"/>
                <w:szCs w:val="18"/>
              </w:rPr>
              <w:t>第</w:t>
            </w:r>
            <w:r w:rsidRPr="00060831">
              <w:rPr>
                <w:rFonts w:asciiTheme="majorEastAsia" w:eastAsiaTheme="majorEastAsia" w:hAnsiTheme="majorEastAsia" w:hint="eastAsia"/>
                <w:color w:val="000000" w:themeColor="text1"/>
                <w:szCs w:val="18"/>
              </w:rPr>
              <w:t>１</w:t>
            </w:r>
            <w:r w:rsidR="00AF3FE9" w:rsidRPr="00060831">
              <w:rPr>
                <w:rFonts w:asciiTheme="majorEastAsia" w:eastAsiaTheme="majorEastAsia" w:hAnsiTheme="majorEastAsia"/>
                <w:color w:val="000000" w:themeColor="text1"/>
                <w:szCs w:val="18"/>
              </w:rPr>
              <w:t>第</w:t>
            </w:r>
            <w:r w:rsidRPr="00060831">
              <w:rPr>
                <w:rFonts w:asciiTheme="majorEastAsia" w:eastAsiaTheme="majorEastAsia" w:hAnsiTheme="majorEastAsia" w:hint="eastAsia"/>
                <w:color w:val="000000" w:themeColor="text1"/>
                <w:szCs w:val="18"/>
              </w:rPr>
              <w:t>３</w:t>
            </w:r>
            <w:r w:rsidR="00AF3FE9" w:rsidRPr="00060831">
              <w:rPr>
                <w:rFonts w:asciiTheme="majorEastAsia" w:eastAsiaTheme="majorEastAsia" w:hAnsiTheme="majorEastAsia"/>
                <w:color w:val="000000" w:themeColor="text1"/>
                <w:szCs w:val="18"/>
              </w:rPr>
              <w:t>号の規定による市町村が行った措置による入所によりやむを得ず入所定員を超える場合</w:t>
            </w:r>
          </w:p>
          <w:p w14:paraId="156926FC" w14:textId="356266F1" w:rsidR="00AF3FE9" w:rsidRPr="00060831" w:rsidRDefault="00962DAA" w:rsidP="00962DA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AF3FE9" w:rsidRPr="00060831">
              <w:rPr>
                <w:rFonts w:asciiTheme="majorEastAsia" w:eastAsiaTheme="majorEastAsia" w:hAnsiTheme="majorEastAsia" w:hint="eastAsia"/>
                <w:color w:val="000000" w:themeColor="text1"/>
                <w:szCs w:val="18"/>
              </w:rPr>
              <w:t>②　病院又は診療所に入院中の入所者について</w:t>
            </w:r>
            <w:r w:rsidR="001C4DCA" w:rsidRPr="00060831">
              <w:rPr>
                <w:rFonts w:asciiTheme="majorEastAsia" w:eastAsiaTheme="majorEastAsia" w:hAnsiTheme="majorEastAsia" w:hint="eastAsia"/>
                <w:color w:val="000000" w:themeColor="text1"/>
                <w:szCs w:val="18"/>
              </w:rPr>
              <w:t>、</w:t>
            </w:r>
            <w:r w:rsidR="00AF3FE9" w:rsidRPr="00060831">
              <w:rPr>
                <w:rFonts w:asciiTheme="majorEastAsia" w:eastAsiaTheme="majorEastAsia" w:hAnsiTheme="majorEastAsia" w:hint="eastAsia"/>
                <w:color w:val="000000" w:themeColor="text1"/>
                <w:szCs w:val="18"/>
              </w:rPr>
              <w:t>当初の予定より早期に施設への再入所が可能となったときであって</w:t>
            </w:r>
            <w:r w:rsidR="001C4DCA" w:rsidRPr="00060831">
              <w:rPr>
                <w:rFonts w:asciiTheme="majorEastAsia" w:eastAsiaTheme="majorEastAsia" w:hAnsiTheme="majorEastAsia" w:hint="eastAsia"/>
                <w:color w:val="000000" w:themeColor="text1"/>
                <w:szCs w:val="18"/>
              </w:rPr>
              <w:t>、</w:t>
            </w:r>
            <w:r w:rsidR="00AF3FE9" w:rsidRPr="00060831">
              <w:rPr>
                <w:rFonts w:asciiTheme="majorEastAsia" w:eastAsiaTheme="majorEastAsia" w:hAnsiTheme="majorEastAsia" w:hint="eastAsia"/>
                <w:color w:val="000000" w:themeColor="text1"/>
                <w:szCs w:val="18"/>
              </w:rPr>
              <w:t>その時点で当該施設が満床だった場合（当初の再入所予定日までの間に限る。）</w:t>
            </w:r>
          </w:p>
          <w:p w14:paraId="614B3DAA" w14:textId="1CB10297" w:rsidR="00AF3FE9" w:rsidRPr="00060831" w:rsidRDefault="00962DAA" w:rsidP="00962DA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AF3FE9" w:rsidRPr="00060831">
              <w:rPr>
                <w:rFonts w:asciiTheme="majorEastAsia" w:eastAsiaTheme="majorEastAsia" w:hAnsiTheme="majorEastAsia" w:hint="eastAsia"/>
                <w:color w:val="000000" w:themeColor="text1"/>
              </w:rPr>
              <w:t>③　近い将来</w:t>
            </w:r>
            <w:r w:rsidR="001C4DCA" w:rsidRPr="00060831">
              <w:rPr>
                <w:rFonts w:asciiTheme="majorEastAsia" w:eastAsiaTheme="majorEastAsia" w:hAnsiTheme="majorEastAsia" w:hint="eastAsia"/>
                <w:color w:val="000000" w:themeColor="text1"/>
              </w:rPr>
              <w:t>、</w:t>
            </w:r>
            <w:r w:rsidR="00AF3FE9" w:rsidRPr="00060831">
              <w:rPr>
                <w:rFonts w:asciiTheme="majorEastAsia" w:eastAsiaTheme="majorEastAsia" w:hAnsiTheme="majorEastAsia" w:hint="eastAsia"/>
                <w:color w:val="000000" w:themeColor="text1"/>
              </w:rPr>
              <w:t>当該施設本体に入所することが見込まれる者がその家族が急遽入院したことにより在宅における生活を継続することが困難となった場合など</w:t>
            </w:r>
            <w:r w:rsidR="001C4DCA" w:rsidRPr="00060831">
              <w:rPr>
                <w:rFonts w:asciiTheme="majorEastAsia" w:eastAsiaTheme="majorEastAsia" w:hAnsiTheme="majorEastAsia" w:hint="eastAsia"/>
                <w:color w:val="000000" w:themeColor="text1"/>
              </w:rPr>
              <w:t>、</w:t>
            </w:r>
            <w:r w:rsidR="00AF3FE9" w:rsidRPr="00060831">
              <w:rPr>
                <w:rFonts w:asciiTheme="majorEastAsia" w:eastAsiaTheme="majorEastAsia" w:hAnsiTheme="majorEastAsia" w:hint="eastAsia"/>
                <w:color w:val="000000" w:themeColor="text1"/>
              </w:rPr>
              <w:t>その事情を勘案して施設に入所することが適当と認められる者が</w:t>
            </w:r>
            <w:r w:rsidR="001C4DCA" w:rsidRPr="00060831">
              <w:rPr>
                <w:rFonts w:asciiTheme="majorEastAsia" w:eastAsiaTheme="majorEastAsia" w:hAnsiTheme="majorEastAsia" w:hint="eastAsia"/>
                <w:color w:val="000000" w:themeColor="text1"/>
              </w:rPr>
              <w:t>、</w:t>
            </w:r>
            <w:r w:rsidR="00AF3FE9" w:rsidRPr="00060831">
              <w:rPr>
                <w:rFonts w:asciiTheme="majorEastAsia" w:eastAsiaTheme="majorEastAsia" w:hAnsiTheme="majorEastAsia" w:hint="eastAsia"/>
                <w:color w:val="000000" w:themeColor="text1"/>
              </w:rPr>
              <w:t>当該施設（満床である場合に限る。）に入所し</w:t>
            </w:r>
            <w:r w:rsidR="001C4DCA" w:rsidRPr="00060831">
              <w:rPr>
                <w:rFonts w:asciiTheme="majorEastAsia" w:eastAsiaTheme="majorEastAsia" w:hAnsiTheme="majorEastAsia" w:hint="eastAsia"/>
                <w:color w:val="000000" w:themeColor="text1"/>
              </w:rPr>
              <w:t>、</w:t>
            </w:r>
            <w:r w:rsidR="00AF3FE9" w:rsidRPr="00060831">
              <w:rPr>
                <w:rFonts w:asciiTheme="majorEastAsia" w:eastAsiaTheme="majorEastAsia" w:hAnsiTheme="majorEastAsia" w:hint="eastAsia"/>
                <w:color w:val="000000" w:themeColor="text1"/>
              </w:rPr>
              <w:t>併設される短期入所生活介護事業所の空床を利用して地域密着型介護老人福祉施設入所者生活介護を受けることにより</w:t>
            </w:r>
            <w:r w:rsidR="001C4DCA" w:rsidRPr="00060831">
              <w:rPr>
                <w:rFonts w:asciiTheme="majorEastAsia" w:eastAsiaTheme="majorEastAsia" w:hAnsiTheme="majorEastAsia" w:hint="eastAsia"/>
                <w:color w:val="000000" w:themeColor="text1"/>
              </w:rPr>
              <w:t>、</w:t>
            </w:r>
            <w:r w:rsidR="00AF3FE9" w:rsidRPr="00060831">
              <w:rPr>
                <w:rFonts w:asciiTheme="majorEastAsia" w:eastAsiaTheme="majorEastAsia" w:hAnsiTheme="majorEastAsia" w:hint="eastAsia"/>
                <w:color w:val="000000" w:themeColor="text1"/>
              </w:rPr>
              <w:t>施設の入所定員を超過する場合</w:t>
            </w:r>
          </w:p>
        </w:tc>
        <w:tc>
          <w:tcPr>
            <w:tcW w:w="425" w:type="dxa"/>
            <w:tcBorders>
              <w:bottom w:val="nil"/>
            </w:tcBorders>
            <w:shd w:val="clear" w:color="auto" w:fill="auto"/>
          </w:tcPr>
          <w:p w14:paraId="67C81614"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203DEAD"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4F359147" w14:textId="0F376E9B"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nil"/>
            </w:tcBorders>
            <w:shd w:val="clear" w:color="auto" w:fill="auto"/>
          </w:tcPr>
          <w:p w14:paraId="3CAA429C"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減算事例【有・無】</w:t>
            </w:r>
          </w:p>
          <w:p w14:paraId="6ACA394E"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p>
          <w:p w14:paraId="6B054EFC"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p>
          <w:p w14:paraId="45B3F7E2"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br/>
            </w:r>
          </w:p>
          <w:p w14:paraId="243966F4"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やむを得ない措置等による定員超過事例</w:t>
            </w:r>
          </w:p>
          <w:p w14:paraId="492F6DEA"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【有・無】</w:t>
            </w:r>
          </w:p>
          <w:p w14:paraId="55133B91" w14:textId="5C9AEF9F" w:rsidR="00AF3FE9" w:rsidRPr="00060831" w:rsidRDefault="00AF3FE9" w:rsidP="00E23EF5">
            <w:pPr>
              <w:spacing w:line="211" w:lineRule="exact"/>
              <w:jc w:val="left"/>
              <w:rPr>
                <w:rFonts w:ascii="ＭＳ ゴシック" w:eastAsia="ＭＳ ゴシック" w:hAnsi="ＭＳ ゴシック"/>
                <w:color w:val="000000" w:themeColor="text1"/>
                <w:szCs w:val="18"/>
              </w:rPr>
            </w:pPr>
          </w:p>
        </w:tc>
      </w:tr>
      <w:tr w:rsidR="00060831" w:rsidRPr="00060831" w14:paraId="0B6EC0A9" w14:textId="77777777" w:rsidTr="00E24CD3">
        <w:tc>
          <w:tcPr>
            <w:tcW w:w="1560" w:type="dxa"/>
            <w:tcBorders>
              <w:bottom w:val="single" w:sz="4" w:space="0" w:color="000000"/>
            </w:tcBorders>
            <w:shd w:val="clear" w:color="auto" w:fill="auto"/>
          </w:tcPr>
          <w:p w14:paraId="1B621B5D" w14:textId="2ABB2CA8" w:rsidR="00AF3FE9" w:rsidRPr="00060831" w:rsidRDefault="00934178" w:rsidP="00934178">
            <w:pPr>
              <w:pStyle w:val="ad"/>
              <w:wordWrap/>
              <w:ind w:left="184" w:hangingChars="100" w:hanging="184"/>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(4)</w:t>
            </w: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介護・看護職員又は介護支援専門員の員数が基準に満たない場合</w:t>
            </w:r>
          </w:p>
        </w:tc>
        <w:tc>
          <w:tcPr>
            <w:tcW w:w="6095" w:type="dxa"/>
            <w:tcBorders>
              <w:bottom w:val="single" w:sz="4" w:space="0" w:color="000000"/>
            </w:tcBorders>
            <w:shd w:val="clear" w:color="auto" w:fill="auto"/>
          </w:tcPr>
          <w:p w14:paraId="6BB0B93E" w14:textId="7786CC2A" w:rsidR="00AF3FE9" w:rsidRPr="00060831" w:rsidRDefault="00AF3FE9" w:rsidP="00934178">
            <w:pPr>
              <w:spacing w:line="211" w:lineRule="exact"/>
              <w:ind w:leftChars="-6" w:left="180"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介護職員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看護職員</w:t>
            </w:r>
            <w:r w:rsidR="00934178" w:rsidRPr="00060831">
              <w:rPr>
                <w:rFonts w:ascii="ＭＳ ゴシック" w:eastAsia="ＭＳ ゴシック" w:hAnsi="ＭＳ ゴシック" w:hint="eastAsia"/>
                <w:color w:val="000000" w:themeColor="text1"/>
                <w:szCs w:val="18"/>
              </w:rPr>
              <w:t>若しくは</w:t>
            </w:r>
            <w:r w:rsidRPr="00060831">
              <w:rPr>
                <w:rFonts w:ascii="ＭＳ ゴシック" w:eastAsia="ＭＳ ゴシック" w:hAnsi="ＭＳ ゴシック" w:hint="eastAsia"/>
                <w:color w:val="000000" w:themeColor="text1"/>
                <w:szCs w:val="18"/>
              </w:rPr>
              <w:t>介護支援専門員の員数が</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人員</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設備又は運営に関する基準に定める員数を満たさない場合は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所定単位数に</w:t>
            </w:r>
            <w:r w:rsidRPr="00060831">
              <w:rPr>
                <w:rFonts w:ascii="ＭＳ ゴシック" w:eastAsia="ＭＳ ゴシック" w:hAnsi="ＭＳ ゴシック"/>
                <w:color w:val="000000" w:themeColor="text1"/>
                <w:szCs w:val="18"/>
              </w:rPr>
              <w:t>100分の70を乗じて得た単位数を算定しているか。</w:t>
            </w:r>
          </w:p>
          <w:p w14:paraId="75BF6187" w14:textId="42544794" w:rsidR="00AF3FE9" w:rsidRPr="00060831" w:rsidRDefault="00934178" w:rsidP="00934178">
            <w:pPr>
              <w:spacing w:line="211" w:lineRule="exact"/>
              <w:ind w:leftChars="-6" w:left="180" w:hangingChars="106" w:hanging="19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F3FE9"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hint="eastAsia"/>
                <w:color w:val="000000" w:themeColor="text1"/>
                <w:w w:val="50"/>
                <w:szCs w:val="18"/>
              </w:rPr>
              <w:t>１８</w:t>
            </w:r>
            <w:r w:rsidR="00C907AE" w:rsidRPr="00060831">
              <w:rPr>
                <w:rFonts w:ascii="ＭＳ ゴシック" w:eastAsia="ＭＳ ゴシック" w:hAnsi="ＭＳ ゴシック"/>
                <w:color w:val="000000" w:themeColor="text1"/>
                <w:w w:val="50"/>
                <w:szCs w:val="18"/>
              </w:rPr>
              <w:t>厚労告</w:t>
            </w:r>
            <w:r w:rsidR="00AF3FE9" w:rsidRPr="00060831">
              <w:rPr>
                <w:rFonts w:ascii="ＭＳ ゴシック" w:eastAsia="ＭＳ ゴシック" w:hAnsi="ＭＳ ゴシック"/>
                <w:color w:val="000000" w:themeColor="text1"/>
                <w:w w:val="50"/>
                <w:szCs w:val="18"/>
              </w:rPr>
              <w:t>第</w:t>
            </w:r>
            <w:r w:rsidRPr="00060831">
              <w:rPr>
                <w:rFonts w:ascii="ＭＳ ゴシック" w:eastAsia="ＭＳ ゴシック" w:hAnsi="ＭＳ ゴシック" w:hint="eastAsia"/>
                <w:color w:val="000000" w:themeColor="text1"/>
                <w:w w:val="50"/>
                <w:szCs w:val="18"/>
              </w:rPr>
              <w:t>１２６</w:t>
            </w:r>
            <w:r w:rsidR="00AF3FE9" w:rsidRPr="00060831">
              <w:rPr>
                <w:rFonts w:ascii="ＭＳ ゴシック" w:eastAsia="ＭＳ ゴシック" w:hAnsi="ＭＳ ゴシック"/>
                <w:color w:val="000000" w:themeColor="text1"/>
                <w:w w:val="50"/>
                <w:szCs w:val="18"/>
              </w:rPr>
              <w:t>号別表</w:t>
            </w:r>
            <w:r w:rsidRPr="00060831">
              <w:rPr>
                <w:rFonts w:ascii="ＭＳ ゴシック" w:eastAsia="ＭＳ ゴシック" w:hAnsi="ＭＳ ゴシック" w:hint="eastAsia"/>
                <w:color w:val="000000" w:themeColor="text1"/>
                <w:w w:val="50"/>
                <w:szCs w:val="18"/>
              </w:rPr>
              <w:t>７</w:t>
            </w:r>
            <w:r w:rsidR="0079240E" w:rsidRPr="00060831">
              <w:rPr>
                <w:rFonts w:ascii="ＭＳ ゴシック" w:eastAsia="ＭＳ ゴシック" w:hAnsi="ＭＳ ゴシック" w:hint="eastAsia"/>
                <w:color w:val="000000" w:themeColor="text1"/>
                <w:w w:val="50"/>
                <w:szCs w:val="18"/>
              </w:rPr>
              <w:t>イ</w:t>
            </w:r>
            <w:r w:rsidR="00AF3FE9" w:rsidRPr="00060831">
              <w:rPr>
                <w:rFonts w:ascii="ＭＳ ゴシック" w:eastAsia="ＭＳ ゴシック" w:hAnsi="ＭＳ ゴシック"/>
                <w:color w:val="000000" w:themeColor="text1"/>
                <w:w w:val="50"/>
                <w:szCs w:val="18"/>
              </w:rPr>
              <w:t>注</w:t>
            </w:r>
            <w:r w:rsidRPr="00060831">
              <w:rPr>
                <w:rFonts w:ascii="ＭＳ ゴシック" w:eastAsia="ＭＳ ゴシック" w:hAnsi="ＭＳ ゴシック" w:hint="eastAsia"/>
                <w:color w:val="000000" w:themeColor="text1"/>
                <w:w w:val="50"/>
                <w:szCs w:val="18"/>
              </w:rPr>
              <w:t>１</w:t>
            </w:r>
            <w:r w:rsidR="00AF3FE9" w:rsidRPr="00060831">
              <w:rPr>
                <w:rFonts w:ascii="ＭＳ ゴシック" w:eastAsia="ＭＳ ゴシック" w:hAnsi="ＭＳ ゴシック"/>
                <w:color w:val="000000" w:themeColor="text1"/>
                <w:w w:val="50"/>
                <w:szCs w:val="18"/>
              </w:rPr>
              <w:t>なお書</w:t>
            </w:r>
            <w:r w:rsidR="001C4DCA" w:rsidRPr="00060831">
              <w:rPr>
                <w:rFonts w:ascii="ＭＳ ゴシック" w:eastAsia="ＭＳ ゴシック" w:hAnsi="ＭＳ ゴシック"/>
                <w:color w:val="000000" w:themeColor="text1"/>
                <w:w w:val="50"/>
                <w:szCs w:val="18"/>
              </w:rPr>
              <w:t>、</w:t>
            </w:r>
            <w:r w:rsidR="00AF3FE9" w:rsidRPr="00060831">
              <w:rPr>
                <w:rFonts w:ascii="ＭＳ ゴシック" w:eastAsia="ＭＳ ゴシック" w:hAnsi="ＭＳ ゴシック"/>
                <w:color w:val="000000" w:themeColor="text1"/>
                <w:w w:val="50"/>
                <w:szCs w:val="18"/>
              </w:rPr>
              <w:t>平</w:t>
            </w:r>
            <w:r w:rsidRPr="00060831">
              <w:rPr>
                <w:rFonts w:ascii="ＭＳ ゴシック" w:eastAsia="ＭＳ ゴシック" w:hAnsi="ＭＳ ゴシック" w:hint="eastAsia"/>
                <w:color w:val="000000" w:themeColor="text1"/>
                <w:w w:val="50"/>
                <w:szCs w:val="18"/>
              </w:rPr>
              <w:t>１２</w:t>
            </w:r>
            <w:r w:rsidR="00AF3FE9" w:rsidRPr="00060831">
              <w:rPr>
                <w:rFonts w:ascii="ＭＳ ゴシック" w:eastAsia="ＭＳ ゴシック" w:hAnsi="ＭＳ ゴシック"/>
                <w:color w:val="000000" w:themeColor="text1"/>
                <w:w w:val="50"/>
                <w:szCs w:val="18"/>
              </w:rPr>
              <w:t>厚告</w:t>
            </w:r>
            <w:r w:rsidRPr="00060831">
              <w:rPr>
                <w:rFonts w:ascii="ＭＳ ゴシック" w:eastAsia="ＭＳ ゴシック" w:hAnsi="ＭＳ ゴシック" w:hint="eastAsia"/>
                <w:color w:val="000000" w:themeColor="text1"/>
                <w:w w:val="50"/>
                <w:szCs w:val="18"/>
              </w:rPr>
              <w:t>２７</w:t>
            </w:r>
            <w:r w:rsidR="00AF3FE9" w:rsidRPr="00060831">
              <w:rPr>
                <w:rFonts w:ascii="ＭＳ ゴシック" w:eastAsia="ＭＳ ゴシック" w:hAnsi="ＭＳ ゴシック"/>
                <w:color w:val="000000" w:themeColor="text1"/>
                <w:w w:val="50"/>
                <w:szCs w:val="18"/>
              </w:rPr>
              <w:t>第</w:t>
            </w:r>
            <w:r w:rsidRPr="00060831">
              <w:rPr>
                <w:rFonts w:ascii="ＭＳ ゴシック" w:eastAsia="ＭＳ ゴシック" w:hAnsi="ＭＳ ゴシック" w:hint="eastAsia"/>
                <w:color w:val="000000" w:themeColor="text1"/>
                <w:w w:val="50"/>
                <w:szCs w:val="18"/>
              </w:rPr>
              <w:t>１０</w:t>
            </w:r>
            <w:r w:rsidR="00AF3FE9" w:rsidRPr="00060831">
              <w:rPr>
                <w:rFonts w:ascii="ＭＳ ゴシック" w:eastAsia="ＭＳ ゴシック" w:hAnsi="ＭＳ ゴシック"/>
                <w:color w:val="000000" w:themeColor="text1"/>
                <w:w w:val="50"/>
                <w:szCs w:val="18"/>
              </w:rPr>
              <w:t>号</w:t>
            </w:r>
          </w:p>
          <w:p w14:paraId="48151A7E" w14:textId="77777777" w:rsidR="00934178" w:rsidRPr="00060831" w:rsidRDefault="00934178" w:rsidP="00934178">
            <w:pPr>
              <w:spacing w:line="211" w:lineRule="exact"/>
              <w:ind w:left="360" w:hangingChars="200" w:hanging="360"/>
              <w:rPr>
                <w:rFonts w:ascii="ＭＳ ゴシック" w:eastAsia="ＭＳ ゴシック" w:hAnsi="ＭＳ ゴシック"/>
                <w:color w:val="000000" w:themeColor="text1"/>
                <w:szCs w:val="18"/>
              </w:rPr>
            </w:pPr>
          </w:p>
          <w:p w14:paraId="225098F7" w14:textId="7F50568B" w:rsidR="00AF3FE9" w:rsidRPr="00060831" w:rsidRDefault="00AF3FE9" w:rsidP="00934178">
            <w:pPr>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看護職員の人員基準欠如による減算は</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当該施設全体で所定の員数を置いていない場合に限り</w:t>
            </w:r>
            <w:r w:rsidR="001C4DC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行われるものであること。</w:t>
            </w:r>
          </w:p>
        </w:tc>
        <w:tc>
          <w:tcPr>
            <w:tcW w:w="425" w:type="dxa"/>
            <w:tcBorders>
              <w:bottom w:val="single" w:sz="4" w:space="0" w:color="000000"/>
            </w:tcBorders>
            <w:shd w:val="clear" w:color="auto" w:fill="auto"/>
          </w:tcPr>
          <w:p w14:paraId="6761B8F7"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2B01B6C5"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F3E72D6" w14:textId="1C839FAB"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FA942A7" w14:textId="6CEAC17B"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事例の有・無　】</w:t>
            </w:r>
          </w:p>
        </w:tc>
      </w:tr>
      <w:tr w:rsidR="00060831" w:rsidRPr="00060831" w14:paraId="1059B5A0" w14:textId="77777777" w:rsidTr="00E24CD3">
        <w:tc>
          <w:tcPr>
            <w:tcW w:w="1560" w:type="dxa"/>
            <w:tcBorders>
              <w:bottom w:val="single" w:sz="4" w:space="0" w:color="000000"/>
            </w:tcBorders>
            <w:shd w:val="clear" w:color="auto" w:fill="auto"/>
          </w:tcPr>
          <w:p w14:paraId="0E0162A0" w14:textId="364AD035" w:rsidR="00AF3FE9" w:rsidRPr="00060831" w:rsidRDefault="001345A9" w:rsidP="00934178">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w:t>
            </w:r>
            <w:r w:rsidR="0079240E" w:rsidRPr="00060831">
              <w:rPr>
                <w:rFonts w:ascii="ＭＳ ゴシック" w:hAnsi="ＭＳ ゴシック" w:hint="eastAsia"/>
                <w:color w:val="000000" w:themeColor="text1"/>
              </w:rPr>
              <w:t>5</w:t>
            </w:r>
            <w:r w:rsidR="00AF3FE9"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AF3FE9" w:rsidRPr="00060831">
              <w:rPr>
                <w:rFonts w:ascii="ＭＳ ゴシック" w:hAnsi="ＭＳ ゴシック"/>
                <w:color w:val="000000" w:themeColor="text1"/>
              </w:rPr>
              <w:t>身体拘束廃止未実施減</w:t>
            </w:r>
            <w:r w:rsidR="00AF3FE9" w:rsidRPr="00060831">
              <w:rPr>
                <w:rFonts w:ascii="ＭＳ ゴシック" w:hAnsi="ＭＳ ゴシック"/>
                <w:color w:val="000000" w:themeColor="text1"/>
              </w:rPr>
              <w:lastRenderedPageBreak/>
              <w:t>算</w:t>
            </w:r>
          </w:p>
        </w:tc>
        <w:tc>
          <w:tcPr>
            <w:tcW w:w="6095" w:type="dxa"/>
            <w:tcBorders>
              <w:bottom w:val="single" w:sz="4" w:space="0" w:color="000000"/>
            </w:tcBorders>
            <w:shd w:val="clear" w:color="auto" w:fill="auto"/>
          </w:tcPr>
          <w:p w14:paraId="0D185BB9" w14:textId="031D4939" w:rsidR="00AF3FE9" w:rsidRPr="00060831" w:rsidRDefault="00AF3FE9" w:rsidP="001345A9">
            <w:pPr>
              <w:pStyle w:val="ad"/>
              <w:wordWrap/>
              <w:ind w:left="171" w:hangingChars="93" w:hanging="171"/>
              <w:rPr>
                <w:rFonts w:ascii="ＭＳ ゴシック" w:hAnsi="ＭＳ ゴシック"/>
                <w:color w:val="000000" w:themeColor="text1"/>
                <w:w w:val="50"/>
              </w:rPr>
            </w:pPr>
            <w:r w:rsidRPr="00060831">
              <w:rPr>
                <w:rFonts w:ascii="ＭＳ ゴシック" w:hAnsi="ＭＳ ゴシック" w:hint="eastAsia"/>
                <w:color w:val="000000" w:themeColor="text1"/>
              </w:rPr>
              <w:lastRenderedPageBreak/>
              <w:t>□　別に厚生労働大臣が定める基準</w:t>
            </w:r>
            <w:r w:rsidR="00934178" w:rsidRPr="00060831">
              <w:rPr>
                <w:rFonts w:ascii="ＭＳ ゴシック" w:hAnsi="ＭＳ ゴシック" w:hint="eastAsia"/>
                <w:color w:val="000000" w:themeColor="text1"/>
              </w:rPr>
              <w:t>（</w:t>
            </w:r>
            <w:r w:rsidRPr="00060831">
              <w:rPr>
                <w:rFonts w:ascii="ＭＳ ゴシック" w:hAnsi="ＭＳ ゴシック"/>
                <w:color w:val="000000" w:themeColor="text1"/>
              </w:rPr>
              <w:t>注</w:t>
            </w:r>
            <w:r w:rsidR="00934178" w:rsidRPr="00060831">
              <w:rPr>
                <w:rFonts w:ascii="ＭＳ ゴシック" w:hAnsi="ＭＳ ゴシック" w:hint="eastAsia"/>
                <w:color w:val="000000" w:themeColor="text1"/>
              </w:rPr>
              <w:t>）</w:t>
            </w:r>
            <w:r w:rsidRPr="00060831">
              <w:rPr>
                <w:rFonts w:ascii="ＭＳ ゴシック" w:hAnsi="ＭＳ ゴシック"/>
                <w:color w:val="000000" w:themeColor="text1"/>
              </w:rPr>
              <w:t>を満たさない場合は</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身体拘束廃止未実施減算として</w:t>
            </w:r>
            <w:r w:rsidR="001C4DCA" w:rsidRPr="00060831">
              <w:rPr>
                <w:rFonts w:ascii="ＭＳ ゴシック" w:hAnsi="ＭＳ ゴシック"/>
                <w:color w:val="000000" w:themeColor="text1"/>
              </w:rPr>
              <w:t>、</w:t>
            </w:r>
            <w:r w:rsidRPr="00060831">
              <w:rPr>
                <w:rFonts w:ascii="ＭＳ ゴシック" w:hAnsi="ＭＳ ゴシック"/>
                <w:color w:val="000000" w:themeColor="text1"/>
              </w:rPr>
              <w:t>所定単位数の100</w:t>
            </w:r>
            <w:r w:rsidRPr="00060831">
              <w:rPr>
                <w:rFonts w:ascii="ＭＳ ゴシック" w:hAnsi="ＭＳ ゴシック" w:hint="eastAsia"/>
                <w:color w:val="000000" w:themeColor="text1"/>
              </w:rPr>
              <w:t>分の</w:t>
            </w:r>
            <w:r w:rsidRPr="00060831">
              <w:rPr>
                <w:rFonts w:ascii="ＭＳ ゴシック" w:hAnsi="ＭＳ ゴシック"/>
                <w:color w:val="000000" w:themeColor="text1"/>
              </w:rPr>
              <w:t>10</w:t>
            </w:r>
            <w:r w:rsidRPr="00060831">
              <w:rPr>
                <w:rFonts w:ascii="ＭＳ ゴシック" w:hAnsi="ＭＳ ゴシック" w:hint="eastAsia"/>
                <w:color w:val="000000" w:themeColor="text1"/>
              </w:rPr>
              <w:t>に相当する単位数を</w:t>
            </w:r>
            <w:r w:rsidRPr="00060831">
              <w:rPr>
                <w:rFonts w:ascii="ＭＳ ゴシック" w:hAnsi="ＭＳ ゴシック" w:hint="eastAsia"/>
                <w:color w:val="000000" w:themeColor="text1"/>
              </w:rPr>
              <w:lastRenderedPageBreak/>
              <w:t xml:space="preserve">所定単位数から減算しているか。　</w:t>
            </w:r>
            <w:r w:rsidRPr="00060831">
              <w:rPr>
                <w:rFonts w:ascii="ＭＳ ゴシック" w:hAnsi="ＭＳ ゴシック" w:hint="eastAsia"/>
                <w:color w:val="000000" w:themeColor="text1"/>
                <w:w w:val="50"/>
              </w:rPr>
              <w:t>◆平</w:t>
            </w:r>
            <w:r w:rsidR="001345A9"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Pr="00060831">
              <w:rPr>
                <w:rFonts w:ascii="ＭＳ ゴシック" w:hAnsi="ＭＳ ゴシック"/>
                <w:color w:val="000000" w:themeColor="text1"/>
                <w:w w:val="50"/>
              </w:rPr>
              <w:t>第</w:t>
            </w:r>
            <w:r w:rsidR="001345A9"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号別表</w:t>
            </w:r>
            <w:r w:rsidR="001345A9" w:rsidRPr="00060831">
              <w:rPr>
                <w:rFonts w:ascii="ＭＳ ゴシック" w:hAnsi="ＭＳ ゴシック" w:hint="eastAsia"/>
                <w:color w:val="000000" w:themeColor="text1"/>
                <w:w w:val="50"/>
              </w:rPr>
              <w:t>７</w:t>
            </w:r>
            <w:r w:rsidRPr="00060831">
              <w:rPr>
                <w:rFonts w:ascii="ＭＳ ゴシック" w:hAnsi="ＭＳ ゴシック"/>
                <w:color w:val="000000" w:themeColor="text1"/>
                <w:w w:val="50"/>
              </w:rPr>
              <w:t>注</w:t>
            </w:r>
            <w:r w:rsidR="001345A9" w:rsidRPr="00060831">
              <w:rPr>
                <w:rFonts w:ascii="ＭＳ ゴシック" w:hAnsi="ＭＳ ゴシック" w:hint="eastAsia"/>
                <w:color w:val="000000" w:themeColor="text1"/>
                <w:w w:val="50"/>
              </w:rPr>
              <w:t>４</w:t>
            </w:r>
          </w:p>
          <w:p w14:paraId="7A838A24" w14:textId="77777777" w:rsidR="00AF3FE9" w:rsidRPr="00060831" w:rsidRDefault="00AF3FE9" w:rsidP="001345A9">
            <w:pPr>
              <w:pStyle w:val="ad"/>
              <w:wordWrap/>
              <w:ind w:left="171" w:hangingChars="93" w:hanging="171"/>
              <w:rPr>
                <w:rFonts w:ascii="ＭＳ ゴシック" w:hAnsi="ＭＳ ゴシック"/>
                <w:color w:val="000000" w:themeColor="text1"/>
              </w:rPr>
            </w:pPr>
          </w:p>
          <w:p w14:paraId="2357814A" w14:textId="4EEBB057" w:rsidR="00AF3FE9" w:rsidRPr="00060831" w:rsidRDefault="001345A9" w:rsidP="001345A9">
            <w:pPr>
              <w:pStyle w:val="ad"/>
              <w:wordWrap/>
              <w:ind w:left="171" w:hangingChars="93" w:hanging="171"/>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 xml:space="preserve">注　厚生労働大臣が定める基準　</w:t>
            </w:r>
            <w:r w:rsidR="00AF3FE9" w:rsidRPr="00060831">
              <w:rPr>
                <w:rFonts w:ascii="ＭＳ ゴシック" w:hAnsi="ＭＳ ゴシック" w:hint="eastAsia"/>
                <w:color w:val="000000" w:themeColor="text1"/>
                <w:w w:val="50"/>
              </w:rPr>
              <w:t>◆</w:t>
            </w:r>
            <w:r w:rsidR="00AF3FE9" w:rsidRPr="00060831">
              <w:rPr>
                <w:rFonts w:ascii="ＭＳ ゴシック" w:hAnsi="ＭＳ ゴシック" w:hint="eastAsia"/>
                <w:iCs/>
                <w:color w:val="000000" w:themeColor="text1"/>
                <w:w w:val="50"/>
              </w:rPr>
              <w:t>平２７厚</w:t>
            </w:r>
            <w:r w:rsidR="007C7052" w:rsidRPr="00060831">
              <w:rPr>
                <w:rFonts w:ascii="ＭＳ ゴシック" w:hAnsi="ＭＳ ゴシック" w:hint="eastAsia"/>
                <w:iCs/>
                <w:color w:val="000000" w:themeColor="text1"/>
                <w:w w:val="50"/>
              </w:rPr>
              <w:t>労</w:t>
            </w:r>
            <w:r w:rsidR="00AF3FE9" w:rsidRPr="00060831">
              <w:rPr>
                <w:rFonts w:ascii="ＭＳ ゴシック" w:hAnsi="ＭＳ ゴシック" w:hint="eastAsia"/>
                <w:iCs/>
                <w:color w:val="000000" w:themeColor="text1"/>
                <w:w w:val="50"/>
              </w:rPr>
              <w:t>告９５第６３号</w:t>
            </w:r>
          </w:p>
          <w:p w14:paraId="6F07B13F" w14:textId="158EBE2A" w:rsidR="00AF3FE9" w:rsidRPr="00060831" w:rsidRDefault="001345A9" w:rsidP="001345A9">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指定地域密着型サービスの事業の人員</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設備及び運営に関する基準</w:t>
            </w:r>
            <w:r w:rsidR="00AF3FE9" w:rsidRPr="00060831" w:rsidDel="005B7974">
              <w:rPr>
                <w:rFonts w:ascii="ＭＳ ゴシック" w:hAnsi="ＭＳ ゴシック" w:hint="eastAsia"/>
                <w:color w:val="000000" w:themeColor="text1"/>
              </w:rPr>
              <w:t>第</w:t>
            </w:r>
            <w:r w:rsidR="00AF3FE9" w:rsidRPr="00060831" w:rsidDel="005B7974">
              <w:rPr>
                <w:rFonts w:ascii="ＭＳ ゴシック" w:hAnsi="ＭＳ ゴシック"/>
                <w:color w:val="000000" w:themeColor="text1"/>
              </w:rPr>
              <w:t>137条第</w:t>
            </w:r>
            <w:r w:rsidRPr="00060831">
              <w:rPr>
                <w:rFonts w:ascii="ＭＳ ゴシック" w:hAnsi="ＭＳ ゴシック" w:hint="eastAsia"/>
                <w:color w:val="000000" w:themeColor="text1"/>
              </w:rPr>
              <w:t>５</w:t>
            </w:r>
            <w:r w:rsidR="00AF3FE9" w:rsidRPr="00060831" w:rsidDel="005B7974">
              <w:rPr>
                <w:rFonts w:ascii="ＭＳ ゴシック" w:hAnsi="ＭＳ ゴシック"/>
                <w:color w:val="000000" w:themeColor="text1"/>
              </w:rPr>
              <w:t>項</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第</w:t>
            </w:r>
            <w:r w:rsidR="00AF3FE9" w:rsidRPr="00060831">
              <w:rPr>
                <w:rFonts w:ascii="ＭＳ ゴシック" w:hAnsi="ＭＳ ゴシック"/>
                <w:color w:val="000000" w:themeColor="text1"/>
              </w:rPr>
              <w:t>162条第</w:t>
            </w:r>
            <w:r w:rsidRPr="00060831">
              <w:rPr>
                <w:rFonts w:ascii="ＭＳ ゴシック" w:hAnsi="ＭＳ ゴシック" w:hint="eastAsia"/>
                <w:color w:val="000000" w:themeColor="text1"/>
              </w:rPr>
              <w:t>７</w:t>
            </w:r>
            <w:r w:rsidR="00AF3FE9" w:rsidRPr="00060831">
              <w:rPr>
                <w:rFonts w:ascii="ＭＳ ゴシック" w:hAnsi="ＭＳ ゴシック" w:hint="eastAsia"/>
                <w:color w:val="000000" w:themeColor="text1"/>
              </w:rPr>
              <w:t>項及び第</w:t>
            </w:r>
            <w:r w:rsidRPr="00060831">
              <w:rPr>
                <w:rFonts w:ascii="ＭＳ ゴシック" w:hAnsi="ＭＳ ゴシック" w:hint="eastAsia"/>
                <w:color w:val="000000" w:themeColor="text1"/>
              </w:rPr>
              <w:t>８</w:t>
            </w:r>
            <w:r w:rsidR="00AF3FE9" w:rsidRPr="00060831">
              <w:rPr>
                <w:rFonts w:ascii="ＭＳ ゴシック" w:hAnsi="ＭＳ ゴシック"/>
                <w:color w:val="000000" w:themeColor="text1"/>
              </w:rPr>
              <w:t>項</w:t>
            </w:r>
            <w:r w:rsidR="00AF3FE9" w:rsidRPr="00060831">
              <w:rPr>
                <w:rFonts w:ascii="ＭＳ ゴシック" w:hAnsi="ＭＳ ゴシック" w:hint="eastAsia"/>
                <w:color w:val="000000" w:themeColor="text1"/>
              </w:rPr>
              <w:t>に規定する基準（身体拘束等を行う場合の記録）に適合していること</w:t>
            </w:r>
            <w:r w:rsidR="00AF3FE9" w:rsidRPr="00060831" w:rsidDel="008E10E9">
              <w:rPr>
                <w:rFonts w:ascii="ＭＳ ゴシック" w:hAnsi="ＭＳ ゴシック" w:hint="eastAsia"/>
                <w:color w:val="000000" w:themeColor="text1"/>
              </w:rPr>
              <w:t>いないこと</w:t>
            </w:r>
            <w:r w:rsidR="00AF3FE9" w:rsidRPr="00060831">
              <w:rPr>
                <w:rFonts w:ascii="ＭＳ ゴシック" w:hAnsi="ＭＳ ゴシック" w:hint="eastAsia"/>
                <w:color w:val="000000" w:themeColor="text1"/>
              </w:rPr>
              <w:t>。（本主眼事項第４の</w:t>
            </w:r>
            <w:r w:rsidR="00AF3FE9" w:rsidRPr="00060831">
              <w:rPr>
                <w:rFonts w:ascii="ＭＳ ゴシック" w:hAnsi="ＭＳ ゴシック"/>
                <w:color w:val="000000" w:themeColor="text1"/>
              </w:rPr>
              <w:t>10）</w:t>
            </w:r>
          </w:p>
          <w:p w14:paraId="144EFD7A" w14:textId="77777777" w:rsidR="001345A9" w:rsidRPr="00060831" w:rsidRDefault="001345A9" w:rsidP="001345A9">
            <w:pPr>
              <w:pStyle w:val="ad"/>
              <w:wordWrap/>
              <w:ind w:left="368" w:hangingChars="200" w:hanging="368"/>
              <w:rPr>
                <w:rFonts w:ascii="ＭＳ ゴシック" w:hAnsi="ＭＳ ゴシック"/>
                <w:color w:val="000000" w:themeColor="text1"/>
              </w:rPr>
            </w:pPr>
          </w:p>
          <w:p w14:paraId="52E0D1CA" w14:textId="78E9ABB0" w:rsidR="00AF3FE9" w:rsidRPr="00060831" w:rsidRDefault="001345A9" w:rsidP="001345A9">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F3FE9" w:rsidRPr="00060831">
              <w:rPr>
                <w:rFonts w:ascii="ＭＳ ゴシック" w:hAnsi="ＭＳ ゴシック" w:hint="eastAsia"/>
                <w:color w:val="000000" w:themeColor="text1"/>
              </w:rPr>
              <w:t>◎　身体拘束廃止未実施減算については</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施設において身体</w:t>
            </w:r>
            <w:r w:rsidR="00912D7E" w:rsidRPr="00060831">
              <w:rPr>
                <w:rFonts w:ascii="ＭＳ ゴシック" w:hAnsi="ＭＳ ゴシック" w:hint="eastAsia"/>
                <w:color w:val="000000" w:themeColor="text1"/>
              </w:rPr>
              <w:t>的</w:t>
            </w:r>
            <w:r w:rsidR="00AF3FE9" w:rsidRPr="00060831">
              <w:rPr>
                <w:rFonts w:ascii="ＭＳ ゴシック" w:hAnsi="ＭＳ ゴシック" w:hint="eastAsia"/>
                <w:color w:val="000000" w:themeColor="text1"/>
              </w:rPr>
              <w:t>拘束等が行われていた場合ではなく</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指定地域密着型サービス基準</w:t>
            </w:r>
            <w:r w:rsidR="00AF3FE9" w:rsidRPr="00060831" w:rsidDel="005B7974">
              <w:rPr>
                <w:rFonts w:ascii="ＭＳ ゴシック" w:hAnsi="ＭＳ ゴシック" w:hint="eastAsia"/>
                <w:color w:val="000000" w:themeColor="text1"/>
              </w:rPr>
              <w:t>第</w:t>
            </w:r>
            <w:r w:rsidR="00AF3FE9" w:rsidRPr="00060831" w:rsidDel="005B7974">
              <w:rPr>
                <w:rFonts w:ascii="ＭＳ ゴシック" w:hAnsi="ＭＳ ゴシック"/>
                <w:color w:val="000000" w:themeColor="text1"/>
              </w:rPr>
              <w:t>137</w:t>
            </w:r>
            <w:r w:rsidR="00AF3FE9" w:rsidRPr="00060831" w:rsidDel="005B7974">
              <w:rPr>
                <w:rFonts w:ascii="ＭＳ ゴシック" w:hAnsi="ＭＳ ゴシック" w:hint="eastAsia"/>
                <w:color w:val="000000" w:themeColor="text1"/>
              </w:rPr>
              <w:t>条第</w:t>
            </w:r>
            <w:r w:rsidR="00934178" w:rsidRPr="00060831">
              <w:rPr>
                <w:rFonts w:ascii="ＭＳ ゴシック" w:hAnsi="ＭＳ ゴシック" w:hint="eastAsia"/>
                <w:color w:val="000000" w:themeColor="text1"/>
              </w:rPr>
              <w:t>４</w:t>
            </w:r>
            <w:r w:rsidR="00AF3FE9" w:rsidRPr="00060831" w:rsidDel="005B7974">
              <w:rPr>
                <w:rFonts w:ascii="ＭＳ ゴシック" w:hAnsi="ＭＳ ゴシック" w:hint="eastAsia"/>
                <w:color w:val="000000" w:themeColor="text1"/>
              </w:rPr>
              <w:t>項又は</w:t>
            </w:r>
            <w:r w:rsidR="00AF3FE9" w:rsidRPr="00060831">
              <w:rPr>
                <w:rFonts w:ascii="ＭＳ ゴシック" w:hAnsi="ＭＳ ゴシック" w:hint="eastAsia"/>
                <w:color w:val="000000" w:themeColor="text1"/>
              </w:rPr>
              <w:t>第</w:t>
            </w:r>
            <w:r w:rsidR="00AF3FE9" w:rsidRPr="00060831">
              <w:rPr>
                <w:rFonts w:ascii="ＭＳ ゴシック" w:hAnsi="ＭＳ ゴシック"/>
                <w:color w:val="000000" w:themeColor="text1"/>
              </w:rPr>
              <w:t>162</w:t>
            </w:r>
            <w:r w:rsidR="00AF3FE9" w:rsidRPr="00060831">
              <w:rPr>
                <w:rFonts w:ascii="ＭＳ ゴシック" w:hAnsi="ＭＳ ゴシック" w:hint="eastAsia"/>
                <w:color w:val="000000" w:themeColor="text1"/>
              </w:rPr>
              <w:t>条第</w:t>
            </w:r>
            <w:r w:rsidRPr="00060831">
              <w:rPr>
                <w:rFonts w:ascii="ＭＳ ゴシック" w:hAnsi="ＭＳ ゴシック" w:hint="eastAsia"/>
                <w:color w:val="000000" w:themeColor="text1"/>
              </w:rPr>
              <w:t>７</w:t>
            </w:r>
            <w:r w:rsidR="00AF3FE9" w:rsidRPr="00060831">
              <w:rPr>
                <w:rFonts w:ascii="ＭＳ ゴシック" w:hAnsi="ＭＳ ゴシック" w:hint="eastAsia"/>
                <w:color w:val="000000" w:themeColor="text1"/>
              </w:rPr>
              <w:t>項の記録（指定地域密着型サービス基準</w:t>
            </w:r>
            <w:r w:rsidR="00AF3FE9" w:rsidRPr="00060831" w:rsidDel="005B7974">
              <w:rPr>
                <w:rFonts w:ascii="ＭＳ ゴシック" w:hAnsi="ＭＳ ゴシック" w:hint="eastAsia"/>
                <w:color w:val="000000" w:themeColor="text1"/>
              </w:rPr>
              <w:t>第</w:t>
            </w:r>
            <w:r w:rsidR="00AF3FE9" w:rsidRPr="00060831" w:rsidDel="005B7974">
              <w:rPr>
                <w:rFonts w:ascii="ＭＳ ゴシック" w:hAnsi="ＭＳ ゴシック"/>
                <w:color w:val="000000" w:themeColor="text1"/>
              </w:rPr>
              <w:t>137</w:t>
            </w:r>
            <w:r w:rsidR="00AF3FE9" w:rsidRPr="00060831" w:rsidDel="005B7974">
              <w:rPr>
                <w:rFonts w:ascii="ＭＳ ゴシック" w:hAnsi="ＭＳ ゴシック" w:hint="eastAsia"/>
                <w:color w:val="000000" w:themeColor="text1"/>
              </w:rPr>
              <w:t>条第</w:t>
            </w:r>
            <w:r w:rsidR="00934178" w:rsidRPr="00060831">
              <w:rPr>
                <w:rFonts w:ascii="ＭＳ ゴシック" w:hAnsi="ＭＳ ゴシック" w:hint="eastAsia"/>
                <w:color w:val="000000" w:themeColor="text1"/>
              </w:rPr>
              <w:t>４</w:t>
            </w:r>
            <w:r w:rsidR="00AF3FE9" w:rsidRPr="00060831" w:rsidDel="005B7974">
              <w:rPr>
                <w:rFonts w:ascii="ＭＳ ゴシック" w:hAnsi="ＭＳ ゴシック"/>
                <w:color w:val="000000" w:themeColor="text1"/>
              </w:rPr>
              <w:t>項又は</w:t>
            </w:r>
            <w:r w:rsidR="00AF3FE9" w:rsidRPr="00060831">
              <w:rPr>
                <w:rFonts w:ascii="ＭＳ ゴシック" w:hAnsi="ＭＳ ゴシック" w:hint="eastAsia"/>
                <w:color w:val="000000" w:themeColor="text1"/>
              </w:rPr>
              <w:t>第</w:t>
            </w:r>
            <w:r w:rsidR="00AF3FE9" w:rsidRPr="00060831">
              <w:rPr>
                <w:rFonts w:ascii="ＭＳ ゴシック" w:hAnsi="ＭＳ ゴシック"/>
                <w:color w:val="000000" w:themeColor="text1"/>
              </w:rPr>
              <w:t>162</w:t>
            </w:r>
            <w:r w:rsidR="00AF3FE9" w:rsidRPr="00060831">
              <w:rPr>
                <w:rFonts w:ascii="ＭＳ ゴシック" w:hAnsi="ＭＳ ゴシック" w:hint="eastAsia"/>
                <w:color w:val="000000" w:themeColor="text1"/>
              </w:rPr>
              <w:t>条第</w:t>
            </w:r>
            <w:r w:rsidRPr="00060831">
              <w:rPr>
                <w:rFonts w:ascii="ＭＳ ゴシック" w:hAnsi="ＭＳ ゴシック" w:hint="eastAsia"/>
                <w:color w:val="000000" w:themeColor="text1"/>
              </w:rPr>
              <w:t>６</w:t>
            </w:r>
            <w:r w:rsidR="00AF3FE9" w:rsidRPr="00060831">
              <w:rPr>
                <w:rFonts w:ascii="ＭＳ ゴシック" w:hAnsi="ＭＳ ゴシック" w:hint="eastAsia"/>
                <w:color w:val="000000" w:themeColor="text1"/>
              </w:rPr>
              <w:t>項に規定する身体</w:t>
            </w:r>
            <w:r w:rsidR="00912D7E" w:rsidRPr="00060831">
              <w:rPr>
                <w:rFonts w:ascii="ＭＳ ゴシック" w:hAnsi="ＭＳ ゴシック" w:hint="eastAsia"/>
                <w:color w:val="000000" w:themeColor="text1"/>
              </w:rPr>
              <w:t>的</w:t>
            </w:r>
            <w:r w:rsidR="00AF3FE9" w:rsidRPr="00060831">
              <w:rPr>
                <w:rFonts w:ascii="ＭＳ ゴシック" w:hAnsi="ＭＳ ゴシック" w:hint="eastAsia"/>
                <w:color w:val="000000" w:themeColor="text1"/>
              </w:rPr>
              <w:t>拘束等を行う場合の記録）を行っていない場合及び</w:t>
            </w:r>
            <w:r w:rsidR="00AF3FE9" w:rsidRPr="00060831" w:rsidDel="005B7974">
              <w:rPr>
                <w:rFonts w:ascii="ＭＳ ゴシック" w:hAnsi="ＭＳ ゴシック" w:hint="eastAsia"/>
                <w:color w:val="000000" w:themeColor="text1"/>
              </w:rPr>
              <w:t>第</w:t>
            </w:r>
            <w:r w:rsidR="00AF3FE9" w:rsidRPr="00060831" w:rsidDel="005B7974">
              <w:rPr>
                <w:rFonts w:ascii="ＭＳ ゴシック" w:hAnsi="ＭＳ ゴシック"/>
                <w:color w:val="000000" w:themeColor="text1"/>
              </w:rPr>
              <w:t>137</w:t>
            </w:r>
            <w:r w:rsidR="00AF3FE9" w:rsidRPr="00060831" w:rsidDel="005B7974">
              <w:rPr>
                <w:rFonts w:ascii="ＭＳ ゴシック" w:hAnsi="ＭＳ ゴシック" w:hint="eastAsia"/>
                <w:color w:val="000000" w:themeColor="text1"/>
              </w:rPr>
              <w:t>条第</w:t>
            </w:r>
            <w:r w:rsidR="00934178" w:rsidRPr="00060831">
              <w:rPr>
                <w:rFonts w:ascii="ＭＳ ゴシック" w:hAnsi="ＭＳ ゴシック" w:hint="eastAsia"/>
                <w:color w:val="000000" w:themeColor="text1"/>
              </w:rPr>
              <w:t>６</w:t>
            </w:r>
            <w:r w:rsidR="00AF3FE9" w:rsidRPr="00060831" w:rsidDel="005B7974">
              <w:rPr>
                <w:rFonts w:ascii="ＭＳ ゴシック" w:hAnsi="ＭＳ ゴシック"/>
                <w:color w:val="000000" w:themeColor="text1"/>
              </w:rPr>
              <w:t>項又は</w:t>
            </w:r>
            <w:r w:rsidR="00AF3FE9" w:rsidRPr="00060831">
              <w:rPr>
                <w:rFonts w:ascii="ＭＳ ゴシック" w:hAnsi="ＭＳ ゴシック" w:hint="eastAsia"/>
                <w:color w:val="000000" w:themeColor="text1"/>
              </w:rPr>
              <w:t>第</w:t>
            </w:r>
            <w:r w:rsidR="00AF3FE9" w:rsidRPr="00060831">
              <w:rPr>
                <w:rFonts w:ascii="ＭＳ ゴシック" w:hAnsi="ＭＳ ゴシック"/>
                <w:color w:val="000000" w:themeColor="text1"/>
              </w:rPr>
              <w:t>162</w:t>
            </w:r>
            <w:r w:rsidR="00AF3FE9" w:rsidRPr="00060831">
              <w:rPr>
                <w:rFonts w:ascii="ＭＳ ゴシック" w:hAnsi="ＭＳ ゴシック" w:hint="eastAsia"/>
                <w:color w:val="000000" w:themeColor="text1"/>
              </w:rPr>
              <w:t>条第</w:t>
            </w:r>
            <w:r w:rsidR="00934178" w:rsidRPr="00060831">
              <w:rPr>
                <w:rFonts w:ascii="ＭＳ ゴシック" w:hAnsi="ＭＳ ゴシック" w:hint="eastAsia"/>
                <w:color w:val="000000" w:themeColor="text1"/>
              </w:rPr>
              <w:t>８</w:t>
            </w:r>
            <w:r w:rsidR="00AF3FE9" w:rsidRPr="00060831">
              <w:rPr>
                <w:rFonts w:ascii="ＭＳ ゴシック" w:hAnsi="ＭＳ ゴシック" w:hint="eastAsia"/>
                <w:color w:val="000000" w:themeColor="text1"/>
              </w:rPr>
              <w:t>項に規定する措置を講じていない場合に</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入所者全員について所定単位数から減算することとなる。具体的には</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記録を行っていない</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身体的拘束等の適正化のための対策を検討する委員会を３月に</w:t>
            </w:r>
            <w:r w:rsidR="00934178" w:rsidRPr="00060831">
              <w:rPr>
                <w:rFonts w:ascii="ＭＳ ゴシック" w:hAnsi="ＭＳ ゴシック" w:hint="eastAsia"/>
                <w:color w:val="000000" w:themeColor="text1"/>
              </w:rPr>
              <w:t>１</w:t>
            </w:r>
            <w:r w:rsidR="00AF3FE9" w:rsidRPr="00060831">
              <w:rPr>
                <w:rFonts w:ascii="ＭＳ ゴシック" w:hAnsi="ＭＳ ゴシック" w:hint="eastAsia"/>
                <w:color w:val="000000" w:themeColor="text1"/>
              </w:rPr>
              <w:t>回以上開催していない</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身体的拘束等の適正化のための指針を整備していない又は身体的拘束等の適正化のための定期的な研修を実施していない事実が生</w:t>
            </w:r>
            <w:r w:rsidR="00AD0DC1" w:rsidRPr="00060831">
              <w:rPr>
                <w:rFonts w:ascii="ＭＳ ゴシック" w:hAnsi="ＭＳ ゴシック" w:hint="eastAsia"/>
                <w:color w:val="000000" w:themeColor="text1"/>
              </w:rPr>
              <w:t>じ</w:t>
            </w:r>
            <w:r w:rsidR="00AF3FE9" w:rsidRPr="00060831">
              <w:rPr>
                <w:rFonts w:ascii="ＭＳ ゴシック" w:hAnsi="ＭＳ ゴシック" w:hint="eastAsia"/>
                <w:color w:val="000000" w:themeColor="text1"/>
              </w:rPr>
              <w:t>た場合</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速やかに改善計画を</w:t>
            </w:r>
            <w:r w:rsidR="00AD0DC1" w:rsidRPr="00060831">
              <w:rPr>
                <w:rFonts w:ascii="ＭＳ ゴシック" w:hAnsi="ＭＳ ゴシック" w:hint="eastAsia"/>
                <w:color w:val="000000" w:themeColor="text1"/>
              </w:rPr>
              <w:t>京都</w:t>
            </w:r>
            <w:r w:rsidR="00AF3FE9" w:rsidRPr="00060831">
              <w:rPr>
                <w:rFonts w:ascii="ＭＳ ゴシック" w:hAnsi="ＭＳ ゴシック" w:hint="eastAsia"/>
                <w:color w:val="000000" w:themeColor="text1"/>
              </w:rPr>
              <w:t>市長に提出した後</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事実が生じた月から３月後に改善計画に基づく改善状況を</w:t>
            </w:r>
            <w:r w:rsidR="00AD0DC1" w:rsidRPr="00060831">
              <w:rPr>
                <w:rFonts w:ascii="ＭＳ ゴシック" w:hAnsi="ＭＳ ゴシック" w:hint="eastAsia"/>
                <w:color w:val="000000" w:themeColor="text1"/>
              </w:rPr>
              <w:t>京都</w:t>
            </w:r>
            <w:r w:rsidR="00AF3FE9" w:rsidRPr="00060831">
              <w:rPr>
                <w:rFonts w:ascii="ＭＳ ゴシック" w:hAnsi="ＭＳ ゴシック" w:hint="eastAsia"/>
                <w:color w:val="000000" w:themeColor="text1"/>
              </w:rPr>
              <w:t>市長に報告することとし</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事実が生じた月の翌月から改善が認められた月までの間について</w:t>
            </w:r>
            <w:r w:rsidR="001C4DCA" w:rsidRPr="00060831">
              <w:rPr>
                <w:rFonts w:ascii="ＭＳ ゴシック" w:hAnsi="ＭＳ ゴシック" w:hint="eastAsia"/>
                <w:color w:val="000000" w:themeColor="text1"/>
              </w:rPr>
              <w:t>、</w:t>
            </w:r>
            <w:r w:rsidR="00AF3FE9" w:rsidRPr="00060831">
              <w:rPr>
                <w:rFonts w:ascii="ＭＳ ゴシック" w:hAnsi="ＭＳ ゴシック" w:hint="eastAsia"/>
                <w:color w:val="000000" w:themeColor="text1"/>
              </w:rPr>
              <w:t>入所者全員について所定単位数から減算することとする。</w:t>
            </w:r>
            <w:r w:rsidR="00AF3FE9" w:rsidRPr="00060831">
              <w:rPr>
                <w:rFonts w:ascii="ＭＳ ゴシック" w:hAnsi="ＭＳ ゴシック" w:hint="eastAsia"/>
                <w:color w:val="000000" w:themeColor="text1"/>
                <w:w w:val="50"/>
              </w:rPr>
              <w:t>◆平</w:t>
            </w:r>
            <w:r w:rsidR="00934178" w:rsidRPr="00060831">
              <w:rPr>
                <w:rFonts w:ascii="ＭＳ ゴシック" w:hAnsi="ＭＳ ゴシック" w:hint="eastAsia"/>
                <w:color w:val="000000" w:themeColor="text1"/>
                <w:w w:val="50"/>
              </w:rPr>
              <w:t>１８</w:t>
            </w:r>
            <w:r w:rsidR="00AF3FE9" w:rsidRPr="00060831">
              <w:rPr>
                <w:rFonts w:ascii="ＭＳ ゴシック" w:hAnsi="ＭＳ ゴシック"/>
                <w:color w:val="000000" w:themeColor="text1"/>
                <w:w w:val="50"/>
              </w:rPr>
              <w:t>留意事項第</w:t>
            </w:r>
            <w:r w:rsidR="00934178" w:rsidRPr="00060831">
              <w:rPr>
                <w:rFonts w:ascii="ＭＳ ゴシック" w:hAnsi="ＭＳ ゴシック" w:hint="eastAsia"/>
                <w:color w:val="000000" w:themeColor="text1"/>
                <w:w w:val="50"/>
              </w:rPr>
              <w:t>２</w:t>
            </w:r>
            <w:r w:rsidR="00AF3FE9" w:rsidRPr="00060831">
              <w:rPr>
                <w:rFonts w:ascii="ＭＳ ゴシック" w:hAnsi="ＭＳ ゴシック"/>
                <w:color w:val="000000" w:themeColor="text1"/>
                <w:w w:val="50"/>
              </w:rPr>
              <w:t>の</w:t>
            </w:r>
            <w:r w:rsidR="00934178" w:rsidRPr="00060831">
              <w:rPr>
                <w:rFonts w:ascii="ＭＳ ゴシック" w:hAnsi="ＭＳ ゴシック" w:hint="eastAsia"/>
                <w:color w:val="000000" w:themeColor="text1"/>
                <w:w w:val="50"/>
              </w:rPr>
              <w:t>８</w:t>
            </w:r>
            <w:r w:rsidR="00AF3FE9" w:rsidRPr="00060831">
              <w:rPr>
                <w:rFonts w:ascii="ＭＳ ゴシック" w:hAnsi="ＭＳ ゴシック"/>
                <w:color w:val="000000" w:themeColor="text1"/>
                <w:w w:val="50"/>
              </w:rPr>
              <w:t>(</w:t>
            </w:r>
            <w:r w:rsidR="00934178" w:rsidRPr="00060831">
              <w:rPr>
                <w:rFonts w:ascii="ＭＳ ゴシック" w:hAnsi="ＭＳ ゴシック" w:hint="eastAsia"/>
                <w:color w:val="000000" w:themeColor="text1"/>
                <w:w w:val="50"/>
              </w:rPr>
              <w:t>５</w:t>
            </w:r>
            <w:r w:rsidR="00AF3FE9" w:rsidRPr="00060831">
              <w:rPr>
                <w:rFonts w:ascii="ＭＳ ゴシック" w:hAnsi="ＭＳ ゴシック"/>
                <w:color w:val="000000" w:themeColor="text1"/>
                <w:w w:val="50"/>
              </w:rPr>
              <w:t>)</w:t>
            </w:r>
          </w:p>
        </w:tc>
        <w:tc>
          <w:tcPr>
            <w:tcW w:w="425" w:type="dxa"/>
            <w:tcBorders>
              <w:bottom w:val="single" w:sz="4" w:space="0" w:color="000000"/>
            </w:tcBorders>
            <w:shd w:val="clear" w:color="auto" w:fill="auto"/>
          </w:tcPr>
          <w:p w14:paraId="6F5E6581"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1368F31D" w14:textId="77777777"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D3B02D0" w14:textId="79964E38" w:rsidR="00AF3FE9" w:rsidRPr="00060831" w:rsidRDefault="00AF3FE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否</w:t>
            </w:r>
          </w:p>
        </w:tc>
        <w:tc>
          <w:tcPr>
            <w:tcW w:w="2126" w:type="dxa"/>
            <w:tcBorders>
              <w:bottom w:val="single" w:sz="4" w:space="0" w:color="000000"/>
            </w:tcBorders>
            <w:shd w:val="clear" w:color="auto" w:fill="auto"/>
          </w:tcPr>
          <w:p w14:paraId="7A46C4F4" w14:textId="77777777" w:rsidR="00AF3FE9" w:rsidRPr="00060831" w:rsidRDefault="00AF3FE9"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lastRenderedPageBreak/>
              <w:t>【　事例の有・無　】</w:t>
            </w:r>
          </w:p>
          <w:p w14:paraId="07FEBFAE" w14:textId="77777777" w:rsidR="00AF3FE9" w:rsidRPr="00060831" w:rsidRDefault="00AF3FE9" w:rsidP="00E23EF5">
            <w:pPr>
              <w:pStyle w:val="ad"/>
              <w:wordWrap/>
              <w:jc w:val="left"/>
              <w:rPr>
                <w:rFonts w:ascii="ＭＳ ゴシック" w:hAnsi="ＭＳ ゴシック"/>
                <w:iCs/>
                <w:color w:val="000000" w:themeColor="text1"/>
              </w:rPr>
            </w:pPr>
          </w:p>
          <w:p w14:paraId="530C1B73" w14:textId="77777777" w:rsidR="00AF3FE9" w:rsidRPr="00060831" w:rsidRDefault="00AF3FE9" w:rsidP="00E23EF5">
            <w:pPr>
              <w:pStyle w:val="ad"/>
              <w:wordWrap/>
              <w:jc w:val="left"/>
              <w:rPr>
                <w:rFonts w:ascii="ＭＳ ゴシック" w:hAnsi="ＭＳ ゴシック"/>
                <w:iCs/>
                <w:color w:val="000000" w:themeColor="text1"/>
              </w:rPr>
            </w:pPr>
          </w:p>
          <w:p w14:paraId="1285EF2F" w14:textId="77777777" w:rsidR="00AF3FE9" w:rsidRPr="00060831" w:rsidRDefault="00AF3FE9" w:rsidP="00E23EF5">
            <w:pPr>
              <w:pStyle w:val="ad"/>
              <w:wordWrap/>
              <w:jc w:val="left"/>
              <w:rPr>
                <w:rFonts w:ascii="ＭＳ ゴシック" w:hAnsi="ＭＳ ゴシック"/>
                <w:iCs/>
                <w:color w:val="000000" w:themeColor="text1"/>
              </w:rPr>
            </w:pPr>
          </w:p>
          <w:p w14:paraId="3735A0D6" w14:textId="77777777" w:rsidR="00AF3FE9" w:rsidRPr="00060831" w:rsidRDefault="00AF3FE9" w:rsidP="00E23EF5">
            <w:pPr>
              <w:pStyle w:val="ad"/>
              <w:wordWrap/>
              <w:jc w:val="left"/>
              <w:rPr>
                <w:rFonts w:ascii="ＭＳ ゴシック" w:hAnsi="ＭＳ ゴシック"/>
                <w:iCs/>
                <w:color w:val="000000" w:themeColor="text1"/>
              </w:rPr>
            </w:pPr>
          </w:p>
          <w:p w14:paraId="1F680584" w14:textId="77777777" w:rsidR="00AF3FE9" w:rsidRPr="00060831" w:rsidRDefault="00AF3FE9"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身体拘束等を行う場合の記録確認</w:t>
            </w:r>
          </w:p>
          <w:p w14:paraId="74A84F46" w14:textId="77777777" w:rsidR="00AF3FE9" w:rsidRPr="00060831" w:rsidRDefault="00AF3FE9" w:rsidP="00E23EF5">
            <w:pPr>
              <w:pStyle w:val="ad"/>
              <w:wordWrap/>
              <w:jc w:val="left"/>
              <w:rPr>
                <w:rFonts w:ascii="ＭＳ ゴシック" w:hAnsi="ＭＳ ゴシック"/>
                <w:iCs/>
                <w:color w:val="000000" w:themeColor="text1"/>
              </w:rPr>
            </w:pPr>
          </w:p>
          <w:p w14:paraId="77F624B7" w14:textId="77777777" w:rsidR="00AF3FE9" w:rsidRPr="00060831"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・委員会の開催（３月に1回以上）</w:t>
            </w:r>
          </w:p>
          <w:p w14:paraId="38EB7D16" w14:textId="77777777" w:rsidR="00AF3FE9" w:rsidRPr="00060831"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・マニュアル</w:t>
            </w:r>
          </w:p>
          <w:p w14:paraId="3D2A9187" w14:textId="77777777" w:rsidR="00AF3FE9" w:rsidRPr="00060831"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・研修（年２回以上）</w:t>
            </w:r>
          </w:p>
          <w:p w14:paraId="251DCE66" w14:textId="77777777" w:rsidR="00AF3FE9" w:rsidRPr="00060831"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p>
          <w:p w14:paraId="4BE7A2B4" w14:textId="1643BAEC" w:rsidR="00AF3FE9" w:rsidRPr="00060831" w:rsidRDefault="00AF3FE9" w:rsidP="00E23EF5">
            <w:pPr>
              <w:pStyle w:val="ad"/>
              <w:wordWrap/>
              <w:ind w:left="182" w:hangingChars="99" w:hanging="182"/>
              <w:jc w:val="left"/>
              <w:rPr>
                <w:rFonts w:ascii="ＭＳ ゴシック" w:hAnsi="ＭＳ ゴシック"/>
                <w:iCs/>
                <w:color w:val="000000" w:themeColor="text1"/>
              </w:rPr>
            </w:pPr>
            <w:r w:rsidRPr="00060831">
              <w:rPr>
                <w:rFonts w:ascii="ＭＳ ゴシック" w:hAnsi="ＭＳ ゴシック" w:hint="eastAsia"/>
                <w:color w:val="000000" w:themeColor="text1"/>
                <w:u w:val="wave"/>
              </w:rPr>
              <w:t>上記が無ければ減算</w:t>
            </w:r>
          </w:p>
        </w:tc>
      </w:tr>
      <w:tr w:rsidR="00060831" w:rsidRPr="00060831" w14:paraId="3EA1496C" w14:textId="77777777" w:rsidTr="00E24CD3">
        <w:tc>
          <w:tcPr>
            <w:tcW w:w="1560" w:type="dxa"/>
            <w:tcBorders>
              <w:top w:val="single" w:sz="4" w:space="0" w:color="auto"/>
              <w:bottom w:val="single" w:sz="4" w:space="0" w:color="auto"/>
            </w:tcBorders>
            <w:shd w:val="clear" w:color="auto" w:fill="auto"/>
          </w:tcPr>
          <w:p w14:paraId="252EA56B" w14:textId="6F225A1E" w:rsidR="00B71388" w:rsidRPr="00060831" w:rsidRDefault="001345A9" w:rsidP="00934178">
            <w:pPr>
              <w:pStyle w:val="ad"/>
              <w:wordWrap/>
              <w:ind w:left="158" w:hangingChars="86" w:hanging="15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w:t>
            </w:r>
            <w:r w:rsidR="007D1B85" w:rsidRPr="00060831">
              <w:rPr>
                <w:rFonts w:ascii="ＭＳ ゴシック" w:hAnsi="ＭＳ ゴシック" w:hint="eastAsia"/>
                <w:color w:val="000000" w:themeColor="text1"/>
              </w:rPr>
              <w:t>6</w:t>
            </w:r>
            <w:r w:rsidR="00B71388"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 xml:space="preserve"> </w:t>
            </w:r>
            <w:r w:rsidR="00B71388" w:rsidRPr="00060831">
              <w:rPr>
                <w:rFonts w:ascii="ＭＳ ゴシック" w:hAnsi="ＭＳ ゴシック" w:cs="ＭＳ明朝" w:hint="eastAsia"/>
                <w:color w:val="000000" w:themeColor="text1"/>
              </w:rPr>
              <w:t>安全管理体制未実施減算</w:t>
            </w:r>
          </w:p>
        </w:tc>
        <w:tc>
          <w:tcPr>
            <w:tcW w:w="6095" w:type="dxa"/>
            <w:tcBorders>
              <w:top w:val="single" w:sz="4" w:space="0" w:color="auto"/>
              <w:bottom w:val="single" w:sz="4" w:space="0" w:color="auto"/>
            </w:tcBorders>
            <w:shd w:val="clear" w:color="auto" w:fill="auto"/>
          </w:tcPr>
          <w:p w14:paraId="0D679301" w14:textId="1DAF82F2" w:rsidR="00B71388" w:rsidRPr="00060831" w:rsidRDefault="00B71388" w:rsidP="001345A9">
            <w:pPr>
              <w:pStyle w:val="ad"/>
              <w:wordWrap/>
              <w:ind w:left="171" w:hangingChars="93" w:hanging="171"/>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厚生労働大臣が定める基準（注）を満たさない場合は、安全管理体制未実施減算として、１日につき５単位を所定単位数から減算しているか。</w:t>
            </w:r>
            <w:r w:rsidRPr="00060831">
              <w:rPr>
                <w:rFonts w:ascii="ＭＳ ゴシック" w:hAnsi="ＭＳ ゴシック" w:hint="eastAsia"/>
                <w:color w:val="000000" w:themeColor="text1"/>
                <w:w w:val="50"/>
              </w:rPr>
              <w:t>◆平</w:t>
            </w:r>
            <w:r w:rsidR="001345A9"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Pr="00060831">
              <w:rPr>
                <w:rFonts w:ascii="ＭＳ ゴシック" w:hAnsi="ＭＳ ゴシック"/>
                <w:color w:val="000000" w:themeColor="text1"/>
                <w:w w:val="50"/>
              </w:rPr>
              <w:t>第</w:t>
            </w:r>
            <w:r w:rsidR="001345A9"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号別表</w:t>
            </w:r>
            <w:r w:rsidR="001345A9" w:rsidRPr="00060831">
              <w:rPr>
                <w:rFonts w:ascii="ＭＳ ゴシック" w:hAnsi="ＭＳ ゴシック" w:hint="eastAsia"/>
                <w:color w:val="000000" w:themeColor="text1"/>
                <w:w w:val="50"/>
              </w:rPr>
              <w:t>７</w:t>
            </w:r>
            <w:r w:rsidRPr="00060831">
              <w:rPr>
                <w:rFonts w:ascii="ＭＳ ゴシック" w:hAnsi="ＭＳ ゴシック"/>
                <w:color w:val="000000" w:themeColor="text1"/>
                <w:w w:val="50"/>
              </w:rPr>
              <w:t>注</w:t>
            </w:r>
            <w:r w:rsidR="001345A9" w:rsidRPr="00060831">
              <w:rPr>
                <w:rFonts w:ascii="ＭＳ ゴシック" w:hAnsi="ＭＳ ゴシック" w:hint="eastAsia"/>
                <w:color w:val="000000" w:themeColor="text1"/>
                <w:w w:val="50"/>
              </w:rPr>
              <w:t>５</w:t>
            </w:r>
          </w:p>
          <w:p w14:paraId="05C930EE" w14:textId="77777777" w:rsidR="001345A9" w:rsidRPr="00060831" w:rsidRDefault="001345A9" w:rsidP="001345A9">
            <w:pPr>
              <w:autoSpaceDE w:val="0"/>
              <w:autoSpaceDN w:val="0"/>
              <w:adjustRightInd w:val="0"/>
              <w:spacing w:line="211" w:lineRule="exact"/>
              <w:ind w:leftChars="100" w:left="180"/>
              <w:rPr>
                <w:rFonts w:ascii="ＭＳ ゴシック" w:eastAsia="ＭＳ ゴシック" w:hAnsi="ＭＳ ゴシック" w:cs="ＭＳ明朝"/>
                <w:color w:val="000000" w:themeColor="text1"/>
                <w:kern w:val="0"/>
                <w:szCs w:val="18"/>
              </w:rPr>
            </w:pPr>
          </w:p>
          <w:p w14:paraId="3DA84D12" w14:textId="77777777" w:rsidR="001345A9" w:rsidRPr="00060831" w:rsidRDefault="001345A9" w:rsidP="001345A9">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注　厚生労働大臣が定める基準</w:t>
            </w:r>
          </w:p>
          <w:p w14:paraId="597F46FB" w14:textId="58A9ACE3" w:rsidR="00B71388" w:rsidRPr="00060831" w:rsidRDefault="00B71388" w:rsidP="001345A9">
            <w:pPr>
              <w:autoSpaceDE w:val="0"/>
              <w:autoSpaceDN w:val="0"/>
              <w:adjustRightInd w:val="0"/>
              <w:spacing w:line="211" w:lineRule="exact"/>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明朝" w:hint="eastAsia"/>
                <w:color w:val="000000" w:themeColor="text1"/>
                <w:kern w:val="0"/>
                <w:szCs w:val="18"/>
              </w:rPr>
              <w:t xml:space="preserve">　</w:t>
            </w:r>
            <w:r w:rsidR="001345A9"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szCs w:val="18"/>
              </w:rPr>
              <w:t>◆平２７厚</w:t>
            </w:r>
            <w:r w:rsidR="007C7052" w:rsidRPr="00060831">
              <w:rPr>
                <w:rFonts w:ascii="ＭＳ ゴシック" w:eastAsia="ＭＳ ゴシック" w:hAnsi="ＭＳ ゴシック" w:hint="eastAsia"/>
                <w:color w:val="000000" w:themeColor="text1"/>
                <w:w w:val="50"/>
                <w:szCs w:val="18"/>
              </w:rPr>
              <w:t>労</w:t>
            </w:r>
            <w:r w:rsidRPr="00060831">
              <w:rPr>
                <w:rFonts w:ascii="ＭＳ ゴシック" w:eastAsia="ＭＳ ゴシック" w:hAnsi="ＭＳ ゴシック" w:hint="eastAsia"/>
                <w:color w:val="000000" w:themeColor="text1"/>
                <w:w w:val="50"/>
                <w:szCs w:val="18"/>
              </w:rPr>
              <w:t>告９５第６３の２号、</w:t>
            </w:r>
            <w:r w:rsidRPr="00060831">
              <w:rPr>
                <w:rFonts w:ascii="ＭＳ ゴシック" w:eastAsia="ＭＳ ゴシック" w:hAnsi="ＭＳ ゴシック" w:hint="eastAsia"/>
                <w:color w:val="000000" w:themeColor="text1"/>
                <w:w w:val="50"/>
                <w:kern w:val="0"/>
                <w:szCs w:val="18"/>
              </w:rPr>
              <w:t>◆平</w:t>
            </w:r>
            <w:r w:rsidR="001345A9" w:rsidRPr="00060831">
              <w:rPr>
                <w:rFonts w:ascii="ＭＳ ゴシック" w:eastAsia="ＭＳ ゴシック" w:hAnsi="ＭＳ ゴシック" w:hint="eastAsia"/>
                <w:color w:val="000000" w:themeColor="text1"/>
                <w:w w:val="50"/>
                <w:kern w:val="0"/>
                <w:szCs w:val="18"/>
              </w:rPr>
              <w:t>１８</w:t>
            </w:r>
            <w:r w:rsidR="00C907AE" w:rsidRPr="00060831">
              <w:rPr>
                <w:rFonts w:ascii="ＭＳ ゴシック" w:eastAsia="ＭＳ ゴシック" w:hAnsi="ＭＳ ゴシック"/>
                <w:color w:val="000000" w:themeColor="text1"/>
                <w:w w:val="50"/>
                <w:kern w:val="0"/>
                <w:szCs w:val="18"/>
              </w:rPr>
              <w:t>厚労令</w:t>
            </w:r>
            <w:r w:rsidR="001345A9" w:rsidRPr="00060831">
              <w:rPr>
                <w:rFonts w:ascii="ＭＳ ゴシック" w:eastAsia="ＭＳ ゴシック" w:hAnsi="ＭＳ ゴシック" w:hint="eastAsia"/>
                <w:color w:val="000000" w:themeColor="text1"/>
                <w:w w:val="50"/>
                <w:kern w:val="0"/>
                <w:szCs w:val="18"/>
              </w:rPr>
              <w:t>３４</w:t>
            </w:r>
            <w:r w:rsidRPr="00060831">
              <w:rPr>
                <w:rFonts w:ascii="ＭＳ ゴシック" w:eastAsia="ＭＳ ゴシック" w:hAnsi="ＭＳ ゴシック"/>
                <w:color w:val="000000" w:themeColor="text1"/>
                <w:w w:val="50"/>
                <w:kern w:val="0"/>
                <w:szCs w:val="18"/>
              </w:rPr>
              <w:t>第</w:t>
            </w:r>
            <w:r w:rsidR="001345A9" w:rsidRPr="00060831">
              <w:rPr>
                <w:rFonts w:ascii="ＭＳ ゴシック" w:eastAsia="ＭＳ ゴシック" w:hAnsi="ＭＳ ゴシック" w:hint="eastAsia"/>
                <w:color w:val="000000" w:themeColor="text1"/>
                <w:w w:val="50"/>
                <w:kern w:val="0"/>
                <w:szCs w:val="18"/>
              </w:rPr>
              <w:t>１５５</w:t>
            </w:r>
            <w:r w:rsidRPr="00060831">
              <w:rPr>
                <w:rFonts w:ascii="ＭＳ ゴシック" w:eastAsia="ＭＳ ゴシック" w:hAnsi="ＭＳ ゴシック"/>
                <w:color w:val="000000" w:themeColor="text1"/>
                <w:w w:val="50"/>
                <w:kern w:val="0"/>
                <w:szCs w:val="18"/>
              </w:rPr>
              <w:t>条第</w:t>
            </w:r>
            <w:r w:rsidR="001345A9" w:rsidRPr="00060831">
              <w:rPr>
                <w:rFonts w:ascii="ＭＳ ゴシック" w:eastAsia="ＭＳ ゴシック" w:hAnsi="ＭＳ ゴシック" w:hint="eastAsia"/>
                <w:color w:val="000000" w:themeColor="text1"/>
                <w:w w:val="50"/>
                <w:kern w:val="0"/>
                <w:szCs w:val="18"/>
              </w:rPr>
              <w:t>１</w:t>
            </w:r>
            <w:r w:rsidRPr="00060831">
              <w:rPr>
                <w:rFonts w:ascii="ＭＳ ゴシック" w:eastAsia="ＭＳ ゴシック" w:hAnsi="ＭＳ ゴシック"/>
                <w:color w:val="000000" w:themeColor="text1"/>
                <w:w w:val="50"/>
                <w:kern w:val="0"/>
                <w:szCs w:val="18"/>
              </w:rPr>
              <w:t>項</w:t>
            </w:r>
            <w:r w:rsidRPr="00060831">
              <w:rPr>
                <w:rFonts w:ascii="ＭＳ ゴシック" w:eastAsia="ＭＳ ゴシック" w:hAnsi="ＭＳ ゴシック" w:hint="eastAsia"/>
                <w:color w:val="000000" w:themeColor="text1"/>
                <w:w w:val="50"/>
                <w:kern w:val="0"/>
                <w:szCs w:val="18"/>
              </w:rPr>
              <w:t>準用</w:t>
            </w:r>
          </w:p>
          <w:p w14:paraId="02D2FF2D" w14:textId="5D717BE2" w:rsidR="00B71388" w:rsidRPr="00060831" w:rsidRDefault="001345A9" w:rsidP="001345A9">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指定地域密着型介護老人福祉施設は、事故の発生又はその再発を防止するため、</w:t>
            </w:r>
            <w:r w:rsidR="00B71388" w:rsidRPr="00060831">
              <w:rPr>
                <w:rFonts w:ascii="ＭＳ ゴシック" w:eastAsia="ＭＳ ゴシック" w:hAnsi="ＭＳ ゴシック" w:cs="DFHSMinchoR Pro-6N"/>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次の各号に定める措置を講じなければならない。</w:t>
            </w:r>
          </w:p>
          <w:p w14:paraId="73941BB7" w14:textId="44C7C070" w:rsidR="00B71388" w:rsidRPr="00060831"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一</w:t>
            </w: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事故が発生した場合の対応、次号に規定する報告の方法等が記載された事故の発生の防止のための指針を整備すること。</w:t>
            </w:r>
          </w:p>
          <w:p w14:paraId="13F8286E" w14:textId="43215248" w:rsidR="00B71388" w:rsidRPr="00060831"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二</w:t>
            </w: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事故が発生した場合又はそれに至る危険性がある事態が生じた場合に、当該事実が報告され、その分析を通した改善策について、従業者に周知徹底を図る体制を整備すること。</w:t>
            </w:r>
          </w:p>
          <w:p w14:paraId="3233D290" w14:textId="0CFEE6F5" w:rsidR="00B71388" w:rsidRPr="00060831"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三</w:t>
            </w: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事故発生の防止のための委員会（テレビ電話装置等を活用して行うことができるものとする。</w:t>
            </w:r>
            <w:r w:rsidR="00B71388" w:rsidRPr="00060831">
              <w:rPr>
                <w:rFonts w:ascii="ＭＳ ゴシック" w:eastAsia="ＭＳ ゴシック" w:hAnsi="ＭＳ ゴシック" w:cs="DFHSMinchoR Pro-6N"/>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）及び従業者に対する研修を定期的に行うこと。</w:t>
            </w:r>
          </w:p>
          <w:p w14:paraId="0921A68C" w14:textId="05400473" w:rsidR="00B71388" w:rsidRPr="00060831"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060831">
              <w:rPr>
                <w:rFonts w:ascii="ＭＳ ゴシック" w:eastAsia="ＭＳ ゴシック" w:hAnsi="ＭＳ ゴシック" w:cs="DFHSMinchoR Pro-6N"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四</w:t>
            </w:r>
            <w:r w:rsidRPr="00060831">
              <w:rPr>
                <w:rFonts w:ascii="ＭＳ ゴシック" w:eastAsia="ＭＳ ゴシック" w:hAnsi="ＭＳ ゴシック" w:cs="MFHSLine-W3" w:hint="eastAsia"/>
                <w:color w:val="000000" w:themeColor="text1"/>
                <w:kern w:val="0"/>
                <w:szCs w:val="18"/>
              </w:rPr>
              <w:t xml:space="preserve">　</w:t>
            </w:r>
            <w:r w:rsidR="00B71388" w:rsidRPr="00060831">
              <w:rPr>
                <w:rFonts w:ascii="ＭＳ ゴシック" w:eastAsia="ＭＳ ゴシック" w:hAnsi="ＭＳ ゴシック" w:cs="DFHSMinchoR Pro-6N" w:hint="eastAsia"/>
                <w:color w:val="000000" w:themeColor="text1"/>
                <w:kern w:val="0"/>
                <w:szCs w:val="18"/>
              </w:rPr>
              <w:t>前三号に掲げる措置を適切に実施するための担当者を置くこと。</w:t>
            </w:r>
          </w:p>
          <w:p w14:paraId="41FB6511" w14:textId="77777777" w:rsidR="001345A9" w:rsidRPr="00060831" w:rsidRDefault="001345A9" w:rsidP="001345A9">
            <w:pPr>
              <w:pStyle w:val="ad"/>
              <w:wordWrap/>
              <w:ind w:left="171" w:hangingChars="93" w:hanging="171"/>
              <w:rPr>
                <w:rFonts w:ascii="ＭＳ ゴシック" w:hAnsi="ＭＳ ゴシック" w:cs="DFHSMinchoR Pro-6N"/>
                <w:color w:val="000000" w:themeColor="text1"/>
              </w:rPr>
            </w:pPr>
          </w:p>
          <w:p w14:paraId="098CCBFF" w14:textId="63127D98" w:rsidR="00B71388" w:rsidRPr="00060831" w:rsidRDefault="001345A9" w:rsidP="001345A9">
            <w:pPr>
              <w:pStyle w:val="ad"/>
              <w:wordWrap/>
              <w:ind w:left="355" w:hangingChars="193" w:hanging="355"/>
              <w:rPr>
                <w:rFonts w:ascii="ＭＳ ゴシック" w:hAnsi="ＭＳ ゴシック"/>
                <w:color w:val="000000" w:themeColor="text1"/>
              </w:rPr>
            </w:pPr>
            <w:r w:rsidRPr="00060831">
              <w:rPr>
                <w:rFonts w:ascii="ＭＳ ゴシック" w:hAnsi="ＭＳ ゴシック" w:cs="DFHSMinchoR Pro-6N" w:hint="eastAsia"/>
                <w:color w:val="000000" w:themeColor="text1"/>
              </w:rPr>
              <w:t xml:space="preserve">　</w:t>
            </w:r>
            <w:r w:rsidR="00B71388" w:rsidRPr="00060831">
              <w:rPr>
                <w:rFonts w:ascii="ＭＳ ゴシック" w:hAnsi="ＭＳ ゴシック" w:cs="DFHSMinchoR Pro-6N" w:hint="eastAsia"/>
                <w:color w:val="000000" w:themeColor="text1"/>
              </w:rPr>
              <w:t xml:space="preserve">◎　</w:t>
            </w:r>
            <w:r w:rsidR="00B71388" w:rsidRPr="00060831">
              <w:rPr>
                <w:rFonts w:ascii="ＭＳ ゴシック" w:hAnsi="ＭＳ ゴシック" w:cs="ＭＳ明朝" w:hint="eastAsia"/>
                <w:color w:val="000000" w:themeColor="text1"/>
              </w:rPr>
              <w:t>安全管理体制未実施減算については、上記の基準を満たさない事実が生じた場合に、その翌月から基準に満たない状況が解消されるに至った月まで、入所者全員について、所定単位数から減算することとする。</w:t>
            </w:r>
            <w:r w:rsidR="00B71388"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B71388"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00B71388"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８</w:t>
            </w:r>
            <w:r w:rsidR="00B71388"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８</w:t>
            </w:r>
            <w:r w:rsidR="00B71388" w:rsidRPr="00060831">
              <w:rPr>
                <w:rFonts w:ascii="ＭＳ ゴシック" w:hAnsi="ＭＳ ゴシック"/>
                <w:color w:val="000000" w:themeColor="text1"/>
                <w:w w:val="50"/>
              </w:rPr>
              <w:t>)</w:t>
            </w:r>
          </w:p>
        </w:tc>
        <w:tc>
          <w:tcPr>
            <w:tcW w:w="425" w:type="dxa"/>
            <w:tcBorders>
              <w:top w:val="single" w:sz="4" w:space="0" w:color="auto"/>
              <w:bottom w:val="single" w:sz="4" w:space="0" w:color="auto"/>
            </w:tcBorders>
            <w:shd w:val="clear" w:color="auto" w:fill="auto"/>
          </w:tcPr>
          <w:p w14:paraId="21B155A4"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2B2F45A7"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97AAC1B" w14:textId="4F8FDFA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019BC0B"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【算定の有・無】</w:t>
            </w:r>
          </w:p>
          <w:p w14:paraId="564FD606" w14:textId="77777777" w:rsidR="00B71388" w:rsidRPr="00060831" w:rsidRDefault="00B71388" w:rsidP="00E23EF5">
            <w:pPr>
              <w:pStyle w:val="ad"/>
              <w:wordWrap/>
              <w:jc w:val="left"/>
              <w:rPr>
                <w:rFonts w:ascii="ＭＳ ゴシック" w:hAnsi="ＭＳ ゴシック"/>
                <w:iCs/>
                <w:color w:val="000000" w:themeColor="text1"/>
              </w:rPr>
            </w:pPr>
          </w:p>
          <w:p w14:paraId="4FD290D3" w14:textId="77777777" w:rsidR="00B71388" w:rsidRPr="00060831" w:rsidRDefault="00B71388" w:rsidP="00E23EF5">
            <w:pPr>
              <w:pStyle w:val="ad"/>
              <w:wordWrap/>
              <w:jc w:val="left"/>
              <w:rPr>
                <w:rFonts w:ascii="ＭＳ ゴシック" w:hAnsi="ＭＳ ゴシック"/>
                <w:iCs/>
                <w:color w:val="000000" w:themeColor="text1"/>
              </w:rPr>
            </w:pPr>
          </w:p>
          <w:p w14:paraId="5C0AD70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本主眼事項第４の</w:t>
            </w:r>
            <w:r w:rsidRPr="00060831">
              <w:rPr>
                <w:rFonts w:ascii="ＭＳ ゴシック" w:hAnsi="ＭＳ ゴシック"/>
                <w:iCs/>
                <w:color w:val="000000" w:themeColor="text1"/>
              </w:rPr>
              <w:t>38参照</w:t>
            </w:r>
          </w:p>
          <w:p w14:paraId="26E8025C" w14:textId="77777777" w:rsidR="00B71388" w:rsidRPr="00060831" w:rsidRDefault="00B71388" w:rsidP="00E23EF5">
            <w:pPr>
              <w:pStyle w:val="ad"/>
              <w:wordWrap/>
              <w:jc w:val="left"/>
              <w:rPr>
                <w:rFonts w:ascii="ＭＳ ゴシック" w:hAnsi="ＭＳ ゴシック"/>
                <w:iCs/>
                <w:color w:val="000000" w:themeColor="text1"/>
              </w:rPr>
            </w:pPr>
          </w:p>
          <w:p w14:paraId="2DAF3C98"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事故が発生した場合の指針　【　有・無　】</w:t>
            </w:r>
          </w:p>
          <w:p w14:paraId="36B45D66" w14:textId="77777777" w:rsidR="00B71388" w:rsidRPr="00060831" w:rsidRDefault="00B71388" w:rsidP="00E23EF5">
            <w:pPr>
              <w:pStyle w:val="ad"/>
              <w:wordWrap/>
              <w:jc w:val="left"/>
              <w:rPr>
                <w:rFonts w:ascii="ＭＳ ゴシック" w:hAnsi="ＭＳ ゴシック"/>
                <w:iCs/>
                <w:color w:val="000000" w:themeColor="text1"/>
              </w:rPr>
            </w:pPr>
          </w:p>
          <w:p w14:paraId="406FE52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分析・改善策の周知の方法</w:t>
            </w:r>
          </w:p>
          <w:p w14:paraId="1FB6CD81" w14:textId="77777777" w:rsidR="00B71388" w:rsidRPr="00060831" w:rsidRDefault="00B71388" w:rsidP="00E23EF5">
            <w:pPr>
              <w:pStyle w:val="ad"/>
              <w:wordWrap/>
              <w:jc w:val="left"/>
              <w:rPr>
                <w:rFonts w:ascii="ＭＳ ゴシック" w:hAnsi="ＭＳ ゴシック"/>
                <w:iCs/>
                <w:color w:val="000000" w:themeColor="text1"/>
              </w:rPr>
            </w:pPr>
          </w:p>
          <w:p w14:paraId="42F69A8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委員会の開催</w:t>
            </w:r>
          </w:p>
          <w:p w14:paraId="09928CD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xml:space="preserve">　　　　　　　回</w:t>
            </w:r>
            <w:r w:rsidRPr="00060831">
              <w:rPr>
                <w:rFonts w:ascii="ＭＳ ゴシック" w:hAnsi="ＭＳ ゴシック"/>
                <w:iCs/>
                <w:color w:val="000000" w:themeColor="text1"/>
              </w:rPr>
              <w:t>/年</w:t>
            </w:r>
          </w:p>
          <w:p w14:paraId="56315072" w14:textId="77777777" w:rsidR="00B71388" w:rsidRPr="00060831" w:rsidRDefault="00B71388" w:rsidP="00E23EF5">
            <w:pPr>
              <w:pStyle w:val="ad"/>
              <w:wordWrap/>
              <w:jc w:val="left"/>
              <w:rPr>
                <w:rFonts w:ascii="ＭＳ ゴシック" w:hAnsi="ＭＳ ゴシック"/>
                <w:iCs/>
                <w:color w:val="000000" w:themeColor="text1"/>
              </w:rPr>
            </w:pPr>
          </w:p>
          <w:p w14:paraId="3CE7FE6E"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担当者（　　　　　　）</w:t>
            </w:r>
          </w:p>
          <w:p w14:paraId="72298A08" w14:textId="77777777" w:rsidR="00B71388" w:rsidRPr="00060831" w:rsidRDefault="00B71388" w:rsidP="00E23EF5">
            <w:pPr>
              <w:pStyle w:val="ad"/>
              <w:wordWrap/>
              <w:jc w:val="left"/>
              <w:rPr>
                <w:rFonts w:ascii="ＭＳ ゴシック" w:hAnsi="ＭＳ ゴシック"/>
                <w:iCs/>
                <w:color w:val="000000" w:themeColor="text1"/>
              </w:rPr>
            </w:pPr>
          </w:p>
        </w:tc>
      </w:tr>
      <w:tr w:rsidR="00060831" w:rsidRPr="00060831" w14:paraId="00025213" w14:textId="77777777" w:rsidTr="00E24CD3">
        <w:tc>
          <w:tcPr>
            <w:tcW w:w="1560" w:type="dxa"/>
            <w:tcBorders>
              <w:top w:val="single" w:sz="4" w:space="0" w:color="auto"/>
              <w:bottom w:val="single" w:sz="4" w:space="0" w:color="auto"/>
            </w:tcBorders>
            <w:shd w:val="clear" w:color="auto" w:fill="auto"/>
          </w:tcPr>
          <w:p w14:paraId="29117830" w14:textId="13E81B13" w:rsidR="00B71388" w:rsidRPr="00060831" w:rsidRDefault="001345A9" w:rsidP="001345A9">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w:t>
            </w:r>
            <w:r w:rsidR="007D1B85" w:rsidRPr="00060831">
              <w:rPr>
                <w:rFonts w:ascii="ＭＳ ゴシック" w:hAnsi="ＭＳ ゴシック" w:hint="eastAsia"/>
                <w:color w:val="000000" w:themeColor="text1"/>
              </w:rPr>
              <w:t>7</w:t>
            </w:r>
            <w:r w:rsidR="00B71388" w:rsidRPr="00060831">
              <w:rPr>
                <w:rFonts w:ascii="ＭＳ ゴシック" w:hAnsi="ＭＳ ゴシック" w:hint="eastAsia"/>
                <w:color w:val="000000" w:themeColor="text1"/>
              </w:rPr>
              <w:t>) 高齢者虐待防止措置未実施減算</w:t>
            </w:r>
          </w:p>
        </w:tc>
        <w:tc>
          <w:tcPr>
            <w:tcW w:w="6095" w:type="dxa"/>
            <w:tcBorders>
              <w:top w:val="single" w:sz="4" w:space="0" w:color="auto"/>
              <w:bottom w:val="single" w:sz="4" w:space="0" w:color="auto"/>
            </w:tcBorders>
            <w:shd w:val="clear" w:color="auto" w:fill="auto"/>
          </w:tcPr>
          <w:p w14:paraId="587F00C0" w14:textId="138F0E02" w:rsidR="00B71388" w:rsidRPr="00060831" w:rsidRDefault="00B71388" w:rsidP="001345A9">
            <w:pPr>
              <w:pStyle w:val="ad"/>
              <w:wordWrap/>
              <w:ind w:left="171" w:hangingChars="93" w:hanging="171"/>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別に厚生労働大臣が定める基準</w:t>
            </w:r>
            <w:r w:rsidR="00261C12" w:rsidRPr="00060831">
              <w:rPr>
                <w:rFonts w:ascii="ＭＳ ゴシック" w:hAnsi="ＭＳ ゴシック" w:hint="eastAsia"/>
                <w:color w:val="000000" w:themeColor="text1"/>
              </w:rPr>
              <w:t>（注）</w:t>
            </w:r>
            <w:r w:rsidRPr="00060831">
              <w:rPr>
                <w:rFonts w:ascii="ＭＳ ゴシック" w:hAnsi="ＭＳ ゴシック" w:hint="eastAsia"/>
                <w:color w:val="000000" w:themeColor="text1"/>
              </w:rPr>
              <w:t>を満たさない場合は、高齢者虐待防止措置未実施減算として、所定単位数の</w:t>
            </w:r>
            <w:r w:rsidRPr="00060831">
              <w:rPr>
                <w:rFonts w:ascii="ＭＳ ゴシック" w:hAnsi="ＭＳ ゴシック"/>
                <w:color w:val="000000" w:themeColor="text1"/>
              </w:rPr>
              <w:t>100</w:t>
            </w:r>
            <w:r w:rsidRPr="00060831">
              <w:rPr>
                <w:rFonts w:ascii="ＭＳ ゴシック" w:hAnsi="ＭＳ ゴシック" w:hint="eastAsia"/>
                <w:color w:val="000000" w:themeColor="text1"/>
              </w:rPr>
              <w:t>分の１に相当する単位数を所定単位数から減算しているか。</w:t>
            </w:r>
            <w:r w:rsidR="001345A9"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w w:val="50"/>
              </w:rPr>
              <w:t>◆平</w:t>
            </w:r>
            <w:r w:rsidR="001345A9"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Pr="00060831">
              <w:rPr>
                <w:rFonts w:ascii="ＭＳ ゴシック" w:hAnsi="ＭＳ ゴシック"/>
                <w:color w:val="000000" w:themeColor="text1"/>
                <w:w w:val="50"/>
              </w:rPr>
              <w:t>第</w:t>
            </w:r>
            <w:r w:rsidR="001345A9"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号別表</w:t>
            </w:r>
            <w:r w:rsidR="001345A9" w:rsidRPr="00060831">
              <w:rPr>
                <w:rFonts w:ascii="ＭＳ ゴシック" w:hAnsi="ＭＳ ゴシック" w:hint="eastAsia"/>
                <w:color w:val="000000" w:themeColor="text1"/>
                <w:w w:val="50"/>
              </w:rPr>
              <w:t>７</w:t>
            </w:r>
            <w:r w:rsidRPr="00060831">
              <w:rPr>
                <w:rFonts w:ascii="ＭＳ ゴシック" w:hAnsi="ＭＳ ゴシック"/>
                <w:color w:val="000000" w:themeColor="text1"/>
                <w:w w:val="50"/>
              </w:rPr>
              <w:t>注</w:t>
            </w:r>
            <w:r w:rsidR="001345A9" w:rsidRPr="00060831">
              <w:rPr>
                <w:rFonts w:ascii="ＭＳ ゴシック" w:hAnsi="ＭＳ ゴシック" w:hint="eastAsia"/>
                <w:color w:val="000000" w:themeColor="text1"/>
                <w:w w:val="50"/>
              </w:rPr>
              <w:t>６</w:t>
            </w:r>
          </w:p>
          <w:p w14:paraId="49DF9EC2" w14:textId="77777777" w:rsidR="001345A9" w:rsidRPr="00060831" w:rsidRDefault="001345A9" w:rsidP="001345A9">
            <w:pPr>
              <w:pStyle w:val="ad"/>
              <w:wordWrap/>
              <w:ind w:left="171"/>
              <w:rPr>
                <w:rFonts w:ascii="ＭＳ ゴシック" w:hAnsi="ＭＳ ゴシック"/>
                <w:color w:val="000000" w:themeColor="text1"/>
              </w:rPr>
            </w:pPr>
          </w:p>
          <w:p w14:paraId="5619F367" w14:textId="076A343D" w:rsidR="00B71388" w:rsidRPr="00060831" w:rsidRDefault="001345A9" w:rsidP="001345A9">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261C12" w:rsidRPr="00060831">
              <w:rPr>
                <w:rFonts w:ascii="ＭＳ ゴシック" w:hAnsi="ＭＳ ゴシック" w:hint="eastAsia"/>
                <w:color w:val="000000" w:themeColor="text1"/>
              </w:rPr>
              <w:t xml:space="preserve">注　</w:t>
            </w:r>
            <w:r w:rsidR="00261C12" w:rsidRPr="00060831">
              <w:rPr>
                <w:rFonts w:ascii="ＭＳ ゴシック" w:hAnsi="ＭＳ ゴシック" w:cs="ＭＳ明朝" w:hint="eastAsia"/>
                <w:color w:val="000000" w:themeColor="text1"/>
              </w:rPr>
              <w:t xml:space="preserve">厚生労働大臣が定める基準　</w:t>
            </w:r>
            <w:r w:rsidR="00261C12" w:rsidRPr="00060831">
              <w:rPr>
                <w:rFonts w:ascii="ＭＳ ゴシック" w:hAnsi="ＭＳ ゴシック" w:hint="eastAsia"/>
                <w:color w:val="000000" w:themeColor="text1"/>
                <w:w w:val="50"/>
              </w:rPr>
              <w:t>◆平２７厚</w:t>
            </w:r>
            <w:r w:rsidR="007C7052" w:rsidRPr="00060831">
              <w:rPr>
                <w:rFonts w:ascii="ＭＳ ゴシック" w:hAnsi="ＭＳ ゴシック" w:hint="eastAsia"/>
                <w:color w:val="000000" w:themeColor="text1"/>
                <w:w w:val="50"/>
              </w:rPr>
              <w:t>労</w:t>
            </w:r>
            <w:r w:rsidR="00261C12" w:rsidRPr="00060831">
              <w:rPr>
                <w:rFonts w:ascii="ＭＳ ゴシック" w:hAnsi="ＭＳ ゴシック" w:hint="eastAsia"/>
                <w:color w:val="000000" w:themeColor="text1"/>
                <w:w w:val="50"/>
              </w:rPr>
              <w:t>告９５第６３の２の２号</w:t>
            </w:r>
          </w:p>
          <w:p w14:paraId="03F46027" w14:textId="06EACC65" w:rsidR="00261C12" w:rsidRPr="00060831" w:rsidRDefault="007B58CB" w:rsidP="001345A9">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1345A9"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本主眼事項第４の39に規定する基準に適合していること。</w:t>
            </w:r>
          </w:p>
          <w:p w14:paraId="12E6F668" w14:textId="77777777" w:rsidR="001345A9" w:rsidRPr="00060831" w:rsidRDefault="001345A9" w:rsidP="001345A9">
            <w:pPr>
              <w:pStyle w:val="ad"/>
              <w:wordWrap/>
              <w:ind w:leftChars="-1" w:left="182" w:hangingChars="100" w:hanging="184"/>
              <w:rPr>
                <w:rFonts w:ascii="ＭＳ ゴシック" w:hAnsi="ＭＳ ゴシック"/>
                <w:color w:val="000000" w:themeColor="text1"/>
              </w:rPr>
            </w:pPr>
          </w:p>
          <w:p w14:paraId="246FCA50" w14:textId="7F1873A0" w:rsidR="00261C12" w:rsidRPr="00060831" w:rsidRDefault="001345A9" w:rsidP="001345A9">
            <w:pPr>
              <w:pStyle w:val="ad"/>
              <w:wordWrap/>
              <w:ind w:left="368" w:hangingChars="200" w:hanging="368"/>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7B58CB" w:rsidRPr="00060831">
              <w:rPr>
                <w:rFonts w:ascii="ＭＳ ゴシック" w:hAnsi="ＭＳ ゴシック" w:hint="eastAsia"/>
                <w:color w:val="000000" w:themeColor="text1"/>
              </w:rPr>
              <w:t>◎　高齢者虐待防止措置未実施減算については、事業所において高齢者虐待が発生した場合ではなく、本主眼事項第4の39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２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r w:rsidR="007B58CB"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7B58CB"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007B58CB"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８</w:t>
            </w:r>
            <w:r w:rsidR="007B58CB" w:rsidRPr="00060831">
              <w:rPr>
                <w:rFonts w:ascii="ＭＳ ゴシック" w:hAnsi="ＭＳ ゴシック"/>
                <w:color w:val="000000" w:themeColor="text1"/>
                <w:w w:val="50"/>
              </w:rPr>
              <w:t>(</w:t>
            </w:r>
            <w:r w:rsidR="007B58CB" w:rsidRPr="00060831">
              <w:rPr>
                <w:rFonts w:ascii="ＭＳ ゴシック" w:hAnsi="ＭＳ ゴシック" w:hint="eastAsia"/>
                <w:color w:val="000000" w:themeColor="text1"/>
                <w:w w:val="50"/>
              </w:rPr>
              <w:t>６</w:t>
            </w:r>
            <w:r w:rsidR="007B58CB" w:rsidRPr="00060831">
              <w:rPr>
                <w:rFonts w:ascii="ＭＳ ゴシック" w:hAnsi="ＭＳ ゴシック"/>
                <w:color w:val="000000" w:themeColor="text1"/>
                <w:w w:val="50"/>
              </w:rPr>
              <w:t>)</w:t>
            </w:r>
          </w:p>
          <w:p w14:paraId="77C9323C" w14:textId="77777777" w:rsidR="00011E13" w:rsidRPr="00060831" w:rsidRDefault="00011E13" w:rsidP="001345A9">
            <w:pPr>
              <w:pStyle w:val="ad"/>
              <w:wordWrap/>
              <w:ind w:leftChars="-1" w:left="92" w:hangingChars="100" w:hanging="94"/>
              <w:rPr>
                <w:rFonts w:ascii="ＭＳ ゴシック" w:hAnsi="ＭＳ ゴシック"/>
                <w:color w:val="000000" w:themeColor="text1"/>
                <w:w w:val="50"/>
              </w:rPr>
            </w:pPr>
          </w:p>
          <w:p w14:paraId="0FE83FC4" w14:textId="129FFF9E" w:rsidR="00011E13" w:rsidRPr="00060831" w:rsidRDefault="001345A9" w:rsidP="001345A9">
            <w:pPr>
              <w:pStyle w:val="ad"/>
              <w:wordWrap/>
              <w:ind w:leftChars="-1" w:left="182" w:hangingChars="100" w:hanging="184"/>
              <w:rPr>
                <w:rFonts w:ascii="ＭＳ ゴシック" w:hAnsi="ＭＳ ゴシック"/>
                <w:i/>
                <w:iCs/>
                <w:color w:val="000000" w:themeColor="text1"/>
              </w:rPr>
            </w:pPr>
            <w:r w:rsidRPr="00060831">
              <w:rPr>
                <w:rFonts w:ascii="ＭＳ ゴシック" w:hAnsi="ＭＳ ゴシック" w:hint="eastAsia"/>
                <w:color w:val="000000" w:themeColor="text1"/>
              </w:rPr>
              <w:t xml:space="preserve">　</w:t>
            </w:r>
            <w:r w:rsidR="00011E13" w:rsidRPr="00060831">
              <w:rPr>
                <w:rFonts w:ascii="ＭＳ ゴシック" w:hAnsi="ＭＳ ゴシック" w:hint="eastAsia"/>
                <w:i/>
                <w:iCs/>
                <w:color w:val="000000" w:themeColor="text1"/>
              </w:rPr>
              <w:t>R6Ｑ＆Ａ　vol.1　問167</w:t>
            </w:r>
          </w:p>
          <w:p w14:paraId="5BE2EC76" w14:textId="77777777" w:rsidR="00011E13" w:rsidRPr="00060831" w:rsidRDefault="00011E13" w:rsidP="001345A9">
            <w:pPr>
              <w:pStyle w:val="ad"/>
              <w:wordWrap/>
              <w:ind w:leftChars="33" w:left="199" w:hangingChars="76" w:hanging="140"/>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高齢者虐待が発生していない場合においても、虐待の発生又はその再発を防止するための全ての措置（委員会の開催、指針の整備、研修の定期的な実施、担当者を置くこと）がなされていなければ減算となる。</w:t>
            </w:r>
          </w:p>
          <w:p w14:paraId="2B9655CB" w14:textId="77777777" w:rsidR="00011E13" w:rsidRPr="00060831" w:rsidRDefault="00011E13" w:rsidP="001345A9">
            <w:pPr>
              <w:pStyle w:val="ad"/>
              <w:wordWrap/>
              <w:ind w:leftChars="33" w:left="199" w:hangingChars="76" w:hanging="140"/>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なお、全ての措置の一つでも講じられていなければ減算となることに留意すること。</w:t>
            </w:r>
          </w:p>
          <w:p w14:paraId="416607F1" w14:textId="2647A815" w:rsidR="00011E13" w:rsidRPr="00060831" w:rsidRDefault="001345A9" w:rsidP="001345A9">
            <w:pPr>
              <w:pStyle w:val="ad"/>
              <w:wordWrap/>
              <w:ind w:leftChars="33" w:left="199" w:hangingChars="76" w:hanging="140"/>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011E13" w:rsidRPr="00060831">
              <w:rPr>
                <w:rFonts w:ascii="ＭＳ ゴシック" w:hAnsi="ＭＳ ゴシック" w:hint="eastAsia"/>
                <w:i/>
                <w:iCs/>
                <w:color w:val="000000" w:themeColor="text1"/>
              </w:rPr>
              <w:t>R6Ｑ＆Ａ　vol.1　問168</w:t>
            </w:r>
          </w:p>
          <w:p w14:paraId="024B6F10" w14:textId="77777777" w:rsidR="00011E13" w:rsidRPr="00060831" w:rsidRDefault="00011E13" w:rsidP="001345A9">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過去に遡及して当該減算を適用することはできず、発見した日の属する月が「事実が生じた月」となる。</w:t>
            </w:r>
          </w:p>
          <w:p w14:paraId="1BA92890" w14:textId="77777777" w:rsidR="001345A9" w:rsidRPr="00060831" w:rsidRDefault="001345A9" w:rsidP="001345A9">
            <w:pPr>
              <w:pStyle w:val="ad"/>
              <w:wordWrap/>
              <w:ind w:left="184" w:hangingChars="100" w:hanging="184"/>
              <w:rPr>
                <w:rFonts w:ascii="ＭＳ ゴシック" w:hAnsi="ＭＳ ゴシック"/>
                <w:i/>
                <w:iCs/>
                <w:color w:val="000000" w:themeColor="text1"/>
              </w:rPr>
            </w:pPr>
          </w:p>
          <w:p w14:paraId="22F0695E" w14:textId="618210E3" w:rsidR="00011E13" w:rsidRPr="00060831" w:rsidRDefault="001345A9" w:rsidP="001345A9">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011E13" w:rsidRPr="00060831">
              <w:rPr>
                <w:rFonts w:ascii="ＭＳ ゴシック" w:hAnsi="ＭＳ ゴシック" w:hint="eastAsia"/>
                <w:i/>
                <w:iCs/>
                <w:color w:val="000000" w:themeColor="text1"/>
              </w:rPr>
              <w:t>R6Ｑ＆Ａ　vol.1　問169</w:t>
            </w:r>
          </w:p>
          <w:p w14:paraId="1E3C8502" w14:textId="7C070999" w:rsidR="00011E13" w:rsidRPr="00060831" w:rsidRDefault="00011E13" w:rsidP="001345A9">
            <w:pPr>
              <w:pStyle w:val="ad"/>
              <w:wordWrap/>
              <w:ind w:leftChars="-1" w:left="182" w:hangingChars="100" w:hanging="184"/>
              <w:rPr>
                <w:rFonts w:ascii="ＭＳ ゴシック" w:hAnsi="ＭＳ ゴシック"/>
                <w:color w:val="000000" w:themeColor="text1"/>
              </w:rPr>
            </w:pPr>
            <w:r w:rsidRPr="00060831">
              <w:rPr>
                <w:rFonts w:ascii="ＭＳ ゴシック" w:hAnsi="ＭＳ ゴシック" w:hint="eastAsia"/>
                <w:i/>
                <w:iCs/>
                <w:color w:val="000000" w:themeColor="text1"/>
              </w:rPr>
              <w:t xml:space="preserve">　　改善計画の提出の有無に関わらず、事実が生じた月の翌月から減算の措置を行って差し支えない。当該減算は、施設・事業所から改善計画が提出され、事実が生じた月から3月以降に当該計画に基づく改善が認められた月まで継続する。</w:t>
            </w:r>
          </w:p>
        </w:tc>
        <w:tc>
          <w:tcPr>
            <w:tcW w:w="425" w:type="dxa"/>
            <w:tcBorders>
              <w:top w:val="single" w:sz="4" w:space="0" w:color="auto"/>
              <w:bottom w:val="single" w:sz="4" w:space="0" w:color="auto"/>
            </w:tcBorders>
            <w:shd w:val="clear" w:color="auto" w:fill="auto"/>
          </w:tcPr>
          <w:p w14:paraId="6DDDF2E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76BB8E0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2C760B7" w14:textId="1443CEB4"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316DFB5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【算定の有・無】</w:t>
            </w:r>
          </w:p>
          <w:p w14:paraId="05D60ECC" w14:textId="77777777" w:rsidR="00B71388" w:rsidRPr="00060831" w:rsidRDefault="00B71388" w:rsidP="00E23EF5">
            <w:pPr>
              <w:pStyle w:val="ad"/>
              <w:wordWrap/>
              <w:jc w:val="left"/>
              <w:rPr>
                <w:rFonts w:ascii="ＭＳ ゴシック" w:hAnsi="ＭＳ ゴシック"/>
                <w:iCs/>
                <w:color w:val="000000" w:themeColor="text1"/>
              </w:rPr>
            </w:pPr>
          </w:p>
        </w:tc>
      </w:tr>
      <w:tr w:rsidR="00060831" w:rsidRPr="00060831" w14:paraId="3F1BCC18" w14:textId="77777777" w:rsidTr="00E24CD3">
        <w:tc>
          <w:tcPr>
            <w:tcW w:w="1560" w:type="dxa"/>
            <w:tcBorders>
              <w:top w:val="single" w:sz="4" w:space="0" w:color="auto"/>
              <w:bottom w:val="single" w:sz="4" w:space="0" w:color="auto"/>
            </w:tcBorders>
            <w:shd w:val="clear" w:color="auto" w:fill="auto"/>
          </w:tcPr>
          <w:p w14:paraId="5C99739F" w14:textId="4A636A37" w:rsidR="00B71388" w:rsidRPr="00060831" w:rsidRDefault="001345A9" w:rsidP="001345A9">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7D1B85" w:rsidRPr="00060831">
              <w:rPr>
                <w:rFonts w:ascii="ＭＳ ゴシック" w:hAnsi="ＭＳ ゴシック" w:hint="eastAsia"/>
                <w:color w:val="000000" w:themeColor="text1"/>
              </w:rPr>
              <w:t>8</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業務継続計画未策定減算</w:t>
            </w:r>
          </w:p>
        </w:tc>
        <w:tc>
          <w:tcPr>
            <w:tcW w:w="6095" w:type="dxa"/>
            <w:tcBorders>
              <w:top w:val="single" w:sz="4" w:space="0" w:color="auto"/>
              <w:bottom w:val="single" w:sz="4" w:space="0" w:color="auto"/>
            </w:tcBorders>
            <w:shd w:val="clear" w:color="auto" w:fill="auto"/>
          </w:tcPr>
          <w:p w14:paraId="371545FC" w14:textId="5ACB7A1A" w:rsidR="00BF7F47" w:rsidRPr="00060831" w:rsidRDefault="00EC518A" w:rsidP="001345A9">
            <w:pPr>
              <w:pStyle w:val="ad"/>
              <w:wordWrap/>
              <w:ind w:left="368" w:hangingChars="200" w:hanging="368"/>
              <w:rPr>
                <w:rFonts w:ascii="ＭＳ ゴシック" w:hAnsi="ＭＳ ゴシック"/>
                <w:color w:val="000000" w:themeColor="text1"/>
                <w:w w:val="50"/>
              </w:rPr>
            </w:pPr>
            <w:r w:rsidRPr="00060831">
              <w:rPr>
                <w:rFonts w:ascii="ＭＳ ゴシック" w:hAnsi="ＭＳ ゴシック" w:hint="eastAsia"/>
                <w:color w:val="000000" w:themeColor="text1"/>
              </w:rPr>
              <w:t>□　別に厚生労働大臣が定める基準（注）を満たさない場合は、業務継続計画未策定減算として</w:t>
            </w:r>
            <w:r w:rsidR="00BF7F47" w:rsidRPr="00060831">
              <w:rPr>
                <w:rFonts w:ascii="ＭＳ ゴシック" w:hAnsi="ＭＳ ゴシック" w:hint="eastAsia"/>
                <w:color w:val="000000" w:themeColor="text1"/>
              </w:rPr>
              <w:t>所定単位数の100分の３に相当する単位数を所定単位数から減算しているか。</w:t>
            </w:r>
            <w:r w:rsidR="00BF7F47" w:rsidRPr="00060831">
              <w:rPr>
                <w:rFonts w:ascii="ＭＳ ゴシック" w:hAnsi="ＭＳ ゴシック" w:hint="eastAsia"/>
                <w:color w:val="000000" w:themeColor="text1"/>
                <w:w w:val="50"/>
              </w:rPr>
              <w:t>◆平</w:t>
            </w:r>
            <w:r w:rsidR="001345A9"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BF7F47" w:rsidRPr="00060831">
              <w:rPr>
                <w:rFonts w:ascii="ＭＳ ゴシック" w:hAnsi="ＭＳ ゴシック"/>
                <w:color w:val="000000" w:themeColor="text1"/>
                <w:w w:val="50"/>
              </w:rPr>
              <w:t>第</w:t>
            </w:r>
            <w:r w:rsidR="001345A9" w:rsidRPr="00060831">
              <w:rPr>
                <w:rFonts w:ascii="ＭＳ ゴシック" w:hAnsi="ＭＳ ゴシック" w:hint="eastAsia"/>
                <w:color w:val="000000" w:themeColor="text1"/>
                <w:w w:val="50"/>
              </w:rPr>
              <w:t>１２６</w:t>
            </w:r>
            <w:r w:rsidR="00BF7F47" w:rsidRPr="00060831">
              <w:rPr>
                <w:rFonts w:ascii="ＭＳ ゴシック" w:hAnsi="ＭＳ ゴシック"/>
                <w:color w:val="000000" w:themeColor="text1"/>
                <w:w w:val="50"/>
              </w:rPr>
              <w:t>号別表</w:t>
            </w:r>
            <w:r w:rsidR="001345A9" w:rsidRPr="00060831">
              <w:rPr>
                <w:rFonts w:ascii="ＭＳ ゴシック" w:hAnsi="ＭＳ ゴシック" w:hint="eastAsia"/>
                <w:color w:val="000000" w:themeColor="text1"/>
                <w:w w:val="50"/>
              </w:rPr>
              <w:t>７</w:t>
            </w:r>
            <w:r w:rsidR="00BF7F47" w:rsidRPr="00060831">
              <w:rPr>
                <w:rFonts w:ascii="ＭＳ ゴシック" w:hAnsi="ＭＳ ゴシック"/>
                <w:color w:val="000000" w:themeColor="text1"/>
                <w:w w:val="50"/>
              </w:rPr>
              <w:t>注</w:t>
            </w:r>
            <w:r w:rsidR="00BF7F47" w:rsidRPr="00060831">
              <w:rPr>
                <w:rFonts w:ascii="ＭＳ ゴシック" w:hAnsi="ＭＳ ゴシック" w:hint="eastAsia"/>
                <w:color w:val="000000" w:themeColor="text1"/>
                <w:w w:val="50"/>
              </w:rPr>
              <w:t>７</w:t>
            </w:r>
          </w:p>
          <w:p w14:paraId="591A97DB" w14:textId="4FBFF432" w:rsidR="00B71388" w:rsidRPr="00060831" w:rsidRDefault="00B71388" w:rsidP="001345A9">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p>
          <w:p w14:paraId="0BE7C052" w14:textId="12080167" w:rsidR="007C2970" w:rsidRPr="00060831" w:rsidRDefault="001345A9" w:rsidP="001345A9">
            <w:pPr>
              <w:pStyle w:val="ad"/>
              <w:wordWrap/>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w:t>
            </w:r>
            <w:r w:rsidR="007C2970" w:rsidRPr="00060831">
              <w:rPr>
                <w:rFonts w:ascii="ＭＳ ゴシック" w:hAnsi="ＭＳ ゴシック" w:hint="eastAsia"/>
                <w:color w:val="000000" w:themeColor="text1"/>
              </w:rPr>
              <w:t xml:space="preserve">注　</w:t>
            </w:r>
            <w:r w:rsidR="007C2970" w:rsidRPr="00060831">
              <w:rPr>
                <w:rFonts w:ascii="ＭＳ ゴシック" w:hAnsi="ＭＳ ゴシック" w:cs="ＭＳ明朝" w:hint="eastAsia"/>
                <w:color w:val="000000" w:themeColor="text1"/>
              </w:rPr>
              <w:t xml:space="preserve">厚生労働大臣が定める基準　</w:t>
            </w:r>
            <w:r w:rsidR="007C2970" w:rsidRPr="00060831">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007C2970" w:rsidRPr="00060831">
              <w:rPr>
                <w:rFonts w:ascii="ＭＳ ゴシック" w:hAnsi="ＭＳ ゴシック" w:hint="eastAsia"/>
                <w:color w:val="000000" w:themeColor="text1"/>
                <w:w w:val="50"/>
              </w:rPr>
              <w:t>９５第６３の２の３号</w:t>
            </w:r>
          </w:p>
          <w:p w14:paraId="54C9B5C5" w14:textId="448715F9" w:rsidR="007C2970" w:rsidRPr="00060831" w:rsidRDefault="007C2970" w:rsidP="001345A9">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本主眼事項第４の28に規定する基準に適合していること。</w:t>
            </w:r>
          </w:p>
          <w:p w14:paraId="6CDE7321" w14:textId="77777777" w:rsidR="001345A9" w:rsidRPr="00060831" w:rsidRDefault="001345A9" w:rsidP="001345A9">
            <w:pPr>
              <w:autoSpaceDE w:val="0"/>
              <w:autoSpaceDN w:val="0"/>
              <w:adjustRightInd w:val="0"/>
              <w:spacing w:line="211" w:lineRule="exact"/>
              <w:ind w:left="178" w:hangingChars="99" w:hanging="178"/>
              <w:rPr>
                <w:rFonts w:ascii="ＭＳ ゴシック" w:eastAsia="ＭＳ ゴシック" w:hAnsi="ＭＳ ゴシック"/>
                <w:color w:val="000000" w:themeColor="text1"/>
                <w:szCs w:val="18"/>
              </w:rPr>
            </w:pPr>
          </w:p>
          <w:p w14:paraId="02B8F98A" w14:textId="6B81FA9E" w:rsidR="001345A9" w:rsidRPr="00060831" w:rsidRDefault="001345A9" w:rsidP="001345A9">
            <w:pPr>
              <w:autoSpaceDE w:val="0"/>
              <w:autoSpaceDN w:val="0"/>
              <w:adjustRightInd w:val="0"/>
              <w:spacing w:line="211" w:lineRule="exact"/>
              <w:ind w:left="360" w:hangingChars="200" w:hanging="36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7C2970" w:rsidRPr="00060831">
              <w:rPr>
                <w:rFonts w:ascii="ＭＳ ゴシック" w:eastAsia="ＭＳ ゴシック" w:hAnsi="ＭＳ ゴシック" w:hint="eastAsia"/>
                <w:color w:val="000000" w:themeColor="text1"/>
                <w:szCs w:val="18"/>
              </w:rPr>
              <w:t>◎　業務継続計画未策定減算については、本主眼事項第4の28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r w:rsidR="007C2970"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hint="eastAsia"/>
                <w:color w:val="000000" w:themeColor="text1"/>
                <w:w w:val="50"/>
                <w:szCs w:val="18"/>
              </w:rPr>
              <w:t>１８</w:t>
            </w:r>
            <w:r w:rsidR="007C2970" w:rsidRPr="00060831">
              <w:rPr>
                <w:rFonts w:ascii="ＭＳ ゴシック" w:eastAsia="ＭＳ ゴシック" w:hAnsi="ＭＳ ゴシック"/>
                <w:color w:val="000000" w:themeColor="text1"/>
                <w:w w:val="50"/>
                <w:szCs w:val="18"/>
              </w:rPr>
              <w:t>留意事項第</w:t>
            </w:r>
            <w:r w:rsidRPr="00060831">
              <w:rPr>
                <w:rFonts w:ascii="ＭＳ ゴシック" w:eastAsia="ＭＳ ゴシック" w:hAnsi="ＭＳ ゴシック" w:hint="eastAsia"/>
                <w:color w:val="000000" w:themeColor="text1"/>
                <w:w w:val="50"/>
                <w:szCs w:val="18"/>
              </w:rPr>
              <w:t>２</w:t>
            </w:r>
            <w:r w:rsidR="007C2970" w:rsidRPr="00060831">
              <w:rPr>
                <w:rFonts w:ascii="ＭＳ ゴシック" w:eastAsia="ＭＳ ゴシック" w:hAnsi="ＭＳ ゴシック"/>
                <w:color w:val="000000" w:themeColor="text1"/>
                <w:w w:val="50"/>
                <w:szCs w:val="18"/>
              </w:rPr>
              <w:t>の</w:t>
            </w:r>
            <w:r w:rsidRPr="00060831">
              <w:rPr>
                <w:rFonts w:ascii="ＭＳ ゴシック" w:eastAsia="ＭＳ ゴシック" w:hAnsi="ＭＳ ゴシック" w:hint="eastAsia"/>
                <w:color w:val="000000" w:themeColor="text1"/>
                <w:w w:val="50"/>
                <w:szCs w:val="18"/>
              </w:rPr>
              <w:t>８</w:t>
            </w:r>
            <w:r w:rsidR="007C2970" w:rsidRPr="00060831">
              <w:rPr>
                <w:rFonts w:ascii="ＭＳ ゴシック" w:eastAsia="ＭＳ ゴシック" w:hAnsi="ＭＳ ゴシック"/>
                <w:color w:val="000000" w:themeColor="text1"/>
                <w:w w:val="50"/>
                <w:szCs w:val="18"/>
              </w:rPr>
              <w:t>(</w:t>
            </w:r>
            <w:r w:rsidR="007C2970" w:rsidRPr="00060831">
              <w:rPr>
                <w:rFonts w:ascii="ＭＳ ゴシック" w:eastAsia="ＭＳ ゴシック" w:hAnsi="ＭＳ ゴシック" w:hint="eastAsia"/>
                <w:color w:val="000000" w:themeColor="text1"/>
                <w:w w:val="50"/>
                <w:szCs w:val="18"/>
              </w:rPr>
              <w:t>７</w:t>
            </w:r>
            <w:r w:rsidR="007C2970" w:rsidRPr="00060831">
              <w:rPr>
                <w:rFonts w:ascii="ＭＳ ゴシック" w:eastAsia="ＭＳ ゴシック" w:hAnsi="ＭＳ ゴシック"/>
                <w:color w:val="000000" w:themeColor="text1"/>
                <w:w w:val="50"/>
                <w:szCs w:val="18"/>
              </w:rPr>
              <w:t>)</w:t>
            </w:r>
          </w:p>
          <w:p w14:paraId="51F3A11F" w14:textId="77777777" w:rsidR="00011E13" w:rsidRPr="00060831" w:rsidRDefault="00011E13" w:rsidP="001345A9">
            <w:pPr>
              <w:autoSpaceDE w:val="0"/>
              <w:autoSpaceDN w:val="0"/>
              <w:adjustRightInd w:val="0"/>
              <w:spacing w:line="211" w:lineRule="exact"/>
              <w:ind w:left="178" w:hangingChars="99" w:hanging="178"/>
              <w:rPr>
                <w:rFonts w:ascii="ＭＳ ゴシック" w:eastAsia="ＭＳ ゴシック" w:hAnsi="ＭＳ ゴシック" w:cs="DFHSMinchoR Pro-6N"/>
                <w:i/>
                <w:iCs/>
                <w:color w:val="000000" w:themeColor="text1"/>
                <w:kern w:val="0"/>
                <w:szCs w:val="18"/>
              </w:rPr>
            </w:pPr>
          </w:p>
          <w:p w14:paraId="482B9389" w14:textId="24C33320" w:rsidR="00011E13" w:rsidRPr="00060831" w:rsidRDefault="001345A9" w:rsidP="001345A9">
            <w:pPr>
              <w:autoSpaceDE w:val="0"/>
              <w:autoSpaceDN w:val="0"/>
              <w:adjustRightInd w:val="0"/>
              <w:spacing w:line="211" w:lineRule="exact"/>
              <w:ind w:left="178" w:hangingChars="99" w:hanging="178"/>
              <w:rPr>
                <w:rFonts w:ascii="ＭＳ ゴシック" w:hAnsi="ＭＳ ゴシック"/>
                <w:i/>
                <w:iCs/>
                <w:color w:val="000000" w:themeColor="text1"/>
              </w:rPr>
            </w:pPr>
            <w:r w:rsidRPr="00060831">
              <w:rPr>
                <w:rFonts w:ascii="ＭＳ ゴシック" w:eastAsia="ＭＳ ゴシック" w:hAnsi="ＭＳ ゴシック" w:cs="DFHSMinchoR Pro-6N" w:hint="eastAsia"/>
                <w:i/>
                <w:iCs/>
                <w:color w:val="000000" w:themeColor="text1"/>
                <w:kern w:val="0"/>
                <w:szCs w:val="18"/>
              </w:rPr>
              <w:t xml:space="preserve">　</w:t>
            </w:r>
            <w:r w:rsidR="00011E13" w:rsidRPr="00060831">
              <w:rPr>
                <w:rFonts w:ascii="ＭＳ ゴシック" w:hAnsi="ＭＳ ゴシック" w:hint="eastAsia"/>
                <w:i/>
                <w:iCs/>
                <w:color w:val="000000" w:themeColor="text1"/>
              </w:rPr>
              <w:t>R6</w:t>
            </w:r>
            <w:r w:rsidR="00011E13" w:rsidRPr="00060831">
              <w:rPr>
                <w:rFonts w:ascii="ＭＳ ゴシック" w:hAnsi="ＭＳ ゴシック" w:hint="eastAsia"/>
                <w:i/>
                <w:iCs/>
                <w:color w:val="000000" w:themeColor="text1"/>
              </w:rPr>
              <w:t xml:space="preserve">Ｑ＆Ａ　</w:t>
            </w:r>
            <w:r w:rsidR="00011E13" w:rsidRPr="00060831">
              <w:rPr>
                <w:rFonts w:ascii="ＭＳ ゴシック" w:hAnsi="ＭＳ ゴシック" w:hint="eastAsia"/>
                <w:i/>
                <w:iCs/>
                <w:color w:val="000000" w:themeColor="text1"/>
              </w:rPr>
              <w:t>vol.6</w:t>
            </w:r>
            <w:r w:rsidR="00011E13" w:rsidRPr="00060831">
              <w:rPr>
                <w:rFonts w:ascii="ＭＳ ゴシック" w:hAnsi="ＭＳ ゴシック" w:hint="eastAsia"/>
                <w:i/>
                <w:iCs/>
                <w:color w:val="000000" w:themeColor="text1"/>
              </w:rPr>
              <w:t xml:space="preserve">　問</w:t>
            </w:r>
            <w:r w:rsidR="00011E13" w:rsidRPr="00060831">
              <w:rPr>
                <w:rFonts w:ascii="ＭＳ ゴシック" w:hAnsi="ＭＳ ゴシック" w:hint="eastAsia"/>
                <w:i/>
                <w:iCs/>
                <w:color w:val="000000" w:themeColor="text1"/>
              </w:rPr>
              <w:t>7</w:t>
            </w:r>
          </w:p>
          <w:p w14:paraId="4AC7CE3A" w14:textId="77777777" w:rsidR="00011E13" w:rsidRPr="00060831" w:rsidRDefault="00011E13" w:rsidP="001345A9">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感染症若しくは災害のいずれか又は両方の業務継続計画が未策定の場合、かつ、当該業務継続計画に従い必要な措置が講じられていない場合に減算の対象となる。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590E43F8" w14:textId="77777777" w:rsidR="001345A9" w:rsidRPr="00060831" w:rsidRDefault="001345A9" w:rsidP="001345A9">
            <w:pPr>
              <w:pStyle w:val="ad"/>
              <w:wordWrap/>
              <w:rPr>
                <w:rFonts w:ascii="ＭＳ ゴシック" w:hAnsi="ＭＳ ゴシック"/>
                <w:i/>
                <w:iCs/>
                <w:color w:val="000000" w:themeColor="text1"/>
              </w:rPr>
            </w:pPr>
          </w:p>
          <w:p w14:paraId="6E3F70A4" w14:textId="6F62ED58" w:rsidR="00011E13" w:rsidRPr="00060831" w:rsidRDefault="001345A9" w:rsidP="001345A9">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011E13" w:rsidRPr="00060831">
              <w:rPr>
                <w:rFonts w:ascii="ＭＳ ゴシック" w:hAnsi="ＭＳ ゴシック" w:hint="eastAsia"/>
                <w:i/>
                <w:iCs/>
                <w:color w:val="000000" w:themeColor="text1"/>
              </w:rPr>
              <w:t>R6Ｑ＆Ａ　vol.1　問166</w:t>
            </w:r>
          </w:p>
          <w:p w14:paraId="12D14129" w14:textId="77777777" w:rsidR="00011E13" w:rsidRPr="00060831" w:rsidRDefault="00011E13" w:rsidP="001345A9">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業務継続計画未策定減算については、行政機関が運営指導等で不適切な取り扱いを発見した時点ではなく、「基準を満たさない事実が生じた時点」まで遡及して減算を適用することとなる。</w:t>
            </w:r>
          </w:p>
          <w:p w14:paraId="00BD85DC" w14:textId="012ECA31" w:rsidR="00011E13" w:rsidRPr="00060831" w:rsidRDefault="00011E13" w:rsidP="001345A9">
            <w:pPr>
              <w:pStyle w:val="ad"/>
              <w:wordWrap/>
              <w:ind w:leftChars="100" w:left="180" w:firstLineChars="100" w:firstLine="184"/>
              <w:rPr>
                <w:rFonts w:ascii="ＭＳ ゴシック" w:hAnsi="ＭＳ ゴシック"/>
                <w:i/>
                <w:iCs/>
                <w:color w:val="000000" w:themeColor="text1"/>
              </w:rPr>
            </w:pPr>
            <w:r w:rsidRPr="00060831">
              <w:rPr>
                <w:rFonts w:ascii="ＭＳ ゴシック" w:hAnsi="ＭＳ ゴシック" w:hint="eastAsia"/>
                <w:i/>
                <w:iCs/>
                <w:color w:val="000000" w:themeColor="text1"/>
              </w:rPr>
              <w:t>例えば、事業所が、令和７年10月の運営指導等において、業務継続計画の未策定が判明した場合（かつ、感染症の予防及びまん延の防止のための指針及び非常災害に関する具体的計画の策定を行っていない場合）、令和７年 10 月からではなく、令和６年４月から減算の対象となる。</w:t>
            </w:r>
          </w:p>
          <w:p w14:paraId="451C3FA2" w14:textId="4FDAF45D" w:rsidR="00B71388" w:rsidRPr="00060831" w:rsidRDefault="00011E13" w:rsidP="001345A9">
            <w:pPr>
              <w:autoSpaceDE w:val="0"/>
              <w:autoSpaceDN w:val="0"/>
              <w:adjustRightInd w:val="0"/>
              <w:spacing w:line="211" w:lineRule="exact"/>
              <w:ind w:left="178" w:hangingChars="99" w:hanging="178"/>
              <w:rPr>
                <w:rFonts w:ascii="ＭＳ ゴシック" w:eastAsia="ＭＳ ゴシック" w:hAnsi="ＭＳ ゴシック"/>
                <w:i/>
                <w:iCs/>
                <w:color w:val="000000" w:themeColor="text1"/>
                <w:szCs w:val="18"/>
              </w:rPr>
            </w:pPr>
            <w:r w:rsidRPr="00060831">
              <w:rPr>
                <w:rFonts w:ascii="ＭＳ ゴシック" w:eastAsia="ＭＳ ゴシック" w:hAnsi="ＭＳ ゴシック" w:hint="eastAsia"/>
                <w:i/>
                <w:iCs/>
                <w:color w:val="000000" w:themeColor="text1"/>
                <w:szCs w:val="18"/>
              </w:rPr>
              <w:t xml:space="preserve">　　また、事業所が、令和７年10月の運営指導等において、業務継続計画の未策定が判明した場合、令和７年４月から減算の対象となる。</w:t>
            </w:r>
          </w:p>
        </w:tc>
        <w:tc>
          <w:tcPr>
            <w:tcW w:w="425" w:type="dxa"/>
            <w:tcBorders>
              <w:top w:val="single" w:sz="4" w:space="0" w:color="auto"/>
              <w:bottom w:val="single" w:sz="4" w:space="0" w:color="auto"/>
            </w:tcBorders>
            <w:shd w:val="clear" w:color="auto" w:fill="auto"/>
          </w:tcPr>
          <w:p w14:paraId="64F0AAF5"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7FDB590F"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F5949B9" w14:textId="150F5DA4"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FB4CA1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【算定の有・無】</w:t>
            </w:r>
          </w:p>
          <w:p w14:paraId="1EBC0CB6" w14:textId="2F40616F" w:rsidR="007C2970" w:rsidRPr="00060831" w:rsidRDefault="007C2970" w:rsidP="00E23EF5">
            <w:pPr>
              <w:pStyle w:val="ad"/>
              <w:wordWrap/>
              <w:jc w:val="left"/>
              <w:rPr>
                <w:rFonts w:ascii="ＭＳ ゴシック" w:hAnsi="ＭＳ ゴシック"/>
                <w:iCs/>
                <w:color w:val="000000" w:themeColor="text1"/>
              </w:rPr>
            </w:pPr>
          </w:p>
          <w:p w14:paraId="53E6A575" w14:textId="452B6C06" w:rsidR="007C2970" w:rsidRPr="00060831" w:rsidRDefault="007C2970" w:rsidP="00E23EF5">
            <w:pPr>
              <w:pStyle w:val="ad"/>
              <w:wordWrap/>
              <w:jc w:val="left"/>
              <w:rPr>
                <w:rFonts w:ascii="ＭＳ ゴシック" w:hAnsi="ＭＳ ゴシック"/>
                <w:iCs/>
                <w:color w:val="000000" w:themeColor="text1"/>
              </w:rPr>
            </w:pPr>
          </w:p>
          <w:p w14:paraId="7154039F" w14:textId="711024FD" w:rsidR="00B71388" w:rsidRPr="00060831" w:rsidRDefault="00B71388" w:rsidP="00E23EF5">
            <w:pPr>
              <w:pStyle w:val="ad"/>
              <w:wordWrap/>
              <w:jc w:val="left"/>
              <w:rPr>
                <w:rFonts w:ascii="ＭＳ ゴシック" w:hAnsi="ＭＳ ゴシック"/>
                <w:iCs/>
                <w:color w:val="000000" w:themeColor="text1"/>
              </w:rPr>
            </w:pPr>
          </w:p>
        </w:tc>
      </w:tr>
      <w:tr w:rsidR="00060831" w:rsidRPr="00060831" w14:paraId="6CEE7732" w14:textId="77777777" w:rsidTr="00E24CD3">
        <w:trPr>
          <w:trHeight w:val="240"/>
        </w:trPr>
        <w:tc>
          <w:tcPr>
            <w:tcW w:w="1560" w:type="dxa"/>
            <w:tcBorders>
              <w:top w:val="single" w:sz="4" w:space="0" w:color="auto"/>
              <w:bottom w:val="single" w:sz="4" w:space="0" w:color="000000"/>
            </w:tcBorders>
            <w:shd w:val="clear" w:color="auto" w:fill="auto"/>
          </w:tcPr>
          <w:p w14:paraId="2516F0CA" w14:textId="2DDC005E" w:rsidR="00B71388" w:rsidRPr="00060831" w:rsidRDefault="00C94439" w:rsidP="00C94439">
            <w:pPr>
              <w:autoSpaceDE w:val="0"/>
              <w:autoSpaceDN w:val="0"/>
              <w:adjustRightInd w:val="0"/>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color w:val="000000" w:themeColor="text1"/>
                <w:szCs w:val="18"/>
              </w:rPr>
              <w:t>(</w:t>
            </w:r>
            <w:r w:rsidR="007D1B85" w:rsidRPr="00060831">
              <w:rPr>
                <w:rFonts w:ascii="ＭＳ ゴシック" w:eastAsia="ＭＳ ゴシック" w:hAnsi="ＭＳ ゴシック" w:hint="eastAsia"/>
                <w:color w:val="000000" w:themeColor="text1"/>
                <w:szCs w:val="18"/>
              </w:rPr>
              <w:t>9</w:t>
            </w:r>
            <w:r w:rsidR="00B71388"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栄養管理の基準を満たさない場合</w:t>
            </w:r>
          </w:p>
        </w:tc>
        <w:tc>
          <w:tcPr>
            <w:tcW w:w="6095" w:type="dxa"/>
            <w:tcBorders>
              <w:top w:val="single" w:sz="4" w:space="0" w:color="auto"/>
              <w:bottom w:val="single" w:sz="4" w:space="0" w:color="000000"/>
            </w:tcBorders>
            <w:shd w:val="clear" w:color="auto" w:fill="auto"/>
          </w:tcPr>
          <w:p w14:paraId="560C4E37" w14:textId="469D1933" w:rsidR="00B71388" w:rsidRPr="00060831" w:rsidRDefault="00B71388" w:rsidP="00C94439">
            <w:pPr>
              <w:pStyle w:val="ad"/>
              <w:wordWrap/>
              <w:ind w:left="171" w:hangingChars="93" w:hanging="171"/>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栄養管理について、厚生労働大臣が定める基準（注）を満たさない場合は、１日につき</w:t>
            </w:r>
            <w:r w:rsidRPr="00060831">
              <w:rPr>
                <w:rFonts w:ascii="ＭＳ ゴシック" w:hAnsi="ＭＳ ゴシック" w:cs="ＭＳ明朝"/>
                <w:color w:val="000000" w:themeColor="text1"/>
              </w:rPr>
              <w:t>14</w:t>
            </w:r>
            <w:r w:rsidRPr="00060831">
              <w:rPr>
                <w:rFonts w:ascii="ＭＳ ゴシック" w:hAnsi="ＭＳ ゴシック" w:cs="ＭＳ明朝" w:hint="eastAsia"/>
                <w:color w:val="000000" w:themeColor="text1"/>
              </w:rPr>
              <w:t>単位を所定単位数から減算しているか。</w:t>
            </w:r>
          </w:p>
          <w:p w14:paraId="312188A5" w14:textId="122A9E19" w:rsidR="00B71388" w:rsidRPr="00060831" w:rsidRDefault="00863067" w:rsidP="00863067">
            <w:pPr>
              <w:pStyle w:val="ad"/>
              <w:wordWrap/>
              <w:ind w:left="171" w:hangingChars="93" w:hanging="171"/>
              <w:rPr>
                <w:rFonts w:ascii="ＭＳ ゴシック" w:hAnsi="ＭＳ ゴシック"/>
                <w:color w:val="000000" w:themeColor="text1"/>
                <w:w w:val="50"/>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B71388" w:rsidRPr="00060831">
              <w:rPr>
                <w:rFonts w:ascii="ＭＳ ゴシック" w:hAnsi="ＭＳ ゴシック"/>
                <w:color w:val="000000" w:themeColor="text1"/>
                <w:w w:val="50"/>
              </w:rPr>
              <w:t>第</w:t>
            </w:r>
            <w:r w:rsidRPr="00060831">
              <w:rPr>
                <w:rFonts w:ascii="ＭＳ ゴシック" w:hAnsi="ＭＳ ゴシック" w:hint="eastAsia"/>
                <w:color w:val="000000" w:themeColor="text1"/>
                <w:w w:val="50"/>
              </w:rPr>
              <w:t>１２６</w:t>
            </w:r>
            <w:r w:rsidR="00B71388" w:rsidRPr="00060831">
              <w:rPr>
                <w:rFonts w:ascii="ＭＳ ゴシック" w:hAnsi="ＭＳ ゴシック"/>
                <w:color w:val="000000" w:themeColor="text1"/>
                <w:w w:val="50"/>
              </w:rPr>
              <w:t>号別表</w:t>
            </w:r>
            <w:r w:rsidRPr="00060831">
              <w:rPr>
                <w:rFonts w:ascii="ＭＳ ゴシック" w:hAnsi="ＭＳ ゴシック" w:hint="eastAsia"/>
                <w:color w:val="000000" w:themeColor="text1"/>
                <w:w w:val="50"/>
              </w:rPr>
              <w:t>７</w:t>
            </w:r>
            <w:r w:rsidR="00B71388" w:rsidRPr="00060831">
              <w:rPr>
                <w:rFonts w:ascii="ＭＳ ゴシック" w:hAnsi="ＭＳ ゴシック"/>
                <w:color w:val="000000" w:themeColor="text1"/>
                <w:w w:val="50"/>
              </w:rPr>
              <w:t>注</w:t>
            </w:r>
            <w:r w:rsidRPr="00060831">
              <w:rPr>
                <w:rFonts w:ascii="ＭＳ ゴシック" w:hAnsi="ＭＳ ゴシック" w:hint="eastAsia"/>
                <w:color w:val="000000" w:themeColor="text1"/>
                <w:w w:val="50"/>
              </w:rPr>
              <w:t>８</w:t>
            </w:r>
          </w:p>
          <w:p w14:paraId="3BBA9067" w14:textId="77777777" w:rsidR="00863067" w:rsidRPr="00060831" w:rsidRDefault="00863067" w:rsidP="00863067">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6E83F4A9" w14:textId="3B19CFF8" w:rsidR="00B71388" w:rsidRPr="00060831" w:rsidRDefault="00863067" w:rsidP="00863067">
            <w:pPr>
              <w:autoSpaceDE w:val="0"/>
              <w:autoSpaceDN w:val="0"/>
              <w:adjustRightInd w:val="0"/>
              <w:spacing w:line="211" w:lineRule="exact"/>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注　厚生労働大臣が定める基準　</w:t>
            </w:r>
            <w:r w:rsidR="00B71388" w:rsidRPr="00060831">
              <w:rPr>
                <w:rFonts w:ascii="ＭＳ ゴシック" w:eastAsia="ＭＳ ゴシック" w:hAnsi="ＭＳ ゴシック" w:hint="eastAsia"/>
                <w:color w:val="000000" w:themeColor="text1"/>
                <w:w w:val="50"/>
                <w:szCs w:val="18"/>
              </w:rPr>
              <w:t>◆平２７厚</w:t>
            </w:r>
            <w:r w:rsidR="007C7052" w:rsidRPr="00060831">
              <w:rPr>
                <w:rFonts w:ascii="ＭＳ ゴシック" w:eastAsia="ＭＳ ゴシック" w:hAnsi="ＭＳ ゴシック" w:hint="eastAsia"/>
                <w:color w:val="000000" w:themeColor="text1"/>
                <w:w w:val="50"/>
                <w:szCs w:val="18"/>
              </w:rPr>
              <w:t>労</w:t>
            </w:r>
            <w:r w:rsidR="00B71388" w:rsidRPr="00060831">
              <w:rPr>
                <w:rFonts w:ascii="ＭＳ ゴシック" w:eastAsia="ＭＳ ゴシック" w:hAnsi="ＭＳ ゴシック" w:hint="eastAsia"/>
                <w:color w:val="000000" w:themeColor="text1"/>
                <w:w w:val="50"/>
                <w:szCs w:val="18"/>
              </w:rPr>
              <w:t>告９５第６３の３号</w:t>
            </w:r>
          </w:p>
          <w:p w14:paraId="574DE59D" w14:textId="02404D47" w:rsidR="00B71388" w:rsidRPr="00060831" w:rsidRDefault="00863067" w:rsidP="00863067">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指定地域密着型サービス基準第</w:t>
            </w:r>
            <w:r w:rsidR="00B71388" w:rsidRPr="00060831">
              <w:rPr>
                <w:rFonts w:ascii="ＭＳ ゴシック" w:eastAsia="ＭＳ ゴシック" w:hAnsi="ＭＳ ゴシック" w:cs="ＭＳ明朝"/>
                <w:color w:val="000000" w:themeColor="text1"/>
                <w:kern w:val="0"/>
                <w:szCs w:val="18"/>
              </w:rPr>
              <w:t>131</w:t>
            </w:r>
            <w:r w:rsidR="00B71388" w:rsidRPr="00060831">
              <w:rPr>
                <w:rFonts w:ascii="ＭＳ ゴシック" w:eastAsia="ＭＳ ゴシック" w:hAnsi="ＭＳ ゴシック" w:cs="ＭＳ明朝" w:hint="eastAsia"/>
                <w:color w:val="000000" w:themeColor="text1"/>
                <w:kern w:val="0"/>
                <w:szCs w:val="18"/>
              </w:rPr>
              <w:t>条に定める栄養士又は管理栄養士の員数を置いていること及び指定地域密着型サービス基準第</w:t>
            </w:r>
            <w:r w:rsidR="00B71388" w:rsidRPr="00060831">
              <w:rPr>
                <w:rFonts w:ascii="ＭＳ ゴシック" w:eastAsia="ＭＳ ゴシック" w:hAnsi="ＭＳ ゴシック" w:cs="ＭＳ明朝"/>
                <w:color w:val="000000" w:themeColor="text1"/>
                <w:kern w:val="0"/>
                <w:szCs w:val="18"/>
              </w:rPr>
              <w:t>143</w:t>
            </w:r>
            <w:r w:rsidR="00B71388" w:rsidRPr="00060831">
              <w:rPr>
                <w:rFonts w:ascii="ＭＳ ゴシック" w:eastAsia="ＭＳ ゴシック" w:hAnsi="ＭＳ ゴシック" w:cs="ＭＳ明朝" w:hint="eastAsia"/>
                <w:color w:val="000000" w:themeColor="text1"/>
                <w:kern w:val="0"/>
                <w:szCs w:val="18"/>
              </w:rPr>
              <w:t>条の</w:t>
            </w:r>
            <w:r w:rsidR="00B71388" w:rsidRPr="00060831">
              <w:rPr>
                <w:rFonts w:ascii="ＭＳ ゴシック" w:eastAsia="ＭＳ ゴシック" w:hAnsi="ＭＳ ゴシック" w:cs="ＭＳ明朝"/>
                <w:color w:val="000000" w:themeColor="text1"/>
                <w:kern w:val="0"/>
                <w:szCs w:val="18"/>
              </w:rPr>
              <w:t>2</w:t>
            </w:r>
            <w:r w:rsidR="00B71388" w:rsidRPr="00060831">
              <w:rPr>
                <w:rFonts w:ascii="ＭＳ ゴシック" w:eastAsia="ＭＳ ゴシック" w:hAnsi="ＭＳ ゴシック" w:cs="ＭＳ明朝" w:hint="eastAsia"/>
                <w:color w:val="000000" w:themeColor="text1"/>
                <w:kern w:val="0"/>
                <w:szCs w:val="18"/>
              </w:rPr>
              <w:t>に規定する基準のいずれにも適合していること。（本主眼事項第</w:t>
            </w:r>
            <w:r w:rsidRPr="00060831">
              <w:rPr>
                <w:rFonts w:ascii="ＭＳ ゴシック" w:eastAsia="ＭＳ ゴシック" w:hAnsi="ＭＳ ゴシック" w:cs="ＭＳ明朝" w:hint="eastAsia"/>
                <w:color w:val="000000" w:themeColor="text1"/>
                <w:kern w:val="0"/>
                <w:szCs w:val="18"/>
              </w:rPr>
              <w:t>２</w:t>
            </w:r>
            <w:r w:rsidR="00B71388" w:rsidRPr="00060831">
              <w:rPr>
                <w:rFonts w:ascii="ＭＳ ゴシック" w:eastAsia="ＭＳ ゴシック" w:hAnsi="ＭＳ ゴシック" w:cs="ＭＳ明朝"/>
                <w:color w:val="000000" w:themeColor="text1"/>
                <w:kern w:val="0"/>
                <w:szCs w:val="18"/>
              </w:rPr>
              <w:t>の</w:t>
            </w:r>
            <w:r w:rsidRPr="00060831">
              <w:rPr>
                <w:rFonts w:ascii="ＭＳ ゴシック" w:eastAsia="ＭＳ ゴシック" w:hAnsi="ＭＳ ゴシック" w:cs="ＭＳ明朝" w:hint="eastAsia"/>
                <w:color w:val="000000" w:themeColor="text1"/>
                <w:kern w:val="0"/>
                <w:szCs w:val="18"/>
              </w:rPr>
              <w:t>２</w:t>
            </w:r>
            <w:r w:rsidR="00B71388" w:rsidRPr="00060831">
              <w:rPr>
                <w:rFonts w:ascii="ＭＳ ゴシック" w:eastAsia="ＭＳ ゴシック" w:hAnsi="ＭＳ ゴシック" w:cs="ＭＳ明朝"/>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第</w:t>
            </w:r>
            <w:r w:rsidRPr="00060831">
              <w:rPr>
                <w:rFonts w:ascii="ＭＳ ゴシック" w:eastAsia="ＭＳ ゴシック" w:hAnsi="ＭＳ ゴシック" w:cs="ＭＳ明朝" w:hint="eastAsia"/>
                <w:color w:val="000000" w:themeColor="text1"/>
                <w:kern w:val="0"/>
                <w:szCs w:val="18"/>
              </w:rPr>
              <w:t>４</w:t>
            </w:r>
            <w:r w:rsidR="00B71388" w:rsidRPr="00060831">
              <w:rPr>
                <w:rFonts w:ascii="ＭＳ ゴシック" w:eastAsia="ＭＳ ゴシック" w:hAnsi="ＭＳ ゴシック" w:cs="ＭＳ明朝"/>
                <w:color w:val="000000" w:themeColor="text1"/>
                <w:kern w:val="0"/>
                <w:szCs w:val="18"/>
              </w:rPr>
              <w:t>の17）</w:t>
            </w:r>
          </w:p>
          <w:p w14:paraId="192D601D" w14:textId="77777777" w:rsidR="00863067" w:rsidRPr="00060831" w:rsidRDefault="00863067" w:rsidP="00863067">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p>
          <w:p w14:paraId="7C20463A" w14:textId="07FFDAA9" w:rsidR="00B71388" w:rsidRPr="00060831" w:rsidRDefault="00863067" w:rsidP="00863067">
            <w:pPr>
              <w:autoSpaceDE w:val="0"/>
              <w:autoSpaceDN w:val="0"/>
              <w:adjustRightInd w:val="0"/>
              <w:spacing w:line="211" w:lineRule="exact"/>
              <w:ind w:left="360" w:hangingChars="200" w:hanging="36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栄養管理の基準を満たさない場合の減算については、上記の基準を満たさない事実が生じた場合に、その翌々月から基準に満たさない状況が解決されるに至った月まで、入所者全員について、所定単位数が減算されることとする（ただし、翌月の末日において基準を満たすに至っている場合を除く。）。</w:t>
            </w:r>
            <w:r w:rsidR="00B71388"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hint="eastAsia"/>
                <w:color w:val="000000" w:themeColor="text1"/>
                <w:w w:val="50"/>
                <w:szCs w:val="18"/>
              </w:rPr>
              <w:t>１８</w:t>
            </w:r>
            <w:r w:rsidR="00B71388" w:rsidRPr="00060831">
              <w:rPr>
                <w:rFonts w:ascii="ＭＳ ゴシック" w:eastAsia="ＭＳ ゴシック" w:hAnsi="ＭＳ ゴシック"/>
                <w:color w:val="000000" w:themeColor="text1"/>
                <w:w w:val="50"/>
                <w:szCs w:val="18"/>
              </w:rPr>
              <w:t>留意事項第</w:t>
            </w:r>
            <w:r w:rsidRPr="00060831">
              <w:rPr>
                <w:rFonts w:ascii="ＭＳ ゴシック" w:eastAsia="ＭＳ ゴシック" w:hAnsi="ＭＳ ゴシック" w:hint="eastAsia"/>
                <w:color w:val="000000" w:themeColor="text1"/>
                <w:w w:val="50"/>
                <w:szCs w:val="18"/>
              </w:rPr>
              <w:t>２</w:t>
            </w:r>
            <w:r w:rsidR="00B71388" w:rsidRPr="00060831">
              <w:rPr>
                <w:rFonts w:ascii="ＭＳ ゴシック" w:eastAsia="ＭＳ ゴシック" w:hAnsi="ＭＳ ゴシック"/>
                <w:color w:val="000000" w:themeColor="text1"/>
                <w:w w:val="50"/>
                <w:szCs w:val="18"/>
              </w:rPr>
              <w:t>の</w:t>
            </w:r>
            <w:r w:rsidRPr="00060831">
              <w:rPr>
                <w:rFonts w:ascii="ＭＳ ゴシック" w:eastAsia="ＭＳ ゴシック" w:hAnsi="ＭＳ ゴシック" w:hint="eastAsia"/>
                <w:color w:val="000000" w:themeColor="text1"/>
                <w:w w:val="50"/>
                <w:szCs w:val="18"/>
              </w:rPr>
              <w:t>８</w:t>
            </w:r>
            <w:r w:rsidR="00B71388" w:rsidRPr="00060831">
              <w:rPr>
                <w:rFonts w:ascii="ＭＳ ゴシック" w:eastAsia="ＭＳ ゴシック" w:hAnsi="ＭＳ ゴシック"/>
                <w:color w:val="000000" w:themeColor="text1"/>
                <w:w w:val="50"/>
                <w:szCs w:val="18"/>
              </w:rPr>
              <w:t>(</w:t>
            </w:r>
            <w:r w:rsidR="00E4532F" w:rsidRPr="00060831">
              <w:rPr>
                <w:rFonts w:ascii="ＭＳ ゴシック" w:eastAsia="ＭＳ ゴシック" w:hAnsi="ＭＳ ゴシック" w:hint="eastAsia"/>
                <w:color w:val="000000" w:themeColor="text1"/>
                <w:w w:val="50"/>
                <w:szCs w:val="18"/>
              </w:rPr>
              <w:t>９</w:t>
            </w:r>
            <w:r w:rsidR="00B71388" w:rsidRPr="00060831">
              <w:rPr>
                <w:rFonts w:ascii="ＭＳ ゴシック" w:eastAsia="ＭＳ ゴシック" w:hAnsi="ＭＳ ゴシック"/>
                <w:color w:val="000000" w:themeColor="text1"/>
                <w:w w:val="50"/>
                <w:szCs w:val="18"/>
              </w:rPr>
              <w:t>)</w:t>
            </w:r>
          </w:p>
        </w:tc>
        <w:tc>
          <w:tcPr>
            <w:tcW w:w="425" w:type="dxa"/>
            <w:tcBorders>
              <w:top w:val="single" w:sz="4" w:space="0" w:color="auto"/>
              <w:bottom w:val="single" w:sz="4" w:space="0" w:color="000000"/>
            </w:tcBorders>
            <w:shd w:val="clear" w:color="auto" w:fill="auto"/>
          </w:tcPr>
          <w:p w14:paraId="3C1EA779"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7F0BA405"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D331EE5" w14:textId="7CA05690"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095A5996"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2D3532E6" w14:textId="522B8D72" w:rsidR="00B71388" w:rsidRPr="00060831" w:rsidRDefault="00B71388" w:rsidP="00E23EF5">
            <w:pPr>
              <w:pStyle w:val="ad"/>
              <w:wordWrap/>
              <w:ind w:left="184" w:hangingChars="100" w:hanging="184"/>
              <w:jc w:val="left"/>
              <w:rPr>
                <w:rFonts w:ascii="ＭＳ ゴシック" w:hAnsi="ＭＳ ゴシック"/>
                <w:iCs/>
                <w:color w:val="000000" w:themeColor="text1"/>
              </w:rPr>
            </w:pPr>
          </w:p>
        </w:tc>
      </w:tr>
      <w:tr w:rsidR="00060831" w:rsidRPr="00060831" w14:paraId="6B07E7AD" w14:textId="77777777" w:rsidTr="00E24CD3">
        <w:trPr>
          <w:trHeight w:val="150"/>
        </w:trPr>
        <w:tc>
          <w:tcPr>
            <w:tcW w:w="1560" w:type="dxa"/>
            <w:tcBorders>
              <w:bottom w:val="single" w:sz="4" w:space="0" w:color="000000"/>
            </w:tcBorders>
            <w:shd w:val="clear" w:color="auto" w:fill="auto"/>
          </w:tcPr>
          <w:p w14:paraId="3A4B2605" w14:textId="6C06D5FC" w:rsidR="00B71388" w:rsidRPr="00060831" w:rsidRDefault="00F52883" w:rsidP="00E23EF5">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B71388" w:rsidRPr="00060831">
              <w:rPr>
                <w:rFonts w:ascii="ＭＳ ゴシック" w:hAnsi="ＭＳ ゴシック" w:hint="eastAsia"/>
                <w:color w:val="000000" w:themeColor="text1"/>
              </w:rPr>
              <w:t>1</w:t>
            </w:r>
            <w:r w:rsidR="007D1B85" w:rsidRPr="00060831">
              <w:rPr>
                <w:rFonts w:ascii="ＭＳ ゴシック" w:hAnsi="ＭＳ ゴシック" w:hint="eastAsia"/>
                <w:color w:val="000000" w:themeColor="text1"/>
              </w:rPr>
              <w:t>0</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日常生活継続支援加算</w:t>
            </w:r>
          </w:p>
          <w:p w14:paraId="48A0870D" w14:textId="761FBAB8" w:rsidR="00B71388" w:rsidRPr="00060831" w:rsidRDefault="00B71388" w:rsidP="00E23EF5">
            <w:pPr>
              <w:pStyle w:val="ad"/>
              <w:wordWrap/>
              <w:ind w:left="158" w:hangingChars="86" w:hanging="158"/>
              <w:jc w:val="left"/>
              <w:rPr>
                <w:rFonts w:ascii="ＭＳ ゴシック" w:hAnsi="ＭＳ ゴシック"/>
                <w:color w:val="000000" w:themeColor="text1"/>
              </w:rPr>
            </w:pPr>
          </w:p>
        </w:tc>
        <w:tc>
          <w:tcPr>
            <w:tcW w:w="6095" w:type="dxa"/>
            <w:tcBorders>
              <w:bottom w:val="single" w:sz="4" w:space="0" w:color="000000"/>
            </w:tcBorders>
            <w:shd w:val="clear" w:color="auto" w:fill="auto"/>
          </w:tcPr>
          <w:p w14:paraId="78A88761" w14:textId="4BC63B88" w:rsidR="00B71388" w:rsidRPr="00060831" w:rsidRDefault="00B71388" w:rsidP="00F52883">
            <w:pPr>
              <w:pStyle w:val="ad"/>
              <w:wordWrap/>
              <w:ind w:left="171" w:hangingChars="93" w:hanging="171"/>
              <w:rPr>
                <w:rFonts w:ascii="ＭＳ ゴシック" w:hAnsi="ＭＳ ゴシック"/>
                <w:color w:val="000000" w:themeColor="text1"/>
                <w:w w:val="50"/>
              </w:rPr>
            </w:pPr>
            <w:r w:rsidRPr="00060831">
              <w:rPr>
                <w:rFonts w:ascii="ＭＳ ゴシック" w:hAnsi="ＭＳ ゴシック" w:hint="eastAsia"/>
                <w:color w:val="000000" w:themeColor="text1"/>
              </w:rPr>
              <w:t>□　別に厚生労働大臣が定める施設基準（注）に適合しているものとして京都市長に届け出た指定地域密着型介護老人福祉施設については、</w:t>
            </w:r>
            <w:r w:rsidRPr="00060831">
              <w:rPr>
                <w:rFonts w:ascii="ＭＳ ゴシック" w:hAnsi="ＭＳ ゴシック" w:cs="ＭＳ明朝" w:hint="eastAsia"/>
                <w:color w:val="000000" w:themeColor="text1"/>
              </w:rPr>
              <w:t>当該施設基準に掲げる区分に従い</w:t>
            </w:r>
            <w:r w:rsidRPr="00060831">
              <w:rPr>
                <w:rFonts w:ascii="ＭＳ ゴシック" w:hAnsi="ＭＳ ゴシック" w:hint="eastAsia"/>
                <w:color w:val="000000" w:themeColor="text1"/>
              </w:rPr>
              <w:t>、１日につき</w:t>
            </w:r>
            <w:r w:rsidR="007D1B85" w:rsidRPr="00060831">
              <w:rPr>
                <w:rFonts w:ascii="ＭＳ ゴシック" w:hAnsi="ＭＳ ゴシック" w:hint="eastAsia"/>
                <w:color w:val="000000" w:themeColor="text1"/>
              </w:rPr>
              <w:t>3</w:t>
            </w:r>
            <w:r w:rsidRPr="00060831">
              <w:rPr>
                <w:rFonts w:ascii="ＭＳ ゴシック" w:hAnsi="ＭＳ ゴシック"/>
                <w:color w:val="000000" w:themeColor="text1"/>
              </w:rPr>
              <w:t>6単位（加算（</w:t>
            </w:r>
            <w:r w:rsidR="007D1B85" w:rsidRPr="00060831">
              <w:rPr>
                <w:rFonts w:ascii="ＭＳ ゴシック" w:hAnsi="ＭＳ ゴシック" w:hint="eastAsia"/>
                <w:color w:val="000000" w:themeColor="text1"/>
              </w:rPr>
              <w:t>Ⅰ</w:t>
            </w:r>
            <w:r w:rsidRPr="00060831">
              <w:rPr>
                <w:rFonts w:ascii="ＭＳ ゴシック" w:hAnsi="ＭＳ ゴシック"/>
                <w:color w:val="000000" w:themeColor="text1"/>
              </w:rPr>
              <w:t>））を所定単位数に加算しているか。</w:t>
            </w:r>
            <w:r w:rsidRPr="00060831">
              <w:rPr>
                <w:rFonts w:ascii="ＭＳ ゴシック" w:hAnsi="ＭＳ ゴシック" w:hint="eastAsia"/>
                <w:color w:val="000000" w:themeColor="text1"/>
                <w:w w:val="50"/>
              </w:rPr>
              <w:t>◆平</w:t>
            </w:r>
            <w:r w:rsidRPr="00060831">
              <w:rPr>
                <w:rFonts w:ascii="ＭＳ ゴシック" w:hAnsi="ＭＳ ゴシック"/>
                <w:color w:val="000000" w:themeColor="text1"/>
                <w:w w:val="50"/>
              </w:rPr>
              <w:t>18</w:t>
            </w:r>
            <w:r w:rsidR="00C907AE" w:rsidRPr="00060831">
              <w:rPr>
                <w:rFonts w:ascii="ＭＳ ゴシック" w:hAnsi="ＭＳ ゴシック"/>
                <w:color w:val="000000" w:themeColor="text1"/>
                <w:w w:val="50"/>
              </w:rPr>
              <w:t>厚労告</w:t>
            </w:r>
            <w:r w:rsidRPr="00060831">
              <w:rPr>
                <w:rFonts w:ascii="ＭＳ ゴシック" w:hAnsi="ＭＳ ゴシック"/>
                <w:color w:val="000000" w:themeColor="text1"/>
                <w:w w:val="50"/>
              </w:rPr>
              <w:t>第126号別表7注</w:t>
            </w:r>
            <w:r w:rsidR="00502878" w:rsidRPr="00060831">
              <w:rPr>
                <w:rFonts w:ascii="ＭＳ ゴシック" w:hAnsi="ＭＳ ゴシック" w:hint="eastAsia"/>
                <w:color w:val="000000" w:themeColor="text1"/>
                <w:w w:val="50"/>
              </w:rPr>
              <w:t>９</w:t>
            </w:r>
          </w:p>
          <w:p w14:paraId="745E7DE2" w14:textId="77777777" w:rsidR="00B71388" w:rsidRPr="00060831" w:rsidRDefault="00B71388" w:rsidP="00F52883">
            <w:pPr>
              <w:pStyle w:val="ad"/>
              <w:wordWrap/>
              <w:ind w:left="190"/>
              <w:rPr>
                <w:rFonts w:ascii="ＭＳ ゴシック" w:hAnsi="ＭＳ ゴシック"/>
                <w:color w:val="000000" w:themeColor="text1"/>
                <w:w w:val="50"/>
              </w:rPr>
            </w:pPr>
          </w:p>
          <w:p w14:paraId="24C3159F" w14:textId="55C7DD3F" w:rsidR="00F52883" w:rsidRPr="00060831" w:rsidRDefault="00F52883" w:rsidP="00F528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p>
          <w:p w14:paraId="68104BCC" w14:textId="0EE6BD0E" w:rsidR="00B71388" w:rsidRPr="00060831" w:rsidRDefault="00F52883" w:rsidP="00F528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注　厚生労働大臣が定める施設基準　</w:t>
            </w:r>
            <w:r w:rsidR="00B71388" w:rsidRPr="00060831">
              <w:rPr>
                <w:rFonts w:ascii="ＭＳ ゴシック" w:hAnsi="ＭＳ ゴシック" w:hint="eastAsia"/>
                <w:color w:val="000000" w:themeColor="text1"/>
                <w:w w:val="50"/>
              </w:rPr>
              <w:t>◆平２７厚</w:t>
            </w:r>
            <w:r w:rsidR="007C7052" w:rsidRPr="00060831">
              <w:rPr>
                <w:rFonts w:ascii="ＭＳ ゴシック" w:hAnsi="ＭＳ ゴシック" w:hint="eastAsia"/>
                <w:color w:val="000000" w:themeColor="text1"/>
                <w:w w:val="50"/>
              </w:rPr>
              <w:t>労</w:t>
            </w:r>
            <w:r w:rsidR="00B71388" w:rsidRPr="00060831">
              <w:rPr>
                <w:rFonts w:ascii="ＭＳ ゴシック" w:hAnsi="ＭＳ ゴシック" w:hint="eastAsia"/>
                <w:color w:val="000000" w:themeColor="text1"/>
                <w:w w:val="50"/>
              </w:rPr>
              <w:t>告９６第４１号</w:t>
            </w:r>
            <w:r w:rsidR="007D1B85" w:rsidRPr="00060831">
              <w:rPr>
                <w:rFonts w:ascii="ＭＳ ゴシック" w:hAnsi="ＭＳ ゴシック" w:hint="eastAsia"/>
                <w:color w:val="000000" w:themeColor="text1"/>
                <w:w w:val="50"/>
              </w:rPr>
              <w:t>イ</w:t>
            </w:r>
          </w:p>
          <w:p w14:paraId="5508313C" w14:textId="44EF8419" w:rsidR="00F52883" w:rsidRPr="00060831" w:rsidRDefault="00F52883" w:rsidP="00F52883">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ロ　日常生活継続支援加算（</w:t>
            </w:r>
            <w:r w:rsidR="007D1B85"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p>
          <w:p w14:paraId="5438C552" w14:textId="33AB8DE5" w:rsidR="00B71388" w:rsidRPr="00060831" w:rsidRDefault="00F52883" w:rsidP="00F52883">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⑴　</w:t>
            </w:r>
            <w:r w:rsidR="00B71388" w:rsidRPr="00060831">
              <w:rPr>
                <w:rFonts w:ascii="ＭＳ ゴシック" w:eastAsia="ＭＳ ゴシック" w:hAnsi="ＭＳ ゴシック" w:cs="ＭＳ明朝" w:hint="eastAsia"/>
                <w:color w:val="000000" w:themeColor="text1"/>
                <w:kern w:val="0"/>
                <w:szCs w:val="18"/>
              </w:rPr>
              <w:t>地域密着型介護老人福祉施設入所者生活介護費を算定していること。</w:t>
            </w:r>
          </w:p>
          <w:p w14:paraId="20F6D06E" w14:textId="48AD20E7" w:rsidR="00B71388" w:rsidRPr="00060831" w:rsidRDefault="00F52883" w:rsidP="00F52883">
            <w:pPr>
              <w:autoSpaceDE w:val="0"/>
              <w:autoSpaceDN w:val="0"/>
              <w:adjustRightInd w:val="0"/>
              <w:spacing w:line="211" w:lineRule="exact"/>
              <w:ind w:left="720" w:hangingChars="400" w:hanging="720"/>
              <w:rPr>
                <w:rFonts w:ascii="ＭＳ ゴシック" w:eastAsia="ＭＳ ゴシック" w:hAnsi="ＭＳ ゴシック" w:cs="ＭＳ 明朝"/>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⑵　</w:t>
            </w:r>
            <w:r w:rsidR="00B71388" w:rsidRPr="00060831">
              <w:rPr>
                <w:rFonts w:ascii="ＭＳ ゴシック" w:eastAsia="ＭＳ ゴシック" w:hAnsi="ＭＳ ゴシック" w:cs="ＭＳ明朝" w:hint="eastAsia"/>
                <w:color w:val="000000" w:themeColor="text1"/>
                <w:kern w:val="0"/>
                <w:szCs w:val="18"/>
              </w:rPr>
              <w:t>次のアからウまでに該当するものであること。</w:t>
            </w:r>
          </w:p>
          <w:p w14:paraId="648BCD52" w14:textId="77777777" w:rsidR="00F52883" w:rsidRPr="00060831" w:rsidRDefault="00F52883" w:rsidP="00F52883">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p>
          <w:p w14:paraId="37A6C62E" w14:textId="71AF137E" w:rsidR="00B71388" w:rsidRPr="00060831" w:rsidRDefault="00B71388" w:rsidP="00F52883">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F52883"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ア　次のいずれかに該当すること。</w:t>
            </w:r>
          </w:p>
          <w:p w14:paraId="140DB1B9" w14:textId="59ABFE35"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算定日の属する月の前</w:t>
            </w:r>
            <w:r w:rsidR="00B71388" w:rsidRPr="00060831">
              <w:rPr>
                <w:rFonts w:ascii="ＭＳ ゴシック" w:eastAsia="ＭＳ ゴシック" w:hAnsi="ＭＳ ゴシック" w:cs="ＭＳ明朝"/>
                <w:color w:val="000000" w:themeColor="text1"/>
                <w:kern w:val="0"/>
                <w:szCs w:val="18"/>
              </w:rPr>
              <w:t>6月間又は前12月間における新規入所者の総数のうち、要介護状態区分が要介護4又は要</w:t>
            </w:r>
            <w:r w:rsidR="00B71388" w:rsidRPr="00060831">
              <w:rPr>
                <w:rFonts w:ascii="ＭＳ ゴシック" w:eastAsia="ＭＳ ゴシック" w:hAnsi="ＭＳ ゴシック" w:cs="ＭＳ明朝" w:hint="eastAsia"/>
                <w:color w:val="000000" w:themeColor="text1"/>
                <w:szCs w:val="18"/>
              </w:rPr>
              <w:t>介護</w:t>
            </w:r>
            <w:r w:rsidR="00B71388" w:rsidRPr="00060831">
              <w:rPr>
                <w:rFonts w:ascii="ＭＳ ゴシック" w:eastAsia="ＭＳ ゴシック" w:hAnsi="ＭＳ ゴシック" w:cs="ＭＳ明朝"/>
                <w:color w:val="000000" w:themeColor="text1"/>
                <w:szCs w:val="18"/>
              </w:rPr>
              <w:t>5の者の占める割合が100分の70以上であること。</w:t>
            </w:r>
          </w:p>
          <w:p w14:paraId="6C67C5F8" w14:textId="42E509E6"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　　ｂ</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算定日の属する月の前</w:t>
            </w:r>
            <w:r w:rsidR="00B71388" w:rsidRPr="00060831">
              <w:rPr>
                <w:rFonts w:ascii="ＭＳ ゴシック" w:eastAsia="ＭＳ ゴシック" w:hAnsi="ＭＳ ゴシック" w:cs="ＭＳ明朝"/>
                <w:color w:val="000000" w:themeColor="text1"/>
                <w:kern w:val="0"/>
                <w:szCs w:val="18"/>
              </w:rPr>
              <w:t>6月間又は前12月間における新規入所者の総数のうち、日常生活に支障を来すおそれのある症状又は行動が認められることから介護を必要とする認知症である者の占める割合が100分の65以上であること。</w:t>
            </w:r>
          </w:p>
          <w:p w14:paraId="6422AB09" w14:textId="750884E2"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　　ｃ</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社会福祉士及び介護福祉士法施行規則（昭和</w:t>
            </w:r>
            <w:r w:rsidR="00B71388" w:rsidRPr="00060831">
              <w:rPr>
                <w:rFonts w:ascii="ＭＳ ゴシック" w:eastAsia="ＭＳ ゴシック" w:hAnsi="ＭＳ ゴシック" w:cs="ＭＳ明朝"/>
                <w:color w:val="000000" w:themeColor="text1"/>
                <w:kern w:val="0"/>
                <w:szCs w:val="18"/>
              </w:rPr>
              <w:t>62年厚生省令第49号）第1条各号に掲げる行為を必要とする者の占める割合が入所者の100分の15以上であること。</w:t>
            </w:r>
          </w:p>
          <w:p w14:paraId="2108607F" w14:textId="474B776C" w:rsidR="00B71388" w:rsidRPr="00060831"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　イ　介護福祉士の数が、常勤換算方法で、入所者の数が６又はその端数を増すごとに</w:t>
            </w:r>
            <w:r w:rsidRPr="00060831">
              <w:rPr>
                <w:rFonts w:ascii="ＭＳ ゴシック" w:eastAsia="ＭＳ ゴシック" w:hAnsi="ＭＳ ゴシック" w:cs="ＭＳ明朝" w:hint="eastAsia"/>
                <w:color w:val="000000" w:themeColor="text1"/>
                <w:kern w:val="0"/>
                <w:szCs w:val="18"/>
              </w:rPr>
              <w:t>１</w:t>
            </w:r>
            <w:r w:rsidR="00B71388" w:rsidRPr="00060831">
              <w:rPr>
                <w:rFonts w:ascii="ＭＳ ゴシック" w:eastAsia="ＭＳ ゴシック" w:hAnsi="ＭＳ ゴシック" w:cs="ＭＳ明朝"/>
                <w:color w:val="000000" w:themeColor="text1"/>
                <w:kern w:val="0"/>
                <w:szCs w:val="18"/>
              </w:rPr>
              <w:t>以上であること。ただし、次に揚げる規定のいずれにも適合する場合は</w:t>
            </w:r>
            <w:r w:rsidR="00B71388" w:rsidRPr="00060831">
              <w:rPr>
                <w:rFonts w:ascii="ＭＳ ゴシック" w:eastAsia="ＭＳ ゴシック" w:hAnsi="ＭＳ ゴシック" w:cs="ＭＳ明朝" w:hint="eastAsia"/>
                <w:color w:val="000000" w:themeColor="text1"/>
                <w:kern w:val="0"/>
                <w:szCs w:val="18"/>
              </w:rPr>
              <w:t>、介護福祉士の数が、常勤換算方法で、入所者の数が７又はその端数を増すごとに１以上であること。</w:t>
            </w:r>
          </w:p>
          <w:p w14:paraId="596AB503" w14:textId="26D4F9AB"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業務の効率化及び質の向上又は職員の負担の軽減に資する機器（以下「介護機器」という。）を複数種類使用していること。</w:t>
            </w:r>
          </w:p>
          <w:p w14:paraId="6DAF1BDD" w14:textId="7DE30483"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p w14:paraId="71CCDD13" w14:textId="2FAE3307"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ｃ</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介護機器を活用する際の安全体制及びケアの質の確保並びに職員の負担軽減に関する次に掲げる事項を実施し、かつ、</w:t>
            </w:r>
            <w:r w:rsidR="00594D4D" w:rsidRPr="00060831">
              <w:rPr>
                <w:rFonts w:ascii="ＭＳ ゴシック" w:eastAsia="ＭＳ ゴシック" w:hAnsi="ＭＳ ゴシック" w:cs="ＭＳ明朝" w:hint="eastAsia"/>
                <w:color w:val="000000" w:themeColor="text1"/>
                <w:kern w:val="0"/>
                <w:szCs w:val="18"/>
              </w:rPr>
              <w:t>利用者の安全並びに介護サービスの質の確保及び職員の負担軽減に資する方策を検討</w:t>
            </w:r>
            <w:r w:rsidR="00B71388" w:rsidRPr="00060831">
              <w:rPr>
                <w:rFonts w:ascii="ＭＳ ゴシック" w:eastAsia="ＭＳ ゴシック" w:hAnsi="ＭＳ ゴシック" w:cs="ＭＳ明朝" w:hint="eastAsia"/>
                <w:color w:val="000000" w:themeColor="text1"/>
                <w:kern w:val="0"/>
                <w:szCs w:val="18"/>
              </w:rPr>
              <w:t>するための委員会を設置し、介護職員、看護職員、介護支援専門員その他の職種の者と共同して、当該委員会において必要な検討等を行い、及び当該事項の実施を定期的に確認すること。</w:t>
            </w:r>
          </w:p>
          <w:p w14:paraId="5B4A2267" w14:textId="5BEBB609"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入所者の安全及びケアの質の確保</w:t>
            </w:r>
          </w:p>
          <w:p w14:paraId="4616B70A" w14:textId="75FC9881"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職員の負担の軽減及び勤務状況への配慮</w:t>
            </w:r>
          </w:p>
          <w:p w14:paraId="7078CA81" w14:textId="62EE57CC" w:rsidR="00B71388" w:rsidRPr="00060831"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介護機器の定期的な点検</w:t>
            </w:r>
          </w:p>
          <w:p w14:paraId="64FDA8D4" w14:textId="1BEE0F42" w:rsidR="00B71388" w:rsidRPr="00060831" w:rsidRDefault="00F52883" w:rsidP="00F52883">
            <w:pPr>
              <w:autoSpaceDE w:val="0"/>
              <w:autoSpaceDN w:val="0"/>
              <w:adjustRightInd w:val="0"/>
              <w:spacing w:line="211" w:lineRule="exact"/>
              <w:ind w:left="1260" w:hangingChars="700" w:hanging="126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ⅳ</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介護機器を安全かつ有効に活用するための職員研修</w:t>
            </w:r>
            <w:r w:rsidR="00B71388" w:rsidRPr="00060831" w:rsidDel="002869B4">
              <w:rPr>
                <w:rFonts w:ascii="ＭＳ ゴシック" w:eastAsia="ＭＳ ゴシック" w:hAnsi="ＭＳ ゴシック" w:cs="ＭＳ明朝" w:hint="eastAsia"/>
                <w:color w:val="000000" w:themeColor="text1"/>
                <w:kern w:val="0"/>
                <w:szCs w:val="18"/>
              </w:rPr>
              <w:t>介護福祉士の数が</w:t>
            </w:r>
            <w:r w:rsidR="00B71388" w:rsidRPr="00060831">
              <w:rPr>
                <w:rFonts w:ascii="ＭＳ ゴシック" w:eastAsia="ＭＳ ゴシック" w:hAnsi="ＭＳ ゴシック" w:cs="ＭＳ明朝" w:hint="eastAsia"/>
                <w:color w:val="000000" w:themeColor="text1"/>
                <w:kern w:val="0"/>
                <w:szCs w:val="18"/>
              </w:rPr>
              <w:t>、</w:t>
            </w:r>
            <w:r w:rsidR="00B71388" w:rsidRPr="00060831" w:rsidDel="002869B4">
              <w:rPr>
                <w:rFonts w:ascii="ＭＳ ゴシック" w:eastAsia="ＭＳ ゴシック" w:hAnsi="ＭＳ ゴシック" w:cs="ＭＳ明朝" w:hint="eastAsia"/>
                <w:color w:val="000000" w:themeColor="text1"/>
                <w:kern w:val="0"/>
                <w:szCs w:val="18"/>
              </w:rPr>
              <w:t>常勤換算方法で</w:t>
            </w:r>
            <w:r w:rsidR="00B71388" w:rsidRPr="00060831">
              <w:rPr>
                <w:rFonts w:ascii="ＭＳ ゴシック" w:eastAsia="ＭＳ ゴシック" w:hAnsi="ＭＳ ゴシック" w:cs="ＭＳ明朝" w:hint="eastAsia"/>
                <w:color w:val="000000" w:themeColor="text1"/>
                <w:kern w:val="0"/>
                <w:szCs w:val="18"/>
              </w:rPr>
              <w:t>、</w:t>
            </w:r>
            <w:r w:rsidR="00B71388" w:rsidRPr="00060831" w:rsidDel="002869B4">
              <w:rPr>
                <w:rFonts w:ascii="ＭＳ ゴシック" w:eastAsia="ＭＳ ゴシック" w:hAnsi="ＭＳ ゴシック" w:cs="ＭＳ明朝" w:hint="eastAsia"/>
                <w:color w:val="000000" w:themeColor="text1"/>
                <w:kern w:val="0"/>
                <w:szCs w:val="18"/>
              </w:rPr>
              <w:t>入所者の数が</w:t>
            </w:r>
            <w:r w:rsidR="00B71388" w:rsidRPr="00060831" w:rsidDel="002869B4">
              <w:rPr>
                <w:rFonts w:ascii="ＭＳ ゴシック" w:eastAsia="ＭＳ ゴシック" w:hAnsi="ＭＳ ゴシック" w:cs="ＭＳ明朝"/>
                <w:color w:val="000000" w:themeColor="text1"/>
                <w:kern w:val="0"/>
                <w:szCs w:val="18"/>
              </w:rPr>
              <w:t>6又はその端数を増すごとに1以上であること。</w:t>
            </w:r>
          </w:p>
          <w:p w14:paraId="7242B17E" w14:textId="38D7211F" w:rsidR="00B71388" w:rsidRPr="00060831"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 xml:space="preserve">ウ　</w:t>
            </w:r>
            <w:r w:rsidR="00B71388" w:rsidRPr="00060831" w:rsidDel="00787C1F">
              <w:rPr>
                <w:rFonts w:ascii="ＭＳ ゴシック" w:eastAsia="ＭＳ ゴシック" w:hAnsi="ＭＳ ゴシック" w:cs="ＭＳ明朝" w:hint="eastAsia"/>
                <w:color w:val="000000" w:themeColor="text1"/>
                <w:kern w:val="0"/>
                <w:szCs w:val="18"/>
              </w:rPr>
              <w:t>通所介護費等の算定方法第</w:t>
            </w:r>
            <w:r w:rsidR="00B71388" w:rsidRPr="00060831" w:rsidDel="00787C1F">
              <w:rPr>
                <w:rFonts w:ascii="ＭＳ ゴシック" w:eastAsia="ＭＳ ゴシック" w:hAnsi="ＭＳ ゴシック" w:cs="ＭＳ明朝"/>
                <w:color w:val="000000" w:themeColor="text1"/>
                <w:kern w:val="0"/>
                <w:szCs w:val="18"/>
              </w:rPr>
              <w:t>10号に規定する基準に該当していないこと</w:t>
            </w:r>
            <w:r w:rsidR="00B71388" w:rsidRPr="00060831">
              <w:rPr>
                <w:rFonts w:ascii="ＭＳ ゴシック" w:eastAsia="ＭＳ ゴシック" w:hAnsi="ＭＳ ゴシック" w:cs="ＭＳ明朝" w:hint="eastAsia"/>
                <w:color w:val="000000" w:themeColor="text1"/>
                <w:kern w:val="0"/>
                <w:szCs w:val="18"/>
              </w:rPr>
              <w:t>定員超過又は人員欠如による減算の状態にないこと。</w:t>
            </w:r>
          </w:p>
          <w:p w14:paraId="1CA2C216" w14:textId="77777777" w:rsidR="00F52883" w:rsidRPr="00060831"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p>
          <w:p w14:paraId="07FCEEDD" w14:textId="48E86870" w:rsidR="00C94439" w:rsidRPr="00060831" w:rsidRDefault="00C94439" w:rsidP="00C94439">
            <w:pPr>
              <w:pStyle w:val="ad"/>
              <w:wordWrap/>
              <w:rPr>
                <w:rFonts w:ascii="ＭＳ ゴシック" w:hAnsi="ＭＳ ゴシック"/>
                <w:color w:val="000000" w:themeColor="text1"/>
                <w:w w:val="50"/>
              </w:rPr>
            </w:pPr>
            <w:r w:rsidRPr="00060831">
              <w:rPr>
                <w:rFonts w:ascii="ＭＳ ゴシック" w:hAnsi="ＭＳ ゴシック" w:cs="ＭＳ明朝" w:hint="eastAsia"/>
                <w:color w:val="000000" w:themeColor="text1"/>
              </w:rPr>
              <w:t xml:space="preserve">　◎　日常生活継続支援加算について　</w:t>
            </w:r>
            <w:r w:rsidRPr="00060831">
              <w:rPr>
                <w:rFonts w:ascii="ＭＳ ゴシック" w:hAnsi="ＭＳ ゴシック" w:hint="eastAsia"/>
                <w:color w:val="000000" w:themeColor="text1"/>
                <w:w w:val="50"/>
              </w:rPr>
              <w:t>◆平</w:t>
            </w:r>
            <w:r w:rsidRPr="00060831">
              <w:rPr>
                <w:rFonts w:ascii="ＭＳ ゴシック" w:hAnsi="ＭＳ ゴシック"/>
                <w:color w:val="000000" w:themeColor="text1"/>
                <w:w w:val="50"/>
              </w:rPr>
              <w:t>1</w:t>
            </w:r>
            <w:r w:rsidRPr="00060831">
              <w:rPr>
                <w:rFonts w:ascii="ＭＳ ゴシック" w:hAnsi="ＭＳ ゴシック" w:hint="eastAsia"/>
                <w:color w:val="000000" w:themeColor="text1"/>
                <w:w w:val="50"/>
              </w:rPr>
              <w:t>８</w:t>
            </w:r>
            <w:r w:rsidRPr="00060831">
              <w:rPr>
                <w:rFonts w:ascii="ＭＳ ゴシック" w:hAnsi="ＭＳ ゴシック"/>
                <w:color w:val="000000" w:themeColor="text1"/>
                <w:w w:val="50"/>
              </w:rPr>
              <w:t>留意事項第</w:t>
            </w:r>
            <w:r w:rsidRPr="00060831">
              <w:rPr>
                <w:rFonts w:ascii="ＭＳ ゴシック" w:hAnsi="ＭＳ ゴシック" w:hint="eastAsia"/>
                <w:color w:val="000000" w:themeColor="text1"/>
                <w:w w:val="50"/>
              </w:rPr>
              <w:t>２</w:t>
            </w:r>
            <w:r w:rsidRPr="00060831">
              <w:rPr>
                <w:rFonts w:ascii="ＭＳ ゴシック" w:hAnsi="ＭＳ ゴシック"/>
                <w:color w:val="000000" w:themeColor="text1"/>
                <w:w w:val="50"/>
              </w:rPr>
              <w:t>の</w:t>
            </w:r>
            <w:r w:rsidRPr="00060831">
              <w:rPr>
                <w:rFonts w:ascii="ＭＳ ゴシック" w:hAnsi="ＭＳ ゴシック" w:hint="eastAsia"/>
                <w:color w:val="000000" w:themeColor="text1"/>
                <w:w w:val="50"/>
              </w:rPr>
              <w:t>８</w:t>
            </w:r>
            <w:r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１０</w:t>
            </w:r>
            <w:r w:rsidRPr="00060831">
              <w:rPr>
                <w:rFonts w:ascii="ＭＳ ゴシック" w:hAnsi="ＭＳ ゴシック"/>
                <w:color w:val="000000" w:themeColor="text1"/>
                <w:w w:val="50"/>
              </w:rPr>
              <w:t>)</w:t>
            </w:r>
          </w:p>
          <w:p w14:paraId="7ECEB4CE" w14:textId="28A9AAD5" w:rsidR="00C94439" w:rsidRPr="00060831" w:rsidRDefault="00C94439" w:rsidP="00E0135B">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①</w:t>
            </w:r>
            <w:r w:rsidR="00E0135B" w:rsidRPr="00060831">
              <w:rPr>
                <w:rFonts w:ascii="ＭＳ ゴシック" w:hAnsi="ＭＳ ゴシック" w:cs="ＭＳ明朝" w:hint="eastAsia"/>
                <w:color w:val="000000" w:themeColor="text1"/>
              </w:rPr>
              <w:t xml:space="preserve">　居宅での生活が困難であり、当該施設への入所の必要性が高いと認められる重度の要介護状態の者や認知症である者等を積極的に入所されるとともに、介護福祉士資格を有する職員を手厚く配置し、質の高いサービスを提供することにより、そうした入所者が可能な限り個人の尊厳を保持しつつ日常生活を継続することができるよう支援することを評価するものである。</w:t>
            </w:r>
            <w:r w:rsidRPr="00060831">
              <w:rPr>
                <w:rFonts w:ascii="ＭＳ ゴシック" w:hAnsi="ＭＳ ゴシック" w:cs="ＭＳ明朝" w:hint="eastAsia"/>
                <w:color w:val="000000" w:themeColor="text1"/>
              </w:rPr>
              <w:t xml:space="preserve">　</w:t>
            </w:r>
          </w:p>
          <w:p w14:paraId="03A01EDF" w14:textId="1B3FAAE1" w:rsidR="00B71388" w:rsidRPr="00060831" w:rsidRDefault="00C94439" w:rsidP="00C94439">
            <w:pPr>
              <w:pStyle w:val="ad"/>
              <w:wordWrap/>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②　</w:t>
            </w:r>
            <w:r w:rsidR="00B71388" w:rsidRPr="00060831">
              <w:rPr>
                <w:rFonts w:ascii="ＭＳ ゴシック" w:hAnsi="ＭＳ ゴシック" w:hint="eastAsia"/>
                <w:color w:val="000000" w:themeColor="text1"/>
              </w:rPr>
              <w:t>「日常生活に支障をきたすおそれのある症状若しくは行動が認められることから介護を必要とする認知症の入所者」とあるのは、日常生活自立度のランクⅢ、Ⅳ又はＭに該当する者をいう。</w:t>
            </w:r>
          </w:p>
          <w:p w14:paraId="332EA6EE" w14:textId="16FB62D0" w:rsidR="00C94439" w:rsidRPr="00060831" w:rsidRDefault="00C94439" w:rsidP="00C94439">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③</w:t>
            </w:r>
            <w:r w:rsidR="00B71388" w:rsidRPr="00060831">
              <w:rPr>
                <w:rFonts w:ascii="ＭＳ ゴシック" w:hAnsi="ＭＳ ゴシック" w:hint="eastAsia"/>
                <w:color w:val="000000" w:themeColor="text1"/>
              </w:rPr>
              <w:t xml:space="preserve">　</w:t>
            </w:r>
            <w:r w:rsidR="00B71388" w:rsidRPr="00060831">
              <w:rPr>
                <w:rFonts w:ascii="ＭＳ ゴシック" w:hAnsi="ＭＳ ゴシック" w:cs="ＭＳ明朝" w:hint="eastAsia"/>
                <w:color w:val="000000" w:themeColor="text1"/>
              </w:rPr>
              <w:t>算定日の属する月の前６月間又は前</w:t>
            </w:r>
            <w:r w:rsidR="00B71388" w:rsidRPr="00060831">
              <w:rPr>
                <w:rFonts w:ascii="ＭＳ ゴシック" w:hAnsi="ＭＳ ゴシック" w:cs="ＭＳ明朝"/>
                <w:color w:val="000000" w:themeColor="text1"/>
              </w:rPr>
              <w:t>12</w:t>
            </w:r>
            <w:r w:rsidR="00B71388" w:rsidRPr="00060831">
              <w:rPr>
                <w:rFonts w:ascii="ＭＳ ゴシック" w:hAnsi="ＭＳ ゴシック" w:cs="ＭＳ明朝" w:hint="eastAsia"/>
                <w:color w:val="000000" w:themeColor="text1"/>
              </w:rPr>
              <w:t>月間における新規入所者の総数における要介護４又は５の者の割合及び日常生活に支</w:t>
            </w:r>
            <w:r w:rsidR="00B71388" w:rsidRPr="00060831">
              <w:rPr>
                <w:rFonts w:ascii="ＭＳ ゴシック" w:hAnsi="ＭＳ ゴシック" w:cs="ＭＳ明朝" w:hint="eastAsia"/>
                <w:color w:val="000000" w:themeColor="text1"/>
              </w:rPr>
              <w:lastRenderedPageBreak/>
              <w:t>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ること。また、届出を行った月以降においても、毎月において直近６月間又は</w:t>
            </w:r>
            <w:r w:rsidR="00B71388" w:rsidRPr="00060831">
              <w:rPr>
                <w:rFonts w:ascii="ＭＳ ゴシック" w:hAnsi="ＭＳ ゴシック" w:cs="ＭＳ明朝"/>
                <w:color w:val="000000" w:themeColor="text1"/>
              </w:rPr>
              <w:t>12</w:t>
            </w:r>
            <w:r w:rsidR="00B71388" w:rsidRPr="00060831">
              <w:rPr>
                <w:rFonts w:ascii="ＭＳ ゴシック" w:hAnsi="ＭＳ ゴシック" w:cs="ＭＳ明朝" w:hint="eastAsia"/>
                <w:color w:val="000000" w:themeColor="text1"/>
              </w:rPr>
              <w:t>月間のこれらの割合がそれぞれ所定の割合以上であることが必要である。これらの割合については、毎月記録するものとし、所定の割合を下回った場合については、直ちに届出を提出しなければならない。</w:t>
            </w:r>
          </w:p>
          <w:p w14:paraId="442C5E77" w14:textId="777DE98D" w:rsidR="00B71388" w:rsidRPr="00060831" w:rsidRDefault="00C94439" w:rsidP="00C9443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④</w:t>
            </w:r>
            <w:r w:rsidR="00B71388" w:rsidRPr="00060831">
              <w:rPr>
                <w:rFonts w:ascii="ＭＳ ゴシック" w:hAnsi="ＭＳ ゴシック" w:hint="eastAsia"/>
                <w:color w:val="000000" w:themeColor="text1"/>
              </w:rPr>
              <w:t xml:space="preserve">　</w:t>
            </w:r>
            <w:r w:rsidR="00B71388" w:rsidRPr="00060831">
              <w:rPr>
                <w:rFonts w:ascii="ＭＳ ゴシック" w:hAnsi="ＭＳ ゴシック" w:cs="ＭＳ明朝" w:hint="eastAsia"/>
                <w:color w:val="000000" w:themeColor="text1"/>
              </w:rPr>
              <w:t>社会福祉士及び介護福祉士法施行規則（昭和</w:t>
            </w:r>
            <w:r w:rsidR="00B71388" w:rsidRPr="00060831">
              <w:rPr>
                <w:rFonts w:ascii="ＭＳ ゴシック" w:hAnsi="ＭＳ ゴシック" w:cs="ＭＳ明朝"/>
                <w:color w:val="000000" w:themeColor="text1"/>
              </w:rPr>
              <w:t>62</w:t>
            </w:r>
            <w:r w:rsidR="00B71388" w:rsidRPr="00060831">
              <w:rPr>
                <w:rFonts w:ascii="ＭＳ ゴシック" w:hAnsi="ＭＳ ゴシック" w:cs="ＭＳ明朝" w:hint="eastAsia"/>
                <w:color w:val="000000" w:themeColor="text1"/>
              </w:rPr>
              <w:t>年厚生省令第</w:t>
            </w:r>
            <w:r w:rsidR="00B71388" w:rsidRPr="00060831">
              <w:rPr>
                <w:rFonts w:ascii="ＭＳ ゴシック" w:hAnsi="ＭＳ ゴシック" w:hint="eastAsia"/>
                <w:color w:val="000000" w:themeColor="text1"/>
              </w:rPr>
              <w:t xml:space="preserve">　</w:t>
            </w:r>
            <w:r w:rsidR="00B71388" w:rsidRPr="00060831">
              <w:rPr>
                <w:rFonts w:ascii="ＭＳ ゴシック" w:hAnsi="ＭＳ ゴシック" w:cs="ＭＳ明朝"/>
                <w:color w:val="000000" w:themeColor="text1"/>
              </w:rPr>
              <w:t>49</w:t>
            </w:r>
            <w:r w:rsidR="00B71388" w:rsidRPr="00060831">
              <w:rPr>
                <w:rFonts w:ascii="ＭＳ ゴシック" w:hAnsi="ＭＳ ゴシック" w:cs="ＭＳ明朝" w:hint="eastAsia"/>
                <w:color w:val="000000" w:themeColor="text1"/>
              </w:rPr>
              <w:t>号）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w:t>
            </w:r>
            <w:r w:rsidR="00B71388" w:rsidRPr="00060831" w:rsidDel="00644843">
              <w:rPr>
                <w:rFonts w:ascii="ＭＳ ゴシック" w:hAnsi="ＭＳ ゴシック" w:cs="ＭＳ明朝" w:hint="eastAsia"/>
                <w:color w:val="000000" w:themeColor="text1"/>
              </w:rPr>
              <w:t>直近３月間</w:t>
            </w:r>
            <w:r w:rsidR="00B71388" w:rsidRPr="00060831">
              <w:rPr>
                <w:rFonts w:ascii="ＭＳ ゴシック" w:hAnsi="ＭＳ ゴシック" w:cs="ＭＳ明朝" w:hint="eastAsia"/>
                <w:color w:val="000000" w:themeColor="text1"/>
              </w:rPr>
              <w:t>のこれらの割合がそれぞれ所定の割合以上であることが必要である。これらの割合については、毎月記録するものとし、所定の割合を下回った場合については、直ちに届出を提出しなければならない。</w:t>
            </w:r>
          </w:p>
          <w:p w14:paraId="36540E4F" w14:textId="77777777" w:rsidR="00C94439" w:rsidRPr="00060831" w:rsidRDefault="00C94439" w:rsidP="00C94439">
            <w:pPr>
              <w:pStyle w:val="ad"/>
              <w:wordWrap/>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⑤　</w:t>
            </w:r>
            <w:r w:rsidR="00B71388" w:rsidRPr="00060831">
              <w:rPr>
                <w:rFonts w:ascii="ＭＳ ゴシック" w:hAnsi="ＭＳ ゴシック" w:hint="eastAsia"/>
                <w:color w:val="000000" w:themeColor="text1"/>
              </w:rPr>
              <w:t>当該加算の算定を行うために必要となる介護福祉士の員数を算出する際の入所者数については、本主眼事項第２の１を準用すること。また、介護福祉士の員数については、届出日の属する月の前３月間における員数の平均を、常勤換算方法を用いて算出した値が、必要な人数を満たすものでなければならない。さらに、届出を行った月以降においても、毎月において直近３月間の介護福祉士の員数が必要な員数を満たしていることが必要であり、必要な人数を満たさなくなった場合は、直ちに届出を提出しなければならない。なお、介護福祉士については、各月の前月の末日時点で資格を取得している者とすること。</w:t>
            </w:r>
          </w:p>
          <w:p w14:paraId="6E175D73" w14:textId="2A42B819" w:rsidR="00B71388" w:rsidRPr="00060831" w:rsidRDefault="00B71388" w:rsidP="00C9443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C94439" w:rsidRPr="00060831">
              <w:rPr>
                <w:rFonts w:ascii="ＭＳ ゴシック" w:hAnsi="ＭＳ ゴシック" w:hint="eastAsia"/>
                <w:color w:val="000000" w:themeColor="text1"/>
              </w:rPr>
              <w:t xml:space="preserve">　⑥</w:t>
            </w:r>
            <w:r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必要となる介護福祉士の数が常勤換算方法で入居者の数が７又はその端数を増すごとに１以上である場合においては、次の要件を満たすこと。</w:t>
            </w:r>
          </w:p>
          <w:p w14:paraId="1168F399" w14:textId="14553CB6"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イ</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025600F0" w14:textId="4CAA36B4"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ａ</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以下同じ。）</w:t>
            </w:r>
          </w:p>
          <w:p w14:paraId="386EAE30" w14:textId="26015902"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ｂ</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インカム等の職員間の連絡調整の迅速化に資するＩＣＴ機器</w:t>
            </w:r>
          </w:p>
          <w:p w14:paraId="091D275B" w14:textId="71486B98"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ｃ</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介護記録ソフトウェアやスマートフォン等の介護記録の作成の効率化に資するＩＣＴ機器</w:t>
            </w:r>
          </w:p>
          <w:p w14:paraId="3E7B9637" w14:textId="2963E6AF"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ｄ</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移乗支援機器</w:t>
            </w:r>
          </w:p>
          <w:p w14:paraId="263E92C0" w14:textId="395132F3"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ｅ</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その他業務の効率化及び質の向上又は職員の負担の軽減に資する機器</w:t>
            </w:r>
          </w:p>
          <w:p w14:paraId="49909043" w14:textId="769D2D58"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49FB433D" w14:textId="1D23D677"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ロ</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介護機器の使用により業務効率化が図られた際、その効率化された時間は、ケアの質の向上及び職員の負担の軽減に資する取組に充てること。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474F6063" w14:textId="3E454122"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ハ</w:t>
            </w:r>
            <w:r w:rsidRPr="00060831">
              <w:rPr>
                <w:rFonts w:ascii="ＭＳ ゴシック" w:hAnsi="ＭＳ ゴシック" w:cs="ＭＳ明朝" w:hint="eastAsia"/>
                <w:color w:val="000000" w:themeColor="text1"/>
              </w:rPr>
              <w:t xml:space="preserve">　</w:t>
            </w:r>
            <w:r w:rsidR="00502878" w:rsidRPr="00060831">
              <w:rPr>
                <w:rFonts w:ascii="ＭＳ ゴシック" w:hAnsi="ＭＳ ゴシック" w:hint="eastAsia"/>
                <w:color w:val="000000" w:themeColor="text1"/>
              </w:rPr>
              <w:t>利用者の安全並びに介護サービスの質の確保及び職員の負担軽減に資する方策を検討するための委員会</w:t>
            </w:r>
            <w:r w:rsidR="009859C7" w:rsidRPr="00060831">
              <w:rPr>
                <w:rFonts w:ascii="ＭＳ ゴシック" w:hAnsi="ＭＳ ゴシック" w:hint="eastAsia"/>
                <w:color w:val="000000" w:themeColor="text1"/>
              </w:rPr>
              <w:t>は</w:t>
            </w:r>
            <w:r w:rsidR="00B71388" w:rsidRPr="00060831">
              <w:rPr>
                <w:rFonts w:ascii="ＭＳ ゴシック" w:hAnsi="ＭＳ ゴシック" w:cs="ＭＳ明朝" w:hint="eastAsia"/>
                <w:color w:val="000000" w:themeColor="text1"/>
              </w:rPr>
              <w:t>３月に１回以上行うこ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を遵守すること。また、介護機器活用委員会には、管理者だけでなく実際にケアを行う職員を含む</w:t>
            </w:r>
            <w:r w:rsidR="00B71388" w:rsidRPr="00060831">
              <w:rPr>
                <w:rFonts w:ascii="ＭＳ ゴシック" w:hAnsi="ＭＳ ゴシック" w:cs="ＭＳ明朝" w:hint="eastAsia"/>
                <w:color w:val="000000" w:themeColor="text1"/>
              </w:rPr>
              <w:lastRenderedPageBreak/>
              <w:t>幅広い職種や役割の者が参画するものとし、実際にケアを行う職員の意見を尊重するよう努めることとする。</w:t>
            </w:r>
          </w:p>
          <w:p w14:paraId="4B319F04" w14:textId="3098D852"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ニ</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「入居者の安全及びケアの質の確保」に関する事項を実施すること。具体的には次の事項等の実施により利用者の安全及びケアの質の確保を行うこととする。</w:t>
            </w:r>
          </w:p>
          <w:p w14:paraId="49AE2941" w14:textId="44A32BBA"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ａ</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介護機器から得られる睡眠状態やバイタルサイン等の情報を入居者の状態把握に活用すること。</w:t>
            </w:r>
          </w:p>
          <w:p w14:paraId="3971836C" w14:textId="2747CA8A"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ｂ</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介護機器の使用に起因する施設内で発生したヒヤリ・ハット事例等の状況を把握し、その原因を分析して再発の防止策を検討すること。</w:t>
            </w:r>
          </w:p>
          <w:p w14:paraId="52CB93C9" w14:textId="5F22671F"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ホ</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66F15FC8" w14:textId="6FDB0E8B"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ａ</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ストレスや体調不安等、職員の心身の負担が増えていないかどうか</w:t>
            </w:r>
          </w:p>
          <w:p w14:paraId="54F46CB9" w14:textId="1D7221CC"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ｂ</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１日の勤務の中で、職員の負担が過度に増えている時間帯がないかどうか</w:t>
            </w:r>
          </w:p>
          <w:p w14:paraId="3FFBD2B8" w14:textId="44548276" w:rsidR="00B71388" w:rsidRPr="00060831" w:rsidRDefault="00C94439" w:rsidP="00C94439">
            <w:pPr>
              <w:pStyle w:val="ad"/>
              <w:wordWrap/>
              <w:ind w:left="920" w:hangingChars="500" w:hanging="920"/>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ｃ</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休憩時間及び時間外勤務等の状況</w:t>
            </w:r>
          </w:p>
          <w:p w14:paraId="3ACFAAB2" w14:textId="6E5DC265" w:rsidR="00B71388" w:rsidRPr="00060831" w:rsidRDefault="00C94439" w:rsidP="00C9443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ヘ</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日々の業務の中で予め時間を定めて介護機器の不具合がないことを確認する等のチェックを行う仕組みを設けること。また、介護機器のメーカーと連携し、定期的に点検を行うこと。</w:t>
            </w:r>
          </w:p>
          <w:p w14:paraId="56AA28B3" w14:textId="6AF9B33F" w:rsidR="009859C7" w:rsidRPr="00060831" w:rsidRDefault="00C94439" w:rsidP="00C94439">
            <w:pPr>
              <w:pStyle w:val="ad"/>
              <w:wordWrap/>
              <w:ind w:left="736" w:hangingChars="400" w:hanging="736"/>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ト</w:t>
            </w:r>
            <w:r w:rsidRPr="00060831">
              <w:rPr>
                <w:rFonts w:ascii="ＭＳ ゴシック" w:hAnsi="ＭＳ ゴシック" w:cs="ＭＳ明朝" w:hint="eastAsia"/>
                <w:color w:val="000000" w:themeColor="text1"/>
              </w:rPr>
              <w:t xml:space="preserve">　</w:t>
            </w:r>
            <w:r w:rsidR="009859C7" w:rsidRPr="00060831">
              <w:rPr>
                <w:rFonts w:ascii="ＭＳ ゴシック" w:hAnsi="ＭＳ ゴシック" w:hint="eastAsia"/>
                <w:color w:val="000000" w:themeColor="text1"/>
              </w:rPr>
              <w:t>介護機器の使用方法の講習やヒヤリ・ハット事例等の周知、その事例を通じた再発防止策の実習等を含む職員研修を定期的に行うこと。</w:t>
            </w:r>
          </w:p>
          <w:p w14:paraId="5C30D77C" w14:textId="53F5CCA0" w:rsidR="009859C7" w:rsidRPr="00060831" w:rsidRDefault="00C94439" w:rsidP="00C94439">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859C7" w:rsidRPr="00060831">
              <w:rPr>
                <w:rFonts w:ascii="ＭＳ ゴシック" w:hAnsi="ＭＳ ゴシック" w:hint="eastAsia"/>
                <w:color w:val="000000" w:themeColor="text1"/>
              </w:rPr>
              <w:t>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4BD43DF0" w14:textId="62EE1EE6" w:rsidR="00B71388" w:rsidRPr="00060831" w:rsidRDefault="00C94439" w:rsidP="00C9443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9859C7" w:rsidRPr="00060831">
              <w:rPr>
                <w:rFonts w:ascii="ＭＳ ゴシック" w:hAnsi="ＭＳ ゴシック" w:hint="eastAsia"/>
                <w:color w:val="000000" w:themeColor="text1"/>
              </w:rPr>
              <w:t>届出にあたり、都道府県等が委員会における検討状況を確認できるよう、委員会の議事概要を提出すること。</w:t>
            </w:r>
            <w:r w:rsidR="00B71388" w:rsidRPr="00060831">
              <w:rPr>
                <w:rFonts w:ascii="ＭＳ ゴシック" w:hAnsi="ＭＳ ゴシック" w:cs="ＭＳ明朝" w:hint="eastAsia"/>
                <w:color w:val="000000" w:themeColor="text1"/>
              </w:rPr>
              <w:t>また、介護施設のテクノロジー活用に関して、厚生労働省が行うケアの質や職員の負担への影響に関する調査・検証等への協力に努めること</w:t>
            </w:r>
          </w:p>
          <w:p w14:paraId="5169D3F7" w14:textId="23F12EDC" w:rsidR="00B71388" w:rsidRPr="00060831" w:rsidRDefault="00C94439" w:rsidP="00C94439">
            <w:pPr>
              <w:pStyle w:val="ad"/>
              <w:wordWrap/>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⑦</w:t>
            </w:r>
            <w:r w:rsidR="00B71388" w:rsidRPr="00060831">
              <w:rPr>
                <w:rFonts w:ascii="ＭＳ ゴシック" w:hAnsi="ＭＳ ゴシック" w:hint="eastAsia"/>
                <w:color w:val="000000" w:themeColor="text1"/>
              </w:rPr>
              <w:t xml:space="preserve">　当該加算を算定する場合にあっては、サービス提供体制強化加算は算定できない。</w:t>
            </w:r>
          </w:p>
        </w:tc>
        <w:tc>
          <w:tcPr>
            <w:tcW w:w="425" w:type="dxa"/>
            <w:tcBorders>
              <w:bottom w:val="single" w:sz="4" w:space="0" w:color="000000"/>
            </w:tcBorders>
            <w:shd w:val="clear" w:color="auto" w:fill="auto"/>
          </w:tcPr>
          <w:p w14:paraId="1E7FD67F"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95480F5"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3F58731" w14:textId="29E40109"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F73F789"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1EEC350A" w14:textId="77777777" w:rsidR="00B71388" w:rsidRPr="00060831" w:rsidRDefault="00B71388" w:rsidP="00E23EF5">
            <w:pPr>
              <w:pStyle w:val="ad"/>
              <w:wordWrap/>
              <w:jc w:val="left"/>
              <w:rPr>
                <w:rFonts w:ascii="ＭＳ ゴシック" w:hAnsi="ＭＳ ゴシック"/>
                <w:i/>
                <w:iCs/>
                <w:color w:val="000000" w:themeColor="text1"/>
              </w:rPr>
            </w:pPr>
          </w:p>
          <w:p w14:paraId="66BB7442" w14:textId="77777777" w:rsidR="00B71388" w:rsidRPr="00060831" w:rsidRDefault="00B71388" w:rsidP="00E23EF5">
            <w:pPr>
              <w:pStyle w:val="ad"/>
              <w:wordWrap/>
              <w:jc w:val="left"/>
              <w:rPr>
                <w:rFonts w:ascii="ＭＳ ゴシック" w:hAnsi="ＭＳ ゴシック"/>
                <w:i/>
                <w:iCs/>
                <w:color w:val="000000" w:themeColor="text1"/>
              </w:rPr>
            </w:pPr>
          </w:p>
          <w:p w14:paraId="4067E796" w14:textId="77777777" w:rsidR="00B71388" w:rsidRPr="00060831" w:rsidRDefault="00B71388" w:rsidP="00E23EF5">
            <w:pPr>
              <w:pStyle w:val="ad"/>
              <w:wordWrap/>
              <w:jc w:val="left"/>
              <w:rPr>
                <w:rFonts w:ascii="ＭＳ ゴシック" w:hAnsi="ＭＳ ゴシック"/>
                <w:color w:val="000000" w:themeColor="text1"/>
                <w:spacing w:val="0"/>
              </w:rPr>
            </w:pPr>
          </w:p>
          <w:p w14:paraId="6D2C36A3"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【重度要介護等者】</w:t>
            </w:r>
          </w:p>
          <w:p w14:paraId="5439008D"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以下のいずれかを満たす。</w:t>
            </w:r>
          </w:p>
          <w:p w14:paraId="29D70C72"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①要介護</w:t>
            </w:r>
            <w:r w:rsidRPr="00060831">
              <w:rPr>
                <w:rFonts w:ascii="ＭＳ ゴシック" w:hAnsi="ＭＳ ゴシック"/>
                <w:color w:val="000000" w:themeColor="text1"/>
                <w:spacing w:val="0"/>
              </w:rPr>
              <w:t>4･5　　　70%以上</w:t>
            </w:r>
          </w:p>
          <w:p w14:paraId="3A05487B"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②認知症日常生活自立度　　</w:t>
            </w:r>
            <w:r w:rsidRPr="00060831">
              <w:rPr>
                <w:rFonts w:ascii="ＭＳ ゴシック" w:hAnsi="ＭＳ ゴシック"/>
                <w:color w:val="000000" w:themeColor="text1"/>
                <w:spacing w:val="0"/>
              </w:rPr>
              <w:t>65%以上</w:t>
            </w:r>
          </w:p>
          <w:p w14:paraId="77BA7311"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③たん吸等行為</w:t>
            </w:r>
            <w:r w:rsidRPr="00060831">
              <w:rPr>
                <w:rFonts w:ascii="ＭＳ ゴシック" w:hAnsi="ＭＳ ゴシック"/>
                <w:color w:val="000000" w:themeColor="text1"/>
                <w:spacing w:val="0"/>
              </w:rPr>
              <w:t>15%以上</w:t>
            </w:r>
          </w:p>
          <w:p w14:paraId="46DD51F4"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新規入所者の総数</w:t>
            </w:r>
          </w:p>
          <w:p w14:paraId="339DE45E" w14:textId="77777777" w:rsidR="00B71388" w:rsidRPr="00060831" w:rsidRDefault="00B71388" w:rsidP="00E23EF5">
            <w:pPr>
              <w:pStyle w:val="ad"/>
              <w:wordWrap/>
              <w:jc w:val="left"/>
              <w:rPr>
                <w:rFonts w:ascii="ＭＳ ゴシック" w:hAnsi="ＭＳ ゴシック"/>
                <w:color w:val="000000" w:themeColor="text1"/>
              </w:rPr>
            </w:pPr>
          </w:p>
          <w:p w14:paraId="4B4EC51C"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（直近</w:t>
            </w:r>
            <w:r w:rsidRPr="00060831">
              <w:rPr>
                <w:rFonts w:ascii="ＭＳ ゴシック" w:hAnsi="ＭＳ ゴシック"/>
                <w:color w:val="000000" w:themeColor="text1"/>
              </w:rPr>
              <w:t>6ヶ月又は12ヶ月）</w:t>
            </w:r>
          </w:p>
          <w:p w14:paraId="27ECB0A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 xml:space="preserve">　　　　　　人</w:t>
            </w:r>
          </w:p>
          <w:p w14:paraId="3E416BE1"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重度要介護者の数</w:t>
            </w:r>
          </w:p>
          <w:p w14:paraId="6ED46A95" w14:textId="77777777" w:rsidR="00B71388" w:rsidRPr="00060831" w:rsidRDefault="00B71388" w:rsidP="00E23EF5">
            <w:pPr>
              <w:pStyle w:val="ad"/>
              <w:wordWrap/>
              <w:jc w:val="left"/>
              <w:rPr>
                <w:rFonts w:ascii="ＭＳ ゴシック" w:hAnsi="ＭＳ ゴシック"/>
                <w:color w:val="000000" w:themeColor="text1"/>
              </w:rPr>
            </w:pPr>
          </w:p>
          <w:p w14:paraId="6609B9C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（直近</w:t>
            </w:r>
            <w:r w:rsidRPr="00060831">
              <w:rPr>
                <w:rFonts w:ascii="ＭＳ ゴシック" w:hAnsi="ＭＳ ゴシック"/>
                <w:color w:val="000000" w:themeColor="text1"/>
              </w:rPr>
              <w:t>6ヶ月又は12ヶ月）</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1E291DFA"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cs="Century" w:hint="eastAsia"/>
                <w:color w:val="000000" w:themeColor="text1"/>
                <w:spacing w:val="1"/>
              </w:rPr>
              <w:t>〃</w:t>
            </w:r>
            <w:r w:rsidRPr="00060831">
              <w:rPr>
                <w:rFonts w:ascii="ＭＳ ゴシック" w:hAnsi="ＭＳ ゴシック" w:hint="eastAsia"/>
                <w:color w:val="000000" w:themeColor="text1"/>
              </w:rPr>
              <w:t xml:space="preserve">割合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％※毎月継続的維持必要</w:t>
            </w:r>
          </w:p>
          <w:p w14:paraId="2A6FBE03" w14:textId="77777777" w:rsidR="00B71388" w:rsidRPr="00060831" w:rsidRDefault="00B71388" w:rsidP="00E23EF5">
            <w:pPr>
              <w:pStyle w:val="ad"/>
              <w:wordWrap/>
              <w:jc w:val="left"/>
              <w:rPr>
                <w:rFonts w:ascii="ＭＳ ゴシック" w:hAnsi="ＭＳ ゴシック"/>
                <w:i/>
                <w:color w:val="000000" w:themeColor="text1"/>
                <w:spacing w:val="0"/>
              </w:rPr>
            </w:pPr>
          </w:p>
          <w:p w14:paraId="1BD949CA" w14:textId="77777777" w:rsidR="00B71388" w:rsidRPr="00060831" w:rsidRDefault="00B71388" w:rsidP="00E23EF5">
            <w:pPr>
              <w:pStyle w:val="ad"/>
              <w:wordWrap/>
              <w:jc w:val="left"/>
              <w:rPr>
                <w:rFonts w:ascii="ＭＳ ゴシック" w:hAnsi="ＭＳ ゴシック"/>
                <w:color w:val="000000" w:themeColor="text1"/>
              </w:rPr>
            </w:pPr>
          </w:p>
          <w:p w14:paraId="79F095E8"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【介護福祉士】</w:t>
            </w:r>
          </w:p>
          <w:p w14:paraId="1DB3E915"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（常勤換算方法･直近</w:t>
            </w:r>
            <w:r w:rsidRPr="00060831">
              <w:rPr>
                <w:rFonts w:ascii="ＭＳ ゴシック" w:hAnsi="ＭＳ ゴシック"/>
                <w:color w:val="000000" w:themeColor="text1"/>
              </w:rPr>
              <w:t>3ヶ月平均）</w:t>
            </w:r>
          </w:p>
          <w:p w14:paraId="1A019197"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入所者数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493B01DB"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介護福祉士の数</w:t>
            </w:r>
          </w:p>
          <w:p w14:paraId="77C30AA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107C3EDA" w14:textId="77777777" w:rsidR="00B71388" w:rsidRPr="00060831" w:rsidRDefault="00B71388"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t>※毎月継続的維持必要</w:t>
            </w:r>
          </w:p>
          <w:p w14:paraId="0983DBAF" w14:textId="77777777" w:rsidR="00B71388" w:rsidRPr="00060831" w:rsidRDefault="00B71388" w:rsidP="00E23EF5">
            <w:pPr>
              <w:pStyle w:val="ad"/>
              <w:wordWrap/>
              <w:jc w:val="left"/>
              <w:rPr>
                <w:rFonts w:ascii="ＭＳ ゴシック" w:hAnsi="ＭＳ ゴシック"/>
                <w:color w:val="000000" w:themeColor="text1"/>
                <w:spacing w:val="0"/>
              </w:rPr>
            </w:pPr>
          </w:p>
          <w:p w14:paraId="5D50422F" w14:textId="77777777" w:rsidR="00B71388" w:rsidRPr="00060831" w:rsidRDefault="00B71388" w:rsidP="00E23EF5">
            <w:pPr>
              <w:pStyle w:val="ad"/>
              <w:wordWrap/>
              <w:jc w:val="left"/>
              <w:rPr>
                <w:rFonts w:ascii="ＭＳ ゴシック" w:hAnsi="ＭＳ ゴシック"/>
                <w:iCs/>
                <w:color w:val="000000" w:themeColor="text1"/>
              </w:rPr>
            </w:pPr>
          </w:p>
        </w:tc>
      </w:tr>
      <w:tr w:rsidR="00060831" w:rsidRPr="00060831" w14:paraId="4575EDC4" w14:textId="77777777" w:rsidTr="00E24CD3">
        <w:tc>
          <w:tcPr>
            <w:tcW w:w="1560" w:type="dxa"/>
            <w:tcBorders>
              <w:bottom w:val="single" w:sz="4" w:space="0" w:color="000000"/>
            </w:tcBorders>
            <w:shd w:val="clear" w:color="auto" w:fill="auto"/>
          </w:tcPr>
          <w:p w14:paraId="2731D8BA" w14:textId="576F69B9" w:rsidR="00B71388" w:rsidRPr="00060831" w:rsidRDefault="003D4A83" w:rsidP="003D4A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7D1B85" w:rsidRPr="00060831">
              <w:rPr>
                <w:rFonts w:ascii="ＭＳ ゴシック" w:hAnsi="ＭＳ ゴシック" w:hint="eastAsia"/>
                <w:color w:val="000000" w:themeColor="text1"/>
              </w:rPr>
              <w:t>1</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看護体制加算</w:t>
            </w:r>
          </w:p>
        </w:tc>
        <w:tc>
          <w:tcPr>
            <w:tcW w:w="6095" w:type="dxa"/>
            <w:tcBorders>
              <w:bottom w:val="single" w:sz="4" w:space="0" w:color="000000"/>
            </w:tcBorders>
            <w:shd w:val="clear" w:color="auto" w:fill="auto"/>
          </w:tcPr>
          <w:p w14:paraId="11FD0081" w14:textId="570A3295" w:rsidR="00B71388" w:rsidRPr="00060831" w:rsidRDefault="00B71388" w:rsidP="003D4A83">
            <w:pPr>
              <w:pStyle w:val="ad"/>
              <w:wordWrap/>
              <w:ind w:left="188" w:hangingChars="102" w:hanging="188"/>
              <w:rPr>
                <w:rFonts w:ascii="ＭＳ ゴシック" w:hAnsi="ＭＳ ゴシック"/>
                <w:color w:val="000000" w:themeColor="text1"/>
                <w:spacing w:val="0"/>
                <w:w w:val="50"/>
              </w:rPr>
            </w:pPr>
            <w:r w:rsidRPr="00060831">
              <w:rPr>
                <w:rFonts w:ascii="ＭＳ ゴシック" w:hAnsi="ＭＳ ゴシック" w:hint="eastAsia"/>
                <w:color w:val="000000" w:themeColor="text1"/>
              </w:rPr>
              <w:t>□　別に厚生労働大臣が定める施設基準（注）に適合しているものとして京都市長に届け出た指定地域密着型介護老人福祉施設については、当該施設基準に掲げる区分に従い、１日につき次に掲げる単位数を所定単位数に加算しているか。</w:t>
            </w:r>
            <w:r w:rsidRPr="00060831">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spacing w:val="0"/>
                <w:w w:val="50"/>
              </w:rPr>
              <w:t>◆平</w:t>
            </w:r>
            <w:r w:rsidR="003D4A83"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3D4A83"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w:t>
            </w:r>
            <w:r w:rsidR="003D4A83" w:rsidRPr="00060831">
              <w:rPr>
                <w:rFonts w:ascii="ＭＳ ゴシック" w:hAnsi="ＭＳ ゴシック" w:hint="eastAsia"/>
                <w:color w:val="000000" w:themeColor="text1"/>
                <w:spacing w:val="0"/>
                <w:w w:val="50"/>
              </w:rPr>
              <w:t>７</w:t>
            </w:r>
            <w:r w:rsidRPr="00060831">
              <w:rPr>
                <w:rFonts w:ascii="ＭＳ ゴシック" w:hAnsi="ＭＳ ゴシック"/>
                <w:color w:val="000000" w:themeColor="text1"/>
                <w:spacing w:val="0"/>
                <w:w w:val="50"/>
              </w:rPr>
              <w:t>注</w:t>
            </w:r>
            <w:r w:rsidR="009859C7" w:rsidRPr="00060831">
              <w:rPr>
                <w:rFonts w:ascii="ＭＳ ゴシック" w:hAnsi="ＭＳ ゴシック" w:hint="eastAsia"/>
                <w:color w:val="000000" w:themeColor="text1"/>
                <w:spacing w:val="0"/>
                <w:w w:val="50"/>
              </w:rPr>
              <w:t>１０</w:t>
            </w:r>
          </w:p>
          <w:p w14:paraId="3208FDB3" w14:textId="5218D3AC" w:rsidR="00B71388" w:rsidRPr="00060831" w:rsidRDefault="003D4A83" w:rsidP="003D4A83">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⑴　</w:t>
            </w:r>
            <w:r w:rsidR="00B71388" w:rsidRPr="00060831">
              <w:rPr>
                <w:rFonts w:ascii="ＭＳ ゴシック" w:eastAsia="ＭＳ ゴシック" w:hAnsi="ＭＳ ゴシック" w:hint="eastAsia"/>
                <w:color w:val="000000" w:themeColor="text1"/>
                <w:szCs w:val="18"/>
              </w:rPr>
              <w:t xml:space="preserve">看護体制加算（Ⅰ）イ　　</w:t>
            </w:r>
            <w:r w:rsidRPr="00060831">
              <w:rPr>
                <w:rFonts w:ascii="ＭＳ ゴシック" w:eastAsia="ＭＳ ゴシック" w:hAnsi="ＭＳ ゴシック" w:hint="eastAsia"/>
                <w:color w:val="000000" w:themeColor="text1"/>
                <w:szCs w:val="18"/>
              </w:rPr>
              <w:t>12</w:t>
            </w:r>
            <w:r w:rsidR="00B71388" w:rsidRPr="00060831">
              <w:rPr>
                <w:rFonts w:ascii="ＭＳ ゴシック" w:eastAsia="ＭＳ ゴシック" w:hAnsi="ＭＳ ゴシック" w:hint="eastAsia"/>
                <w:color w:val="000000" w:themeColor="text1"/>
                <w:szCs w:val="18"/>
              </w:rPr>
              <w:t>単位</w:t>
            </w:r>
          </w:p>
          <w:p w14:paraId="1DF995A5" w14:textId="0F540E3E" w:rsidR="00B71388" w:rsidRPr="00060831" w:rsidRDefault="003D4A83" w:rsidP="003D4A83">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⑵　</w:t>
            </w:r>
            <w:r w:rsidR="00B71388" w:rsidRPr="00060831">
              <w:rPr>
                <w:rFonts w:ascii="ＭＳ ゴシック" w:eastAsia="ＭＳ ゴシック" w:hAnsi="ＭＳ ゴシック" w:hint="eastAsia"/>
                <w:color w:val="000000" w:themeColor="text1"/>
                <w:szCs w:val="18"/>
              </w:rPr>
              <w:t xml:space="preserve">看護体制加算（Ⅱ）イ　　</w:t>
            </w:r>
            <w:r w:rsidRPr="00060831">
              <w:rPr>
                <w:rFonts w:ascii="ＭＳ ゴシック" w:eastAsia="ＭＳ ゴシック" w:hAnsi="ＭＳ ゴシック" w:hint="eastAsia"/>
                <w:color w:val="000000" w:themeColor="text1"/>
                <w:szCs w:val="18"/>
              </w:rPr>
              <w:t>23</w:t>
            </w:r>
            <w:r w:rsidR="00B71388" w:rsidRPr="00060831">
              <w:rPr>
                <w:rFonts w:ascii="ＭＳ ゴシック" w:eastAsia="ＭＳ ゴシック" w:hAnsi="ＭＳ ゴシック" w:hint="eastAsia"/>
                <w:color w:val="000000" w:themeColor="text1"/>
                <w:szCs w:val="18"/>
              </w:rPr>
              <w:t>単位</w:t>
            </w:r>
          </w:p>
          <w:p w14:paraId="0AEE97B6" w14:textId="77777777" w:rsidR="00B71388" w:rsidRPr="00060831" w:rsidRDefault="00B71388" w:rsidP="003D4A83">
            <w:pPr>
              <w:spacing w:line="211" w:lineRule="exact"/>
              <w:rPr>
                <w:rFonts w:ascii="ＭＳ ゴシック" w:eastAsia="ＭＳ ゴシック" w:hAnsi="ＭＳ ゴシック"/>
                <w:color w:val="000000" w:themeColor="text1"/>
                <w:szCs w:val="18"/>
              </w:rPr>
            </w:pPr>
          </w:p>
          <w:p w14:paraId="7E3EE081" w14:textId="1FC7189B" w:rsidR="00B71388" w:rsidRPr="00060831" w:rsidRDefault="00B71388" w:rsidP="003D4A83">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注　厚生労働大臣が定める施設基準　</w:t>
            </w:r>
            <w:r w:rsidRPr="00060831">
              <w:rPr>
                <w:rFonts w:ascii="ＭＳ ゴシック" w:eastAsia="ＭＳ ゴシック" w:hAnsi="ＭＳ ゴシック" w:hint="eastAsia"/>
                <w:color w:val="000000" w:themeColor="text1"/>
                <w:w w:val="50"/>
                <w:kern w:val="0"/>
                <w:szCs w:val="18"/>
              </w:rPr>
              <w:t>◆平２７厚</w:t>
            </w:r>
            <w:r w:rsidR="007C7052" w:rsidRPr="00060831">
              <w:rPr>
                <w:rFonts w:ascii="ＭＳ ゴシック" w:eastAsia="ＭＳ ゴシック" w:hAnsi="ＭＳ ゴシック" w:hint="eastAsia"/>
                <w:color w:val="000000" w:themeColor="text1"/>
                <w:w w:val="50"/>
                <w:kern w:val="0"/>
                <w:szCs w:val="18"/>
              </w:rPr>
              <w:t>労</w:t>
            </w:r>
            <w:r w:rsidRPr="00060831">
              <w:rPr>
                <w:rFonts w:ascii="ＭＳ ゴシック" w:eastAsia="ＭＳ ゴシック" w:hAnsi="ＭＳ ゴシック" w:hint="eastAsia"/>
                <w:color w:val="000000" w:themeColor="text1"/>
                <w:w w:val="50"/>
                <w:kern w:val="0"/>
                <w:szCs w:val="18"/>
              </w:rPr>
              <w:t>告９６第４２号</w:t>
            </w:r>
          </w:p>
          <w:p w14:paraId="4D37A854" w14:textId="7EBCACBA" w:rsidR="00B71388" w:rsidRPr="00060831" w:rsidRDefault="00B71388" w:rsidP="003D4A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3D4A83"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イ　看護体制加算（Ⅰ）イ</w:t>
            </w:r>
          </w:p>
          <w:p w14:paraId="6B4174E8" w14:textId="6837CEBF" w:rsidR="00B71388" w:rsidRPr="00060831" w:rsidRDefault="003D4A83" w:rsidP="003D4A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⑴</w:t>
            </w:r>
            <w:r w:rsidR="00B71388" w:rsidRPr="00060831">
              <w:rPr>
                <w:rFonts w:ascii="ＭＳ ゴシック" w:hAnsi="ＭＳ ゴシック"/>
                <w:color w:val="000000" w:themeColor="text1"/>
              </w:rPr>
              <w:t xml:space="preserve">　地域密着型介護老人福祉施設入所者生活介護であること。</w:t>
            </w:r>
          </w:p>
          <w:p w14:paraId="492ED2AE" w14:textId="474C3B78" w:rsidR="00B71388" w:rsidRPr="00060831" w:rsidRDefault="003D4A83" w:rsidP="003D4A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⑵</w:t>
            </w:r>
            <w:r w:rsidR="00B71388" w:rsidRPr="00060831">
              <w:rPr>
                <w:rFonts w:ascii="ＭＳ ゴシック" w:hAnsi="ＭＳ ゴシック"/>
                <w:color w:val="000000" w:themeColor="text1"/>
              </w:rPr>
              <w:t xml:space="preserve">　常勤の看護師を１名以上配置していること。</w:t>
            </w:r>
          </w:p>
          <w:p w14:paraId="2455345B" w14:textId="6FF6B159" w:rsidR="00B71388" w:rsidRPr="00060831" w:rsidRDefault="003D4A83" w:rsidP="003D4A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⑶</w:t>
            </w:r>
            <w:r w:rsidR="00B71388" w:rsidRPr="00060831">
              <w:rPr>
                <w:rFonts w:ascii="ＭＳ ゴシック" w:hAnsi="ＭＳ ゴシック" w:cs="ＭＳ明朝" w:hint="eastAsia"/>
                <w:color w:val="000000" w:themeColor="text1"/>
              </w:rPr>
              <w:t xml:space="preserve">　定員超過又は人員欠如による減算の状態にないこと。</w:t>
            </w:r>
            <w:r w:rsidR="00B71388" w:rsidRPr="00060831" w:rsidDel="0038764F">
              <w:rPr>
                <w:rFonts w:ascii="ＭＳ ゴシック" w:hAnsi="ＭＳ ゴシック" w:hint="eastAsia"/>
                <w:color w:val="000000" w:themeColor="text1"/>
              </w:rPr>
              <w:t>通所介護費等の算定方法（平</w:t>
            </w:r>
            <w:r w:rsidR="00B71388" w:rsidRPr="00060831" w:rsidDel="0038764F">
              <w:rPr>
                <w:rFonts w:ascii="ＭＳ ゴシック" w:hAnsi="ＭＳ ゴシック"/>
                <w:color w:val="000000" w:themeColor="text1"/>
              </w:rPr>
              <w:t>12厚告27）第10号に規定する基準（定員超過・人員基準欠如）に該当していないこと。</w:t>
            </w:r>
          </w:p>
          <w:p w14:paraId="712B7AAD" w14:textId="77777777" w:rsidR="003D4A83" w:rsidRPr="00060831" w:rsidRDefault="003D4A83" w:rsidP="003D4A83">
            <w:pPr>
              <w:pStyle w:val="ad"/>
              <w:wordWrap/>
              <w:ind w:left="736" w:hangingChars="400" w:hanging="736"/>
              <w:rPr>
                <w:rFonts w:ascii="ＭＳ ゴシック" w:hAnsi="ＭＳ ゴシック"/>
                <w:color w:val="000000" w:themeColor="text1"/>
              </w:rPr>
            </w:pPr>
          </w:p>
          <w:p w14:paraId="73C6440C" w14:textId="0EB79AB6" w:rsidR="00B71388" w:rsidRPr="00060831" w:rsidRDefault="003D4A83" w:rsidP="003D4A83">
            <w:pPr>
              <w:pStyle w:val="ad"/>
              <w:wordWrap/>
              <w:ind w:left="736" w:hangingChars="400" w:hanging="736"/>
              <w:rPr>
                <w:rFonts w:ascii="ＭＳ ゴシック" w:hAnsi="ＭＳ ゴシック"/>
                <w:i/>
                <w:iCs/>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i/>
                <w:iCs/>
                <w:color w:val="000000" w:themeColor="text1"/>
              </w:rPr>
              <w:t>Ｈ</w:t>
            </w:r>
            <w:r w:rsidR="00B71388" w:rsidRPr="00060831">
              <w:rPr>
                <w:rFonts w:ascii="ＭＳ ゴシック" w:hAnsi="ＭＳ ゴシック"/>
                <w:i/>
                <w:iCs/>
                <w:color w:val="000000" w:themeColor="text1"/>
              </w:rPr>
              <w:t>21Ｑ＆Ａ　Vol.１</w:t>
            </w:r>
            <w:r w:rsidR="00B71388" w:rsidRPr="00060831">
              <w:rPr>
                <w:rFonts w:ascii="ＭＳ ゴシック" w:hAnsi="ＭＳ ゴシック" w:cs="Century"/>
                <w:color w:val="000000" w:themeColor="text1"/>
                <w:spacing w:val="1"/>
              </w:rPr>
              <w:t xml:space="preserve"> </w:t>
            </w:r>
            <w:r w:rsidR="00B71388" w:rsidRPr="00060831">
              <w:rPr>
                <w:rFonts w:ascii="ＭＳ ゴシック" w:hAnsi="ＭＳ ゴシック" w:hint="eastAsia"/>
                <w:i/>
                <w:iCs/>
                <w:color w:val="000000" w:themeColor="text1"/>
              </w:rPr>
              <w:t>問</w:t>
            </w:r>
            <w:r w:rsidR="00B71388" w:rsidRPr="00060831">
              <w:rPr>
                <w:rFonts w:ascii="ＭＳ ゴシック" w:hAnsi="ＭＳ ゴシック"/>
                <w:i/>
                <w:iCs/>
                <w:color w:val="000000" w:themeColor="text1"/>
              </w:rPr>
              <w:t>78</w:t>
            </w:r>
          </w:p>
          <w:p w14:paraId="182D7B05" w14:textId="2C5B7C65" w:rsidR="00B71388" w:rsidRPr="00060831" w:rsidRDefault="003D4A83" w:rsidP="003D4A83">
            <w:pPr>
              <w:pStyle w:val="ad"/>
              <w:wordWrap/>
              <w:ind w:left="368" w:hangingChars="200" w:hanging="368"/>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iCs/>
                <w:color w:val="000000" w:themeColor="text1"/>
              </w:rPr>
              <w:t>・　本体施設と併設ショートステイそれぞれについて別個に加算算定の可否を判断する。</w:t>
            </w:r>
          </w:p>
          <w:p w14:paraId="23D52FA2" w14:textId="3F6EBCA3" w:rsidR="00B71388" w:rsidRPr="00060831" w:rsidRDefault="003D4A83" w:rsidP="003D4A83">
            <w:pPr>
              <w:pStyle w:val="ad"/>
              <w:wordWrap/>
              <w:ind w:left="368" w:hangingChars="200" w:hanging="368"/>
              <w:rPr>
                <w:rFonts w:ascii="ＭＳ ゴシック" w:hAnsi="ＭＳ ゴシック"/>
                <w:i/>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color w:val="000000" w:themeColor="text1"/>
              </w:rPr>
              <w:t>・　空床利用型ショートステイについては、加算（Ⅰ）、（Ⅱ）とも、本体施設において加算の算定基準を満たしていれば加算を算定することができる。</w:t>
            </w:r>
          </w:p>
          <w:p w14:paraId="6473EE40" w14:textId="77777777" w:rsidR="003D4A83" w:rsidRPr="00060831" w:rsidRDefault="003D4A83" w:rsidP="003D4A83">
            <w:pPr>
              <w:pStyle w:val="ad"/>
              <w:wordWrap/>
              <w:ind w:left="368" w:hangingChars="200" w:hanging="368"/>
              <w:rPr>
                <w:rFonts w:ascii="ＭＳ ゴシック" w:hAnsi="ＭＳ ゴシック"/>
                <w:i/>
                <w:color w:val="000000" w:themeColor="text1"/>
              </w:rPr>
            </w:pPr>
          </w:p>
          <w:p w14:paraId="449111E6" w14:textId="47D5C0DB" w:rsidR="00B71388" w:rsidRPr="00060831" w:rsidRDefault="003D4A83" w:rsidP="003D4A83">
            <w:pPr>
              <w:pStyle w:val="ad"/>
              <w:wordWrap/>
              <w:ind w:left="368" w:hangingChars="200" w:hanging="368"/>
              <w:rPr>
                <w:rFonts w:ascii="ＭＳ ゴシック" w:hAnsi="ＭＳ ゴシック"/>
                <w:i/>
                <w:iCs/>
                <w:color w:val="000000" w:themeColor="text1"/>
              </w:rPr>
            </w:pPr>
            <w:r w:rsidRPr="00060831">
              <w:rPr>
                <w:rFonts w:ascii="ＭＳ ゴシック" w:hAnsi="ＭＳ ゴシック" w:hint="eastAsia"/>
                <w:i/>
                <w:color w:val="000000" w:themeColor="text1"/>
              </w:rPr>
              <w:t xml:space="preserve">　</w:t>
            </w:r>
            <w:r w:rsidR="00B71388" w:rsidRPr="00060831">
              <w:rPr>
                <w:rFonts w:ascii="ＭＳ ゴシック" w:hAnsi="ＭＳ ゴシック" w:hint="eastAsia"/>
                <w:i/>
                <w:iCs/>
                <w:color w:val="000000" w:themeColor="text1"/>
              </w:rPr>
              <w:t>Ｈ</w:t>
            </w:r>
            <w:r w:rsidR="00B71388" w:rsidRPr="00060831">
              <w:rPr>
                <w:rFonts w:ascii="ＭＳ ゴシック" w:hAnsi="ＭＳ ゴシック"/>
                <w:i/>
                <w:iCs/>
                <w:color w:val="000000" w:themeColor="text1"/>
              </w:rPr>
              <w:t>21Ｑ＆Ａ　Vol.１</w:t>
            </w:r>
            <w:r w:rsidR="00B71388" w:rsidRPr="00060831">
              <w:rPr>
                <w:rFonts w:ascii="ＭＳ ゴシック" w:hAnsi="ＭＳ ゴシック" w:cs="Century"/>
                <w:color w:val="000000" w:themeColor="text1"/>
                <w:spacing w:val="1"/>
              </w:rPr>
              <w:t xml:space="preserve"> </w:t>
            </w:r>
            <w:r w:rsidR="00B71388" w:rsidRPr="00060831">
              <w:rPr>
                <w:rFonts w:ascii="ＭＳ ゴシック" w:hAnsi="ＭＳ ゴシック" w:hint="eastAsia"/>
                <w:i/>
                <w:iCs/>
                <w:color w:val="000000" w:themeColor="text1"/>
              </w:rPr>
              <w:t>問</w:t>
            </w:r>
            <w:r w:rsidR="00B71388" w:rsidRPr="00060831">
              <w:rPr>
                <w:rFonts w:ascii="ＭＳ ゴシック" w:hAnsi="ＭＳ ゴシック"/>
                <w:i/>
                <w:iCs/>
                <w:color w:val="000000" w:themeColor="text1"/>
              </w:rPr>
              <w:t>79</w:t>
            </w:r>
          </w:p>
          <w:p w14:paraId="0C68794D" w14:textId="190C305D" w:rsidR="00B71388" w:rsidRPr="00060831" w:rsidRDefault="003D4A83" w:rsidP="003D4A83">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iCs/>
                <w:color w:val="000000" w:themeColor="text1"/>
              </w:rPr>
              <w:t>（本体施設で加算Ⅰを算定する場合）本体施設を担当する常勤の看</w:t>
            </w:r>
            <w:r w:rsidR="00B71388" w:rsidRPr="00060831">
              <w:rPr>
                <w:rFonts w:ascii="ＭＳ ゴシック" w:hAnsi="ＭＳ ゴシック" w:hint="eastAsia"/>
                <w:i/>
                <w:iCs/>
                <w:color w:val="000000" w:themeColor="text1"/>
              </w:rPr>
              <w:lastRenderedPageBreak/>
              <w:t>護師が業務に支障のない範囲でショートステイ業務に従事することを妨げるものではない。</w:t>
            </w:r>
          </w:p>
          <w:p w14:paraId="1F024329" w14:textId="77777777" w:rsidR="00B71388" w:rsidRPr="00060831" w:rsidRDefault="00B71388" w:rsidP="003D4A83">
            <w:pPr>
              <w:pStyle w:val="ad"/>
              <w:wordWrap/>
              <w:rPr>
                <w:rFonts w:ascii="ＭＳ ゴシック" w:hAnsi="ＭＳ ゴシック"/>
                <w:color w:val="000000" w:themeColor="text1"/>
              </w:rPr>
            </w:pPr>
          </w:p>
          <w:p w14:paraId="34D73A9C" w14:textId="60267EDB" w:rsidR="00B71388" w:rsidRPr="00060831" w:rsidRDefault="00B71388" w:rsidP="003D4A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F52883"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ロ　看護体制加算（Ⅱ）イ</w:t>
            </w:r>
          </w:p>
          <w:p w14:paraId="3FF04DC9" w14:textId="70AC83D4" w:rsidR="00B71388" w:rsidRPr="00060831" w:rsidRDefault="00F52883" w:rsidP="003D4A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⑴　</w:t>
            </w:r>
            <w:r w:rsidR="00B71388" w:rsidRPr="00060831">
              <w:rPr>
                <w:rFonts w:ascii="ＭＳ ゴシック" w:hAnsi="ＭＳ ゴシック"/>
                <w:color w:val="000000" w:themeColor="text1"/>
              </w:rPr>
              <w:t>イ</w:t>
            </w:r>
            <w:r w:rsidRPr="00060831">
              <w:rPr>
                <w:rFonts w:ascii="ＭＳ ゴシック" w:hAnsi="ＭＳ ゴシック" w:hint="eastAsia"/>
                <w:color w:val="000000" w:themeColor="text1"/>
              </w:rPr>
              <w:t>⑴</w:t>
            </w:r>
            <w:r w:rsidR="00B71388" w:rsidRPr="00060831">
              <w:rPr>
                <w:rFonts w:ascii="ＭＳ ゴシック" w:hAnsi="ＭＳ ゴシック"/>
                <w:color w:val="000000" w:themeColor="text1"/>
              </w:rPr>
              <w:t>に該当するものであること。</w:t>
            </w:r>
          </w:p>
          <w:p w14:paraId="00E4ED11" w14:textId="7A292B8D" w:rsidR="00B71388" w:rsidRPr="00060831" w:rsidRDefault="00F52883" w:rsidP="00F5288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⑵</w:t>
            </w:r>
            <w:r w:rsidR="00B71388" w:rsidRPr="00060831">
              <w:rPr>
                <w:rFonts w:ascii="ＭＳ ゴシック" w:hAnsi="ＭＳ ゴシック"/>
                <w:color w:val="000000" w:themeColor="text1"/>
              </w:rPr>
              <w:t xml:space="preserve">　看護職員を常勤換算方法で２名以上配置していること。</w:t>
            </w:r>
          </w:p>
          <w:p w14:paraId="69675EDE" w14:textId="046379D1"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⑶</w:t>
            </w:r>
            <w:r w:rsidR="00B71388" w:rsidRPr="00060831">
              <w:rPr>
                <w:rFonts w:ascii="ＭＳ ゴシック" w:hAnsi="ＭＳ ゴシック"/>
                <w:color w:val="000000" w:themeColor="text1"/>
              </w:rPr>
              <w:t xml:space="preserve">　当該指定地域密着型介護老人福祉施設の看護職員により、又は病院、診療所若しくは訪問看護ステーションの看護職員との連携により、24時間連絡できる体制を確保していること。</w:t>
            </w:r>
          </w:p>
          <w:p w14:paraId="3DAF659B" w14:textId="0A1165E3"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⑷</w:t>
            </w:r>
            <w:r w:rsidR="00B71388" w:rsidRPr="00060831">
              <w:rPr>
                <w:rFonts w:ascii="ＭＳ ゴシック" w:hAnsi="ＭＳ ゴシック"/>
                <w:color w:val="000000" w:themeColor="text1"/>
              </w:rPr>
              <w:t xml:space="preserve">　イ</w:t>
            </w:r>
            <w:r w:rsidRPr="00060831">
              <w:rPr>
                <w:rFonts w:ascii="ＭＳ ゴシック" w:hAnsi="ＭＳ ゴシック" w:hint="eastAsia"/>
                <w:color w:val="000000" w:themeColor="text1"/>
              </w:rPr>
              <w:t>⑶</w:t>
            </w:r>
            <w:r w:rsidR="00B71388" w:rsidRPr="00060831">
              <w:rPr>
                <w:rFonts w:ascii="ＭＳ ゴシック" w:hAnsi="ＭＳ ゴシック"/>
                <w:color w:val="000000" w:themeColor="text1"/>
              </w:rPr>
              <w:t>に該当するものであること。</w:t>
            </w:r>
          </w:p>
          <w:p w14:paraId="2F6A9168" w14:textId="77777777" w:rsidR="00F52883" w:rsidRPr="00060831" w:rsidRDefault="00F52883" w:rsidP="00F52883">
            <w:pPr>
              <w:pStyle w:val="ad"/>
              <w:wordWrap/>
              <w:ind w:left="736" w:hangingChars="400" w:hanging="736"/>
              <w:rPr>
                <w:rFonts w:ascii="ＭＳ ゴシック" w:hAnsi="ＭＳ ゴシック"/>
                <w:color w:val="000000" w:themeColor="text1"/>
              </w:rPr>
            </w:pPr>
          </w:p>
          <w:p w14:paraId="6A13A893" w14:textId="3D4369E0" w:rsidR="00F52883" w:rsidRPr="00060831" w:rsidRDefault="00F52883" w:rsidP="00F52883">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 xml:space="preserve">看護体制加算について　</w:t>
            </w:r>
            <w:r w:rsidRPr="00060831">
              <w:rPr>
                <w:rFonts w:ascii="ＭＳ ゴシック" w:hAnsi="ＭＳ ゴシック" w:hint="eastAsia"/>
                <w:color w:val="000000" w:themeColor="text1"/>
                <w:spacing w:val="0"/>
                <w:w w:val="50"/>
              </w:rPr>
              <w:t>◆平１８</w:t>
            </w:r>
            <w:r w:rsidRPr="00060831">
              <w:rPr>
                <w:rFonts w:ascii="ＭＳ ゴシック" w:hAnsi="ＭＳ ゴシック"/>
                <w:color w:val="000000" w:themeColor="text1"/>
                <w:spacing w:val="0"/>
                <w:w w:val="50"/>
              </w:rPr>
              <w:t>留意事項第</w:t>
            </w:r>
            <w:r w:rsidRPr="00060831">
              <w:rPr>
                <w:rFonts w:ascii="ＭＳ ゴシック" w:hAnsi="ＭＳ ゴシック" w:hint="eastAsia"/>
                <w:color w:val="000000" w:themeColor="text1"/>
                <w:spacing w:val="0"/>
                <w:w w:val="50"/>
              </w:rPr>
              <w:t>２</w:t>
            </w:r>
            <w:r w:rsidRPr="00060831">
              <w:rPr>
                <w:rFonts w:ascii="ＭＳ ゴシック" w:hAnsi="ＭＳ ゴシック"/>
                <w:color w:val="000000" w:themeColor="text1"/>
                <w:spacing w:val="0"/>
                <w:w w:val="50"/>
              </w:rPr>
              <w:t>の</w:t>
            </w:r>
            <w:r w:rsidRPr="00060831">
              <w:rPr>
                <w:rFonts w:ascii="ＭＳ ゴシック" w:hAnsi="ＭＳ ゴシック" w:hint="eastAsia"/>
                <w:color w:val="000000" w:themeColor="text1"/>
                <w:spacing w:val="0"/>
                <w:w w:val="50"/>
              </w:rPr>
              <w:t>８</w:t>
            </w:r>
            <w:r w:rsidRPr="00060831">
              <w:rPr>
                <w:rFonts w:ascii="ＭＳ ゴシック" w:hAnsi="ＭＳ ゴシック"/>
                <w:color w:val="000000" w:themeColor="text1"/>
                <w:spacing w:val="0"/>
                <w:w w:val="50"/>
              </w:rPr>
              <w:t>(</w:t>
            </w:r>
            <w:r w:rsidRPr="00060831">
              <w:rPr>
                <w:rFonts w:ascii="ＭＳ ゴシック" w:hAnsi="ＭＳ ゴシック" w:hint="eastAsia"/>
                <w:color w:val="000000" w:themeColor="text1"/>
                <w:spacing w:val="0"/>
                <w:w w:val="50"/>
              </w:rPr>
              <w:t>１１</w:t>
            </w:r>
            <w:r w:rsidRPr="00060831">
              <w:rPr>
                <w:rFonts w:ascii="ＭＳ ゴシック" w:hAnsi="ＭＳ ゴシック"/>
                <w:color w:val="000000" w:themeColor="text1"/>
                <w:spacing w:val="0"/>
                <w:w w:val="50"/>
              </w:rPr>
              <w:t>)</w:t>
            </w:r>
          </w:p>
          <w:p w14:paraId="0CD9D363" w14:textId="11C3317E" w:rsidR="00B71388" w:rsidRPr="00060831" w:rsidRDefault="00F52883" w:rsidP="00F5288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w:t>
            </w:r>
            <w:r w:rsidR="00B71388" w:rsidRPr="00060831">
              <w:rPr>
                <w:rFonts w:ascii="ＭＳ ゴシック" w:hAnsi="ＭＳ ゴシック" w:hint="eastAsia"/>
                <w:color w:val="000000" w:themeColor="text1"/>
              </w:rPr>
              <w:t>指定短期入所生活介護の事業所を併設している場合は、短期入所生活介護事業所とは別に、それぞれ必要な数の看護職員を配置する必要がある。</w:t>
            </w:r>
          </w:p>
          <w:p w14:paraId="1B8F3BE8" w14:textId="3C83FE14"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Ⅰ</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については、併設の短期入所生活介護事業所における看護師の配置にかかわらず、地域密着型介護老人福祉施設として別に１名以上の常勤の看護師の配置を行った場合に算定が可能である。</w:t>
            </w:r>
          </w:p>
          <w:p w14:paraId="60F9FCEF" w14:textId="1F995C88"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Ⅱ</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については、併設の短期入所生活介護事業所における看護師の配置にかかわらず、看護職員の地域密着型介護老人福祉施設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ある。</w:t>
            </w:r>
          </w:p>
          <w:p w14:paraId="25AAD758" w14:textId="35B59503" w:rsidR="009A6DD5" w:rsidRPr="00060831" w:rsidRDefault="00F52883" w:rsidP="00F5288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w:t>
            </w:r>
            <w:r w:rsidR="00B71388" w:rsidRPr="00060831">
              <w:rPr>
                <w:rFonts w:ascii="ＭＳ ゴシック" w:hAnsi="ＭＳ ゴシック" w:hint="eastAsia"/>
                <w:color w:val="000000" w:themeColor="text1"/>
              </w:rPr>
              <w:t xml:space="preserve">　特別養護老人ホームの空床を利用して指定短期入所生活介護を行っている場合にあっては、指定地域密着型介護老人福祉施設の入所者と指定短期入所生活介護の利用者を合算したものを「入所者数」として取り扱い、一体的に加算を行うこと。</w:t>
            </w:r>
          </w:p>
          <w:p w14:paraId="6F9064D4" w14:textId="76FC9BA0" w:rsidR="00B71388" w:rsidRPr="00060831" w:rsidRDefault="00F52883" w:rsidP="00F5288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③</w:t>
            </w:r>
            <w:r w:rsidR="00B71388" w:rsidRPr="00060831">
              <w:rPr>
                <w:rFonts w:ascii="ＭＳ ゴシック" w:hAnsi="ＭＳ ゴシック" w:hint="eastAsia"/>
                <w:color w:val="000000" w:themeColor="text1"/>
              </w:rPr>
              <w:t xml:space="preserve">　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Ⅰ</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イ及び看護体制加算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Ⅱ</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イは、それぞれ同時に算定することが可能である。この場合にあっては、看護体制加算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Ⅰ</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イにおいて加算の対象となる常勤の看護師についても、看護体制加算</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Ⅱ</w:t>
            </w:r>
            <w:r w:rsidRPr="00060831">
              <w:rPr>
                <w:rFonts w:ascii="ＭＳ ゴシック" w:hAnsi="ＭＳ ゴシック" w:hint="eastAsia"/>
                <w:color w:val="000000" w:themeColor="text1"/>
              </w:rPr>
              <w:t>）</w:t>
            </w:r>
            <w:r w:rsidR="00B71388" w:rsidRPr="00060831">
              <w:rPr>
                <w:rFonts w:ascii="ＭＳ ゴシック" w:hAnsi="ＭＳ ゴシック"/>
                <w:color w:val="000000" w:themeColor="text1"/>
              </w:rPr>
              <w:t>イにおける看護職員の配置数の計算に含めることが可能である。</w:t>
            </w:r>
          </w:p>
          <w:p w14:paraId="1179097C" w14:textId="468282AC" w:rsidR="00B71388" w:rsidRPr="00060831" w:rsidRDefault="00F52883" w:rsidP="00F5288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④　「</w:t>
            </w:r>
            <w:r w:rsidR="00B71388" w:rsidRPr="00060831">
              <w:rPr>
                <w:rFonts w:ascii="ＭＳ ゴシック" w:hAnsi="ＭＳ ゴシック"/>
                <w:color w:val="000000" w:themeColor="text1"/>
              </w:rPr>
              <w:t>24時間連絡できる体制」とは、施設内で勤務することを要するものではなく、夜間においても施設から連絡でき、必要な場合には施設からの緊急の呼出に応じて出勤する体制をいうものである。</w:t>
            </w:r>
          </w:p>
          <w:p w14:paraId="6B6DA63F" w14:textId="104E67C4" w:rsidR="00B71388" w:rsidRPr="00060831" w:rsidRDefault="00F52883" w:rsidP="00F5288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具体的には、以下の体制を整備することを想定している。</w:t>
            </w:r>
          </w:p>
          <w:p w14:paraId="688FB4AC" w14:textId="599D06C6"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spacing w:val="1"/>
              </w:rPr>
              <w:t>イ　管理者を中心として、介護職員及び看護職員による協議の上、</w:t>
            </w:r>
            <w:r w:rsidR="00B71388" w:rsidRPr="00060831">
              <w:rPr>
                <w:rFonts w:ascii="ＭＳ ゴシック" w:hAnsi="ＭＳ ゴシック" w:hint="eastAsia"/>
                <w:color w:val="000000" w:themeColor="text1"/>
              </w:rPr>
              <w:t>夜間における連絡・対応体制（オンコール体制）に関する取り決め（指針やマニュアル等）の整備がなされていること。</w:t>
            </w:r>
          </w:p>
          <w:p w14:paraId="6C131900" w14:textId="62C74284"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spacing w:val="1"/>
              </w:rPr>
              <w:t>ロ　管理者を中心として、介護職員及び看護職員による協議の上、</w:t>
            </w:r>
            <w:r w:rsidR="00B71388" w:rsidRPr="00060831">
              <w:rPr>
                <w:rFonts w:ascii="ＭＳ ゴシック" w:hAnsi="ＭＳ ゴシック" w:hint="eastAsia"/>
                <w:color w:val="000000" w:themeColor="text1"/>
              </w:rPr>
              <w:t>看護職員不在時の介護職員による入所者の観察項目の標準化（どのようなことが観察されれば看護職員に連絡するか）がな　されていること。</w:t>
            </w:r>
          </w:p>
          <w:p w14:paraId="33B31222" w14:textId="6E64A8D4" w:rsidR="00B71388" w:rsidRPr="00060831" w:rsidRDefault="00F52883" w:rsidP="00F5288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施設内研修等を通じ、看護・介護職員に対して、イ及びロの内容が周知されていること。</w:t>
            </w:r>
          </w:p>
          <w:p w14:paraId="4B2179CC" w14:textId="791B08A7" w:rsidR="00B71388" w:rsidRPr="00060831" w:rsidRDefault="00F52883" w:rsidP="00F52883">
            <w:pPr>
              <w:pStyle w:val="ad"/>
              <w:wordWrap/>
              <w:ind w:left="736" w:hangingChars="400" w:hanging="736"/>
              <w:rPr>
                <w:rFonts w:ascii="ＭＳ ゴシック" w:hAnsi="ＭＳ ゴシック"/>
                <w:noProof/>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ニ　施設の看護職員とオンコール対応の看護職員が異なる場合には、電話やＦＡＸ等により入所者の状態に関する引継を行うとともに、オンコール体制終了時にも同様の引継を行うこと。</w:t>
            </w:r>
          </w:p>
        </w:tc>
        <w:tc>
          <w:tcPr>
            <w:tcW w:w="425" w:type="dxa"/>
            <w:tcBorders>
              <w:bottom w:val="single" w:sz="4" w:space="0" w:color="000000"/>
            </w:tcBorders>
            <w:shd w:val="clear" w:color="auto" w:fill="auto"/>
          </w:tcPr>
          <w:p w14:paraId="48D1FFD3"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B50292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8C44825" w14:textId="05F6D81E"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75C66EC"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5EE561E5" w14:textId="77777777" w:rsidR="00B71388" w:rsidRPr="00060831" w:rsidRDefault="00B71388" w:rsidP="00E23EF5">
            <w:pPr>
              <w:pStyle w:val="ad"/>
              <w:wordWrap/>
              <w:jc w:val="left"/>
              <w:rPr>
                <w:rFonts w:ascii="ＭＳ ゴシック" w:hAnsi="ＭＳ ゴシック"/>
                <w:i/>
                <w:iCs/>
                <w:color w:val="000000" w:themeColor="text1"/>
              </w:rPr>
            </w:pPr>
          </w:p>
          <w:p w14:paraId="20E97931" w14:textId="77777777" w:rsidR="00B71388" w:rsidRPr="00060831" w:rsidRDefault="00B71388" w:rsidP="00E23EF5">
            <w:pPr>
              <w:pStyle w:val="ad"/>
              <w:wordWrap/>
              <w:jc w:val="left"/>
              <w:rPr>
                <w:rFonts w:ascii="ＭＳ ゴシック" w:hAnsi="ＭＳ ゴシック"/>
                <w:color w:val="000000" w:themeColor="text1"/>
                <w:spacing w:val="0"/>
              </w:rPr>
            </w:pPr>
          </w:p>
          <w:p w14:paraId="37DB0EF7" w14:textId="77777777" w:rsidR="00B71388" w:rsidRPr="00060831" w:rsidRDefault="00B71388" w:rsidP="00E23EF5">
            <w:pPr>
              <w:pStyle w:val="ad"/>
              <w:wordWrap/>
              <w:jc w:val="left"/>
              <w:rPr>
                <w:rFonts w:ascii="ＭＳ ゴシック" w:hAnsi="ＭＳ ゴシック"/>
                <w:color w:val="000000" w:themeColor="text1"/>
                <w:spacing w:val="-4"/>
              </w:rPr>
            </w:pPr>
          </w:p>
          <w:p w14:paraId="69D9DC1D" w14:textId="77777777" w:rsidR="00B71388" w:rsidRPr="00060831" w:rsidRDefault="00B71388" w:rsidP="00E23EF5">
            <w:pPr>
              <w:pStyle w:val="ad"/>
              <w:wordWrap/>
              <w:jc w:val="left"/>
              <w:rPr>
                <w:rFonts w:ascii="ＭＳ ゴシック" w:hAnsi="ＭＳ ゴシック"/>
                <w:color w:val="000000" w:themeColor="text1"/>
                <w:spacing w:val="-4"/>
              </w:rPr>
            </w:pPr>
          </w:p>
          <w:p w14:paraId="65DE4230" w14:textId="77777777" w:rsidR="00B71388" w:rsidRPr="00060831" w:rsidRDefault="00B71388" w:rsidP="00E23EF5">
            <w:pPr>
              <w:pStyle w:val="ad"/>
              <w:wordWrap/>
              <w:jc w:val="left"/>
              <w:rPr>
                <w:rFonts w:ascii="ＭＳ ゴシック" w:hAnsi="ＭＳ ゴシック"/>
                <w:color w:val="000000" w:themeColor="text1"/>
                <w:spacing w:val="-4"/>
              </w:rPr>
            </w:pPr>
          </w:p>
          <w:p w14:paraId="1A9E1CBB" w14:textId="77777777" w:rsidR="00B71388" w:rsidRPr="00060831" w:rsidRDefault="00B71388" w:rsidP="00E23EF5">
            <w:pPr>
              <w:pStyle w:val="ad"/>
              <w:wordWrap/>
              <w:jc w:val="left"/>
              <w:rPr>
                <w:rFonts w:ascii="ＭＳ ゴシック" w:hAnsi="ＭＳ ゴシック"/>
                <w:color w:val="000000" w:themeColor="text1"/>
                <w:spacing w:val="-4"/>
              </w:rPr>
            </w:pPr>
          </w:p>
          <w:p w14:paraId="3EC0FDFC" w14:textId="77777777" w:rsidR="00B71388" w:rsidRPr="00060831" w:rsidRDefault="00B71388" w:rsidP="00E23EF5">
            <w:pPr>
              <w:pStyle w:val="ad"/>
              <w:wordWrap/>
              <w:jc w:val="left"/>
              <w:rPr>
                <w:rFonts w:ascii="ＭＳ ゴシック" w:hAnsi="ＭＳ ゴシック"/>
                <w:color w:val="000000" w:themeColor="text1"/>
                <w:spacing w:val="-4"/>
              </w:rPr>
            </w:pPr>
          </w:p>
          <w:p w14:paraId="0CDC9467" w14:textId="77777777" w:rsidR="00B71388" w:rsidRPr="00060831" w:rsidRDefault="00B71388" w:rsidP="00E23EF5">
            <w:pPr>
              <w:pStyle w:val="ad"/>
              <w:wordWrap/>
              <w:jc w:val="left"/>
              <w:rPr>
                <w:rFonts w:ascii="ＭＳ ゴシック" w:hAnsi="ＭＳ ゴシック"/>
                <w:color w:val="000000" w:themeColor="text1"/>
                <w:spacing w:val="-4"/>
              </w:rPr>
            </w:pPr>
          </w:p>
          <w:p w14:paraId="0535DD7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4"/>
              </w:rPr>
              <w:t>【看護体制加算（Ⅰ）】</w:t>
            </w:r>
          </w:p>
          <w:p w14:paraId="7E7D812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・常勤看護師の数</w:t>
            </w:r>
          </w:p>
          <w:p w14:paraId="2FD0C97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77CD2C99"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（１以上か）</w:t>
            </w:r>
          </w:p>
          <w:p w14:paraId="1534D209" w14:textId="77777777" w:rsidR="00B71388" w:rsidRPr="00060831" w:rsidRDefault="00B71388" w:rsidP="00E23EF5">
            <w:pPr>
              <w:pStyle w:val="ad"/>
              <w:wordWrap/>
              <w:jc w:val="left"/>
              <w:rPr>
                <w:rFonts w:ascii="ＭＳ ゴシック" w:hAnsi="ＭＳ ゴシック"/>
                <w:color w:val="000000" w:themeColor="text1"/>
                <w:spacing w:val="0"/>
              </w:rPr>
            </w:pPr>
          </w:p>
          <w:p w14:paraId="266A5ED7" w14:textId="77777777" w:rsidR="00B71388" w:rsidRPr="00060831" w:rsidRDefault="00B71388" w:rsidP="00E23EF5">
            <w:pPr>
              <w:pStyle w:val="ad"/>
              <w:wordWrap/>
              <w:jc w:val="left"/>
              <w:rPr>
                <w:rFonts w:ascii="ＭＳ ゴシック" w:hAnsi="ＭＳ ゴシック"/>
                <w:color w:val="000000" w:themeColor="text1"/>
                <w:spacing w:val="-4"/>
              </w:rPr>
            </w:pPr>
          </w:p>
          <w:p w14:paraId="59C52117" w14:textId="77777777" w:rsidR="00B71388" w:rsidRPr="00060831" w:rsidRDefault="00B71388" w:rsidP="00E23EF5">
            <w:pPr>
              <w:pStyle w:val="ad"/>
              <w:wordWrap/>
              <w:jc w:val="left"/>
              <w:rPr>
                <w:rFonts w:ascii="ＭＳ ゴシック" w:hAnsi="ＭＳ ゴシック"/>
                <w:color w:val="000000" w:themeColor="text1"/>
                <w:spacing w:val="-4"/>
              </w:rPr>
            </w:pPr>
          </w:p>
          <w:p w14:paraId="7A935807" w14:textId="77777777" w:rsidR="00B71388" w:rsidRPr="00060831" w:rsidRDefault="00B71388" w:rsidP="00E23EF5">
            <w:pPr>
              <w:pStyle w:val="ad"/>
              <w:wordWrap/>
              <w:jc w:val="left"/>
              <w:rPr>
                <w:rFonts w:ascii="ＭＳ ゴシック" w:hAnsi="ＭＳ ゴシック"/>
                <w:color w:val="000000" w:themeColor="text1"/>
                <w:spacing w:val="-4"/>
              </w:rPr>
            </w:pPr>
          </w:p>
          <w:p w14:paraId="01A4FB3C" w14:textId="77777777" w:rsidR="00B71388" w:rsidRPr="00060831" w:rsidRDefault="00B71388" w:rsidP="00E23EF5">
            <w:pPr>
              <w:pStyle w:val="ad"/>
              <w:wordWrap/>
              <w:jc w:val="left"/>
              <w:rPr>
                <w:rFonts w:ascii="ＭＳ ゴシック" w:hAnsi="ＭＳ ゴシック"/>
                <w:color w:val="000000" w:themeColor="text1"/>
                <w:spacing w:val="-4"/>
              </w:rPr>
            </w:pPr>
          </w:p>
          <w:p w14:paraId="3146D57C" w14:textId="77777777" w:rsidR="00B71388" w:rsidRPr="00060831" w:rsidRDefault="00B71388" w:rsidP="00E23EF5">
            <w:pPr>
              <w:pStyle w:val="ad"/>
              <w:wordWrap/>
              <w:jc w:val="left"/>
              <w:rPr>
                <w:rFonts w:ascii="ＭＳ ゴシック" w:hAnsi="ＭＳ ゴシック"/>
                <w:color w:val="000000" w:themeColor="text1"/>
                <w:spacing w:val="-4"/>
              </w:rPr>
            </w:pPr>
          </w:p>
          <w:p w14:paraId="0578C1BB" w14:textId="77777777" w:rsidR="00B71388" w:rsidRPr="00060831" w:rsidRDefault="00B71388" w:rsidP="00E23EF5">
            <w:pPr>
              <w:pStyle w:val="ad"/>
              <w:wordWrap/>
              <w:jc w:val="left"/>
              <w:rPr>
                <w:rFonts w:ascii="ＭＳ ゴシック" w:hAnsi="ＭＳ ゴシック"/>
                <w:color w:val="000000" w:themeColor="text1"/>
                <w:spacing w:val="-4"/>
              </w:rPr>
            </w:pPr>
          </w:p>
          <w:p w14:paraId="04ACCD16" w14:textId="77777777" w:rsidR="00B71388" w:rsidRPr="00060831" w:rsidRDefault="00B71388" w:rsidP="00E23EF5">
            <w:pPr>
              <w:pStyle w:val="ad"/>
              <w:wordWrap/>
              <w:jc w:val="left"/>
              <w:rPr>
                <w:rFonts w:ascii="ＭＳ ゴシック" w:hAnsi="ＭＳ ゴシック"/>
                <w:color w:val="000000" w:themeColor="text1"/>
                <w:spacing w:val="-4"/>
              </w:rPr>
            </w:pPr>
          </w:p>
          <w:p w14:paraId="74446BEA" w14:textId="77777777" w:rsidR="00B71388" w:rsidRPr="00060831" w:rsidRDefault="00B71388" w:rsidP="00E23EF5">
            <w:pPr>
              <w:pStyle w:val="ad"/>
              <w:wordWrap/>
              <w:jc w:val="left"/>
              <w:rPr>
                <w:rFonts w:ascii="ＭＳ ゴシック" w:hAnsi="ＭＳ ゴシック"/>
                <w:color w:val="000000" w:themeColor="text1"/>
                <w:spacing w:val="-4"/>
              </w:rPr>
            </w:pPr>
          </w:p>
          <w:p w14:paraId="7FECEAED" w14:textId="77777777" w:rsidR="00B71388" w:rsidRPr="00060831" w:rsidRDefault="00B71388" w:rsidP="00E23EF5">
            <w:pPr>
              <w:pStyle w:val="ad"/>
              <w:wordWrap/>
              <w:jc w:val="left"/>
              <w:rPr>
                <w:rFonts w:ascii="ＭＳ ゴシック" w:hAnsi="ＭＳ ゴシック"/>
                <w:color w:val="000000" w:themeColor="text1"/>
                <w:spacing w:val="-4"/>
              </w:rPr>
            </w:pPr>
          </w:p>
          <w:p w14:paraId="3EFD7285" w14:textId="77777777" w:rsidR="00B71388" w:rsidRPr="00060831" w:rsidRDefault="00B71388" w:rsidP="00E23EF5">
            <w:pPr>
              <w:pStyle w:val="ad"/>
              <w:wordWrap/>
              <w:jc w:val="left"/>
              <w:rPr>
                <w:rFonts w:ascii="ＭＳ ゴシック" w:hAnsi="ＭＳ ゴシック"/>
                <w:color w:val="000000" w:themeColor="text1"/>
                <w:spacing w:val="-4"/>
              </w:rPr>
            </w:pPr>
          </w:p>
          <w:p w14:paraId="1C1F2BDD" w14:textId="77777777" w:rsidR="00B71388" w:rsidRPr="00060831" w:rsidRDefault="00B71388" w:rsidP="00E23EF5">
            <w:pPr>
              <w:pStyle w:val="ad"/>
              <w:wordWrap/>
              <w:jc w:val="left"/>
              <w:rPr>
                <w:rFonts w:ascii="ＭＳ ゴシック" w:hAnsi="ＭＳ ゴシック"/>
                <w:color w:val="000000" w:themeColor="text1"/>
                <w:spacing w:val="-4"/>
              </w:rPr>
            </w:pPr>
          </w:p>
          <w:p w14:paraId="72E28510" w14:textId="77777777" w:rsidR="00B71388" w:rsidRPr="00060831" w:rsidRDefault="00B71388" w:rsidP="00E23EF5">
            <w:pPr>
              <w:pStyle w:val="ad"/>
              <w:wordWrap/>
              <w:jc w:val="left"/>
              <w:rPr>
                <w:rFonts w:ascii="ＭＳ ゴシック" w:hAnsi="ＭＳ ゴシック"/>
                <w:color w:val="000000" w:themeColor="text1"/>
                <w:spacing w:val="-4"/>
              </w:rPr>
            </w:pPr>
          </w:p>
          <w:p w14:paraId="7717B776" w14:textId="77777777" w:rsidR="00B71388" w:rsidRPr="00060831" w:rsidRDefault="00B71388" w:rsidP="00E23EF5">
            <w:pPr>
              <w:pStyle w:val="ad"/>
              <w:wordWrap/>
              <w:jc w:val="left"/>
              <w:rPr>
                <w:rFonts w:ascii="ＭＳ ゴシック" w:hAnsi="ＭＳ ゴシック"/>
                <w:color w:val="000000" w:themeColor="text1"/>
                <w:spacing w:val="-4"/>
              </w:rPr>
            </w:pPr>
          </w:p>
          <w:p w14:paraId="63E6256C" w14:textId="77777777" w:rsidR="00B71388" w:rsidRPr="00060831" w:rsidRDefault="00B71388" w:rsidP="00E23EF5">
            <w:pPr>
              <w:pStyle w:val="ad"/>
              <w:wordWrap/>
              <w:jc w:val="left"/>
              <w:rPr>
                <w:rFonts w:ascii="ＭＳ ゴシック" w:hAnsi="ＭＳ ゴシック"/>
                <w:color w:val="000000" w:themeColor="text1"/>
                <w:spacing w:val="-4"/>
              </w:rPr>
            </w:pPr>
          </w:p>
          <w:p w14:paraId="0F368E4F"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4"/>
              </w:rPr>
              <w:t>【看護体制加算（Ⅱ）】</w:t>
            </w:r>
          </w:p>
          <w:p w14:paraId="3AFE19A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hint="eastAsia"/>
                <w:color w:val="000000" w:themeColor="text1"/>
                <w:spacing w:val="1"/>
              </w:rPr>
              <w:t>・</w:t>
            </w:r>
            <w:r w:rsidRPr="00060831">
              <w:rPr>
                <w:rFonts w:ascii="ＭＳ ゴシック" w:hAnsi="ＭＳ ゴシック" w:hint="eastAsia"/>
                <w:color w:val="000000" w:themeColor="text1"/>
              </w:rPr>
              <w:t>看護職員の数</w:t>
            </w:r>
          </w:p>
          <w:p w14:paraId="412B1B4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（常勤換算）</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2DC20CB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（最低基準＋</w:t>
            </w:r>
            <w:r w:rsidRPr="00060831">
              <w:rPr>
                <w:rFonts w:ascii="ＭＳ ゴシック" w:hAnsi="ＭＳ ゴシック"/>
                <w:color w:val="000000" w:themeColor="text1"/>
                <w:spacing w:val="0"/>
              </w:rPr>
              <w:t>1以上か）</w:t>
            </w:r>
          </w:p>
          <w:p w14:paraId="086EC2D8" w14:textId="77777777" w:rsidR="00B71388" w:rsidRPr="00060831" w:rsidRDefault="00B71388" w:rsidP="00E23EF5">
            <w:pPr>
              <w:pStyle w:val="ad"/>
              <w:wordWrap/>
              <w:ind w:leftChars="-100" w:left="180" w:hangingChars="200" w:hanging="36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w:t>
            </w:r>
            <w:r w:rsidRPr="00060831">
              <w:rPr>
                <w:rFonts w:ascii="ＭＳ ゴシック" w:hAnsi="ＭＳ ゴシック"/>
                <w:color w:val="000000" w:themeColor="text1"/>
                <w:spacing w:val="0"/>
              </w:rPr>
              <w:t>24時間連絡体制の確認連絡</w:t>
            </w:r>
          </w:p>
          <w:p w14:paraId="1C357D56" w14:textId="77777777" w:rsidR="00B71388" w:rsidRPr="00060831" w:rsidRDefault="00B71388" w:rsidP="00E23EF5">
            <w:pPr>
              <w:pStyle w:val="ad"/>
              <w:wordWrap/>
              <w:ind w:leftChars="100" w:left="36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①連絡対応体制に関する指針・マニュアル等の確認</w:t>
            </w:r>
          </w:p>
          <w:p w14:paraId="4B160DCE" w14:textId="77777777" w:rsidR="00B71388" w:rsidRPr="00060831" w:rsidRDefault="00B71388" w:rsidP="00E23EF5">
            <w:pPr>
              <w:pStyle w:val="ad"/>
              <w:wordWrap/>
              <w:ind w:leftChars="-100" w:left="372" w:hangingChars="300" w:hanging="552"/>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②入所者観察項目の標準化</w:t>
            </w:r>
          </w:p>
          <w:p w14:paraId="281C6F34"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③</w:t>
            </w:r>
            <w:r w:rsidRPr="00060831">
              <w:rPr>
                <w:rFonts w:ascii="ＭＳ ゴシック" w:hAnsi="ＭＳ ゴシック"/>
                <w:color w:val="000000" w:themeColor="text1"/>
              </w:rPr>
              <w:t xml:space="preserve"> ①②の周知</w:t>
            </w:r>
          </w:p>
          <w:p w14:paraId="65E2EFC9"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4E15E050"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5E06C9BB"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p>
        </w:tc>
      </w:tr>
      <w:tr w:rsidR="00060831" w:rsidRPr="00060831" w14:paraId="4A1DA4E0" w14:textId="77777777" w:rsidTr="00E24CD3">
        <w:trPr>
          <w:trHeight w:val="25"/>
        </w:trPr>
        <w:tc>
          <w:tcPr>
            <w:tcW w:w="1560" w:type="dxa"/>
            <w:tcBorders>
              <w:bottom w:val="single" w:sz="4" w:space="0" w:color="000000"/>
            </w:tcBorders>
            <w:shd w:val="clear" w:color="auto" w:fill="auto"/>
          </w:tcPr>
          <w:p w14:paraId="582F4215" w14:textId="40036ED9" w:rsidR="00B71388" w:rsidRPr="00060831" w:rsidRDefault="00EE494C" w:rsidP="00EE494C">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7D1B85" w:rsidRPr="00060831">
              <w:rPr>
                <w:rFonts w:ascii="ＭＳ ゴシック" w:hAnsi="ＭＳ ゴシック" w:hint="eastAsia"/>
                <w:color w:val="000000" w:themeColor="text1"/>
              </w:rPr>
              <w:t>2</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夜勤職員配置加算</w:t>
            </w:r>
          </w:p>
        </w:tc>
        <w:tc>
          <w:tcPr>
            <w:tcW w:w="6095" w:type="dxa"/>
            <w:tcBorders>
              <w:bottom w:val="single" w:sz="4" w:space="0" w:color="000000"/>
            </w:tcBorders>
            <w:shd w:val="clear" w:color="auto" w:fill="auto"/>
          </w:tcPr>
          <w:p w14:paraId="27816AAA" w14:textId="5ADE93E7" w:rsidR="00B71388" w:rsidRPr="00060831" w:rsidRDefault="00B71388" w:rsidP="00EE494C">
            <w:pPr>
              <w:pStyle w:val="ad"/>
              <w:wordWrap/>
              <w:ind w:left="188" w:hangingChars="102" w:hanging="188"/>
              <w:rPr>
                <w:rFonts w:ascii="ＭＳ ゴシック" w:hAnsi="ＭＳ ゴシック"/>
                <w:color w:val="000000" w:themeColor="text1"/>
                <w:spacing w:val="0"/>
              </w:rPr>
            </w:pPr>
            <w:r w:rsidRPr="00060831">
              <w:rPr>
                <w:rFonts w:ascii="ＭＳ ゴシック" w:hAnsi="ＭＳ ゴシック" w:hint="eastAsia"/>
                <w:color w:val="000000" w:themeColor="text1"/>
              </w:rPr>
              <w:t>□　別に厚生労働大臣が定める夜勤を行う職員の勤務条件に関する基準（注）を満たすものとして京都市長に届け出た指定地域密着型介護老人福祉施設については、当該基準に掲げる区分に従い、１日につき次に掲げる単位数を所定単位数に加算しているか。</w:t>
            </w:r>
            <w:r w:rsidRPr="00060831">
              <w:rPr>
                <w:rFonts w:ascii="ＭＳ ゴシック" w:hAnsi="ＭＳ ゴシック" w:hint="eastAsia"/>
                <w:color w:val="000000" w:themeColor="text1"/>
                <w:spacing w:val="0"/>
                <w:w w:val="50"/>
              </w:rPr>
              <w:t>◆平</w:t>
            </w:r>
            <w:r w:rsidR="00EE494C"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EE494C"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w:t>
            </w:r>
            <w:r w:rsidR="00EE494C" w:rsidRPr="00060831">
              <w:rPr>
                <w:rFonts w:ascii="ＭＳ ゴシック" w:hAnsi="ＭＳ ゴシック" w:hint="eastAsia"/>
                <w:color w:val="000000" w:themeColor="text1"/>
                <w:spacing w:val="0"/>
                <w:w w:val="50"/>
              </w:rPr>
              <w:t>７</w:t>
            </w:r>
            <w:r w:rsidRPr="00060831">
              <w:rPr>
                <w:rFonts w:ascii="ＭＳ ゴシック" w:hAnsi="ＭＳ ゴシック"/>
                <w:color w:val="000000" w:themeColor="text1"/>
                <w:spacing w:val="0"/>
                <w:w w:val="50"/>
              </w:rPr>
              <w:t>注</w:t>
            </w:r>
            <w:r w:rsidR="009A6DD5" w:rsidRPr="00060831">
              <w:rPr>
                <w:rFonts w:ascii="ＭＳ ゴシック" w:hAnsi="ＭＳ ゴシック" w:hint="eastAsia"/>
                <w:color w:val="000000" w:themeColor="text1"/>
                <w:spacing w:val="0"/>
                <w:w w:val="50"/>
              </w:rPr>
              <w:t>１１</w:t>
            </w:r>
          </w:p>
          <w:p w14:paraId="2AE5B9E0" w14:textId="10442147" w:rsidR="00B71388" w:rsidRPr="00060831" w:rsidRDefault="00EE494C" w:rsidP="00EE494C">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⑴　</w:t>
            </w:r>
            <w:r w:rsidR="00B71388" w:rsidRPr="00060831">
              <w:rPr>
                <w:rFonts w:ascii="ＭＳ ゴシック" w:eastAsia="ＭＳ ゴシック" w:hAnsi="ＭＳ ゴシック"/>
                <w:color w:val="000000" w:themeColor="text1"/>
                <w:szCs w:val="18"/>
              </w:rPr>
              <w:t>夜勤職員配置加算（</w:t>
            </w:r>
            <w:r w:rsidR="00205EA8" w:rsidRPr="00060831">
              <w:rPr>
                <w:rFonts w:ascii="ＭＳ ゴシック" w:eastAsia="ＭＳ ゴシック" w:hAnsi="ＭＳ ゴシック" w:hint="eastAsia"/>
                <w:color w:val="000000" w:themeColor="text1"/>
                <w:szCs w:val="18"/>
              </w:rPr>
              <w:t>Ⅰ</w:t>
            </w:r>
            <w:r w:rsidR="00B71388" w:rsidRPr="00060831">
              <w:rPr>
                <w:rFonts w:ascii="ＭＳ ゴシック" w:eastAsia="ＭＳ ゴシック" w:hAnsi="ＭＳ ゴシック"/>
                <w:color w:val="000000" w:themeColor="text1"/>
                <w:szCs w:val="18"/>
              </w:rPr>
              <w:t xml:space="preserve">）イ　</w:t>
            </w:r>
            <w:r w:rsidR="003D4A83"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color w:val="000000" w:themeColor="text1"/>
                <w:szCs w:val="18"/>
              </w:rPr>
              <w:t>4</w:t>
            </w:r>
            <w:r w:rsidR="00205EA8" w:rsidRPr="00060831">
              <w:rPr>
                <w:rFonts w:ascii="ＭＳ ゴシック" w:eastAsia="ＭＳ ゴシック" w:hAnsi="ＭＳ ゴシック" w:hint="eastAsia"/>
                <w:color w:val="000000" w:themeColor="text1"/>
                <w:szCs w:val="18"/>
              </w:rPr>
              <w:t>1</w:t>
            </w:r>
            <w:r w:rsidR="00B71388" w:rsidRPr="00060831">
              <w:rPr>
                <w:rFonts w:ascii="ＭＳ ゴシック" w:eastAsia="ＭＳ ゴシック" w:hAnsi="ＭＳ ゴシック" w:hint="eastAsia"/>
                <w:color w:val="000000" w:themeColor="text1"/>
                <w:szCs w:val="18"/>
              </w:rPr>
              <w:t>単位</w:t>
            </w:r>
          </w:p>
          <w:p w14:paraId="78F149F8" w14:textId="194B58C5" w:rsidR="003D4A83" w:rsidRPr="00060831" w:rsidRDefault="003D4A83" w:rsidP="00EE494C">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w:t>
            </w:r>
            <w:r w:rsidR="00205EA8" w:rsidRPr="00060831">
              <w:rPr>
                <w:rFonts w:ascii="ＭＳ ゴシック" w:eastAsia="ＭＳ ゴシック" w:hAnsi="ＭＳ ゴシック" w:hint="eastAsia"/>
                <w:color w:val="000000" w:themeColor="text1"/>
                <w:szCs w:val="18"/>
              </w:rPr>
              <w:t>地域密着</w:t>
            </w:r>
            <w:r w:rsidRPr="00060831">
              <w:rPr>
                <w:rFonts w:ascii="ＭＳ ゴシック" w:eastAsia="ＭＳ ゴシック" w:hAnsi="ＭＳ ゴシック" w:hint="eastAsia"/>
                <w:color w:val="000000" w:themeColor="text1"/>
                <w:szCs w:val="18"/>
              </w:rPr>
              <w:t>型介護福祉施設</w:t>
            </w:r>
            <w:r w:rsidR="00205EA8" w:rsidRPr="00060831">
              <w:rPr>
                <w:rFonts w:ascii="ＭＳ ゴシック" w:eastAsia="ＭＳ ゴシック" w:hAnsi="ＭＳ ゴシック" w:hint="eastAsia"/>
                <w:color w:val="000000" w:themeColor="text1"/>
                <w:szCs w:val="18"/>
              </w:rPr>
              <w:t>入所者生活介護</w:t>
            </w:r>
            <w:r w:rsidRPr="00060831">
              <w:rPr>
                <w:rFonts w:ascii="ＭＳ ゴシック" w:eastAsia="ＭＳ ゴシック" w:hAnsi="ＭＳ ゴシック" w:hint="eastAsia"/>
                <w:color w:val="000000" w:themeColor="text1"/>
                <w:szCs w:val="18"/>
              </w:rPr>
              <w:t>費を算定していること。</w:t>
            </w:r>
          </w:p>
          <w:p w14:paraId="30590491" w14:textId="61DBA617" w:rsidR="00B71388" w:rsidRPr="00060831" w:rsidRDefault="00EE494C" w:rsidP="00EE494C">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⑵　</w:t>
            </w:r>
            <w:r w:rsidR="00B71388" w:rsidRPr="00060831">
              <w:rPr>
                <w:rFonts w:ascii="ＭＳ ゴシック" w:eastAsia="ＭＳ ゴシック" w:hAnsi="ＭＳ ゴシック" w:hint="eastAsia"/>
                <w:color w:val="000000" w:themeColor="text1"/>
                <w:szCs w:val="18"/>
              </w:rPr>
              <w:t>夜勤職員配置加算（</w:t>
            </w:r>
            <w:r w:rsidR="00205EA8" w:rsidRPr="00060831">
              <w:rPr>
                <w:rFonts w:ascii="ＭＳ ゴシック" w:eastAsia="ＭＳ ゴシック" w:hAnsi="ＭＳ ゴシック" w:hint="eastAsia"/>
                <w:color w:val="000000" w:themeColor="text1"/>
                <w:szCs w:val="18"/>
              </w:rPr>
              <w:t>Ⅲ</w:t>
            </w:r>
            <w:r w:rsidR="00B71388" w:rsidRPr="00060831">
              <w:rPr>
                <w:rFonts w:ascii="ＭＳ ゴシック" w:eastAsia="ＭＳ ゴシック" w:hAnsi="ＭＳ ゴシック" w:hint="eastAsia"/>
                <w:color w:val="000000" w:themeColor="text1"/>
                <w:szCs w:val="18"/>
              </w:rPr>
              <w:t xml:space="preserve">）イ　</w:t>
            </w:r>
            <w:r w:rsidR="003D4A83" w:rsidRPr="00060831">
              <w:rPr>
                <w:rFonts w:ascii="ＭＳ ゴシック" w:eastAsia="ＭＳ ゴシック" w:hAnsi="ＭＳ ゴシック" w:hint="eastAsia"/>
                <w:color w:val="000000" w:themeColor="text1"/>
                <w:szCs w:val="18"/>
              </w:rPr>
              <w:t xml:space="preserve">　</w:t>
            </w:r>
            <w:r w:rsidR="00205EA8" w:rsidRPr="00060831">
              <w:rPr>
                <w:rFonts w:ascii="ＭＳ ゴシック" w:eastAsia="ＭＳ ゴシック" w:hAnsi="ＭＳ ゴシック" w:hint="eastAsia"/>
                <w:color w:val="000000" w:themeColor="text1"/>
                <w:szCs w:val="18"/>
              </w:rPr>
              <w:t>56</w:t>
            </w:r>
            <w:r w:rsidR="00B71388" w:rsidRPr="00060831">
              <w:rPr>
                <w:rFonts w:ascii="ＭＳ ゴシック" w:eastAsia="ＭＳ ゴシック" w:hAnsi="ＭＳ ゴシック" w:hint="eastAsia"/>
                <w:color w:val="000000" w:themeColor="text1"/>
                <w:szCs w:val="18"/>
              </w:rPr>
              <w:t>単位</w:t>
            </w:r>
          </w:p>
          <w:p w14:paraId="6210F914" w14:textId="336F2451" w:rsidR="00B71388" w:rsidRPr="00060831" w:rsidRDefault="003D4A83" w:rsidP="003D4A83">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⑴</w:t>
            </w:r>
            <w:r w:rsidR="00B71388" w:rsidRPr="00060831">
              <w:rPr>
                <w:rFonts w:ascii="ＭＳ ゴシック" w:eastAsia="ＭＳ ゴシック" w:hAnsi="ＭＳ ゴシック" w:hint="eastAsia"/>
                <w:color w:val="000000" w:themeColor="text1"/>
                <w:szCs w:val="18"/>
              </w:rPr>
              <w:t>に該当するものであること。</w:t>
            </w:r>
          </w:p>
          <w:p w14:paraId="40305C44" w14:textId="5F2C4DA1" w:rsidR="00B71388" w:rsidRPr="00060831"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w:t>
            </w:r>
            <w:r w:rsidR="00B71388" w:rsidRPr="00060831">
              <w:rPr>
                <w:rFonts w:ascii="ＭＳ ゴシック" w:eastAsia="ＭＳ ゴシック" w:hAnsi="ＭＳ ゴシック" w:hint="eastAsia"/>
                <w:color w:val="000000" w:themeColor="text1"/>
                <w:szCs w:val="18"/>
              </w:rPr>
              <w:t>夜勤時間帯を通じ看護職員又は①社会福祉士及び介護福祉士法施行規則第１条各号のいずれかの行為の実地研修を修了した介護福祉士、②特定登録証の交付を受けた特定登録者、</w:t>
            </w:r>
            <w:r w:rsidR="002604CE" w:rsidRPr="00060831">
              <w:rPr>
                <w:rFonts w:ascii="ＭＳ ゴシック" w:eastAsia="ＭＳ ゴシック" w:hAnsi="ＭＳ ゴシック" w:hint="eastAsia"/>
                <w:color w:val="000000" w:themeColor="text1"/>
                <w:szCs w:val="18"/>
              </w:rPr>
              <w:t>③</w:t>
            </w:r>
            <w:r w:rsidR="00B71388" w:rsidRPr="00060831">
              <w:rPr>
                <w:rFonts w:ascii="ＭＳ ゴシック" w:eastAsia="ＭＳ ゴシック" w:hAnsi="ＭＳ ゴシック" w:hint="eastAsia"/>
                <w:color w:val="000000" w:themeColor="text1"/>
                <w:szCs w:val="18"/>
              </w:rPr>
              <w:t>新特定登録証の交付を受けている新特定登録者、④認定特定行為業務従事者のいずれかを１人以上配置し、①②③の場合は喀痰吸引等業務の登録</w:t>
            </w:r>
            <w:r w:rsidR="00B71388" w:rsidRPr="00060831">
              <w:rPr>
                <w:rFonts w:ascii="ＭＳ ゴシック" w:eastAsia="ＭＳ ゴシック" w:hAnsi="ＭＳ ゴシック" w:hint="eastAsia"/>
                <w:color w:val="000000" w:themeColor="text1"/>
                <w:szCs w:val="18"/>
              </w:rPr>
              <w:lastRenderedPageBreak/>
              <w:t>を、④の場合は特定行為業務の登録を受けていること。</w:t>
            </w:r>
          </w:p>
          <w:p w14:paraId="1A507B0A" w14:textId="55191767" w:rsidR="00B71388" w:rsidRPr="00060831" w:rsidRDefault="00B71388" w:rsidP="00EE494C">
            <w:pPr>
              <w:spacing w:line="211" w:lineRule="exact"/>
              <w:rPr>
                <w:rFonts w:ascii="ＭＳ ゴシック" w:eastAsia="ＭＳ ゴシック" w:hAnsi="ＭＳ ゴシック"/>
                <w:color w:val="000000" w:themeColor="text1"/>
                <w:szCs w:val="18"/>
              </w:rPr>
            </w:pPr>
          </w:p>
          <w:p w14:paraId="1C8CFC69" w14:textId="18B05936" w:rsidR="00B71388" w:rsidRPr="00060831" w:rsidRDefault="00B71388" w:rsidP="00EE494C">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注　夜勤を行う職員の勤務条件に関する基準</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◆平</w:t>
            </w:r>
            <w:r w:rsidR="003D4A83" w:rsidRPr="00060831">
              <w:rPr>
                <w:rFonts w:ascii="ＭＳ ゴシック" w:eastAsia="ＭＳ ゴシック" w:hAnsi="ＭＳ ゴシック" w:hint="eastAsia"/>
                <w:color w:val="000000" w:themeColor="text1"/>
                <w:w w:val="50"/>
                <w:kern w:val="0"/>
                <w:szCs w:val="18"/>
              </w:rPr>
              <w:t>１２</w:t>
            </w:r>
            <w:r w:rsidRPr="00060831">
              <w:rPr>
                <w:rFonts w:ascii="ＭＳ ゴシック" w:eastAsia="ＭＳ ゴシック" w:hAnsi="ＭＳ ゴシック"/>
                <w:color w:val="000000" w:themeColor="text1"/>
                <w:w w:val="50"/>
                <w:kern w:val="0"/>
                <w:szCs w:val="18"/>
              </w:rPr>
              <w:t>厚告</w:t>
            </w:r>
            <w:r w:rsidR="003D4A83" w:rsidRPr="00060831">
              <w:rPr>
                <w:rFonts w:ascii="ＭＳ ゴシック" w:eastAsia="ＭＳ ゴシック" w:hAnsi="ＭＳ ゴシック" w:hint="eastAsia"/>
                <w:color w:val="000000" w:themeColor="text1"/>
                <w:w w:val="50"/>
                <w:kern w:val="0"/>
                <w:szCs w:val="18"/>
              </w:rPr>
              <w:t>２９</w:t>
            </w:r>
            <w:r w:rsidRPr="00060831">
              <w:rPr>
                <w:rFonts w:ascii="ＭＳ ゴシック" w:eastAsia="ＭＳ ゴシック" w:hAnsi="ＭＳ ゴシック"/>
                <w:color w:val="000000" w:themeColor="text1"/>
                <w:w w:val="50"/>
                <w:kern w:val="0"/>
                <w:szCs w:val="18"/>
              </w:rPr>
              <w:t>第</w:t>
            </w:r>
            <w:r w:rsidR="003D4A83" w:rsidRPr="00060831">
              <w:rPr>
                <w:rFonts w:ascii="ＭＳ ゴシック" w:eastAsia="ＭＳ ゴシック" w:hAnsi="ＭＳ ゴシック" w:hint="eastAsia"/>
                <w:color w:val="000000" w:themeColor="text1"/>
                <w:w w:val="50"/>
                <w:kern w:val="0"/>
                <w:szCs w:val="18"/>
              </w:rPr>
              <w:t>４</w:t>
            </w:r>
            <w:r w:rsidRPr="00060831">
              <w:rPr>
                <w:rFonts w:ascii="ＭＳ ゴシック" w:eastAsia="ＭＳ ゴシック" w:hAnsi="ＭＳ ゴシック"/>
                <w:color w:val="000000" w:themeColor="text1"/>
                <w:w w:val="50"/>
                <w:kern w:val="0"/>
                <w:szCs w:val="18"/>
              </w:rPr>
              <w:t>号ハ</w:t>
            </w:r>
          </w:p>
          <w:p w14:paraId="64D3D5A8" w14:textId="77777777" w:rsidR="00BC5C5A" w:rsidRPr="00060831" w:rsidRDefault="00B71388" w:rsidP="00EE494C">
            <w:pPr>
              <w:spacing w:line="211" w:lineRule="exact"/>
              <w:ind w:left="360" w:hangingChars="200" w:hanging="360"/>
              <w:rPr>
                <w:rFonts w:ascii="ＭＳ ゴシック" w:eastAsia="ＭＳ ゴシック" w:hAnsi="ＭＳ ゴシック"/>
                <w:color w:val="000000" w:themeColor="text1"/>
                <w:kern w:val="0"/>
                <w:szCs w:val="18"/>
              </w:rPr>
            </w:pPr>
            <w:r w:rsidRPr="00060831">
              <w:rPr>
                <w:rFonts w:ascii="ＭＳ ゴシック" w:eastAsia="ＭＳ ゴシック" w:hAnsi="ＭＳ ゴシック" w:hint="eastAsia"/>
                <w:color w:val="000000" w:themeColor="text1"/>
                <w:kern w:val="0"/>
                <w:szCs w:val="18"/>
              </w:rPr>
              <w:t xml:space="preserve">　　　夜勤を行う介護職員又は看護職員の数が、最低基準を１以上上回っている場合に、次の区分に応じて算定。ただし、</w:t>
            </w:r>
            <w:r w:rsidR="00700F12" w:rsidRPr="00060831">
              <w:rPr>
                <w:rFonts w:ascii="ＭＳ ゴシック" w:eastAsia="ＭＳ ゴシック" w:hAnsi="ＭＳ ゴシック" w:hint="eastAsia"/>
                <w:color w:val="000000" w:themeColor="text1"/>
                <w:kern w:val="0"/>
                <w:szCs w:val="18"/>
              </w:rPr>
              <w:t>次の</w:t>
            </w:r>
            <w:r w:rsidR="00BC5C5A" w:rsidRPr="00060831">
              <w:rPr>
                <w:rFonts w:ascii="ＭＳ ゴシック" w:eastAsia="ＭＳ ゴシック" w:hAnsi="ＭＳ ゴシック" w:hint="eastAsia"/>
                <w:color w:val="000000" w:themeColor="text1"/>
                <w:kern w:val="0"/>
                <w:szCs w:val="18"/>
              </w:rPr>
              <w:t>ａ又はｂに揚げる場合は、当該ａ又はｂに定める数以上であること。</w:t>
            </w:r>
          </w:p>
          <w:p w14:paraId="6D8A3CCC" w14:textId="6E5735A6" w:rsidR="00BC5C5A" w:rsidRPr="00060831"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r w:rsidR="00BC5C5A" w:rsidRPr="00060831">
              <w:rPr>
                <w:rFonts w:ascii="ＭＳ ゴシック" w:eastAsia="ＭＳ ゴシック" w:hAnsi="ＭＳ ゴシック" w:hint="eastAsia"/>
                <w:color w:val="000000" w:themeColor="text1"/>
                <w:kern w:val="0"/>
                <w:szCs w:val="18"/>
              </w:rPr>
              <w:t>ａ</w:t>
            </w: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次に掲げる要件のいずれにも適合している場合</w:t>
            </w:r>
            <w:r w:rsidR="00BC5C5A" w:rsidRPr="00060831">
              <w:rPr>
                <w:rFonts w:ascii="ＭＳ ゴシック" w:eastAsia="ＭＳ ゴシック" w:hAnsi="ＭＳ ゴシック"/>
                <w:color w:val="000000" w:themeColor="text1"/>
                <w:szCs w:val="18"/>
              </w:rPr>
              <w:t xml:space="preserve"> </w:t>
            </w:r>
            <w:r w:rsidR="00020EC5" w:rsidRPr="00060831">
              <w:rPr>
                <w:rFonts w:ascii="ＭＳ ゴシック" w:eastAsia="ＭＳ ゴシック" w:hAnsi="ＭＳ ゴシック" w:hint="eastAsia"/>
                <w:color w:val="000000" w:themeColor="text1"/>
                <w:szCs w:val="18"/>
              </w:rPr>
              <w:t>最低基準の数に10</w:t>
            </w:r>
            <w:r w:rsidR="00BC5C5A" w:rsidRPr="00060831">
              <w:rPr>
                <w:rFonts w:ascii="ＭＳ ゴシック" w:eastAsia="ＭＳ ゴシック" w:hAnsi="ＭＳ ゴシック" w:hint="eastAsia"/>
                <w:color w:val="000000" w:themeColor="text1"/>
                <w:szCs w:val="18"/>
              </w:rPr>
              <w:t>分の</w:t>
            </w:r>
            <w:r w:rsidRPr="00060831">
              <w:rPr>
                <w:rFonts w:ascii="ＭＳ ゴシック" w:eastAsia="ＭＳ ゴシック" w:hAnsi="ＭＳ ゴシック" w:hint="eastAsia"/>
                <w:color w:val="000000" w:themeColor="text1"/>
                <w:szCs w:val="18"/>
              </w:rPr>
              <w:t>９</w:t>
            </w:r>
            <w:r w:rsidR="00BC5C5A" w:rsidRPr="00060831">
              <w:rPr>
                <w:rFonts w:ascii="ＭＳ ゴシック" w:eastAsia="ＭＳ ゴシック" w:hAnsi="ＭＳ ゴシック" w:hint="eastAsia"/>
                <w:color w:val="000000" w:themeColor="text1"/>
                <w:szCs w:val="18"/>
              </w:rPr>
              <w:t>を加えた数</w:t>
            </w:r>
          </w:p>
          <w:p w14:paraId="265F3FB8" w14:textId="5AC38C58" w:rsidR="00BC5C5A" w:rsidRPr="00060831"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ⅰ</w:t>
            </w:r>
            <w:r w:rsidRPr="00060831">
              <w:rPr>
                <w:rFonts w:ascii="ＭＳ ゴシック" w:eastAsia="ＭＳ ゴシック" w:hAnsi="ＭＳ ゴシック" w:hint="eastAsia"/>
                <w:color w:val="000000" w:themeColor="text1"/>
                <w:szCs w:val="18"/>
              </w:rPr>
              <w:t xml:space="preserve">　</w:t>
            </w:r>
            <w:r w:rsidR="00020EC5" w:rsidRPr="00060831">
              <w:rPr>
                <w:rFonts w:ascii="ＭＳ ゴシック" w:eastAsia="ＭＳ ゴシック" w:hAnsi="ＭＳ ゴシック" w:hint="eastAsia"/>
                <w:color w:val="000000" w:themeColor="text1"/>
                <w:szCs w:val="18"/>
              </w:rPr>
              <w:t>見守り機器を当該</w:t>
            </w:r>
            <w:r w:rsidR="00B90B9C" w:rsidRPr="00060831">
              <w:rPr>
                <w:rFonts w:ascii="ＭＳ ゴシック" w:eastAsia="ＭＳ ゴシック" w:hAnsi="ＭＳ ゴシック" w:hint="eastAsia"/>
                <w:color w:val="000000" w:themeColor="text1"/>
                <w:szCs w:val="18"/>
              </w:rPr>
              <w:t>施設</w:t>
            </w:r>
            <w:r w:rsidR="00020EC5" w:rsidRPr="00060831">
              <w:rPr>
                <w:rFonts w:ascii="ＭＳ ゴシック" w:eastAsia="ＭＳ ゴシック" w:hAnsi="ＭＳ ゴシック" w:hint="eastAsia"/>
                <w:color w:val="000000" w:themeColor="text1"/>
                <w:szCs w:val="18"/>
              </w:rPr>
              <w:t>の入所者の数の10分の</w:t>
            </w:r>
            <w:r w:rsidRPr="00060831">
              <w:rPr>
                <w:rFonts w:ascii="ＭＳ ゴシック" w:eastAsia="ＭＳ ゴシック" w:hAnsi="ＭＳ ゴシック" w:hint="eastAsia"/>
                <w:color w:val="000000" w:themeColor="text1"/>
                <w:szCs w:val="18"/>
              </w:rPr>
              <w:t>１</w:t>
            </w:r>
            <w:r w:rsidR="00020EC5" w:rsidRPr="00060831">
              <w:rPr>
                <w:rFonts w:ascii="ＭＳ ゴシック" w:eastAsia="ＭＳ ゴシック" w:hAnsi="ＭＳ ゴシック" w:hint="eastAsia"/>
                <w:color w:val="000000" w:themeColor="text1"/>
                <w:szCs w:val="18"/>
              </w:rPr>
              <w:t>以上の数設置していること。</w:t>
            </w:r>
          </w:p>
          <w:p w14:paraId="4F40416A" w14:textId="77777777" w:rsidR="003D4A83" w:rsidRPr="00060831"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ⅱ</w:t>
            </w: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利用者の安全並びに介護サービスの質の確保及び職員の負担軽減に資する方策を検討するための委員会を設置し、必要な検討等が行われていること</w:t>
            </w:r>
            <w:r w:rsidRPr="00060831">
              <w:rPr>
                <w:rFonts w:ascii="ＭＳ ゴシック" w:eastAsia="ＭＳ ゴシック" w:hAnsi="ＭＳ ゴシック" w:hint="eastAsia"/>
                <w:color w:val="000000" w:themeColor="text1"/>
                <w:szCs w:val="18"/>
              </w:rPr>
              <w:t>。</w:t>
            </w:r>
          </w:p>
          <w:p w14:paraId="7CB3F1A3" w14:textId="77777777" w:rsidR="003D4A83" w:rsidRPr="00060831"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ｂ</w:t>
            </w: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次に掲げる要件のいずれにも適合している場合</w:t>
            </w:r>
            <w:r w:rsidR="00CE4897" w:rsidRPr="00060831">
              <w:rPr>
                <w:rFonts w:ascii="ＭＳ ゴシック" w:eastAsia="ＭＳ ゴシック" w:hAnsi="ＭＳ ゴシック" w:hint="eastAsia"/>
                <w:color w:val="000000" w:themeColor="text1"/>
                <w:szCs w:val="18"/>
              </w:rPr>
              <w:t>、最低基準</w:t>
            </w:r>
            <w:r w:rsidR="00BC5C5A" w:rsidRPr="00060831">
              <w:rPr>
                <w:rFonts w:ascii="ＭＳ ゴシック" w:eastAsia="ＭＳ ゴシック" w:hAnsi="ＭＳ ゴシック" w:hint="eastAsia"/>
                <w:color w:val="000000" w:themeColor="text1"/>
                <w:szCs w:val="18"/>
              </w:rPr>
              <w:t>の数に</w:t>
            </w:r>
            <w:r w:rsidR="00CE4897" w:rsidRPr="00060831">
              <w:rPr>
                <w:rFonts w:ascii="ＭＳ ゴシック" w:eastAsia="ＭＳ ゴシック" w:hAnsi="ＭＳ ゴシック" w:hint="eastAsia"/>
                <w:color w:val="000000" w:themeColor="text1"/>
                <w:szCs w:val="18"/>
              </w:rPr>
              <w:t>10</w:t>
            </w:r>
            <w:r w:rsidR="00BC5C5A" w:rsidRPr="00060831">
              <w:rPr>
                <w:rFonts w:ascii="ＭＳ ゴシック" w:eastAsia="ＭＳ ゴシック" w:hAnsi="ＭＳ ゴシック" w:hint="eastAsia"/>
                <w:color w:val="000000" w:themeColor="text1"/>
                <w:szCs w:val="18"/>
              </w:rPr>
              <w:t>分の</w:t>
            </w:r>
            <w:r w:rsidRPr="00060831">
              <w:rPr>
                <w:rFonts w:ascii="ＭＳ ゴシック" w:eastAsia="ＭＳ ゴシック" w:hAnsi="ＭＳ ゴシック" w:hint="eastAsia"/>
                <w:color w:val="000000" w:themeColor="text1"/>
                <w:szCs w:val="18"/>
              </w:rPr>
              <w:t>６</w:t>
            </w:r>
            <w:r w:rsidR="00BC5C5A" w:rsidRPr="00060831">
              <w:rPr>
                <w:rFonts w:ascii="ＭＳ ゴシック" w:eastAsia="ＭＳ ゴシック" w:hAnsi="ＭＳ ゴシック" w:hint="eastAsia"/>
                <w:color w:val="000000" w:themeColor="text1"/>
                <w:szCs w:val="18"/>
              </w:rPr>
              <w:t>を加えた数</w:t>
            </w:r>
          </w:p>
          <w:p w14:paraId="371F6582" w14:textId="16AC3A43" w:rsidR="00CE4897" w:rsidRPr="00060831"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ⅰ</w:t>
            </w:r>
            <w:r w:rsidRPr="00060831">
              <w:rPr>
                <w:rFonts w:ascii="ＭＳ ゴシック" w:eastAsia="ＭＳ ゴシック" w:hAnsi="ＭＳ ゴシック" w:hint="eastAsia"/>
                <w:color w:val="000000" w:themeColor="text1"/>
                <w:szCs w:val="18"/>
              </w:rPr>
              <w:t xml:space="preserve">　</w:t>
            </w:r>
            <w:r w:rsidR="00CE4897" w:rsidRPr="00060831">
              <w:rPr>
                <w:rFonts w:ascii="ＭＳ ゴシック" w:eastAsia="ＭＳ ゴシック" w:hAnsi="ＭＳ ゴシック" w:hint="eastAsia"/>
                <w:color w:val="000000" w:themeColor="text1"/>
                <w:szCs w:val="18"/>
              </w:rPr>
              <w:t>夜勤時間帯を通じて、見守り機器を当該施設の入所者の数以上に設置していること</w:t>
            </w:r>
            <w:r w:rsidRPr="00060831">
              <w:rPr>
                <w:rFonts w:ascii="ＭＳ ゴシック" w:eastAsia="ＭＳ ゴシック" w:hAnsi="ＭＳ ゴシック" w:hint="eastAsia"/>
                <w:color w:val="000000" w:themeColor="text1"/>
                <w:szCs w:val="18"/>
              </w:rPr>
              <w:t>。</w:t>
            </w:r>
          </w:p>
          <w:p w14:paraId="68216806" w14:textId="77777777" w:rsidR="003D4A83" w:rsidRPr="00060831"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ⅱ</w:t>
            </w:r>
            <w:r w:rsidRPr="00060831">
              <w:rPr>
                <w:rFonts w:ascii="ＭＳ ゴシック" w:eastAsia="ＭＳ ゴシック" w:hAnsi="ＭＳ ゴシック" w:hint="eastAsia"/>
                <w:color w:val="000000" w:themeColor="text1"/>
                <w:szCs w:val="18"/>
              </w:rPr>
              <w:t xml:space="preserve">　</w:t>
            </w:r>
            <w:r w:rsidR="00CE4897" w:rsidRPr="00060831">
              <w:rPr>
                <w:rFonts w:ascii="ＭＳ ゴシック" w:eastAsia="ＭＳ ゴシック" w:hAnsi="ＭＳ ゴシック" w:hint="eastAsia"/>
                <w:color w:val="000000" w:themeColor="text1"/>
                <w:szCs w:val="18"/>
              </w:rPr>
              <w:t>夜勤時間帯を通じて、夜勤を行う全ての介護職員又は看護職員が、情報通信機器を使用し、職員同士の連携促進が図られていること。</w:t>
            </w:r>
          </w:p>
          <w:p w14:paraId="36CF6746" w14:textId="77777777" w:rsidR="003D4A83" w:rsidRPr="00060831"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ⅲ</w:t>
            </w:r>
            <w:r w:rsidRPr="00060831">
              <w:rPr>
                <w:rFonts w:ascii="ＭＳ ゴシック" w:eastAsia="ＭＳ ゴシック" w:hAnsi="ＭＳ ゴシック" w:hint="eastAsia"/>
                <w:color w:val="000000" w:themeColor="text1"/>
                <w:szCs w:val="18"/>
              </w:rPr>
              <w:t xml:space="preserve">　</w:t>
            </w:r>
            <w:r w:rsidR="00BC5C5A" w:rsidRPr="00060831">
              <w:rPr>
                <w:rFonts w:ascii="ＭＳ ゴシック" w:eastAsia="ＭＳ ゴシック" w:hAnsi="ＭＳ ゴシック" w:hint="eastAsia"/>
                <w:color w:val="000000" w:themeColor="text1"/>
                <w:szCs w:val="18"/>
              </w:rPr>
              <w:t>見守り機器等を活用する際の安全体制及びケアの質の確保並びに職員の負担軽減に関する次に掲げる事項を実施し、かつ、利用者の安全並びに介護サービスの質の確保及び職員の負担軽減に資する方策を検討するための委員会を設置し、介護職員、看護職員その他の職種の者と共同して、当該委員会において必要な検討等を行い、及び当該事項の実施を定期的に確認していること。</w:t>
            </w:r>
          </w:p>
          <w:p w14:paraId="5CC66655" w14:textId="13DB6D75" w:rsidR="00CE4897" w:rsidRPr="00060831"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E4897" w:rsidRPr="00060831">
              <w:rPr>
                <w:rFonts w:ascii="ＭＳ ゴシック" w:eastAsia="ＭＳ ゴシック" w:hAnsi="ＭＳ ゴシック" w:hint="eastAsia"/>
                <w:color w:val="000000" w:themeColor="text1"/>
                <w:szCs w:val="18"/>
              </w:rPr>
              <w:t>⑴</w:t>
            </w:r>
            <w:r w:rsidRPr="00060831">
              <w:rPr>
                <w:rFonts w:ascii="ＭＳ ゴシック" w:eastAsia="ＭＳ ゴシック" w:hAnsi="ＭＳ ゴシック" w:hint="eastAsia"/>
                <w:color w:val="000000" w:themeColor="text1"/>
                <w:szCs w:val="18"/>
              </w:rPr>
              <w:t xml:space="preserve">　</w:t>
            </w:r>
            <w:r w:rsidR="00CE4897" w:rsidRPr="00060831">
              <w:rPr>
                <w:rFonts w:ascii="ＭＳ ゴシック" w:eastAsia="ＭＳ ゴシック" w:hAnsi="ＭＳ ゴシック" w:hint="eastAsia"/>
                <w:color w:val="000000" w:themeColor="text1"/>
                <w:szCs w:val="18"/>
              </w:rPr>
              <w:t>夜勤を行う職員による居室への訪問を個別に必要とする入所者への訪問及び当該入所者に対する適切なケア等による入所者の安全及びケア</w:t>
            </w:r>
            <w:r w:rsidR="003B2064" w:rsidRPr="00060831">
              <w:rPr>
                <w:rFonts w:ascii="ＭＳ ゴシック" w:eastAsia="ＭＳ ゴシック" w:hAnsi="ＭＳ ゴシック" w:hint="eastAsia"/>
                <w:color w:val="000000" w:themeColor="text1"/>
                <w:szCs w:val="18"/>
              </w:rPr>
              <w:t>の質の確保</w:t>
            </w:r>
          </w:p>
          <w:p w14:paraId="3275A8E4" w14:textId="5A5241F5" w:rsidR="003B2064" w:rsidRPr="00060831"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⑵</w:t>
            </w: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夜勤を行う職員の負担の軽減及び勤務状況への配慮</w:t>
            </w:r>
          </w:p>
          <w:p w14:paraId="4B9DADF9" w14:textId="2D73F117" w:rsidR="003B2064" w:rsidRPr="00060831"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⑶</w:t>
            </w: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見守り機器等の定期的な点検</w:t>
            </w:r>
          </w:p>
          <w:p w14:paraId="4AB2A5F7" w14:textId="0BC27CF6" w:rsidR="003B2064" w:rsidRPr="00060831"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⑷</w:t>
            </w:r>
            <w:r w:rsidRPr="00060831">
              <w:rPr>
                <w:rFonts w:ascii="ＭＳ ゴシック" w:eastAsia="ＭＳ ゴシック" w:hAnsi="ＭＳ ゴシック" w:hint="eastAsia"/>
                <w:color w:val="000000" w:themeColor="text1"/>
                <w:szCs w:val="18"/>
              </w:rPr>
              <w:t xml:space="preserve">　</w:t>
            </w:r>
            <w:r w:rsidR="003B2064" w:rsidRPr="00060831">
              <w:rPr>
                <w:rFonts w:ascii="ＭＳ ゴシック" w:eastAsia="ＭＳ ゴシック" w:hAnsi="ＭＳ ゴシック" w:hint="eastAsia"/>
                <w:color w:val="000000" w:themeColor="text1"/>
                <w:szCs w:val="18"/>
              </w:rPr>
              <w:t>見守り機器等を安全かつ有効に活用するための職員研修</w:t>
            </w:r>
          </w:p>
          <w:p w14:paraId="42AA68A7" w14:textId="34D69001" w:rsidR="00BC5C5A" w:rsidRPr="00060831" w:rsidRDefault="00BC5C5A" w:rsidP="00EE494C">
            <w:pPr>
              <w:pStyle w:val="Default"/>
              <w:spacing w:line="211" w:lineRule="exact"/>
              <w:jc w:val="both"/>
              <w:rPr>
                <w:rFonts w:ascii="ＭＳ ゴシック" w:eastAsia="ＭＳ ゴシック" w:hAnsi="ＭＳ ゴシック"/>
                <w:color w:val="000000" w:themeColor="text1"/>
                <w:sz w:val="18"/>
                <w:szCs w:val="18"/>
              </w:rPr>
            </w:pPr>
          </w:p>
          <w:p w14:paraId="28497D52" w14:textId="5465434E" w:rsidR="00B71388" w:rsidRPr="00060831" w:rsidRDefault="00B71388" w:rsidP="00EE494C">
            <w:pPr>
              <w:spacing w:line="211" w:lineRule="exact"/>
              <w:ind w:left="376" w:hangingChars="209" w:hanging="376"/>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夜勤を行う職員の数は、１日平均夜勤職員数とする。１日平均夜勤職員数は、暦月ごとに夜勤時間帯（午後</w:t>
            </w:r>
            <w:r w:rsidRPr="00060831">
              <w:rPr>
                <w:rFonts w:ascii="ＭＳ ゴシック" w:eastAsia="ＭＳ ゴシック" w:hAnsi="ＭＳ ゴシック"/>
                <w:color w:val="000000" w:themeColor="text1"/>
                <w:szCs w:val="18"/>
              </w:rPr>
              <w:t>10時から翌日の午前５時までの時間を含めた連続する16時間をいう。）における延夜勤時間数を、当該月の日数に16を乗じて得た数で除することによって算定し、小数点第３位以下は切り捨てるものとする。</w:t>
            </w:r>
          </w:p>
          <w:p w14:paraId="26597614" w14:textId="2E15F0CE" w:rsidR="00B71388" w:rsidRPr="00060831" w:rsidRDefault="00B71388" w:rsidP="00EE494C">
            <w:pPr>
              <w:spacing w:line="211" w:lineRule="exact"/>
              <w:ind w:leftChars="200" w:left="368" w:hangingChars="9" w:hanging="8"/>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18留意事項第２の８（</w:t>
            </w:r>
            <w:r w:rsidRPr="00060831">
              <w:rPr>
                <w:rFonts w:ascii="ＭＳ ゴシック" w:eastAsia="ＭＳ ゴシック" w:hAnsi="ＭＳ ゴシック" w:hint="eastAsia"/>
                <w:color w:val="000000" w:themeColor="text1"/>
                <w:w w:val="50"/>
                <w:kern w:val="0"/>
                <w:szCs w:val="18"/>
              </w:rPr>
              <w:t>１</w:t>
            </w:r>
            <w:r w:rsidR="00E4532F"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hint="eastAsia"/>
                <w:color w:val="000000" w:themeColor="text1"/>
                <w:w w:val="50"/>
                <w:kern w:val="0"/>
                <w:szCs w:val="18"/>
              </w:rPr>
              <w:t>）①</w:t>
            </w:r>
          </w:p>
          <w:p w14:paraId="51139516" w14:textId="4B4EC21E" w:rsidR="00B71388" w:rsidRPr="00060831" w:rsidRDefault="00B71388" w:rsidP="00EE494C">
            <w:pPr>
              <w:spacing w:line="211" w:lineRule="exact"/>
              <w:ind w:left="351" w:hangingChars="195" w:hanging="35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指定短期入所生活介護の事業所を併設している場合又は特別養護老人ホームの空床において短期入所生活介護を行っている場合にあっては、短期入所生活介護の利用者数と指定地域密着型介護老人福祉施設の入所者数を合算した人数を地域密着型介護老人福祉施設の「入所者の数」とした場合に、夜勤職員基準に従い必要となる夜勤職員の数を</w:t>
            </w:r>
            <w:r w:rsidRPr="00060831" w:rsidDel="00DE1B4B">
              <w:rPr>
                <w:rFonts w:ascii="ＭＳ ゴシック" w:eastAsia="ＭＳ ゴシック" w:hAnsi="ＭＳ ゴシック" w:hint="eastAsia"/>
                <w:color w:val="000000" w:themeColor="text1"/>
                <w:szCs w:val="18"/>
              </w:rPr>
              <w:t>１以上（入所者の動向を検知できる見守り機器を入所者の数の</w:t>
            </w:r>
            <w:r w:rsidRPr="00060831" w:rsidDel="00DE1B4B">
              <w:rPr>
                <w:rFonts w:ascii="ＭＳ ゴシック" w:eastAsia="ＭＳ ゴシック" w:hAnsi="ＭＳ ゴシック"/>
                <w:color w:val="000000" w:themeColor="text1"/>
                <w:szCs w:val="18"/>
              </w:rPr>
              <w:t>100</w:t>
            </w:r>
            <w:r w:rsidRPr="00060831" w:rsidDel="00DE1B4B">
              <w:rPr>
                <w:rFonts w:ascii="ＭＳ ゴシック" w:eastAsia="ＭＳ ゴシック" w:hAnsi="ＭＳ ゴシック" w:hint="eastAsia"/>
                <w:color w:val="000000" w:themeColor="text1"/>
                <w:szCs w:val="18"/>
              </w:rPr>
              <w:t>分の</w:t>
            </w:r>
            <w:r w:rsidRPr="00060831" w:rsidDel="00DE1B4B">
              <w:rPr>
                <w:rFonts w:ascii="ＭＳ ゴシック" w:eastAsia="ＭＳ ゴシック" w:hAnsi="ＭＳ ゴシック"/>
                <w:color w:val="000000" w:themeColor="text1"/>
                <w:szCs w:val="18"/>
              </w:rPr>
              <w:t>15</w:t>
            </w:r>
            <w:r w:rsidRPr="00060831" w:rsidDel="00DE1B4B">
              <w:rPr>
                <w:rFonts w:ascii="ＭＳ ゴシック" w:eastAsia="ＭＳ ゴシック" w:hAnsi="ＭＳ ゴシック" w:hint="eastAsia"/>
                <w:color w:val="000000" w:themeColor="text1"/>
                <w:szCs w:val="18"/>
              </w:rPr>
              <w:t>以上の数設置し</w:t>
            </w:r>
            <w:r w:rsidRPr="00060831">
              <w:rPr>
                <w:rFonts w:ascii="ＭＳ ゴシック" w:eastAsia="ＭＳ ゴシック" w:hAnsi="ＭＳ ゴシック" w:hint="eastAsia"/>
                <w:color w:val="000000" w:themeColor="text1"/>
                <w:szCs w:val="18"/>
              </w:rPr>
              <w:t>、</w:t>
            </w:r>
            <w:r w:rsidRPr="00060831" w:rsidDel="00DE1B4B">
              <w:rPr>
                <w:rFonts w:ascii="ＭＳ ゴシック" w:eastAsia="ＭＳ ゴシック" w:hAnsi="ＭＳ ゴシック" w:hint="eastAsia"/>
                <w:color w:val="000000" w:themeColor="text1"/>
                <w:szCs w:val="18"/>
              </w:rPr>
              <w:t>かつ</w:t>
            </w:r>
            <w:r w:rsidRPr="00060831">
              <w:rPr>
                <w:rFonts w:ascii="ＭＳ ゴシック" w:eastAsia="ＭＳ ゴシック" w:hAnsi="ＭＳ ゴシック" w:hint="eastAsia"/>
                <w:color w:val="000000" w:themeColor="text1"/>
                <w:szCs w:val="18"/>
              </w:rPr>
              <w:t>、</w:t>
            </w:r>
            <w:r w:rsidRPr="00060831" w:rsidDel="00DE1B4B">
              <w:rPr>
                <w:rFonts w:ascii="ＭＳ ゴシック" w:eastAsia="ＭＳ ゴシック" w:hAnsi="ＭＳ ゴシック" w:hint="eastAsia"/>
                <w:color w:val="000000" w:themeColor="text1"/>
                <w:szCs w:val="18"/>
              </w:rPr>
              <w:t>見守り機器を安全かつ有効に活用するための委員会を設置し</w:t>
            </w:r>
            <w:r w:rsidRPr="00060831">
              <w:rPr>
                <w:rFonts w:ascii="ＭＳ ゴシック" w:eastAsia="ＭＳ ゴシック" w:hAnsi="ＭＳ ゴシック" w:hint="eastAsia"/>
                <w:color w:val="000000" w:themeColor="text1"/>
                <w:szCs w:val="18"/>
              </w:rPr>
              <w:t>、</w:t>
            </w:r>
            <w:r w:rsidRPr="00060831" w:rsidDel="00DE1B4B">
              <w:rPr>
                <w:rFonts w:ascii="ＭＳ ゴシック" w:eastAsia="ＭＳ ゴシック" w:hAnsi="ＭＳ ゴシック" w:hint="eastAsia"/>
                <w:color w:val="000000" w:themeColor="text1"/>
                <w:szCs w:val="18"/>
              </w:rPr>
              <w:t>必要な検討等が行われている場合は</w:t>
            </w:r>
            <w:r w:rsidRPr="00060831">
              <w:rPr>
                <w:rFonts w:ascii="ＭＳ ゴシック" w:eastAsia="ＭＳ ゴシック" w:hAnsi="ＭＳ ゴシック" w:hint="eastAsia"/>
                <w:color w:val="000000" w:themeColor="text1"/>
                <w:szCs w:val="18"/>
              </w:rPr>
              <w:t>、</w:t>
            </w:r>
            <w:r w:rsidRPr="00060831" w:rsidDel="00DE1B4B">
              <w:rPr>
                <w:rFonts w:ascii="ＭＳ ゴシック" w:eastAsia="ＭＳ ゴシック" w:hAnsi="ＭＳ ゴシック"/>
                <w:color w:val="000000" w:themeColor="text1"/>
                <w:szCs w:val="18"/>
              </w:rPr>
              <w:t>10</w:t>
            </w:r>
            <w:r w:rsidRPr="00060831" w:rsidDel="00DE1B4B">
              <w:rPr>
                <w:rFonts w:ascii="ＭＳ ゴシック" w:eastAsia="ＭＳ ゴシック" w:hAnsi="ＭＳ ゴシック" w:hint="eastAsia"/>
                <w:color w:val="000000" w:themeColor="text1"/>
                <w:szCs w:val="18"/>
              </w:rPr>
              <w:t>分</w:t>
            </w:r>
            <w:r w:rsidRPr="00060831" w:rsidDel="00DE1B4B">
              <w:rPr>
                <w:rFonts w:ascii="ＭＳ ゴシック" w:eastAsia="ＭＳ ゴシック" w:hAnsi="ＭＳ ゴシック"/>
                <w:color w:val="000000" w:themeColor="text1"/>
                <w:szCs w:val="18"/>
              </w:rPr>
              <w:t>9以上）</w:t>
            </w:r>
            <w:r w:rsidRPr="00060831">
              <w:rPr>
                <w:rFonts w:ascii="ＭＳ ゴシック" w:eastAsia="ＭＳ ゴシック" w:hAnsi="ＭＳ ゴシック" w:hint="eastAsia"/>
                <w:color w:val="000000" w:themeColor="text1"/>
                <w:szCs w:val="18"/>
              </w:rPr>
              <w:t>上回って配置した場合に、加算を行う。</w:t>
            </w:r>
          </w:p>
          <w:p w14:paraId="774B5331" w14:textId="1AC3D712" w:rsidR="00B71388" w:rsidRPr="00060831" w:rsidRDefault="00B71388" w:rsidP="00EE494C">
            <w:pPr>
              <w:spacing w:line="211" w:lineRule="exact"/>
              <w:ind w:leftChars="100" w:left="180" w:firstLineChars="200" w:firstLine="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18留意事項第２の８（</w:t>
            </w:r>
            <w:r w:rsidRPr="00060831">
              <w:rPr>
                <w:rFonts w:ascii="ＭＳ ゴシック" w:eastAsia="ＭＳ ゴシック" w:hAnsi="ＭＳ ゴシック" w:hint="eastAsia"/>
                <w:color w:val="000000" w:themeColor="text1"/>
                <w:w w:val="50"/>
                <w:kern w:val="0"/>
                <w:szCs w:val="18"/>
              </w:rPr>
              <w:t>１</w:t>
            </w:r>
            <w:r w:rsidR="00E4532F"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hint="eastAsia"/>
                <w:color w:val="000000" w:themeColor="text1"/>
                <w:w w:val="50"/>
                <w:kern w:val="0"/>
                <w:szCs w:val="18"/>
              </w:rPr>
              <w:t>）②</w:t>
            </w:r>
          </w:p>
          <w:p w14:paraId="1FC375B7" w14:textId="1AADC4B9" w:rsidR="00B71388" w:rsidRPr="00060831" w:rsidRDefault="00B71388" w:rsidP="00EE494C">
            <w:pPr>
              <w:spacing w:line="211" w:lineRule="exact"/>
              <w:ind w:left="326" w:hangingChars="181" w:hanging="326"/>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szCs w:val="18"/>
              </w:rPr>
              <w:t xml:space="preserve">　</w:t>
            </w:r>
          </w:p>
          <w:p w14:paraId="2887AB26" w14:textId="3BDDC167" w:rsidR="00B71388" w:rsidRPr="00060831" w:rsidRDefault="00B71388" w:rsidP="00EE494C">
            <w:pPr>
              <w:spacing w:line="211" w:lineRule="exact"/>
              <w:ind w:left="326" w:hangingChars="181" w:hanging="326"/>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kern w:val="0"/>
                <w:szCs w:val="18"/>
              </w:rPr>
              <w:t xml:space="preserve">　</w:t>
            </w:r>
            <w:r w:rsidRPr="00060831">
              <w:rPr>
                <w:rFonts w:ascii="ＭＳ ゴシック" w:eastAsia="ＭＳ ゴシック" w:hAnsi="ＭＳ ゴシック" w:hint="eastAsia"/>
                <w:color w:val="000000" w:themeColor="text1"/>
                <w:szCs w:val="18"/>
              </w:rPr>
              <w:t>◎　夜勤職員基準第一</w:t>
            </w:r>
            <w:r w:rsidRPr="00060831" w:rsidDel="00DE1B4B">
              <w:rPr>
                <w:rFonts w:ascii="ＭＳ ゴシック" w:eastAsia="ＭＳ ゴシック" w:hAnsi="ＭＳ ゴシック" w:hint="eastAsia"/>
                <w:color w:val="000000" w:themeColor="text1"/>
                <w:szCs w:val="18"/>
              </w:rPr>
              <w:t>四</w:t>
            </w:r>
            <w:r w:rsidRPr="00060831">
              <w:rPr>
                <w:rFonts w:ascii="ＭＳ ゴシック" w:eastAsia="ＭＳ ゴシック" w:hAnsi="ＭＳ ゴシック" w:hint="eastAsia"/>
                <w:color w:val="000000" w:themeColor="text1"/>
                <w:szCs w:val="18"/>
              </w:rPr>
              <w:t>号ハのただし書に規定する</w:t>
            </w:r>
            <w:r w:rsidRPr="00060831" w:rsidDel="00DE1B4B">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zCs w:val="18"/>
              </w:rPr>
              <w:t xml:space="preserve">見守り機器を使用する場合における基準については、以下のとおり取り扱うこととする。　</w:t>
            </w:r>
            <w:r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color w:val="000000" w:themeColor="text1"/>
                <w:w w:val="50"/>
                <w:kern w:val="0"/>
                <w:szCs w:val="18"/>
              </w:rPr>
              <w:t>18留意事項第２の８（</w:t>
            </w:r>
            <w:r w:rsidRPr="00060831">
              <w:rPr>
                <w:rFonts w:ascii="ＭＳ ゴシック" w:eastAsia="ＭＳ ゴシック" w:hAnsi="ＭＳ ゴシック" w:hint="eastAsia"/>
                <w:color w:val="000000" w:themeColor="text1"/>
                <w:w w:val="50"/>
                <w:kern w:val="0"/>
                <w:szCs w:val="18"/>
              </w:rPr>
              <w:t>１</w:t>
            </w:r>
            <w:r w:rsidR="00E4532F" w:rsidRPr="00060831">
              <w:rPr>
                <w:rFonts w:ascii="ＭＳ ゴシック" w:eastAsia="ＭＳ ゴシック" w:hAnsi="ＭＳ ゴシック" w:hint="eastAsia"/>
                <w:color w:val="000000" w:themeColor="text1"/>
                <w:w w:val="50"/>
                <w:kern w:val="0"/>
                <w:szCs w:val="18"/>
              </w:rPr>
              <w:t>２</w:t>
            </w:r>
            <w:r w:rsidRPr="00060831">
              <w:rPr>
                <w:rFonts w:ascii="ＭＳ ゴシック" w:eastAsia="ＭＳ ゴシック" w:hAnsi="ＭＳ ゴシック" w:hint="eastAsia"/>
                <w:color w:val="000000" w:themeColor="text1"/>
                <w:w w:val="50"/>
                <w:kern w:val="0"/>
                <w:szCs w:val="18"/>
              </w:rPr>
              <w:t>）</w:t>
            </w:r>
            <w:r w:rsidRPr="00060831">
              <w:rPr>
                <w:rFonts w:ascii="ＭＳ ゴシック" w:eastAsia="ＭＳ ゴシック" w:hAnsi="ＭＳ ゴシック" w:cs="ＭＳ ゴシック" w:hint="eastAsia"/>
                <w:color w:val="000000" w:themeColor="text1"/>
                <w:w w:val="50"/>
                <w:szCs w:val="18"/>
              </w:rPr>
              <w:t>④</w:t>
            </w:r>
          </w:p>
          <w:p w14:paraId="77BD9716" w14:textId="1E387B26" w:rsidR="00B71388" w:rsidRPr="00060831" w:rsidRDefault="00B71388" w:rsidP="00EE49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必要となる夜勤職員の数が</w:t>
            </w:r>
            <w:r w:rsidRPr="00060831">
              <w:rPr>
                <w:rFonts w:ascii="ＭＳ ゴシック" w:eastAsia="ＭＳ ゴシック" w:hAnsi="ＭＳ ゴシック" w:cs="ＭＳ明朝"/>
                <w:color w:val="000000" w:themeColor="text1"/>
                <w:kern w:val="0"/>
                <w:szCs w:val="18"/>
              </w:rPr>
              <w:t xml:space="preserve">0.9 </w:t>
            </w:r>
            <w:r w:rsidRPr="00060831">
              <w:rPr>
                <w:rFonts w:ascii="ＭＳ ゴシック" w:eastAsia="ＭＳ ゴシック" w:hAnsi="ＭＳ ゴシック" w:cs="ＭＳ明朝" w:hint="eastAsia"/>
                <w:color w:val="000000" w:themeColor="text1"/>
                <w:kern w:val="0"/>
                <w:szCs w:val="18"/>
              </w:rPr>
              <w:t>を加えた数以上である場合においては、次の要件を満たすこと。</w:t>
            </w:r>
          </w:p>
          <w:p w14:paraId="3F5A0F5E" w14:textId="77777777" w:rsidR="00B71388" w:rsidRPr="00060831" w:rsidRDefault="00B71388" w:rsidP="00EE494C">
            <w:pPr>
              <w:autoSpaceDE w:val="0"/>
              <w:autoSpaceDN w:val="0"/>
              <w:adjustRightInd w:val="0"/>
              <w:spacing w:line="211" w:lineRule="exact"/>
              <w:ind w:firstLineChars="300" w:firstLine="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利用者の</w:t>
            </w:r>
            <w:r w:rsidRPr="00060831">
              <w:rPr>
                <w:rFonts w:ascii="ＭＳ ゴシック" w:eastAsia="ＭＳ ゴシック" w:hAnsi="ＭＳ ゴシック" w:cs="ＭＳ明朝"/>
                <w:color w:val="000000" w:themeColor="text1"/>
                <w:kern w:val="0"/>
                <w:szCs w:val="18"/>
              </w:rPr>
              <w:t xml:space="preserve">10 </w:t>
            </w:r>
            <w:r w:rsidRPr="00060831">
              <w:rPr>
                <w:rFonts w:ascii="ＭＳ ゴシック" w:eastAsia="ＭＳ ゴシック" w:hAnsi="ＭＳ ゴシック" w:cs="ＭＳ明朝" w:hint="eastAsia"/>
                <w:color w:val="000000" w:themeColor="text1"/>
                <w:kern w:val="0"/>
                <w:szCs w:val="18"/>
              </w:rPr>
              <w:t>分の１以上の数の見守り機器を設置すること。</w:t>
            </w:r>
          </w:p>
          <w:p w14:paraId="7D0C6408" w14:textId="204FFE27"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w:t>
            </w:r>
            <w:r w:rsidR="00E24CD3" w:rsidRPr="00060831">
              <w:rPr>
                <w:rFonts w:ascii="ＭＳ ゴシック" w:eastAsia="ＭＳ ゴシック" w:hAnsi="ＭＳ ゴシック" w:hint="eastAsia"/>
                <w:color w:val="000000" w:themeColor="text1"/>
                <w:szCs w:val="18"/>
              </w:rPr>
              <w:t>利用者の安全並びに介護サービスの質の確保及び職員の負担軽減に資する方策を検討するための委員会（以下この号において「委員会」という。）」</w:t>
            </w:r>
            <w:r w:rsidRPr="00060831">
              <w:rPr>
                <w:rFonts w:ascii="ＭＳ ゴシック" w:eastAsia="ＭＳ ゴシック" w:hAnsi="ＭＳ ゴシック" w:cs="ＭＳ明朝" w:hint="eastAsia"/>
                <w:color w:val="000000" w:themeColor="text1"/>
                <w:kern w:val="0"/>
                <w:szCs w:val="18"/>
              </w:rPr>
              <w:t>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F6693C5" w14:textId="5723F655" w:rsidR="00B71388" w:rsidRPr="00060831" w:rsidRDefault="00B71388" w:rsidP="00EE494C">
            <w:pPr>
              <w:autoSpaceDE w:val="0"/>
              <w:autoSpaceDN w:val="0"/>
              <w:adjustRightInd w:val="0"/>
              <w:spacing w:line="211" w:lineRule="exact"/>
              <w:ind w:leftChars="200" w:left="54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必要となる夜勤職員の数が</w:t>
            </w:r>
            <w:r w:rsidRPr="00060831">
              <w:rPr>
                <w:rFonts w:ascii="ＭＳ ゴシック" w:eastAsia="ＭＳ ゴシック" w:hAnsi="ＭＳ ゴシック" w:cs="ＭＳ明朝"/>
                <w:color w:val="000000" w:themeColor="text1"/>
                <w:kern w:val="0"/>
                <w:szCs w:val="18"/>
              </w:rPr>
              <w:t xml:space="preserve">0.6 </w:t>
            </w:r>
            <w:r w:rsidRPr="00060831">
              <w:rPr>
                <w:rFonts w:ascii="ＭＳ ゴシック" w:eastAsia="ＭＳ ゴシック" w:hAnsi="ＭＳ ゴシック" w:cs="ＭＳ明朝" w:hint="eastAsia"/>
                <w:color w:val="000000" w:themeColor="text1"/>
                <w:kern w:val="0"/>
                <w:szCs w:val="18"/>
              </w:rPr>
              <w:t>を加えた数以上である場合（夜勤職員基準第第一号ロの</w:t>
            </w:r>
            <w:r w:rsidRPr="00060831">
              <w:rPr>
                <w:rFonts w:ascii="ＭＳ ゴシック" w:eastAsia="ＭＳ ゴシック" w:hAnsi="ＭＳ ゴシック" w:cs="ＭＳ 明朝" w:hint="eastAsia"/>
                <w:color w:val="000000" w:themeColor="text1"/>
                <w:kern w:val="0"/>
                <w:szCs w:val="18"/>
              </w:rPr>
              <w:t>⑴㈠</w:t>
            </w:r>
            <w:r w:rsidRPr="00060831">
              <w:rPr>
                <w:rFonts w:ascii="ＭＳ ゴシック" w:eastAsia="ＭＳ ゴシック" w:hAnsi="ＭＳ ゴシック" w:cs="HGPｺﾞｼｯｸE" w:hint="eastAsia"/>
                <w:color w:val="000000" w:themeColor="text1"/>
                <w:kern w:val="0"/>
                <w:szCs w:val="18"/>
              </w:rPr>
              <w:t>ｆの規定に該当する場合は</w:t>
            </w:r>
            <w:r w:rsidRPr="00060831">
              <w:rPr>
                <w:rFonts w:ascii="ＭＳ ゴシック" w:eastAsia="ＭＳ ゴシック" w:hAnsi="ＭＳ ゴシック" w:cs="ＭＳ明朝"/>
                <w:color w:val="000000" w:themeColor="text1"/>
                <w:kern w:val="0"/>
                <w:szCs w:val="18"/>
              </w:rPr>
              <w:t xml:space="preserve">0.8 </w:t>
            </w:r>
            <w:r w:rsidRPr="00060831">
              <w:rPr>
                <w:rFonts w:ascii="ＭＳ ゴシック" w:eastAsia="ＭＳ ゴシック" w:hAnsi="ＭＳ ゴシック" w:cs="ＭＳ明朝" w:hint="eastAsia"/>
                <w:color w:val="000000" w:themeColor="text1"/>
                <w:kern w:val="0"/>
                <w:szCs w:val="18"/>
              </w:rPr>
              <w:t>を加え</w:t>
            </w:r>
            <w:r w:rsidRPr="00060831">
              <w:rPr>
                <w:rFonts w:ascii="ＭＳ ゴシック" w:eastAsia="ＭＳ ゴシック" w:hAnsi="ＭＳ ゴシック" w:cs="ＭＳ明朝" w:hint="eastAsia"/>
                <w:color w:val="000000" w:themeColor="text1"/>
                <w:kern w:val="0"/>
                <w:szCs w:val="18"/>
              </w:rPr>
              <w:lastRenderedPageBreak/>
              <w:t>た数以上である場合）においては、次の要件を満たすこと。</w:t>
            </w:r>
          </w:p>
          <w:p w14:paraId="7D3FD8FC" w14:textId="77777777"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入所者が使用するすべての居室に見守り機器を設置すること。</w:t>
            </w:r>
          </w:p>
          <w:p w14:paraId="15743562" w14:textId="054EB98A"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入所者の状況を常時把握すること</w:t>
            </w:r>
          </w:p>
          <w:p w14:paraId="2630B191" w14:textId="206B15CC"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ｃ委員会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また委員会には、管理者だけでなく実際に夜勤を行う職員を含む幅広い職種やユニットリーダー等の役割の者が参画するものとし、実際に夜勤を行う職員の意見を尊重するよう努めることとする。</w:t>
            </w:r>
          </w:p>
          <w:p w14:paraId="3518CDA9" w14:textId="77777777"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ｄ</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「入所者の安全及びケアの質の確保に関する事項」を実施すること。具体的には次の事項等の実施により入所者の安全及びケアの質の確保を行うこととする。</w:t>
            </w:r>
          </w:p>
          <w:p w14:paraId="139698E6" w14:textId="21325B7A" w:rsidR="00B71388" w:rsidRPr="00060831"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⑴</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見守り機器等を使用する場合においても、一律に定時巡視等をとりやめることはせず、個々の入所者の状態に応じて、個別に定時巡回を行うこと。</w:t>
            </w:r>
          </w:p>
          <w:p w14:paraId="1374747E" w14:textId="77777777" w:rsidR="00B71388" w:rsidRPr="00060831"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⑵</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見守り機器等から得られる睡眠状態やバイタルサイン等の情報を入所者の状態把握に活用すること</w:t>
            </w:r>
          </w:p>
          <w:p w14:paraId="75A5BD71" w14:textId="31F0FF93" w:rsidR="00B71388" w:rsidRPr="00060831"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⑶</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見守り機器等の使用に起因する施設内で発生したヒヤリ・ハット事例等の状況を把握し、その原因を分析して再発の防止策を検討すること。</w:t>
            </w:r>
          </w:p>
          <w:p w14:paraId="726196AD" w14:textId="48927073"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ｅ</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24DE6A27" w14:textId="13C3111C" w:rsidR="00B71388" w:rsidRPr="00060831"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⑴</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ストレスや体調不安等、職員の心身の負担が増えていないかどうか</w:t>
            </w:r>
          </w:p>
          <w:p w14:paraId="039B2506" w14:textId="281C0611" w:rsidR="00B71388" w:rsidRPr="00060831"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⑵</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夜勤時間帯において、職員の負担が過度に増えている時間帯がないかどうか</w:t>
            </w:r>
          </w:p>
          <w:p w14:paraId="71E81C43" w14:textId="77777777" w:rsidR="00B71388" w:rsidRPr="00060831" w:rsidRDefault="00B71388" w:rsidP="00EE494C">
            <w:pPr>
              <w:autoSpaceDE w:val="0"/>
              <w:autoSpaceDN w:val="0"/>
              <w:adjustRightInd w:val="0"/>
              <w:spacing w:line="211" w:lineRule="exact"/>
              <w:ind w:firstLineChars="400" w:firstLine="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⑶</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休憩時間及び時間外勤務等の状況</w:t>
            </w:r>
          </w:p>
          <w:p w14:paraId="7091224F" w14:textId="432EBDFB"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ｆ</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日々の業務の中で予め時間を定めて見守り機器等の不具合がないことを確認する等のチェックを行う仕組みを設けること。また、見守り機器等のメーカーと連携し、定期的に点検を行うこと。</w:t>
            </w:r>
          </w:p>
          <w:p w14:paraId="0ADE272A" w14:textId="40703F05" w:rsidR="00B71388" w:rsidRPr="00060831"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ｇ</w:t>
            </w:r>
            <w:r w:rsidRPr="00060831">
              <w:rPr>
                <w:rFonts w:ascii="ＭＳ ゴシック" w:eastAsia="ＭＳ ゴシック" w:hAnsi="ＭＳ ゴシック" w:cs="ＭＳ明朝"/>
                <w:color w:val="000000" w:themeColor="text1"/>
                <w:kern w:val="0"/>
                <w:szCs w:val="18"/>
              </w:rPr>
              <w:t xml:space="preserve"> </w:t>
            </w:r>
            <w:r w:rsidRPr="00060831">
              <w:rPr>
                <w:rFonts w:ascii="ＭＳ ゴシック" w:eastAsia="ＭＳ ゴシック" w:hAnsi="ＭＳ ゴシック" w:cs="ＭＳ明朝" w:hint="eastAsia"/>
                <w:color w:val="000000" w:themeColor="text1"/>
                <w:kern w:val="0"/>
                <w:szCs w:val="18"/>
              </w:rPr>
              <w:t>見守り機器等の使用方法の講習やヒヤリ・ハット事例等の周知、その事例を通じた再発防止策の実習等を含む職員研修を定期的に行うこと。</w:t>
            </w:r>
          </w:p>
          <w:p w14:paraId="0791307B" w14:textId="4730096D" w:rsidR="00B71388" w:rsidRPr="00060831" w:rsidRDefault="00B71388" w:rsidP="00EE494C">
            <w:pPr>
              <w:autoSpaceDE w:val="0"/>
              <w:autoSpaceDN w:val="0"/>
              <w:adjustRightInd w:val="0"/>
              <w:spacing w:line="211" w:lineRule="exact"/>
              <w:ind w:leftChars="400" w:left="720" w:firstLineChars="100" w:firstLine="18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この場合の要件で夜勤職員配置加算を取得する場合においては、３月以上の試行期間を設けることとする。入所者の安全及びや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届出にあたり、市町村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p w14:paraId="67FD9754" w14:textId="77777777" w:rsidR="00B71388" w:rsidRPr="00060831" w:rsidRDefault="00B71388" w:rsidP="00EE494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p>
          <w:p w14:paraId="06A357A6" w14:textId="77777777" w:rsidR="00B71388" w:rsidRPr="00060831" w:rsidRDefault="00B71388" w:rsidP="00EE494C">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Ｈ</w:t>
            </w:r>
            <w:r w:rsidRPr="00060831">
              <w:rPr>
                <w:rFonts w:ascii="ＭＳ ゴシック" w:hAnsi="ＭＳ ゴシック"/>
                <w:i/>
                <w:iCs/>
                <w:color w:val="000000" w:themeColor="text1"/>
              </w:rPr>
              <w:t>30Ｑ＆Ａ　Vol.１　問88</w:t>
            </w:r>
          </w:p>
          <w:p w14:paraId="43661E85" w14:textId="77777777" w:rsidR="00B71388" w:rsidRPr="00060831" w:rsidRDefault="00B71388" w:rsidP="00EE494C">
            <w:pPr>
              <w:pStyle w:val="ad"/>
              <w:wordWrap/>
              <w:ind w:firstLineChars="100" w:firstLine="184"/>
              <w:rPr>
                <w:rFonts w:ascii="ＭＳ ゴシック" w:hAnsi="ＭＳ ゴシック"/>
                <w:i/>
                <w:iCs/>
                <w:color w:val="000000" w:themeColor="text1"/>
              </w:rPr>
            </w:pPr>
            <w:r w:rsidRPr="00060831">
              <w:rPr>
                <w:rFonts w:ascii="ＭＳ ゴシック" w:hAnsi="ＭＳ ゴシック"/>
                <w:i/>
                <w:iCs/>
                <w:color w:val="000000" w:themeColor="text1"/>
              </w:rPr>
              <w:t>(最低基準を0.9人を上回る場合の換算方法)</w:t>
            </w:r>
          </w:p>
          <w:p w14:paraId="3FADBC64" w14:textId="5A28C965" w:rsidR="00B71388" w:rsidRPr="00060831"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 ゴシック"/>
                <w:i/>
                <w:color w:val="000000" w:themeColor="text1"/>
                <w:kern w:val="0"/>
                <w:szCs w:val="18"/>
              </w:rPr>
            </w:pPr>
            <w:r w:rsidRPr="00060831">
              <w:rPr>
                <w:rFonts w:ascii="ＭＳ ゴシック" w:eastAsia="ＭＳ ゴシック" w:hAnsi="ＭＳ ゴシック" w:cs="ＭＳ ゴシック"/>
                <w:i/>
                <w:color w:val="000000" w:themeColor="text1"/>
                <w:kern w:val="0"/>
                <w:szCs w:val="18"/>
              </w:rPr>
              <w:t>・月全体の総夜勤時間数の90％について、夜勤職員の最低基準を１以上上回れば足りるという趣旨の規定である。</w:t>
            </w:r>
          </w:p>
          <w:p w14:paraId="07212DA3" w14:textId="2184C604" w:rsidR="00B71388" w:rsidRPr="00060831" w:rsidRDefault="00B71388" w:rsidP="00EE494C">
            <w:pPr>
              <w:pStyle w:val="ad"/>
              <w:wordWrap/>
              <w:ind w:left="180" w:hangingChars="100" w:hanging="180"/>
              <w:rPr>
                <w:rFonts w:ascii="ＭＳ ゴシック" w:hAnsi="ＭＳ ゴシック"/>
                <w:i/>
                <w:iCs/>
                <w:color w:val="000000" w:themeColor="text1"/>
              </w:rPr>
            </w:pPr>
            <w:r w:rsidRPr="00060831">
              <w:rPr>
                <w:rFonts w:ascii="ＭＳ ゴシック" w:hAnsi="ＭＳ ゴシック"/>
                <w:i/>
                <w:color w:val="000000" w:themeColor="text1"/>
                <w:spacing w:val="0"/>
              </w:rPr>
              <w:t>・具体的には、1ヶ月30日、夜勤時間帯は一日16時間であるとすると、合計480時間のうちの432時間において最低基準を１以上上回っていれば、夜勤職員配置加算を算定可能とする。なお、90％の計算において生じた小数点1位以下の端数は切り捨て</w:t>
            </w:r>
            <w:r w:rsidRPr="00060831">
              <w:rPr>
                <w:rFonts w:ascii="ＭＳ ゴシック" w:hAnsi="ＭＳ ゴシック" w:hint="eastAsia"/>
                <w:i/>
                <w:color w:val="000000" w:themeColor="text1"/>
                <w:spacing w:val="0"/>
              </w:rPr>
              <w:t>る。</w:t>
            </w:r>
          </w:p>
          <w:p w14:paraId="1EE06982" w14:textId="77777777" w:rsidR="00B71388" w:rsidRPr="00060831" w:rsidRDefault="00B71388" w:rsidP="00EE494C">
            <w:pPr>
              <w:pStyle w:val="ad"/>
              <w:wordWrap/>
              <w:ind w:left="368" w:hangingChars="200" w:hanging="368"/>
              <w:rPr>
                <w:rFonts w:ascii="ＭＳ ゴシック" w:hAnsi="ＭＳ ゴシック"/>
                <w:color w:val="000000" w:themeColor="text1"/>
              </w:rPr>
            </w:pPr>
          </w:p>
          <w:p w14:paraId="223C68E9" w14:textId="77777777" w:rsidR="00B71388" w:rsidRPr="00060831" w:rsidRDefault="00B71388" w:rsidP="00EE494C">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lastRenderedPageBreak/>
              <w:t>Ｈ</w:t>
            </w:r>
            <w:r w:rsidRPr="00060831">
              <w:rPr>
                <w:rFonts w:ascii="ＭＳ ゴシック" w:hAnsi="ＭＳ ゴシック"/>
                <w:i/>
                <w:iCs/>
                <w:color w:val="000000" w:themeColor="text1"/>
              </w:rPr>
              <w:t>30Ｑ＆Ａ　Vol.６　問4</w:t>
            </w:r>
          </w:p>
          <w:p w14:paraId="02916D78" w14:textId="4BD142C7" w:rsidR="00B71388" w:rsidRPr="00060831" w:rsidRDefault="00B71388" w:rsidP="00EE494C">
            <w:pPr>
              <w:autoSpaceDE w:val="0"/>
              <w:autoSpaceDN w:val="0"/>
              <w:adjustRightInd w:val="0"/>
              <w:spacing w:line="211" w:lineRule="exact"/>
              <w:ind w:firstLineChars="100" w:firstLine="180"/>
              <w:rPr>
                <w:rFonts w:ascii="ＭＳ ゴシック" w:eastAsia="ＭＳ ゴシック" w:hAnsi="ＭＳ ゴシック" w:cs="ＭＳゴシック"/>
                <w:i/>
                <w:color w:val="000000" w:themeColor="text1"/>
                <w:kern w:val="0"/>
                <w:szCs w:val="18"/>
              </w:rPr>
            </w:pPr>
            <w:r w:rsidRPr="00060831">
              <w:rPr>
                <w:rFonts w:ascii="ＭＳ ゴシック" w:eastAsia="ＭＳ ゴシック" w:hAnsi="ＭＳ ゴシック" w:cs="ＭＳゴシック" w:hint="eastAsia"/>
                <w:i/>
                <w:color w:val="000000" w:themeColor="text1"/>
                <w:kern w:val="0"/>
                <w:szCs w:val="18"/>
              </w:rPr>
              <w:t>夜勤職員配置加算は、月ごとに（Ⅰ）～（Ⅳ）いずれかの加算を算定している場合、同一月においてはその他の加算は算定できないため、喀痰吸引等ができる職員を配置できる日とできない日がある場合に、要件を満たした日についてのみ夜勤職員配置加算（Ⅲ）、（Ⅳ）を算定することは可能だが、配置できない日に（Ⅰ）、（Ⅱ）の加算を算定することはできない。よって、喀痰吸引等ができる職員を配置できない日がある場合は、当該月においては夜勤職員配置加算（Ⅲ）、（Ⅳ）ではなく（Ⅰ）、（Ⅱ）を算定することが望ましい。</w:t>
            </w:r>
          </w:p>
          <w:p w14:paraId="20213843" w14:textId="77777777" w:rsidR="00B71388" w:rsidRPr="00060831" w:rsidRDefault="00B71388" w:rsidP="00EE494C">
            <w:pPr>
              <w:pStyle w:val="ad"/>
              <w:wordWrap/>
              <w:ind w:left="368" w:hangingChars="200" w:hanging="368"/>
              <w:rPr>
                <w:rFonts w:ascii="ＭＳ ゴシック" w:hAnsi="ＭＳ ゴシック" w:cs="ＭＳゴシック"/>
                <w:i/>
                <w:color w:val="000000" w:themeColor="text1"/>
              </w:rPr>
            </w:pPr>
          </w:p>
          <w:p w14:paraId="35782781" w14:textId="77777777" w:rsidR="00B71388" w:rsidRPr="00060831" w:rsidRDefault="00B71388" w:rsidP="00EE494C">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Ｈ</w:t>
            </w:r>
            <w:r w:rsidRPr="00060831">
              <w:rPr>
                <w:rFonts w:ascii="ＭＳ ゴシック" w:hAnsi="ＭＳ ゴシック"/>
                <w:i/>
                <w:iCs/>
                <w:color w:val="000000" w:themeColor="text1"/>
              </w:rPr>
              <w:t>30Ｑ＆Ａ　Vol.６　問5</w:t>
            </w:r>
          </w:p>
          <w:p w14:paraId="5D903D14" w14:textId="4CF57AC1" w:rsidR="00B71388" w:rsidRPr="00060831" w:rsidRDefault="00B71388" w:rsidP="00EE494C">
            <w:pPr>
              <w:autoSpaceDE w:val="0"/>
              <w:autoSpaceDN w:val="0"/>
              <w:adjustRightInd w:val="0"/>
              <w:spacing w:line="211" w:lineRule="exact"/>
              <w:rPr>
                <w:rFonts w:ascii="ＭＳ ゴシック" w:eastAsia="ＭＳ ゴシック" w:hAnsi="ＭＳ ゴシック" w:cs="ＭＳゴシック"/>
                <w:i/>
                <w:color w:val="000000" w:themeColor="text1"/>
                <w:kern w:val="0"/>
                <w:szCs w:val="18"/>
              </w:rPr>
            </w:pPr>
            <w:r w:rsidRPr="00060831">
              <w:rPr>
                <w:rFonts w:ascii="ＭＳ ゴシック" w:eastAsia="ＭＳ ゴシック" w:hAnsi="ＭＳ ゴシック" w:cs="ＭＳゴシック"/>
                <w:i/>
                <w:color w:val="000000" w:themeColor="text1"/>
                <w:kern w:val="0"/>
                <w:szCs w:val="18"/>
              </w:rPr>
              <w:t xml:space="preserve">  夜勤職員配置加算（Ⅲ）、（Ⅳ）については、延夜勤時間数による計算ではなく、夜勤時間帯を通じて職員を配置することにより要件を満たすものである。なお、夜勤時における休憩時間の考え方については、平成21 </w:t>
            </w:r>
            <w:r w:rsidRPr="00060831">
              <w:rPr>
                <w:rFonts w:ascii="ＭＳ ゴシック" w:eastAsia="ＭＳ ゴシック" w:hAnsi="ＭＳ ゴシック" w:cs="ＭＳゴシック" w:hint="eastAsia"/>
                <w:i/>
                <w:color w:val="000000" w:themeColor="text1"/>
                <w:kern w:val="0"/>
                <w:szCs w:val="18"/>
              </w:rPr>
              <w:t>年</w:t>
            </w:r>
            <w:r w:rsidRPr="00060831">
              <w:rPr>
                <w:rFonts w:ascii="ＭＳ ゴシック" w:eastAsia="ＭＳ ゴシック" w:hAnsi="ＭＳ ゴシック" w:cs="ＭＳゴシック"/>
                <w:i/>
                <w:color w:val="000000" w:themeColor="text1"/>
                <w:kern w:val="0"/>
                <w:szCs w:val="18"/>
              </w:rPr>
              <w:t xml:space="preserve">4 </w:t>
            </w:r>
            <w:r w:rsidRPr="00060831">
              <w:rPr>
                <w:rFonts w:ascii="ＭＳ ゴシック" w:eastAsia="ＭＳ ゴシック" w:hAnsi="ＭＳ ゴシック" w:cs="ＭＳゴシック" w:hint="eastAsia"/>
                <w:i/>
                <w:color w:val="000000" w:themeColor="text1"/>
                <w:kern w:val="0"/>
                <w:szCs w:val="18"/>
              </w:rPr>
              <w:t>月改定関係</w:t>
            </w:r>
            <w:r w:rsidRPr="00060831">
              <w:rPr>
                <w:rFonts w:ascii="ＭＳ ゴシック" w:eastAsia="ＭＳ ゴシック" w:hAnsi="ＭＳ ゴシック" w:cs="ＭＳゴシック"/>
                <w:i/>
                <w:color w:val="000000" w:themeColor="text1"/>
                <w:kern w:val="0"/>
                <w:szCs w:val="18"/>
              </w:rPr>
              <w:t>Q</w:t>
            </w:r>
            <w:r w:rsidRPr="00060831">
              <w:rPr>
                <w:rFonts w:ascii="ＭＳ ゴシック" w:eastAsia="ＭＳ ゴシック" w:hAnsi="ＭＳ ゴシック" w:cs="ＭＳゴシック" w:hint="eastAsia"/>
                <w:i/>
                <w:color w:val="000000" w:themeColor="text1"/>
                <w:kern w:val="0"/>
                <w:szCs w:val="18"/>
              </w:rPr>
              <w:t>＆</w:t>
            </w:r>
            <w:r w:rsidRPr="00060831">
              <w:rPr>
                <w:rFonts w:ascii="ＭＳ ゴシック" w:eastAsia="ＭＳ ゴシック" w:hAnsi="ＭＳ ゴシック" w:cs="ＭＳゴシック"/>
                <w:i/>
                <w:color w:val="000000" w:themeColor="text1"/>
                <w:kern w:val="0"/>
                <w:szCs w:val="18"/>
              </w:rPr>
              <w:t>A(vol.1)</w:t>
            </w:r>
            <w:r w:rsidRPr="00060831">
              <w:rPr>
                <w:rFonts w:ascii="ＭＳ ゴシック" w:eastAsia="ＭＳ ゴシック" w:hAnsi="ＭＳ ゴシック" w:cs="ＭＳゴシック" w:hint="eastAsia"/>
                <w:i/>
                <w:color w:val="000000" w:themeColor="text1"/>
                <w:kern w:val="0"/>
                <w:szCs w:val="18"/>
              </w:rPr>
              <w:t>問</w:t>
            </w:r>
            <w:r w:rsidRPr="00060831">
              <w:rPr>
                <w:rFonts w:ascii="ＭＳ ゴシック" w:eastAsia="ＭＳ ゴシック" w:hAnsi="ＭＳ ゴシック" w:cs="ＭＳゴシック"/>
                <w:i/>
                <w:color w:val="000000" w:themeColor="text1"/>
                <w:kern w:val="0"/>
                <w:szCs w:val="18"/>
              </w:rPr>
              <w:t xml:space="preserve">91 </w:t>
            </w:r>
            <w:r w:rsidRPr="00060831">
              <w:rPr>
                <w:rFonts w:ascii="ＭＳ ゴシック" w:eastAsia="ＭＳ ゴシック" w:hAnsi="ＭＳ ゴシック" w:cs="ＭＳゴシック" w:hint="eastAsia"/>
                <w:i/>
                <w:color w:val="000000" w:themeColor="text1"/>
                <w:kern w:val="0"/>
                <w:szCs w:val="18"/>
              </w:rPr>
              <w:t>と同様に、通常の休憩時間は勤務時間に含まれるものと扱って差し支えない。</w:t>
            </w:r>
          </w:p>
          <w:p w14:paraId="01841178" w14:textId="77777777" w:rsidR="00B71388" w:rsidRPr="00060831" w:rsidRDefault="00B71388" w:rsidP="00EE494C">
            <w:pPr>
              <w:spacing w:line="211" w:lineRule="exact"/>
              <w:ind w:left="326" w:hangingChars="181" w:hanging="326"/>
              <w:rPr>
                <w:rFonts w:ascii="ＭＳ ゴシック" w:eastAsia="ＭＳ ゴシック" w:hAnsi="ＭＳ ゴシック"/>
                <w:color w:val="000000" w:themeColor="text1"/>
                <w:szCs w:val="18"/>
              </w:rPr>
            </w:pPr>
          </w:p>
          <w:p w14:paraId="2357269A" w14:textId="77777777" w:rsidR="00B71388" w:rsidRPr="00060831" w:rsidRDefault="00B71388" w:rsidP="00EE494C">
            <w:pPr>
              <w:spacing w:line="211" w:lineRule="exact"/>
              <w:rPr>
                <w:rFonts w:ascii="ＭＳ ゴシック" w:eastAsia="ＭＳ ゴシック" w:hAnsi="ＭＳ ゴシック"/>
                <w:i/>
                <w:iCs/>
                <w:color w:val="000000" w:themeColor="text1"/>
                <w:szCs w:val="18"/>
              </w:rPr>
            </w:pPr>
            <w:r w:rsidRPr="00060831">
              <w:rPr>
                <w:rFonts w:ascii="ＭＳ ゴシック" w:eastAsia="ＭＳ ゴシック" w:hAnsi="ＭＳ ゴシック"/>
                <w:i/>
                <w:color w:val="000000" w:themeColor="text1"/>
                <w:kern w:val="0"/>
                <w:szCs w:val="18"/>
              </w:rPr>
              <w:t>H２１</w:t>
            </w:r>
            <w:r w:rsidRPr="00060831">
              <w:rPr>
                <w:rFonts w:ascii="ＭＳ ゴシック" w:eastAsia="ＭＳ ゴシック" w:hAnsi="ＭＳ ゴシック" w:hint="eastAsia"/>
                <w:i/>
                <w:iCs/>
                <w:color w:val="000000" w:themeColor="text1"/>
                <w:szCs w:val="18"/>
              </w:rPr>
              <w:t xml:space="preserve">Ｑ＆Ａ　</w:t>
            </w:r>
            <w:r w:rsidRPr="00060831">
              <w:rPr>
                <w:rFonts w:ascii="ＭＳ ゴシック" w:eastAsia="ＭＳ ゴシック" w:hAnsi="ＭＳ ゴシック"/>
                <w:i/>
                <w:iCs/>
                <w:color w:val="000000" w:themeColor="text1"/>
                <w:szCs w:val="18"/>
              </w:rPr>
              <w:t>Vol.１　問８９</w:t>
            </w:r>
          </w:p>
          <w:p w14:paraId="61709917" w14:textId="08B33DFD" w:rsidR="00B71388" w:rsidRPr="00060831" w:rsidRDefault="00B71388" w:rsidP="00EE494C">
            <w:pPr>
              <w:spacing w:line="211" w:lineRule="exact"/>
              <w:ind w:firstLineChars="100" w:firstLine="180"/>
              <w:rPr>
                <w:rFonts w:ascii="ＭＳ ゴシック" w:eastAsia="ＭＳ ゴシック" w:hAnsi="ＭＳ ゴシック"/>
                <w:i/>
                <w:color w:val="000000" w:themeColor="text1"/>
                <w:kern w:val="0"/>
                <w:szCs w:val="18"/>
              </w:rPr>
            </w:pPr>
            <w:r w:rsidRPr="00060831">
              <w:rPr>
                <w:rFonts w:ascii="ＭＳ ゴシック" w:eastAsia="ＭＳ ゴシック" w:hAnsi="ＭＳ ゴシック" w:hint="eastAsia"/>
                <w:i/>
                <w:color w:val="000000" w:themeColor="text1"/>
                <w:kern w:val="0"/>
                <w:szCs w:val="18"/>
              </w:rPr>
              <w:t>何人かが交替で勤務しても、延夜勤時間数が必要な時間数を満たしていれば算定が可能である。</w:t>
            </w:r>
          </w:p>
          <w:p w14:paraId="37ADFB92" w14:textId="77777777" w:rsidR="00B71388" w:rsidRPr="00060831" w:rsidRDefault="00B71388" w:rsidP="00EE494C">
            <w:pPr>
              <w:spacing w:line="211" w:lineRule="exact"/>
              <w:ind w:leftChars="140" w:left="252"/>
              <w:rPr>
                <w:rFonts w:ascii="ＭＳ ゴシック" w:eastAsia="ＭＳ ゴシック" w:hAnsi="ＭＳ ゴシック"/>
                <w:i/>
                <w:color w:val="000000" w:themeColor="text1"/>
                <w:kern w:val="0"/>
                <w:szCs w:val="18"/>
              </w:rPr>
            </w:pPr>
          </w:p>
          <w:p w14:paraId="2898DF51" w14:textId="77777777" w:rsidR="00B71388" w:rsidRPr="00060831" w:rsidRDefault="00B71388" w:rsidP="00EE494C">
            <w:pPr>
              <w:spacing w:line="211" w:lineRule="exact"/>
              <w:rPr>
                <w:rFonts w:ascii="ＭＳ ゴシック" w:eastAsia="ＭＳ ゴシック" w:hAnsi="ＭＳ ゴシック"/>
                <w:i/>
                <w:iCs/>
                <w:color w:val="000000" w:themeColor="text1"/>
                <w:szCs w:val="18"/>
              </w:rPr>
            </w:pPr>
            <w:r w:rsidRPr="00060831">
              <w:rPr>
                <w:rFonts w:ascii="ＭＳ ゴシック" w:eastAsia="ＭＳ ゴシック" w:hAnsi="ＭＳ ゴシック"/>
                <w:i/>
                <w:color w:val="000000" w:themeColor="text1"/>
                <w:kern w:val="0"/>
                <w:szCs w:val="18"/>
              </w:rPr>
              <w:t>H２１</w:t>
            </w:r>
            <w:r w:rsidRPr="00060831">
              <w:rPr>
                <w:rFonts w:ascii="ＭＳ ゴシック" w:eastAsia="ＭＳ ゴシック" w:hAnsi="ＭＳ ゴシック" w:hint="eastAsia"/>
                <w:i/>
                <w:iCs/>
                <w:color w:val="000000" w:themeColor="text1"/>
                <w:szCs w:val="18"/>
              </w:rPr>
              <w:t xml:space="preserve">Ｑ＆Ａ　</w:t>
            </w:r>
            <w:r w:rsidRPr="00060831">
              <w:rPr>
                <w:rFonts w:ascii="ＭＳ ゴシック" w:eastAsia="ＭＳ ゴシック" w:hAnsi="ＭＳ ゴシック"/>
                <w:i/>
                <w:iCs/>
                <w:color w:val="000000" w:themeColor="text1"/>
                <w:szCs w:val="18"/>
              </w:rPr>
              <w:t>Vol.１　問９０</w:t>
            </w:r>
          </w:p>
          <w:p w14:paraId="0BBBE0A6" w14:textId="2E9B9297" w:rsidR="00B71388" w:rsidRPr="00060831" w:rsidRDefault="00B71388" w:rsidP="00EE494C">
            <w:pPr>
              <w:spacing w:line="211" w:lineRule="exact"/>
              <w:ind w:firstLineChars="100" w:firstLine="180"/>
              <w:rPr>
                <w:rFonts w:ascii="ＭＳ ゴシック" w:eastAsia="ＭＳ ゴシック" w:hAnsi="ＭＳ ゴシック"/>
                <w:i/>
                <w:color w:val="000000" w:themeColor="text1"/>
                <w:szCs w:val="18"/>
              </w:rPr>
            </w:pPr>
            <w:r w:rsidRPr="00060831">
              <w:rPr>
                <w:rFonts w:ascii="ＭＳ ゴシック" w:eastAsia="ＭＳ ゴシック" w:hAnsi="ＭＳ ゴシック" w:hint="eastAsia"/>
                <w:i/>
                <w:color w:val="000000" w:themeColor="text1"/>
                <w:szCs w:val="18"/>
              </w:rPr>
              <w:t>その施設が設定した夜勤時間帯において勤務した時間であれば、早出・遅出及び日勤帯勤務の職員の勤務時間も延夜勤時間数に含めることは可能である。</w:t>
            </w:r>
          </w:p>
          <w:p w14:paraId="41A5F8F3" w14:textId="77777777" w:rsidR="00B71388" w:rsidRPr="00060831" w:rsidRDefault="00B71388" w:rsidP="00EE494C">
            <w:pPr>
              <w:spacing w:line="211" w:lineRule="exact"/>
              <w:ind w:leftChars="140" w:left="252"/>
              <w:rPr>
                <w:rFonts w:ascii="ＭＳ ゴシック" w:eastAsia="ＭＳ ゴシック" w:hAnsi="ＭＳ ゴシック"/>
                <w:i/>
                <w:color w:val="000000" w:themeColor="text1"/>
                <w:szCs w:val="18"/>
              </w:rPr>
            </w:pPr>
          </w:p>
          <w:p w14:paraId="174C6868" w14:textId="77777777" w:rsidR="00B71388" w:rsidRPr="00060831" w:rsidRDefault="00B71388" w:rsidP="00EE494C">
            <w:pPr>
              <w:spacing w:line="211" w:lineRule="exact"/>
              <w:rPr>
                <w:rFonts w:ascii="ＭＳ ゴシック" w:eastAsia="ＭＳ ゴシック" w:hAnsi="ＭＳ ゴシック"/>
                <w:i/>
                <w:iCs/>
                <w:color w:val="000000" w:themeColor="text1"/>
                <w:szCs w:val="18"/>
              </w:rPr>
            </w:pPr>
            <w:r w:rsidRPr="00060831">
              <w:rPr>
                <w:rFonts w:ascii="ＭＳ ゴシック" w:eastAsia="ＭＳ ゴシック" w:hAnsi="ＭＳ ゴシック"/>
                <w:i/>
                <w:color w:val="000000" w:themeColor="text1"/>
                <w:kern w:val="0"/>
                <w:szCs w:val="18"/>
              </w:rPr>
              <w:t>H２１</w:t>
            </w:r>
            <w:r w:rsidRPr="00060831">
              <w:rPr>
                <w:rFonts w:ascii="ＭＳ ゴシック" w:eastAsia="ＭＳ ゴシック" w:hAnsi="ＭＳ ゴシック" w:hint="eastAsia"/>
                <w:i/>
                <w:iCs/>
                <w:color w:val="000000" w:themeColor="text1"/>
                <w:szCs w:val="18"/>
              </w:rPr>
              <w:t xml:space="preserve">Ｑ＆Ａ　</w:t>
            </w:r>
            <w:r w:rsidRPr="00060831">
              <w:rPr>
                <w:rFonts w:ascii="ＭＳ ゴシック" w:eastAsia="ＭＳ ゴシック" w:hAnsi="ＭＳ ゴシック"/>
                <w:i/>
                <w:iCs/>
                <w:color w:val="000000" w:themeColor="text1"/>
                <w:szCs w:val="18"/>
              </w:rPr>
              <w:t>Vol.１　問９１</w:t>
            </w:r>
          </w:p>
          <w:p w14:paraId="2B9DC96A" w14:textId="1EF21A31" w:rsidR="00B71388" w:rsidRPr="00060831" w:rsidRDefault="00B71388" w:rsidP="00EE494C">
            <w:pPr>
              <w:pStyle w:val="ad"/>
              <w:wordWrap/>
              <w:ind w:firstLineChars="100" w:firstLine="184"/>
              <w:rPr>
                <w:rFonts w:ascii="ＭＳ ゴシック" w:hAnsi="ＭＳ ゴシック"/>
                <w:color w:val="000000" w:themeColor="text1"/>
              </w:rPr>
            </w:pPr>
            <w:r w:rsidRPr="00060831">
              <w:rPr>
                <w:rFonts w:ascii="ＭＳ ゴシック" w:hAnsi="ＭＳ ゴシック" w:hint="eastAsia"/>
                <w:i/>
                <w:iCs/>
                <w:color w:val="000000" w:themeColor="text1"/>
              </w:rPr>
              <w:t>通常の休憩時間は、勤務時間に含まれるものとして延夜勤時間数に含めて差し支えない。ただし、大半の時間において仮眠をとっているなど、実態として宿直に近い状態にあるような場合についてまで含めることは認められない。</w:t>
            </w:r>
          </w:p>
        </w:tc>
        <w:tc>
          <w:tcPr>
            <w:tcW w:w="425" w:type="dxa"/>
            <w:tcBorders>
              <w:bottom w:val="single" w:sz="4" w:space="0" w:color="000000"/>
            </w:tcBorders>
            <w:shd w:val="clear" w:color="auto" w:fill="auto"/>
          </w:tcPr>
          <w:p w14:paraId="46ABD0C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48747649"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5C34E89" w14:textId="746EBB51"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ABB28A3"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6912BFEB" w14:textId="77777777" w:rsidR="00B71388" w:rsidRPr="00060831" w:rsidRDefault="00B71388" w:rsidP="00E23EF5">
            <w:pPr>
              <w:pStyle w:val="ad"/>
              <w:wordWrap/>
              <w:jc w:val="left"/>
              <w:rPr>
                <w:rFonts w:ascii="ＭＳ ゴシック" w:hAnsi="ＭＳ ゴシック"/>
                <w:i/>
                <w:iCs/>
                <w:color w:val="000000" w:themeColor="text1"/>
              </w:rPr>
            </w:pPr>
          </w:p>
          <w:p w14:paraId="0F5977E3" w14:textId="77777777" w:rsidR="00B71388" w:rsidRPr="00060831" w:rsidRDefault="00B71388" w:rsidP="00E23EF5">
            <w:pPr>
              <w:pStyle w:val="ad"/>
              <w:wordWrap/>
              <w:jc w:val="left"/>
              <w:rPr>
                <w:rFonts w:ascii="ＭＳ ゴシック" w:hAnsi="ＭＳ ゴシック"/>
                <w:color w:val="000000" w:themeColor="text1"/>
                <w:spacing w:val="0"/>
              </w:rPr>
            </w:pPr>
          </w:p>
          <w:p w14:paraId="7658E6F3" w14:textId="4CA8EC73" w:rsidR="00B71388" w:rsidRPr="00060831" w:rsidRDefault="003B2064"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夜勤職員配置加算に係る</w:t>
            </w:r>
            <w:r w:rsidR="00574FEB" w:rsidRPr="00060831">
              <w:rPr>
                <w:rFonts w:ascii="ＭＳ ゴシック" w:hAnsi="ＭＳ ゴシック" w:hint="eastAsia"/>
                <w:color w:val="000000" w:themeColor="text1"/>
                <w:spacing w:val="0"/>
              </w:rPr>
              <w:t>根拠資料はあるか</w:t>
            </w:r>
          </w:p>
          <w:p w14:paraId="47E538CA" w14:textId="7A862893" w:rsidR="00574FEB" w:rsidRPr="00060831" w:rsidRDefault="00BF7B79"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有　・　無　】</w:t>
            </w:r>
          </w:p>
          <w:p w14:paraId="1B89E88F" w14:textId="14AB8500" w:rsidR="00BF7B79" w:rsidRPr="00060831" w:rsidRDefault="00BF7B79" w:rsidP="00E23EF5">
            <w:pPr>
              <w:pStyle w:val="ad"/>
              <w:wordWrap/>
              <w:jc w:val="left"/>
              <w:rPr>
                <w:rFonts w:ascii="ＭＳ ゴシック" w:hAnsi="ＭＳ ゴシック"/>
                <w:color w:val="000000" w:themeColor="text1"/>
                <w:spacing w:val="0"/>
              </w:rPr>
            </w:pPr>
          </w:p>
          <w:p w14:paraId="131A1CAE" w14:textId="77777777" w:rsidR="00BF7B79" w:rsidRPr="00060831" w:rsidRDefault="00BF7B79" w:rsidP="00E23EF5">
            <w:pPr>
              <w:pStyle w:val="ad"/>
              <w:wordWrap/>
              <w:jc w:val="left"/>
              <w:rPr>
                <w:rFonts w:ascii="ＭＳ ゴシック" w:hAnsi="ＭＳ ゴシック"/>
                <w:color w:val="000000" w:themeColor="text1"/>
                <w:spacing w:val="0"/>
              </w:rPr>
            </w:pPr>
          </w:p>
          <w:p w14:paraId="4BA0EDEA"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【夜勤時間帯】</w:t>
            </w:r>
          </w:p>
          <w:p w14:paraId="77D40ABD" w14:textId="77777777" w:rsidR="00B71388" w:rsidRPr="00060831" w:rsidRDefault="00B71388" w:rsidP="00E23EF5">
            <w:pPr>
              <w:pStyle w:val="ad"/>
              <w:wordWrap/>
              <w:rPr>
                <w:rFonts w:ascii="ＭＳ ゴシック" w:hAnsi="ＭＳ ゴシック"/>
                <w:color w:val="000000" w:themeColor="text1"/>
                <w:spacing w:val="0"/>
                <w:u w:val="wave"/>
              </w:rPr>
            </w:pPr>
            <w:r w:rsidRPr="00060831">
              <w:rPr>
                <w:rFonts w:ascii="ＭＳ ゴシック" w:hAnsi="ＭＳ ゴシック" w:hint="eastAsia"/>
                <w:color w:val="000000" w:themeColor="text1"/>
                <w:spacing w:val="0"/>
                <w:u w:val="wave"/>
              </w:rPr>
              <w:t xml:space="preserve">　　</w:t>
            </w:r>
            <w:r w:rsidRPr="00060831">
              <w:rPr>
                <w:rFonts w:ascii="ＭＳ ゴシック" w:hAnsi="ＭＳ ゴシック" w:hint="eastAsia"/>
                <w:color w:val="000000" w:themeColor="text1"/>
                <w:u w:val="wave"/>
              </w:rPr>
              <w:t xml:space="preserve">：　　</w:t>
            </w:r>
            <w:r w:rsidRPr="00060831">
              <w:rPr>
                <w:rFonts w:ascii="ＭＳ ゴシック" w:hAnsi="ＭＳ ゴシック" w:hint="eastAsia"/>
                <w:color w:val="000000" w:themeColor="text1"/>
                <w:spacing w:val="0"/>
                <w:u w:val="wave"/>
              </w:rPr>
              <w:t>～</w:t>
            </w:r>
            <w:r w:rsidRPr="00060831">
              <w:rPr>
                <w:rFonts w:ascii="ＭＳ ゴシック" w:hAnsi="ＭＳ ゴシック" w:hint="eastAsia"/>
                <w:color w:val="000000" w:themeColor="text1"/>
                <w:u w:val="wave"/>
              </w:rPr>
              <w:t xml:space="preserve">　：　　</w:t>
            </w:r>
          </w:p>
          <w:p w14:paraId="1CACE19C" w14:textId="77777777" w:rsidR="00B71388" w:rsidRPr="00060831" w:rsidRDefault="00B71388" w:rsidP="00E23EF5">
            <w:pPr>
              <w:pStyle w:val="ad"/>
              <w:wordWrap/>
              <w:rPr>
                <w:rFonts w:ascii="ＭＳ ゴシック" w:hAnsi="ＭＳ ゴシック"/>
                <w:color w:val="000000" w:themeColor="text1"/>
                <w:spacing w:val="0"/>
                <w:u w:val="wave"/>
              </w:rPr>
            </w:pPr>
            <w:r w:rsidRPr="00060831">
              <w:rPr>
                <w:rFonts w:ascii="ＭＳ ゴシック" w:hAnsi="ＭＳ ゴシック" w:hint="eastAsia"/>
                <w:color w:val="000000" w:themeColor="text1"/>
                <w:spacing w:val="0"/>
              </w:rPr>
              <w:t>（22時～5時を含めた連続する16時間）</w:t>
            </w:r>
          </w:p>
          <w:p w14:paraId="2F57D558" w14:textId="24CABEE5" w:rsidR="00B71388" w:rsidRPr="00060831" w:rsidDel="00CF2487" w:rsidRDefault="00B71388" w:rsidP="00E23EF5">
            <w:pPr>
              <w:pStyle w:val="ad"/>
              <w:wordWrap/>
              <w:jc w:val="left"/>
              <w:rPr>
                <w:rFonts w:ascii="ＭＳ ゴシック" w:hAnsi="ＭＳ ゴシック"/>
                <w:color w:val="000000" w:themeColor="text1"/>
                <w:spacing w:val="0"/>
              </w:rPr>
            </w:pPr>
            <w:r w:rsidRPr="00060831" w:rsidDel="00CF2487">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spacing w:val="0"/>
              </w:rPr>
              <w:t xml:space="preserve"> </w:t>
            </w:r>
            <w:r w:rsidRPr="00060831" w:rsidDel="00CF2487">
              <w:rPr>
                <w:rFonts w:ascii="ＭＳ ゴシック" w:hAnsi="ＭＳ ゴシック" w:hint="eastAsia"/>
                <w:color w:val="000000" w:themeColor="text1"/>
                <w:spacing w:val="0"/>
              </w:rPr>
              <w:t>）</w:t>
            </w:r>
            <w:r w:rsidRPr="00060831">
              <w:rPr>
                <w:rFonts w:ascii="ＭＳ ゴシック" w:hAnsi="ＭＳ ゴシック" w:hint="eastAsia"/>
                <w:color w:val="000000" w:themeColor="text1"/>
                <w:spacing w:val="0"/>
              </w:rPr>
              <w:t>～</w:t>
            </w:r>
            <w:r w:rsidRPr="00060831" w:rsidDel="00CF2487">
              <w:rPr>
                <w:rFonts w:ascii="ＭＳ ゴシック" w:hAnsi="ＭＳ ゴシック" w:hint="eastAsia"/>
                <w:color w:val="000000" w:themeColor="text1"/>
                <w:spacing w:val="0"/>
              </w:rPr>
              <w:t xml:space="preserve">（　</w:t>
            </w:r>
            <w:r w:rsidRPr="00060831">
              <w:rPr>
                <w:rFonts w:ascii="ＭＳ ゴシック" w:hAnsi="ＭＳ ゴシック" w:hint="eastAsia"/>
                <w:color w:val="000000" w:themeColor="text1"/>
                <w:spacing w:val="0"/>
              </w:rPr>
              <w:t xml:space="preserve">　</w:t>
            </w:r>
            <w:r w:rsidRPr="00060831" w:rsidDel="00CF2487">
              <w:rPr>
                <w:rFonts w:ascii="ＭＳ ゴシック" w:hAnsi="ＭＳ ゴシック" w:hint="eastAsia"/>
                <w:color w:val="000000" w:themeColor="text1"/>
                <w:spacing w:val="0"/>
              </w:rPr>
              <w:t xml:space="preserve">　）</w:t>
            </w:r>
          </w:p>
          <w:p w14:paraId="57A0693C" w14:textId="77777777" w:rsidR="00B71388" w:rsidRPr="00060831" w:rsidRDefault="00B71388" w:rsidP="00E23EF5">
            <w:pPr>
              <w:pStyle w:val="ad"/>
              <w:wordWrap/>
              <w:jc w:val="left"/>
              <w:rPr>
                <w:rFonts w:ascii="ＭＳ ゴシック" w:hAnsi="ＭＳ ゴシック"/>
                <w:color w:val="000000" w:themeColor="text1"/>
                <w:spacing w:val="0"/>
              </w:rPr>
            </w:pPr>
          </w:p>
          <w:p w14:paraId="3FF1FB96"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w:t>
            </w:r>
            <w:r w:rsidRPr="00060831">
              <w:rPr>
                <w:rFonts w:ascii="ＭＳ ゴシック" w:hAnsi="ＭＳ ゴシック"/>
                <w:color w:val="000000" w:themeColor="text1"/>
                <w:spacing w:val="0"/>
              </w:rPr>
              <w:t>1日平均夜勤職員数】</w:t>
            </w:r>
          </w:p>
          <w:p w14:paraId="414D8CB3"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当該月の延夜勤時間数÷（当該月日数×</w:t>
            </w:r>
            <w:r w:rsidRPr="00060831">
              <w:rPr>
                <w:rFonts w:ascii="ＭＳ ゴシック" w:hAnsi="ＭＳ ゴシック"/>
                <w:color w:val="000000" w:themeColor="text1"/>
                <w:spacing w:val="0"/>
              </w:rPr>
              <w:t>16h）</w:t>
            </w:r>
          </w:p>
          <w:p w14:paraId="571B7562"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w:t>
            </w:r>
            <w:r w:rsidRPr="00060831">
              <w:rPr>
                <w:rFonts w:ascii="ＭＳ ゴシック" w:hAnsi="ＭＳ ゴシック" w:hint="eastAsia"/>
                <w:color w:val="000000" w:themeColor="text1"/>
                <w:spacing w:val="0"/>
                <w:bdr w:val="single" w:sz="4" w:space="0" w:color="auto"/>
              </w:rPr>
              <w:t xml:space="preserve">　　　　</w:t>
            </w:r>
            <w:r w:rsidRPr="00060831">
              <w:rPr>
                <w:rFonts w:ascii="ＭＳ ゴシック" w:hAnsi="ＭＳ ゴシック" w:hint="eastAsia"/>
                <w:color w:val="000000" w:themeColor="text1"/>
                <w:spacing w:val="0"/>
              </w:rPr>
              <w:t>人　（</w:t>
            </w:r>
            <w:r w:rsidRPr="00060831">
              <w:rPr>
                <w:rFonts w:ascii="ＭＳ ゴシック" w:hAnsi="ＭＳ ゴシック"/>
                <w:color w:val="000000" w:themeColor="text1"/>
                <w:spacing w:val="0"/>
              </w:rPr>
              <w:t>A）</w:t>
            </w:r>
          </w:p>
          <w:p w14:paraId="53731FF2"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（小数第</w:t>
            </w:r>
            <w:r w:rsidRPr="00060831">
              <w:rPr>
                <w:rFonts w:ascii="ＭＳ ゴシック" w:hAnsi="ＭＳ ゴシック"/>
                <w:color w:val="000000" w:themeColor="text1"/>
                <w:spacing w:val="0"/>
              </w:rPr>
              <w:t>3位切捨）</w:t>
            </w:r>
          </w:p>
          <w:p w14:paraId="029D5D9C"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（再掲）</w:t>
            </w:r>
          </w:p>
          <w:p w14:paraId="6A1CE337" w14:textId="77777777" w:rsidR="00B71388" w:rsidRPr="00060831" w:rsidRDefault="00B71388" w:rsidP="00E23EF5">
            <w:pPr>
              <w:pStyle w:val="ad"/>
              <w:wordWrap/>
              <w:jc w:val="left"/>
              <w:rPr>
                <w:rFonts w:ascii="ＭＳ ゴシック" w:hAnsi="ＭＳ ゴシック"/>
                <w:color w:val="000000" w:themeColor="text1"/>
              </w:rPr>
            </w:pPr>
          </w:p>
          <w:p w14:paraId="7145A200" w14:textId="5D1E3DE0" w:rsidR="00B71388" w:rsidRPr="00060831" w:rsidRDefault="00B71388" w:rsidP="00E23EF5">
            <w:pPr>
              <w:pStyle w:val="ad"/>
              <w:wordWrap/>
              <w:jc w:val="left"/>
              <w:rPr>
                <w:rFonts w:ascii="ＭＳ ゴシック" w:hAnsi="ＭＳ ゴシック"/>
                <w:i/>
                <w:iCs/>
                <w:color w:val="000000" w:themeColor="text1"/>
                <w:spacing w:val="0"/>
              </w:rPr>
            </w:pPr>
            <w:r w:rsidRPr="00060831">
              <w:rPr>
                <w:rFonts w:ascii="ＭＳ ゴシック" w:hAnsi="ＭＳ ゴシック" w:hint="eastAsia"/>
                <w:i/>
                <w:iCs/>
                <w:color w:val="000000" w:themeColor="text1"/>
                <w:spacing w:val="0"/>
              </w:rPr>
              <w:t>早出・遅出等を含めて、夜勤時間数を毎月確認しているか。</w:t>
            </w:r>
          </w:p>
          <w:p w14:paraId="1764D5DC" w14:textId="77777777" w:rsidR="00B71388" w:rsidRPr="00060831" w:rsidDel="00CF2487" w:rsidRDefault="00B71388" w:rsidP="00E23EF5">
            <w:pPr>
              <w:pStyle w:val="ad"/>
              <w:wordWrap/>
              <w:jc w:val="left"/>
              <w:rPr>
                <w:rFonts w:ascii="ＭＳ ゴシック" w:hAnsi="ＭＳ ゴシック"/>
                <w:color w:val="000000" w:themeColor="text1"/>
              </w:rPr>
            </w:pPr>
          </w:p>
          <w:p w14:paraId="126D1624" w14:textId="77777777" w:rsidR="00B71388" w:rsidRPr="00060831" w:rsidDel="00CF2487" w:rsidRDefault="00B71388" w:rsidP="00E23EF5">
            <w:pPr>
              <w:pStyle w:val="ad"/>
              <w:wordWrap/>
              <w:jc w:val="left"/>
              <w:rPr>
                <w:rFonts w:ascii="ＭＳ ゴシック" w:hAnsi="ＭＳ ゴシック"/>
                <w:color w:val="000000" w:themeColor="text1"/>
              </w:rPr>
            </w:pPr>
          </w:p>
          <w:p w14:paraId="7DF725E9" w14:textId="77777777" w:rsidR="00B71388" w:rsidRPr="00060831" w:rsidRDefault="00B71388" w:rsidP="00E23EF5">
            <w:pPr>
              <w:pStyle w:val="ad"/>
              <w:wordWrap/>
              <w:jc w:val="left"/>
              <w:rPr>
                <w:rFonts w:ascii="ＭＳ ゴシック" w:hAnsi="ＭＳ ゴシック"/>
                <w:color w:val="000000" w:themeColor="text1"/>
              </w:rPr>
            </w:pPr>
          </w:p>
          <w:p w14:paraId="0D765CC0"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夜勤必要者数：</w:t>
            </w:r>
          </w:p>
          <w:p w14:paraId="10D0E408"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人（</w:t>
            </w:r>
            <w:r w:rsidRPr="00060831">
              <w:rPr>
                <w:rFonts w:ascii="ＭＳ ゴシック" w:hAnsi="ＭＳ ゴシック"/>
                <w:color w:val="000000" w:themeColor="text1"/>
              </w:rPr>
              <w:t>B）</w:t>
            </w:r>
          </w:p>
          <w:p w14:paraId="38C8B5D0" w14:textId="77777777" w:rsidR="00B71388" w:rsidRPr="00060831" w:rsidRDefault="00B71388" w:rsidP="00E23EF5">
            <w:pPr>
              <w:pStyle w:val="ad"/>
              <w:wordWrap/>
              <w:jc w:val="left"/>
              <w:rPr>
                <w:rFonts w:ascii="ＭＳ ゴシック" w:hAnsi="ＭＳ ゴシック"/>
                <w:color w:val="000000" w:themeColor="text1"/>
                <w:spacing w:val="0"/>
              </w:rPr>
            </w:pPr>
          </w:p>
          <w:p w14:paraId="06F3BB2B"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最低基準＋１以上か</w:t>
            </w:r>
          </w:p>
          <w:p w14:paraId="4F60027D"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Pr>
                <w:rFonts w:ascii="ＭＳ ゴシック" w:hAnsi="ＭＳ ゴシック"/>
                <w:color w:val="000000" w:themeColor="text1"/>
              </w:rPr>
              <w:t>A）≧（B）</w:t>
            </w:r>
            <w:r w:rsidRPr="00060831">
              <w:rPr>
                <w:rFonts w:ascii="ＭＳ ゴシック" w:hAnsi="ＭＳ ゴシック" w:hint="eastAsia"/>
                <w:color w:val="000000" w:themeColor="text1"/>
              </w:rPr>
              <w:t>＋１</w:t>
            </w:r>
          </w:p>
          <w:p w14:paraId="314C5326" w14:textId="77777777" w:rsidR="00B71388" w:rsidRPr="00060831" w:rsidRDefault="00B71388" w:rsidP="00E23EF5">
            <w:pPr>
              <w:pStyle w:val="ad"/>
              <w:wordWrap/>
              <w:jc w:val="left"/>
              <w:rPr>
                <w:rFonts w:ascii="ＭＳ ゴシック" w:hAnsi="ＭＳ ゴシック"/>
                <w:color w:val="000000" w:themeColor="text1"/>
              </w:rPr>
            </w:pPr>
          </w:p>
          <w:p w14:paraId="581E9532" w14:textId="77777777" w:rsidR="00B71388" w:rsidRPr="00060831" w:rsidRDefault="00B71388" w:rsidP="00E23EF5">
            <w:pPr>
              <w:pStyle w:val="ad"/>
              <w:wordWrap/>
              <w:jc w:val="left"/>
              <w:rPr>
                <w:rFonts w:ascii="ＭＳ ゴシック" w:hAnsi="ＭＳ ゴシック"/>
                <w:color w:val="000000" w:themeColor="text1"/>
              </w:rPr>
            </w:pPr>
          </w:p>
          <w:p w14:paraId="742F8122" w14:textId="78F2DBD6" w:rsidR="00B71388" w:rsidRPr="00060831" w:rsidRDefault="00B71388" w:rsidP="00E23EF5">
            <w:pPr>
              <w:pStyle w:val="ad"/>
              <w:wordWrap/>
              <w:spacing w:before="121"/>
              <w:rPr>
                <w:rFonts w:ascii="ＭＳ ゴシック" w:hAnsi="ＭＳ ゴシック"/>
                <w:color w:val="000000" w:themeColor="text1"/>
              </w:rPr>
            </w:pPr>
          </w:p>
          <w:p w14:paraId="2921CDAE" w14:textId="51E37C20" w:rsidR="00B71388" w:rsidRPr="00060831" w:rsidRDefault="00B71388" w:rsidP="00E23EF5">
            <w:pPr>
              <w:pStyle w:val="ad"/>
              <w:wordWrap/>
              <w:spacing w:before="121"/>
              <w:rPr>
                <w:rFonts w:ascii="ＭＳ ゴシック" w:hAnsi="ＭＳ ゴシック"/>
                <w:color w:val="000000" w:themeColor="text1"/>
              </w:rPr>
            </w:pPr>
          </w:p>
          <w:p w14:paraId="6E921CF1" w14:textId="0F0E7318" w:rsidR="00B71388" w:rsidRPr="00060831" w:rsidRDefault="00B71388" w:rsidP="00E23EF5">
            <w:pPr>
              <w:pStyle w:val="ad"/>
              <w:wordWrap/>
              <w:spacing w:before="121"/>
              <w:ind w:left="184" w:hangingChars="100" w:hanging="184"/>
              <w:rPr>
                <w:rFonts w:ascii="ＭＳ ゴシック" w:hAnsi="ＭＳ ゴシック"/>
                <w:color w:val="000000" w:themeColor="text1"/>
              </w:rPr>
            </w:pPr>
          </w:p>
          <w:p w14:paraId="766D300D" w14:textId="77777777" w:rsidR="00B71388" w:rsidRPr="00060831" w:rsidRDefault="00B71388" w:rsidP="00E23EF5">
            <w:pPr>
              <w:pStyle w:val="ad"/>
              <w:wordWrap/>
              <w:jc w:val="left"/>
              <w:rPr>
                <w:rFonts w:ascii="ＭＳ ゴシック" w:hAnsi="ＭＳ ゴシック"/>
                <w:color w:val="000000" w:themeColor="text1"/>
              </w:rPr>
            </w:pPr>
          </w:p>
          <w:p w14:paraId="55D94F25" w14:textId="77777777" w:rsidR="00B71388" w:rsidRPr="00060831" w:rsidRDefault="00B71388" w:rsidP="00E23EF5">
            <w:pPr>
              <w:pStyle w:val="ad"/>
              <w:wordWrap/>
              <w:jc w:val="left"/>
              <w:rPr>
                <w:rFonts w:ascii="ＭＳ ゴシック" w:hAnsi="ＭＳ ゴシック"/>
                <w:color w:val="000000" w:themeColor="text1"/>
              </w:rPr>
            </w:pPr>
          </w:p>
          <w:p w14:paraId="43A5C905" w14:textId="77777777" w:rsidR="00B71388" w:rsidRPr="00060831" w:rsidRDefault="00B71388" w:rsidP="00E23EF5">
            <w:pPr>
              <w:pStyle w:val="ad"/>
              <w:wordWrap/>
              <w:spacing w:before="121"/>
              <w:rPr>
                <w:rFonts w:ascii="ＭＳ ゴシック" w:hAnsi="ＭＳ ゴシック"/>
                <w:color w:val="000000" w:themeColor="text1"/>
              </w:rPr>
            </w:pPr>
          </w:p>
        </w:tc>
      </w:tr>
      <w:tr w:rsidR="00060831" w:rsidRPr="00060831" w14:paraId="66A04040" w14:textId="77777777" w:rsidTr="00E24CD3">
        <w:tc>
          <w:tcPr>
            <w:tcW w:w="1560" w:type="dxa"/>
            <w:tcBorders>
              <w:bottom w:val="single" w:sz="4" w:space="0" w:color="000000"/>
            </w:tcBorders>
            <w:shd w:val="clear" w:color="auto" w:fill="auto"/>
          </w:tcPr>
          <w:p w14:paraId="6E4AF9F7" w14:textId="22950B41" w:rsidR="00B71388" w:rsidRPr="00060831" w:rsidRDefault="00361883"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3</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生活機能向上連携加算</w:t>
            </w:r>
          </w:p>
        </w:tc>
        <w:tc>
          <w:tcPr>
            <w:tcW w:w="6095" w:type="dxa"/>
            <w:tcBorders>
              <w:bottom w:val="single" w:sz="4" w:space="0" w:color="000000"/>
            </w:tcBorders>
            <w:shd w:val="clear" w:color="auto" w:fill="auto"/>
          </w:tcPr>
          <w:p w14:paraId="007B0282" w14:textId="5D7DADCE" w:rsidR="00EE494C" w:rsidRPr="00060831"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別に厚生労働大臣が定める基準（注）に適合しているものとして京都市長に届け出た指定地域密着型介護老人福祉施設において、</w:t>
            </w:r>
            <w:r w:rsidRPr="00060831">
              <w:rPr>
                <w:rFonts w:ascii="ＭＳ ゴシック" w:eastAsia="ＭＳ ゴシック" w:hAnsi="ＭＳ ゴシック" w:cs="ＭＳ明朝" w:hint="eastAsia"/>
                <w:color w:val="000000" w:themeColor="text1"/>
                <w:kern w:val="0"/>
                <w:szCs w:val="18"/>
              </w:rPr>
              <w:t>外部との連携により、入所者の身体の状況等の評価を行い、かつ、個別機能訓練計画を作成した場合には、当該基準に掲げる区分に従い、⑴については、</w:t>
            </w:r>
            <w:r w:rsidR="00523971" w:rsidRPr="00060831">
              <w:rPr>
                <w:rFonts w:ascii="ＭＳ ゴシック" w:eastAsia="ＭＳ ゴシック" w:hAnsi="ＭＳ ゴシック" w:cs="ＭＳ明朝" w:hint="eastAsia"/>
                <w:color w:val="000000" w:themeColor="text1"/>
                <w:kern w:val="0"/>
                <w:szCs w:val="18"/>
              </w:rPr>
              <w:t>入所</w:t>
            </w:r>
            <w:r w:rsidRPr="00060831">
              <w:rPr>
                <w:rFonts w:ascii="ＭＳ ゴシック" w:eastAsia="ＭＳ ゴシック" w:hAnsi="ＭＳ ゴシック" w:cs="ＭＳ明朝" w:hint="eastAsia"/>
                <w:color w:val="000000" w:themeColor="text1"/>
                <w:kern w:val="0"/>
                <w:szCs w:val="18"/>
              </w:rPr>
              <w:t>者の急性憎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を算定している場合、⑴は算定せず、⑵は１月につき</w:t>
            </w:r>
            <w:r w:rsidRPr="00060831">
              <w:rPr>
                <w:rFonts w:ascii="ＭＳ ゴシック" w:eastAsia="ＭＳ ゴシック" w:hAnsi="ＭＳ ゴシック" w:cs="ＭＳ明朝"/>
                <w:color w:val="000000" w:themeColor="text1"/>
                <w:kern w:val="0"/>
                <w:szCs w:val="18"/>
              </w:rPr>
              <w:t>100</w:t>
            </w:r>
            <w:r w:rsidRPr="00060831">
              <w:rPr>
                <w:rFonts w:ascii="ＭＳ ゴシック" w:eastAsia="ＭＳ ゴシック" w:hAnsi="ＭＳ ゴシック" w:cs="ＭＳ明朝" w:hint="eastAsia"/>
                <w:color w:val="000000" w:themeColor="text1"/>
                <w:kern w:val="0"/>
                <w:szCs w:val="18"/>
              </w:rPr>
              <w:t>単位を所定単位数に算定しているか。</w:t>
            </w:r>
          </w:p>
          <w:p w14:paraId="34C731BD" w14:textId="3C1D1BBE" w:rsidR="00B71388" w:rsidRPr="00060831"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hint="eastAsia"/>
                <w:color w:val="000000" w:themeColor="text1"/>
                <w:w w:val="50"/>
                <w:szCs w:val="18"/>
              </w:rPr>
              <w:t>◆平</w:t>
            </w:r>
            <w:r w:rsidR="00EE494C" w:rsidRPr="00060831">
              <w:rPr>
                <w:rFonts w:ascii="ＭＳ ゴシック" w:eastAsia="ＭＳ ゴシック" w:hAnsi="ＭＳ ゴシック" w:hint="eastAsia"/>
                <w:color w:val="000000" w:themeColor="text1"/>
                <w:w w:val="50"/>
                <w:szCs w:val="18"/>
              </w:rPr>
              <w:t>１８</w:t>
            </w:r>
            <w:r w:rsidR="00C907AE" w:rsidRPr="00060831">
              <w:rPr>
                <w:rFonts w:ascii="ＭＳ ゴシック" w:eastAsia="ＭＳ ゴシック" w:hAnsi="ＭＳ ゴシック"/>
                <w:color w:val="000000" w:themeColor="text1"/>
                <w:w w:val="50"/>
                <w:szCs w:val="18"/>
              </w:rPr>
              <w:t>厚労告</w:t>
            </w:r>
            <w:r w:rsidR="00EE494C" w:rsidRPr="00060831">
              <w:rPr>
                <w:rFonts w:ascii="ＭＳ ゴシック" w:eastAsia="ＭＳ ゴシック" w:hAnsi="ＭＳ ゴシック" w:hint="eastAsia"/>
                <w:color w:val="000000" w:themeColor="text1"/>
                <w:w w:val="50"/>
                <w:szCs w:val="18"/>
              </w:rPr>
              <w:t>１２６</w:t>
            </w:r>
            <w:r w:rsidRPr="00060831">
              <w:rPr>
                <w:rFonts w:ascii="ＭＳ ゴシック" w:eastAsia="ＭＳ ゴシック" w:hAnsi="ＭＳ ゴシック"/>
                <w:color w:val="000000" w:themeColor="text1"/>
                <w:w w:val="50"/>
                <w:szCs w:val="18"/>
              </w:rPr>
              <w:t>別表</w:t>
            </w:r>
            <w:r w:rsidR="00EE494C" w:rsidRPr="00060831">
              <w:rPr>
                <w:rFonts w:ascii="ＭＳ ゴシック" w:eastAsia="ＭＳ ゴシック" w:hAnsi="ＭＳ ゴシック" w:hint="eastAsia"/>
                <w:color w:val="000000" w:themeColor="text1"/>
                <w:w w:val="50"/>
                <w:szCs w:val="18"/>
              </w:rPr>
              <w:t>７</w:t>
            </w:r>
            <w:r w:rsidRPr="00060831">
              <w:rPr>
                <w:rFonts w:ascii="ＭＳ ゴシック" w:eastAsia="ＭＳ ゴシック" w:hAnsi="ＭＳ ゴシック"/>
                <w:color w:val="000000" w:themeColor="text1"/>
                <w:w w:val="50"/>
                <w:szCs w:val="18"/>
              </w:rPr>
              <w:t>注１</w:t>
            </w:r>
            <w:r w:rsidR="00523971" w:rsidRPr="00060831">
              <w:rPr>
                <w:rFonts w:ascii="ＭＳ ゴシック" w:eastAsia="ＭＳ ゴシック" w:hAnsi="ＭＳ ゴシック" w:hint="eastAsia"/>
                <w:color w:val="000000" w:themeColor="text1"/>
                <w:w w:val="50"/>
                <w:szCs w:val="18"/>
              </w:rPr>
              <w:t>３</w:t>
            </w:r>
          </w:p>
          <w:p w14:paraId="58CBEC03" w14:textId="6C92D168" w:rsidR="00B71388" w:rsidRPr="00060831"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color w:val="000000" w:themeColor="text1"/>
                <w:kern w:val="0"/>
                <w:szCs w:val="18"/>
              </w:rPr>
              <w:t xml:space="preserve"> 100</w:t>
            </w:r>
            <w:r w:rsidR="00B71388" w:rsidRPr="00060831">
              <w:rPr>
                <w:rFonts w:ascii="ＭＳ ゴシック" w:eastAsia="ＭＳ ゴシック" w:hAnsi="ＭＳ ゴシック" w:cs="ＭＳ明朝" w:hint="eastAsia"/>
                <w:color w:val="000000" w:themeColor="text1"/>
                <w:kern w:val="0"/>
                <w:szCs w:val="18"/>
              </w:rPr>
              <w:t>単位</w:t>
            </w:r>
            <w:r w:rsidR="00B71388" w:rsidRPr="00060831">
              <w:rPr>
                <w:rFonts w:ascii="ＭＳ ゴシック" w:eastAsia="ＭＳ ゴシック" w:hAnsi="ＭＳ ゴシック" w:cs="ＭＳ明朝"/>
                <w:color w:val="000000" w:themeColor="text1"/>
                <w:kern w:val="0"/>
                <w:szCs w:val="18"/>
              </w:rPr>
              <w:t xml:space="preserve"> </w:t>
            </w:r>
          </w:p>
          <w:p w14:paraId="3FECB69A" w14:textId="650D71C9" w:rsidR="00B71388" w:rsidRPr="00060831" w:rsidDel="00FA56EC"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color w:val="000000" w:themeColor="text1"/>
                <w:kern w:val="0"/>
                <w:szCs w:val="18"/>
              </w:rPr>
              <w:t xml:space="preserve"> 200</w:t>
            </w:r>
            <w:r w:rsidR="00B71388" w:rsidRPr="00060831">
              <w:rPr>
                <w:rFonts w:ascii="ＭＳ ゴシック" w:eastAsia="ＭＳ ゴシック" w:hAnsi="ＭＳ ゴシック" w:cs="ＭＳ明朝" w:hint="eastAsia"/>
                <w:color w:val="000000" w:themeColor="text1"/>
                <w:kern w:val="0"/>
                <w:szCs w:val="18"/>
              </w:rPr>
              <w:t>単位</w:t>
            </w:r>
          </w:p>
          <w:p w14:paraId="5FD676BF" w14:textId="77777777" w:rsidR="00EE494C" w:rsidRPr="00060831" w:rsidRDefault="00EE494C" w:rsidP="00EE494C">
            <w:pPr>
              <w:pStyle w:val="ad"/>
              <w:wordWrap/>
              <w:rPr>
                <w:rFonts w:ascii="ＭＳ ゴシック" w:hAnsi="ＭＳ ゴシック"/>
                <w:color w:val="000000" w:themeColor="text1"/>
              </w:rPr>
            </w:pPr>
          </w:p>
          <w:p w14:paraId="0A84E559" w14:textId="3E403330" w:rsidR="00B71388" w:rsidRPr="00060831" w:rsidDel="00FA56EC" w:rsidRDefault="00EE494C" w:rsidP="00EE494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sidDel="004A4DF5">
              <w:rPr>
                <w:rFonts w:ascii="ＭＳ ゴシック" w:hAnsi="ＭＳ ゴシック" w:hint="eastAsia"/>
                <w:color w:val="000000" w:themeColor="text1"/>
              </w:rPr>
              <w:t>注</w:t>
            </w:r>
            <w:r w:rsidRPr="00060831">
              <w:rPr>
                <w:rFonts w:ascii="ＭＳ ゴシック" w:hAnsi="ＭＳ ゴシック" w:hint="eastAsia"/>
                <w:color w:val="000000" w:themeColor="text1"/>
              </w:rPr>
              <w:t xml:space="preserve">　</w:t>
            </w:r>
            <w:r w:rsidR="00B71388" w:rsidRPr="00060831" w:rsidDel="004A4DF5">
              <w:rPr>
                <w:rFonts w:ascii="ＭＳ ゴシック" w:hAnsi="ＭＳ ゴシック" w:hint="eastAsia"/>
                <w:color w:val="000000" w:themeColor="text1"/>
              </w:rPr>
              <w:t xml:space="preserve">厚生労働大臣が定める基準　</w:t>
            </w:r>
            <w:r w:rsidR="00B71388" w:rsidRPr="00060831" w:rsidDel="004A4DF5">
              <w:rPr>
                <w:rFonts w:ascii="ＭＳ ゴシック" w:hAnsi="ＭＳ ゴシック" w:hint="eastAsia"/>
                <w:color w:val="000000" w:themeColor="text1"/>
                <w:w w:val="50"/>
              </w:rPr>
              <w:t>◆平２７厚</w:t>
            </w:r>
            <w:r w:rsidR="007C7052" w:rsidRPr="00060831">
              <w:rPr>
                <w:rFonts w:ascii="ＭＳ ゴシック" w:hAnsi="ＭＳ ゴシック" w:hint="eastAsia"/>
                <w:color w:val="000000" w:themeColor="text1"/>
                <w:w w:val="50"/>
              </w:rPr>
              <w:t>労</w:t>
            </w:r>
            <w:r w:rsidR="00B71388" w:rsidRPr="00060831" w:rsidDel="004A4DF5">
              <w:rPr>
                <w:rFonts w:ascii="ＭＳ ゴシック" w:hAnsi="ＭＳ ゴシック" w:hint="eastAsia"/>
                <w:color w:val="000000" w:themeColor="text1"/>
                <w:w w:val="50"/>
              </w:rPr>
              <w:t>告９５第４２の</w:t>
            </w:r>
            <w:r w:rsidR="00B71388" w:rsidRPr="00060831">
              <w:rPr>
                <w:rFonts w:ascii="ＭＳ ゴシック" w:hAnsi="ＭＳ ゴシック" w:hint="eastAsia"/>
                <w:color w:val="000000" w:themeColor="text1"/>
                <w:w w:val="50"/>
              </w:rPr>
              <w:t>４</w:t>
            </w:r>
            <w:r w:rsidR="00B71388" w:rsidRPr="00060831" w:rsidDel="004A4DF5">
              <w:rPr>
                <w:rFonts w:ascii="ＭＳ ゴシック" w:hAnsi="ＭＳ ゴシック" w:hint="eastAsia"/>
                <w:color w:val="000000" w:themeColor="text1"/>
                <w:w w:val="50"/>
              </w:rPr>
              <w:t>号</w:t>
            </w:r>
          </w:p>
          <w:p w14:paraId="275F4A18" w14:textId="56C3AEED" w:rsidR="00B71388" w:rsidRPr="00060831" w:rsidRDefault="00EE494C" w:rsidP="00EE494C">
            <w:pPr>
              <w:pStyle w:val="ad"/>
              <w:wordWrap/>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イ　生活機能向上連携加算</w:t>
            </w:r>
            <w:r w:rsidRPr="00060831">
              <w:rPr>
                <w:rFonts w:ascii="ＭＳ ゴシック" w:hAnsi="ＭＳ ゴシック" w:cs="ＭＳ明朝" w:hint="eastAsia"/>
                <w:color w:val="000000" w:themeColor="text1"/>
              </w:rPr>
              <w:t>（</w:t>
            </w:r>
            <w:r w:rsidR="00B71388" w:rsidRPr="00060831">
              <w:rPr>
                <w:rFonts w:ascii="ＭＳ ゴシック" w:hAnsi="ＭＳ ゴシック" w:cs="ＭＳ明朝" w:hint="eastAsia"/>
                <w:color w:val="000000" w:themeColor="text1"/>
              </w:rPr>
              <w:t>Ⅰ</w:t>
            </w:r>
            <w:r w:rsidRPr="00060831">
              <w:rPr>
                <w:rFonts w:ascii="ＭＳ ゴシック" w:hAnsi="ＭＳ ゴシック" w:cs="ＭＳ明朝" w:hint="eastAsia"/>
                <w:color w:val="000000" w:themeColor="text1"/>
              </w:rPr>
              <w:t>）</w:t>
            </w:r>
            <w:r w:rsidR="00B71388" w:rsidRPr="00060831">
              <w:rPr>
                <w:rFonts w:ascii="ＭＳ ゴシック" w:hAnsi="ＭＳ ゴシック" w:cs="ＭＳ明朝" w:hint="eastAsia"/>
                <w:color w:val="000000" w:themeColor="text1"/>
              </w:rPr>
              <w:t xml:space="preserve">　次のいずれにも適合すること。</w:t>
            </w:r>
          </w:p>
          <w:p w14:paraId="0DAA4E7E" w14:textId="44C02EDD"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⑴</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指定訪問リハビリテーション事業所、指定通所リハビリテーション事業所又はリハビリテーションを実施している医療提供施設の理学療法士、作業療法士、言語聴覚士又は医師（以下この号において「理学療法士等」という。）の助言に基づき、当該指定特定施設、指定地域密着型特定施設、指定地域密着型介護老人福祉施設又は指定介護老人福祉施設の機能訓練指導員等が共同して利用者の身体状況等の評価及び個別機能訓練計画の作成を行っていること。</w:t>
            </w:r>
          </w:p>
          <w:p w14:paraId="5991EE18" w14:textId="14DF504D"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⑵</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個別機能訓練計画に基づき、利用者の身体機能又は生活機能の向上を目的とする機能訓練の項目を準備し、機能訓練指導員等が利用者の心身の状況に応じた機能訓練を適切に提供していること。</w:t>
            </w:r>
          </w:p>
          <w:p w14:paraId="4E680302" w14:textId="04DFBB45"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⑶</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5B676500" w14:textId="77777777" w:rsidR="00EE494C" w:rsidRPr="00060831" w:rsidRDefault="00EE494C" w:rsidP="00EE494C">
            <w:pPr>
              <w:pStyle w:val="ad"/>
              <w:wordWrap/>
              <w:ind w:left="736" w:hangingChars="400" w:hanging="736"/>
              <w:rPr>
                <w:rFonts w:ascii="ＭＳ ゴシック" w:hAnsi="ＭＳ ゴシック" w:cs="ＭＳ明朝"/>
                <w:color w:val="000000" w:themeColor="text1"/>
              </w:rPr>
            </w:pPr>
          </w:p>
          <w:p w14:paraId="074839F9" w14:textId="6B27B0B4"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ロ　生活機能向上連携加算</w:t>
            </w:r>
            <w:r w:rsidRPr="00060831">
              <w:rPr>
                <w:rFonts w:ascii="ＭＳ ゴシック" w:hAnsi="ＭＳ ゴシック" w:cs="ＭＳ明朝" w:hint="eastAsia"/>
                <w:color w:val="000000" w:themeColor="text1"/>
              </w:rPr>
              <w:t>（</w:t>
            </w:r>
            <w:r w:rsidR="00B71388" w:rsidRPr="00060831">
              <w:rPr>
                <w:rFonts w:ascii="ＭＳ ゴシック" w:hAnsi="ＭＳ ゴシック" w:cs="ＭＳ明朝" w:hint="eastAsia"/>
                <w:color w:val="000000" w:themeColor="text1"/>
              </w:rPr>
              <w:t>Ⅱ</w:t>
            </w:r>
            <w:r w:rsidRPr="00060831">
              <w:rPr>
                <w:rFonts w:ascii="ＭＳ ゴシック" w:hAnsi="ＭＳ ゴシック" w:cs="ＭＳ明朝" w:hint="eastAsia"/>
                <w:color w:val="000000" w:themeColor="text1"/>
              </w:rPr>
              <w:t>）</w:t>
            </w:r>
            <w:r w:rsidR="00B71388" w:rsidRPr="00060831">
              <w:rPr>
                <w:rFonts w:ascii="ＭＳ ゴシック" w:hAnsi="ＭＳ ゴシック" w:cs="ＭＳ明朝" w:hint="eastAsia"/>
                <w:color w:val="000000" w:themeColor="text1"/>
              </w:rPr>
              <w:t xml:space="preserve">　次のいずれにも適合すること。</w:t>
            </w:r>
          </w:p>
          <w:p w14:paraId="78E4BB8D" w14:textId="30DD1BFA"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lastRenderedPageBreak/>
              <w:t xml:space="preserve">　　　</w:t>
            </w:r>
            <w:r w:rsidR="00B71388" w:rsidRPr="00060831">
              <w:rPr>
                <w:rFonts w:ascii="ＭＳ ゴシック" w:hAnsi="ＭＳ ゴシック" w:cs="ＭＳ明朝" w:hint="eastAsia"/>
                <w:color w:val="000000" w:themeColor="text1"/>
              </w:rPr>
              <w:t>⑴</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指定訪問リハビリテーション事業所、指定通所リハビリテーション事業所又はリハビリテーションを実施している医療提供施設の理学療法士等が、当該指定特定施設、指定地域密着型特定施設、指定地域密着型介護老人福祉施設又は指定介護老人福祉施設を訪問し、当該施設の機能訓練指導員等が共同して利用者の身体状況等の評価及び個別機能訓練計画の作成を行っていること。</w:t>
            </w:r>
          </w:p>
          <w:p w14:paraId="79FC15F7" w14:textId="184025E2" w:rsidR="00B71388" w:rsidRPr="00060831" w:rsidRDefault="00EE494C" w:rsidP="00EE494C">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⑵</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個別機能訓練計画に基づき、利用者の身体機能又は生活機能の向上を目的とする機能訓練の項目を準備し、機能訓練指導員等が利用者の心身の状況に応じた機能訓練を適切に提供していること。</w:t>
            </w:r>
          </w:p>
          <w:p w14:paraId="56E3ADC6" w14:textId="55155CBF" w:rsidR="00B71388" w:rsidRPr="00060831" w:rsidRDefault="00EE494C" w:rsidP="00EE494C">
            <w:pPr>
              <w:pStyle w:val="ad"/>
              <w:wordWrap/>
              <w:ind w:left="736" w:hangingChars="400" w:hanging="736"/>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⑶</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5B098E7F" w14:textId="77777777" w:rsidR="00EE494C" w:rsidRPr="00060831" w:rsidRDefault="00EE494C" w:rsidP="00EE494C">
            <w:pPr>
              <w:spacing w:line="211" w:lineRule="exact"/>
              <w:rPr>
                <w:rFonts w:ascii="ＭＳ ゴシック" w:eastAsia="ＭＳ ゴシック" w:hAnsi="ＭＳ ゴシック"/>
                <w:color w:val="000000" w:themeColor="text1"/>
                <w:kern w:val="0"/>
                <w:szCs w:val="18"/>
              </w:rPr>
            </w:pPr>
          </w:p>
          <w:p w14:paraId="778E674F" w14:textId="43BE1D5E" w:rsidR="00B71388" w:rsidRPr="00060831" w:rsidRDefault="00EE494C" w:rsidP="00EE494C">
            <w:pPr>
              <w:spacing w:line="211" w:lineRule="exact"/>
              <w:rPr>
                <w:rFonts w:ascii="ＭＳ ゴシック" w:eastAsia="ＭＳ ゴシック" w:hAnsi="ＭＳ ゴシック"/>
                <w:color w:val="000000" w:themeColor="text1"/>
                <w:w w:val="50"/>
                <w:kern w:val="0"/>
                <w:szCs w:val="18"/>
              </w:rPr>
            </w:pPr>
            <w:r w:rsidRPr="00060831">
              <w:rPr>
                <w:rFonts w:ascii="ＭＳ ゴシック" w:eastAsia="ＭＳ ゴシック" w:hAnsi="ＭＳ ゴシック" w:hint="eastAsia"/>
                <w:color w:val="000000" w:themeColor="text1"/>
                <w:kern w:val="0"/>
                <w:szCs w:val="18"/>
              </w:rPr>
              <w:t xml:space="preserve">　</w:t>
            </w:r>
            <w:r w:rsidR="00B71388" w:rsidRPr="00060831">
              <w:rPr>
                <w:rFonts w:ascii="ＭＳ ゴシック" w:eastAsia="ＭＳ ゴシック" w:hAnsi="ＭＳ ゴシック" w:hint="eastAsia"/>
                <w:color w:val="000000" w:themeColor="text1"/>
                <w:kern w:val="0"/>
                <w:szCs w:val="18"/>
              </w:rPr>
              <w:t>◎　生活機能向上連携加算について</w:t>
            </w:r>
            <w:r w:rsidR="00B71388"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B71388" w:rsidRPr="00060831">
              <w:rPr>
                <w:rFonts w:ascii="ＭＳ ゴシック" w:eastAsia="ＭＳ ゴシック" w:hAnsi="ＭＳ ゴシック"/>
                <w:color w:val="000000" w:themeColor="text1"/>
                <w:w w:val="50"/>
                <w:kern w:val="0"/>
                <w:szCs w:val="18"/>
              </w:rPr>
              <w:t>留意事項第２の３の２（</w:t>
            </w:r>
            <w:r w:rsidR="00B71388" w:rsidRPr="00060831">
              <w:rPr>
                <w:rFonts w:ascii="ＭＳ ゴシック" w:eastAsia="ＭＳ ゴシック" w:hAnsi="ＭＳ ゴシック" w:hint="eastAsia"/>
                <w:color w:val="000000" w:themeColor="text1"/>
                <w:w w:val="50"/>
                <w:kern w:val="0"/>
                <w:szCs w:val="18"/>
              </w:rPr>
              <w:t>１</w:t>
            </w:r>
            <w:r w:rsidR="00B745F5" w:rsidRPr="00060831">
              <w:rPr>
                <w:rFonts w:ascii="ＭＳ ゴシック" w:eastAsia="ＭＳ ゴシック" w:hAnsi="ＭＳ ゴシック" w:hint="eastAsia"/>
                <w:color w:val="000000" w:themeColor="text1"/>
                <w:w w:val="50"/>
                <w:kern w:val="0"/>
                <w:szCs w:val="18"/>
              </w:rPr>
              <w:t>２</w:t>
            </w:r>
            <w:r w:rsidR="00B71388" w:rsidRPr="00060831">
              <w:rPr>
                <w:rFonts w:ascii="ＭＳ ゴシック" w:eastAsia="ＭＳ ゴシック" w:hAnsi="ＭＳ ゴシック" w:hint="eastAsia"/>
                <w:color w:val="000000" w:themeColor="text1"/>
                <w:w w:val="50"/>
                <w:kern w:val="0"/>
                <w:szCs w:val="18"/>
              </w:rPr>
              <w:t>）準用</w:t>
            </w:r>
          </w:p>
          <w:p w14:paraId="2D1E2E7F" w14:textId="441F69CD" w:rsidR="00B71388" w:rsidRPr="00060831"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p>
          <w:p w14:paraId="3659B490" w14:textId="217F7AF5"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は、指定訪問リハビリテーション事業所、指定通所リハビリテーション事業所又はリハビリテーションを実施している医療提供施設（病院にあっては、許可病床数が</w:t>
            </w:r>
            <w:r w:rsidR="00B71388" w:rsidRPr="00060831">
              <w:rPr>
                <w:rFonts w:ascii="ＭＳ ゴシック" w:eastAsia="ＭＳ ゴシック" w:hAnsi="ＭＳ ゴシック" w:cs="ＭＳ明朝"/>
                <w:color w:val="000000" w:themeColor="text1"/>
                <w:kern w:val="0"/>
                <w:szCs w:val="18"/>
              </w:rPr>
              <w:t>200</w:t>
            </w:r>
            <w:r w:rsidR="00B71388" w:rsidRPr="00060831">
              <w:rPr>
                <w:rFonts w:ascii="ＭＳ ゴシック" w:eastAsia="ＭＳ ゴシック" w:hAnsi="ＭＳ ゴシック" w:cs="ＭＳ明朝" w:hint="eastAsia"/>
                <w:color w:val="000000" w:themeColor="text1"/>
                <w:kern w:val="0"/>
                <w:szCs w:val="18"/>
              </w:rPr>
              <w:t>床未満のもの又は当該病院を中心とした半径４</w:t>
            </w:r>
            <w:r w:rsidR="00B745F5"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以内に診療所が存在しないものに限る。以下</w:t>
            </w:r>
            <w:r w:rsidR="00B71388" w:rsidRPr="00060831">
              <w:rPr>
                <w:rFonts w:ascii="ＭＳ ゴシック" w:eastAsia="ＭＳ ゴシック" w:hAnsi="ＭＳ ゴシック" w:cs="HGPｺﾞｼｯｸE" w:hint="eastAsia"/>
                <w:color w:val="000000" w:themeColor="text1"/>
                <w:kern w:val="0"/>
                <w:szCs w:val="18"/>
              </w:rPr>
              <w:t>同じ。）の理学療法士、</w:t>
            </w:r>
            <w:r w:rsidR="00B71388" w:rsidRPr="00060831">
              <w:rPr>
                <w:rFonts w:ascii="ＭＳ ゴシック" w:eastAsia="ＭＳ ゴシック" w:hAnsi="ＭＳ ゴシック" w:cs="ＭＳ明朝" w:hint="eastAsia"/>
                <w:color w:val="000000" w:themeColor="text1"/>
                <w:kern w:val="0"/>
                <w:szCs w:val="18"/>
              </w:rPr>
              <w:t>作業療法士、言語聴覚士又は医師（以下</w:t>
            </w:r>
            <w:r w:rsidR="00B71388" w:rsidRPr="00060831">
              <w:rPr>
                <w:rFonts w:ascii="ＭＳ ゴシック" w:eastAsia="ＭＳ ゴシック" w:hAnsi="ＭＳ ゴシック" w:cs="HGPｺﾞｼｯｸE" w:hint="eastAsia"/>
                <w:color w:val="000000" w:themeColor="text1"/>
                <w:kern w:val="0"/>
                <w:szCs w:val="18"/>
              </w:rPr>
              <w:t>「理学療法士</w:t>
            </w:r>
            <w:r w:rsidR="00B71388" w:rsidRPr="00060831">
              <w:rPr>
                <w:rFonts w:ascii="ＭＳ ゴシック" w:eastAsia="ＭＳ ゴシック" w:hAnsi="ＭＳ ゴシック" w:cs="ＭＳ明朝" w:hint="eastAsia"/>
                <w:color w:val="000000" w:themeColor="text1"/>
                <w:kern w:val="0"/>
                <w:szCs w:val="18"/>
              </w:rPr>
              <w:t>等」という。）の助言に基づき、当該施設の機能訓練指導員、看護職員、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w:t>
            </w:r>
            <w:r w:rsidR="00B71388" w:rsidRPr="00060831">
              <w:rPr>
                <w:rFonts w:ascii="ＭＳ ゴシック" w:eastAsia="ＭＳ ゴシック" w:hAnsi="ＭＳ ゴシック" w:hint="eastAsia"/>
                <w:color w:val="000000" w:themeColor="text1"/>
                <w:szCs w:val="18"/>
              </w:rPr>
              <w:t>る</w:t>
            </w:r>
            <w:r w:rsidR="00B71388" w:rsidRPr="00060831" w:rsidDel="00271A60">
              <w:rPr>
                <w:rFonts w:ascii="ＭＳ ゴシック" w:eastAsia="ＭＳ ゴシック" w:hAnsi="ＭＳ ゴシック" w:hint="eastAsia"/>
                <w:color w:val="000000" w:themeColor="text1"/>
                <w:szCs w:val="18"/>
              </w:rPr>
              <w:t>病院若しくは診療所又は介護老人保健施設若しくは介護医療院であること。</w:t>
            </w:r>
          </w:p>
          <w:p w14:paraId="2A70D8BF" w14:textId="62C7AAE3"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施設の機能訓練指導員等と連携してＩＣＴを活用した動画やテレビ電話を用いて把握した上で、当該施設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4637E876" w14:textId="70069A06"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ハ</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地域密着型介施設サービス計画の中に記載する場合は、その記載をもって個別機能訓練計画の作成に代えることができるものとすること。</w:t>
            </w:r>
          </w:p>
          <w:p w14:paraId="69DDBEDF" w14:textId="5538ED13"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ニ</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7AF06034" w14:textId="18B32934"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ホ</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個別機能訓練計画の進捗状況等の評価について</w:t>
            </w:r>
          </w:p>
          <w:p w14:paraId="72A79A02" w14:textId="6DB5F7E4" w:rsidR="00B71388" w:rsidRPr="00060831"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以下このホにおいて「利用者等」という。）の意向を確認の上、当該利用者のＡＤＬやＩＡＤＬ</w:t>
            </w:r>
            <w:r w:rsidR="00B71388" w:rsidRPr="00060831">
              <w:rPr>
                <w:rFonts w:ascii="ＭＳ ゴシック" w:eastAsia="ＭＳ ゴシック" w:hAnsi="ＭＳ ゴシック" w:cs="ＭＳ明朝" w:hint="eastAsia"/>
                <w:color w:val="000000" w:themeColor="text1"/>
                <w:kern w:val="0"/>
                <w:szCs w:val="18"/>
              </w:rPr>
              <w:lastRenderedPageBreak/>
              <w:t>の改善状況を踏まえた目標の見直しや訓練内容の変更など適切な対応を行うこと。</w:t>
            </w:r>
          </w:p>
          <w:p w14:paraId="559D2876" w14:textId="77777777" w:rsidR="00EE494C" w:rsidRPr="00060831"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理学療法士等は、機能訓練指導員等と共同で、３月ごとに１回以上、個別機能訓練の進捗状況等について評価した上で、機 能訓練指導員等が利用者又はその家族に対して個別機能訓練計画の内容（評価を含む。）や進捗状況等を説明していること。</w:t>
            </w:r>
          </w:p>
          <w:p w14:paraId="22CC26F4" w14:textId="1B6A3254" w:rsidR="00B71388" w:rsidRPr="00060831" w:rsidRDefault="00B71388"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0CFF2B98" w14:textId="3EDCF281" w:rsidR="00B71388" w:rsidRPr="00060831"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ヘ</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機能訓練に関する記録（実施時間、訓練内容、担当者等）は、利用者ごとに保管され、常に当該施設の機能訓練指導員等により閲覧が可能であるようにすること。</w:t>
            </w:r>
          </w:p>
          <w:p w14:paraId="34382E9A" w14:textId="63DDDD0B"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ト</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は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15648B21" w14:textId="7045E1DB"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p>
          <w:p w14:paraId="4D3A34A6" w14:textId="329CC0D4"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イ</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生活機能向上連携加算</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B71388" w:rsidRPr="00060831">
              <w:rPr>
                <w:rFonts w:ascii="ＭＳ ゴシック" w:eastAsia="ＭＳ ゴシック" w:hAnsi="ＭＳ ゴシック" w:cs="ＭＳ明朝" w:hint="eastAsia"/>
                <w:color w:val="000000" w:themeColor="text1"/>
                <w:kern w:val="0"/>
                <w:szCs w:val="18"/>
              </w:rPr>
              <w:t>は、指定訪問リハビリテーション事業所、指定通所リハビリテーション事業所又はリハビリテーションを実施している医療提供施設の理学療法士等が、当該施設を訪問し、当該施設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4D029EF8" w14:textId="397C8FDF"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ロ</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個別機能訓練計画の進捗状況等の評価について</w:t>
            </w:r>
          </w:p>
          <w:p w14:paraId="789961B0" w14:textId="6C882192" w:rsidR="00B71388" w:rsidRPr="00060831"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2F4595B9" w14:textId="29BEA560" w:rsidR="00B71388" w:rsidRPr="00060831"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理学療法士等は、３月ごとに１回以上施設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6850023A" w14:textId="377E5676" w:rsidR="00B71388" w:rsidRPr="00060831" w:rsidRDefault="00EE494C" w:rsidP="00EE494C">
            <w:pPr>
              <w:autoSpaceDE w:val="0"/>
              <w:autoSpaceDN w:val="0"/>
              <w:adjustRightInd w:val="0"/>
              <w:spacing w:line="211" w:lineRule="exact"/>
              <w:ind w:left="720" w:hangingChars="400" w:hanging="720"/>
              <w:rPr>
                <w:rFonts w:ascii="ＭＳ ゴシック" w:eastAsia="ＭＳ ゴシック" w:hAnsi="ＭＳ ゴシック"/>
                <w:i/>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ハ</w:t>
            </w: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①ハ、ニ及びヘによること。なお、個別機能訓練加算を算定している場合は、別に個別機能訓練計画を作成する必要はないこと。</w:t>
            </w:r>
          </w:p>
        </w:tc>
        <w:tc>
          <w:tcPr>
            <w:tcW w:w="425" w:type="dxa"/>
            <w:tcBorders>
              <w:bottom w:val="single" w:sz="4" w:space="0" w:color="000000"/>
            </w:tcBorders>
            <w:shd w:val="clear" w:color="auto" w:fill="auto"/>
          </w:tcPr>
          <w:p w14:paraId="34DE7F1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56BDA304"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6841441" w14:textId="1D222288"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BBF059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0A462449" w14:textId="77777777" w:rsidR="00B71388" w:rsidRPr="00060831" w:rsidRDefault="00B71388" w:rsidP="00E23EF5">
            <w:pPr>
              <w:pStyle w:val="ad"/>
              <w:wordWrap/>
              <w:jc w:val="left"/>
              <w:rPr>
                <w:rFonts w:ascii="ＭＳ ゴシック" w:hAnsi="ＭＳ ゴシック"/>
                <w:iCs/>
                <w:color w:val="000000" w:themeColor="text1"/>
              </w:rPr>
            </w:pPr>
          </w:p>
          <w:p w14:paraId="3FEAC15D" w14:textId="77777777" w:rsidR="00B71388" w:rsidRPr="00060831" w:rsidRDefault="00B71388" w:rsidP="00E23EF5">
            <w:pPr>
              <w:pStyle w:val="ad"/>
              <w:wordWrap/>
              <w:jc w:val="left"/>
              <w:rPr>
                <w:rFonts w:ascii="ＭＳ ゴシック" w:hAnsi="ＭＳ ゴシック"/>
                <w:iCs/>
                <w:color w:val="000000" w:themeColor="text1"/>
              </w:rPr>
            </w:pPr>
          </w:p>
          <w:p w14:paraId="2C08D325" w14:textId="77777777" w:rsidR="00B71388" w:rsidRPr="00060831" w:rsidRDefault="00B71388" w:rsidP="00E23EF5">
            <w:pPr>
              <w:pStyle w:val="ad"/>
              <w:wordWrap/>
              <w:jc w:val="left"/>
              <w:rPr>
                <w:rFonts w:ascii="ＭＳ ゴシック" w:hAnsi="ＭＳ ゴシック"/>
                <w:iCs/>
                <w:color w:val="000000" w:themeColor="text1"/>
              </w:rPr>
            </w:pPr>
          </w:p>
          <w:p w14:paraId="6998FB6B" w14:textId="77777777" w:rsidR="00B71388" w:rsidRPr="00060831" w:rsidRDefault="00B71388" w:rsidP="00E23EF5">
            <w:pPr>
              <w:pStyle w:val="ad"/>
              <w:wordWrap/>
              <w:jc w:val="left"/>
              <w:rPr>
                <w:rFonts w:ascii="ＭＳ ゴシック" w:hAnsi="ＭＳ ゴシック"/>
                <w:iCs/>
                <w:color w:val="000000" w:themeColor="text1"/>
              </w:rPr>
            </w:pPr>
          </w:p>
          <w:p w14:paraId="2CF234EE" w14:textId="77777777" w:rsidR="00B71388" w:rsidRPr="00060831" w:rsidRDefault="00B71388" w:rsidP="00E23EF5">
            <w:pPr>
              <w:pStyle w:val="ad"/>
              <w:wordWrap/>
              <w:jc w:val="left"/>
              <w:rPr>
                <w:rFonts w:ascii="ＭＳ ゴシック" w:hAnsi="ＭＳ ゴシック"/>
                <w:iCs/>
                <w:color w:val="000000" w:themeColor="text1"/>
              </w:rPr>
            </w:pPr>
          </w:p>
          <w:p w14:paraId="62E54801" w14:textId="77777777" w:rsidR="00B71388" w:rsidRPr="00060831" w:rsidRDefault="00B71388" w:rsidP="00E23EF5">
            <w:pPr>
              <w:pStyle w:val="ad"/>
              <w:wordWrap/>
              <w:jc w:val="left"/>
              <w:rPr>
                <w:rFonts w:ascii="ＭＳ ゴシック" w:hAnsi="ＭＳ ゴシック"/>
                <w:iCs/>
                <w:color w:val="000000" w:themeColor="text1"/>
              </w:rPr>
            </w:pPr>
          </w:p>
          <w:p w14:paraId="11083B63" w14:textId="77777777" w:rsidR="00B71388" w:rsidRPr="00060831" w:rsidRDefault="00B71388" w:rsidP="00E23EF5">
            <w:pPr>
              <w:pStyle w:val="ad"/>
              <w:wordWrap/>
              <w:jc w:val="left"/>
              <w:rPr>
                <w:rFonts w:ascii="ＭＳ ゴシック" w:hAnsi="ＭＳ ゴシック"/>
                <w:iCs/>
                <w:color w:val="000000" w:themeColor="text1"/>
              </w:rPr>
            </w:pPr>
          </w:p>
          <w:p w14:paraId="03DB0376" w14:textId="77777777" w:rsidR="00B71388" w:rsidRPr="00060831" w:rsidRDefault="00B71388" w:rsidP="00E23EF5">
            <w:pPr>
              <w:pStyle w:val="ad"/>
              <w:wordWrap/>
              <w:jc w:val="left"/>
              <w:rPr>
                <w:rFonts w:ascii="ＭＳ ゴシック" w:hAnsi="ＭＳ ゴシック"/>
                <w:iCs/>
                <w:color w:val="000000" w:themeColor="text1"/>
              </w:rPr>
            </w:pPr>
          </w:p>
          <w:p w14:paraId="042065B7" w14:textId="77777777" w:rsidR="00B71388" w:rsidRPr="00060831" w:rsidRDefault="00B71388" w:rsidP="00E23EF5">
            <w:pPr>
              <w:pStyle w:val="ad"/>
              <w:wordWrap/>
              <w:jc w:val="left"/>
              <w:rPr>
                <w:rFonts w:ascii="ＭＳ ゴシック" w:hAnsi="ＭＳ ゴシック"/>
                <w:iCs/>
                <w:color w:val="000000" w:themeColor="text1"/>
              </w:rPr>
            </w:pPr>
          </w:p>
          <w:p w14:paraId="69EAD886" w14:textId="77777777" w:rsidR="00B71388" w:rsidRPr="00060831" w:rsidRDefault="00B71388" w:rsidP="00E23EF5">
            <w:pPr>
              <w:pStyle w:val="ad"/>
              <w:wordWrap/>
              <w:jc w:val="left"/>
              <w:rPr>
                <w:rFonts w:ascii="ＭＳ ゴシック" w:hAnsi="ＭＳ ゴシック"/>
                <w:iCs/>
                <w:color w:val="000000" w:themeColor="text1"/>
              </w:rPr>
            </w:pPr>
          </w:p>
          <w:p w14:paraId="71816B9C" w14:textId="77777777" w:rsidR="00B71388" w:rsidRPr="00060831" w:rsidRDefault="00B71388" w:rsidP="00E23EF5">
            <w:pPr>
              <w:pStyle w:val="ad"/>
              <w:wordWrap/>
              <w:jc w:val="left"/>
              <w:rPr>
                <w:rFonts w:ascii="ＭＳ ゴシック" w:hAnsi="ＭＳ ゴシック"/>
                <w:iCs/>
                <w:color w:val="000000" w:themeColor="text1"/>
              </w:rPr>
            </w:pPr>
          </w:p>
          <w:p w14:paraId="0D0A4533" w14:textId="77777777" w:rsidR="00B71388" w:rsidRPr="00060831" w:rsidRDefault="00B71388" w:rsidP="00E23EF5">
            <w:pPr>
              <w:pStyle w:val="ad"/>
              <w:wordWrap/>
              <w:jc w:val="left"/>
              <w:rPr>
                <w:rFonts w:ascii="ＭＳ ゴシック" w:hAnsi="ＭＳ ゴシック"/>
                <w:iCs/>
                <w:color w:val="000000" w:themeColor="text1"/>
              </w:rPr>
            </w:pPr>
          </w:p>
          <w:p w14:paraId="5E0D5D03" w14:textId="77777777" w:rsidR="00B71388" w:rsidRPr="00060831" w:rsidRDefault="00B71388" w:rsidP="00E23EF5">
            <w:pPr>
              <w:pStyle w:val="ad"/>
              <w:wordWrap/>
              <w:jc w:val="left"/>
              <w:rPr>
                <w:rFonts w:ascii="ＭＳ ゴシック" w:hAnsi="ＭＳ ゴシック"/>
                <w:iCs/>
                <w:color w:val="000000" w:themeColor="text1"/>
              </w:rPr>
            </w:pPr>
          </w:p>
          <w:p w14:paraId="41B631BA" w14:textId="77777777" w:rsidR="00B71388" w:rsidRPr="00060831" w:rsidRDefault="00B71388" w:rsidP="00E23EF5">
            <w:pPr>
              <w:pStyle w:val="ad"/>
              <w:wordWrap/>
              <w:jc w:val="left"/>
              <w:rPr>
                <w:rFonts w:ascii="ＭＳ ゴシック" w:hAnsi="ＭＳ ゴシック"/>
                <w:iCs/>
                <w:color w:val="000000" w:themeColor="text1"/>
              </w:rPr>
            </w:pPr>
          </w:p>
          <w:p w14:paraId="059E8D28" w14:textId="77777777" w:rsidR="00B71388" w:rsidRPr="00060831" w:rsidRDefault="00B71388" w:rsidP="00E23EF5">
            <w:pPr>
              <w:pStyle w:val="ad"/>
              <w:wordWrap/>
              <w:jc w:val="left"/>
              <w:rPr>
                <w:rFonts w:ascii="ＭＳ ゴシック" w:hAnsi="ＭＳ ゴシック"/>
                <w:iCs/>
                <w:color w:val="000000" w:themeColor="text1"/>
              </w:rPr>
            </w:pPr>
          </w:p>
          <w:p w14:paraId="2E99F02E"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〇　（Ⅰ）</w:t>
            </w:r>
          </w:p>
          <w:p w14:paraId="629FD479"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・外部の理学療法士等と共同してアセスメント及び個別機能訓練計画を作成しているか。</w:t>
            </w:r>
          </w:p>
          <w:p w14:paraId="28A715E7" w14:textId="77777777" w:rsidR="00B71388" w:rsidRPr="00060831" w:rsidRDefault="00B71388" w:rsidP="00E23EF5">
            <w:pPr>
              <w:pStyle w:val="ad"/>
              <w:wordWrap/>
              <w:jc w:val="left"/>
              <w:rPr>
                <w:rFonts w:ascii="ＭＳ ゴシック" w:hAnsi="ＭＳ ゴシック"/>
                <w:iCs/>
                <w:color w:val="000000" w:themeColor="text1"/>
              </w:rPr>
            </w:pPr>
          </w:p>
          <w:p w14:paraId="2D0000A2" w14:textId="77777777" w:rsidR="00B71388" w:rsidRPr="00060831" w:rsidRDefault="00B71388" w:rsidP="00E23EF5">
            <w:pPr>
              <w:pStyle w:val="ad"/>
              <w:wordWrap/>
              <w:jc w:val="left"/>
              <w:rPr>
                <w:rFonts w:ascii="ＭＳ ゴシック" w:hAnsi="ＭＳ ゴシック"/>
                <w:iCs/>
                <w:color w:val="000000" w:themeColor="text1"/>
              </w:rPr>
            </w:pPr>
          </w:p>
          <w:p w14:paraId="742505CA" w14:textId="0C624F0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w:t>
            </w:r>
            <w:r w:rsidRPr="00060831">
              <w:rPr>
                <w:rFonts w:ascii="ＭＳ ゴシック" w:hAnsi="ＭＳ ゴシック"/>
                <w:iCs/>
                <w:color w:val="000000" w:themeColor="text1"/>
              </w:rPr>
              <w:t>3月に1回以上評価し</w:t>
            </w:r>
            <w:r w:rsidRPr="00060831">
              <w:rPr>
                <w:rFonts w:ascii="ＭＳ ゴシック" w:hAnsi="ＭＳ ゴシック" w:hint="eastAsia"/>
                <w:iCs/>
                <w:color w:val="000000" w:themeColor="text1"/>
              </w:rPr>
              <w:t>、利用者等に説明しているか。（その記録）</w:t>
            </w:r>
          </w:p>
          <w:p w14:paraId="4B5C0666" w14:textId="77777777" w:rsidR="00B71388" w:rsidRPr="00060831" w:rsidRDefault="00B71388" w:rsidP="00E23EF5">
            <w:pPr>
              <w:pStyle w:val="ad"/>
              <w:wordWrap/>
              <w:jc w:val="left"/>
              <w:rPr>
                <w:rFonts w:ascii="ＭＳ ゴシック" w:hAnsi="ＭＳ ゴシック"/>
                <w:iCs/>
                <w:color w:val="000000" w:themeColor="text1"/>
              </w:rPr>
            </w:pPr>
          </w:p>
          <w:p w14:paraId="246E662D" w14:textId="77777777" w:rsidR="00B71388" w:rsidRPr="00060831" w:rsidRDefault="00B71388" w:rsidP="00E23EF5">
            <w:pPr>
              <w:pStyle w:val="ad"/>
              <w:wordWrap/>
              <w:jc w:val="left"/>
              <w:rPr>
                <w:rFonts w:ascii="ＭＳ ゴシック" w:hAnsi="ＭＳ ゴシック"/>
                <w:iCs/>
                <w:color w:val="000000" w:themeColor="text1"/>
              </w:rPr>
            </w:pPr>
          </w:p>
          <w:p w14:paraId="3A528E23" w14:textId="77777777" w:rsidR="00B71388" w:rsidRPr="00060831" w:rsidRDefault="00B71388" w:rsidP="00E23EF5">
            <w:pPr>
              <w:pStyle w:val="ad"/>
              <w:wordWrap/>
              <w:jc w:val="left"/>
              <w:rPr>
                <w:rFonts w:ascii="ＭＳ ゴシック" w:hAnsi="ＭＳ ゴシック"/>
                <w:iCs/>
                <w:color w:val="000000" w:themeColor="text1"/>
              </w:rPr>
            </w:pPr>
          </w:p>
          <w:p w14:paraId="0C239AA0" w14:textId="77777777" w:rsidR="00B71388" w:rsidRPr="00060831" w:rsidRDefault="00B71388" w:rsidP="00E23EF5">
            <w:pPr>
              <w:pStyle w:val="ad"/>
              <w:wordWrap/>
              <w:jc w:val="left"/>
              <w:rPr>
                <w:rFonts w:ascii="ＭＳ ゴシック" w:hAnsi="ＭＳ ゴシック"/>
                <w:iCs/>
                <w:color w:val="000000" w:themeColor="text1"/>
              </w:rPr>
            </w:pPr>
          </w:p>
          <w:p w14:paraId="4CEFB1A8" w14:textId="77777777" w:rsidR="00B71388" w:rsidRPr="00060831" w:rsidRDefault="00B71388" w:rsidP="00E23EF5">
            <w:pPr>
              <w:pStyle w:val="ad"/>
              <w:wordWrap/>
              <w:jc w:val="left"/>
              <w:rPr>
                <w:rFonts w:ascii="ＭＳ ゴシック" w:hAnsi="ＭＳ ゴシック"/>
                <w:iCs/>
                <w:color w:val="000000" w:themeColor="text1"/>
              </w:rPr>
            </w:pPr>
          </w:p>
          <w:p w14:paraId="227F697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〇</w:t>
            </w:r>
            <w:r w:rsidRPr="00060831">
              <w:rPr>
                <w:rFonts w:ascii="ＭＳ ゴシック" w:hAnsi="ＭＳ ゴシック"/>
                <w:iCs/>
                <w:color w:val="000000" w:themeColor="text1"/>
              </w:rPr>
              <w:t xml:space="preserve"> </w:t>
            </w:r>
            <w:r w:rsidRPr="00060831">
              <w:rPr>
                <w:rFonts w:ascii="ＭＳ ゴシック" w:hAnsi="ＭＳ ゴシック" w:hint="eastAsia"/>
                <w:iCs/>
                <w:color w:val="000000" w:themeColor="text1"/>
              </w:rPr>
              <w:t>（Ⅱ</w:t>
            </w:r>
            <w:r w:rsidRPr="00060831">
              <w:rPr>
                <w:rFonts w:ascii="ＭＳ ゴシック" w:hAnsi="ＭＳ ゴシック"/>
                <w:iCs/>
                <w:color w:val="000000" w:themeColor="text1"/>
              </w:rPr>
              <w:t>）</w:t>
            </w:r>
          </w:p>
          <w:p w14:paraId="0CFD3E71"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・外部の理学療法士等</w:t>
            </w:r>
            <w:r w:rsidRPr="00060831">
              <w:rPr>
                <w:rFonts w:ascii="ＭＳ ゴシック" w:hAnsi="ＭＳ ゴシック" w:hint="eastAsia"/>
                <w:iCs/>
                <w:color w:val="000000" w:themeColor="text1"/>
              </w:rPr>
              <w:lastRenderedPageBreak/>
              <w:t>が施設を訪問しているか</w:t>
            </w:r>
          </w:p>
          <w:p w14:paraId="6A512A79"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・共同して利用者のアセスメント及び個別機能訓練計画を作成しているか。</w:t>
            </w:r>
          </w:p>
          <w:p w14:paraId="46D7515A" w14:textId="77777777" w:rsidR="00B71388" w:rsidRPr="00060831" w:rsidRDefault="00B71388" w:rsidP="00E23EF5">
            <w:pPr>
              <w:pStyle w:val="ad"/>
              <w:wordWrap/>
              <w:jc w:val="left"/>
              <w:rPr>
                <w:rFonts w:ascii="ＭＳ ゴシック" w:hAnsi="ＭＳ ゴシック"/>
                <w:iCs/>
                <w:color w:val="000000" w:themeColor="text1"/>
              </w:rPr>
            </w:pPr>
          </w:p>
          <w:p w14:paraId="4D58CB07" w14:textId="36298E58"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w:t>
            </w:r>
            <w:r w:rsidRPr="00060831">
              <w:rPr>
                <w:rFonts w:ascii="ＭＳ ゴシック" w:hAnsi="ＭＳ ゴシック"/>
                <w:iCs/>
                <w:color w:val="000000" w:themeColor="text1"/>
              </w:rPr>
              <w:t>3月に1回以上評価し、利用者等に説明しているか。（その記録）</w:t>
            </w:r>
          </w:p>
          <w:p w14:paraId="424B87A9" w14:textId="66B72979" w:rsidR="00B71388" w:rsidRPr="00060831" w:rsidRDefault="00B71388" w:rsidP="00E23EF5">
            <w:pPr>
              <w:pStyle w:val="ad"/>
              <w:wordWrap/>
              <w:jc w:val="left"/>
              <w:rPr>
                <w:rFonts w:ascii="ＭＳ ゴシック" w:hAnsi="ＭＳ ゴシック"/>
                <w:color w:val="000000" w:themeColor="text1"/>
              </w:rPr>
            </w:pPr>
          </w:p>
        </w:tc>
      </w:tr>
      <w:tr w:rsidR="00060831" w:rsidRPr="00060831" w14:paraId="16367030" w14:textId="77777777" w:rsidTr="00E24CD3">
        <w:tc>
          <w:tcPr>
            <w:tcW w:w="1560" w:type="dxa"/>
            <w:tcBorders>
              <w:bottom w:val="single" w:sz="4" w:space="0" w:color="000000"/>
            </w:tcBorders>
            <w:shd w:val="clear" w:color="auto" w:fill="auto"/>
          </w:tcPr>
          <w:p w14:paraId="2CCDB9A2" w14:textId="4ADD6EF7" w:rsidR="00B71388" w:rsidRPr="00060831" w:rsidRDefault="00361883"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4</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個別機能訓練加算</w:t>
            </w:r>
          </w:p>
        </w:tc>
        <w:tc>
          <w:tcPr>
            <w:tcW w:w="6095" w:type="dxa"/>
            <w:tcBorders>
              <w:bottom w:val="single" w:sz="4" w:space="0" w:color="000000"/>
            </w:tcBorders>
            <w:shd w:val="clear" w:color="auto" w:fill="auto"/>
          </w:tcPr>
          <w:p w14:paraId="44B4E1DA" w14:textId="7274260D" w:rsidR="00361883" w:rsidRPr="00060831" w:rsidRDefault="00B71388" w:rsidP="00361883">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45F5" w:rsidRPr="00060831">
              <w:rPr>
                <w:rFonts w:asciiTheme="majorEastAsia" w:eastAsiaTheme="majorEastAsia" w:hAnsiTheme="majorEastAsia" w:hint="eastAsia"/>
                <w:color w:val="000000" w:themeColor="text1"/>
              </w:rPr>
              <w:t>別に厚生労働大臣が定める基準</w:t>
            </w:r>
            <w:r w:rsidR="00A573DB" w:rsidRPr="00060831">
              <w:rPr>
                <w:rFonts w:asciiTheme="majorEastAsia" w:eastAsiaTheme="majorEastAsia" w:hAnsiTheme="majorEastAsia" w:hint="eastAsia"/>
                <w:color w:val="000000" w:themeColor="text1"/>
              </w:rPr>
              <w:t>（注）</w:t>
            </w:r>
            <w:r w:rsidR="00B745F5" w:rsidRPr="00060831">
              <w:rPr>
                <w:rFonts w:asciiTheme="majorEastAsia" w:eastAsiaTheme="majorEastAsia" w:hAnsiTheme="majorEastAsia" w:hint="eastAsia"/>
                <w:color w:val="000000" w:themeColor="text1"/>
              </w:rPr>
              <w:t>に適合するものとして、</w:t>
            </w:r>
            <w:r w:rsidRPr="00060831">
              <w:rPr>
                <w:rFonts w:asciiTheme="majorEastAsia" w:eastAsiaTheme="majorEastAsia" w:hAnsiTheme="majorEastAsia" w:hint="eastAsia"/>
                <w:color w:val="000000" w:themeColor="text1"/>
              </w:rPr>
              <w:t>京都市長に届出</w:t>
            </w:r>
            <w:r w:rsidR="00B745F5" w:rsidRPr="00060831">
              <w:rPr>
                <w:rFonts w:asciiTheme="majorEastAsia" w:eastAsiaTheme="majorEastAsia" w:hAnsiTheme="majorEastAsia" w:hint="eastAsia"/>
                <w:color w:val="000000" w:themeColor="text1"/>
              </w:rPr>
              <w:t>を行った</w:t>
            </w:r>
            <w:r w:rsidRPr="00060831">
              <w:rPr>
                <w:rFonts w:asciiTheme="majorEastAsia" w:eastAsiaTheme="majorEastAsia" w:hAnsiTheme="majorEastAsia" w:hint="eastAsia"/>
                <w:color w:val="000000" w:themeColor="text1"/>
              </w:rPr>
              <w:t>指定地域密着型介護老人福祉施設において、</w:t>
            </w:r>
            <w:r w:rsidR="00B745F5" w:rsidRPr="00060831">
              <w:rPr>
                <w:rFonts w:asciiTheme="majorEastAsia" w:eastAsiaTheme="majorEastAsia" w:hAnsiTheme="majorEastAsia" w:hint="eastAsia"/>
                <w:color w:val="000000" w:themeColor="text1"/>
              </w:rPr>
              <w:t>入所者に対して、</w:t>
            </w:r>
            <w:r w:rsidRPr="00060831">
              <w:rPr>
                <w:rFonts w:asciiTheme="majorEastAsia" w:eastAsiaTheme="majorEastAsia" w:hAnsiTheme="majorEastAsia" w:hint="eastAsia"/>
                <w:color w:val="000000" w:themeColor="text1"/>
              </w:rPr>
              <w:t>機能訓練指導員、看護職員、介護職員、生活相談員その他の職種の者が共同して、入所者ごとに個別機能訓練計画を作成し、当該計画に基づき、計画的に機能訓練を行っている場合には、</w:t>
            </w:r>
            <w:r w:rsidR="00B745F5" w:rsidRPr="00060831">
              <w:rPr>
                <w:rFonts w:asciiTheme="majorEastAsia" w:eastAsiaTheme="majorEastAsia" w:hAnsiTheme="majorEastAsia" w:hint="eastAsia"/>
                <w:color w:val="000000" w:themeColor="text1"/>
              </w:rPr>
              <w:t>当該基準に揚げる区分に従い、⑴については１日につき、⑵及び⑶については１月につき、次に掲げる単位数を</w:t>
            </w:r>
            <w:r w:rsidRPr="00060831">
              <w:rPr>
                <w:rFonts w:asciiTheme="majorEastAsia" w:eastAsiaTheme="majorEastAsia" w:hAnsiTheme="majorEastAsia"/>
                <w:color w:val="000000" w:themeColor="text1"/>
              </w:rPr>
              <w:t>加算しているか。</w:t>
            </w:r>
          </w:p>
          <w:p w14:paraId="6B38AE05" w14:textId="73D8292A" w:rsidR="00A573DB" w:rsidRPr="00060831" w:rsidRDefault="00361883" w:rsidP="00361883">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spacing w:val="0"/>
                <w:w w:val="50"/>
              </w:rPr>
              <w:t>◆平１８</w:t>
            </w:r>
            <w:r w:rsidRPr="00060831">
              <w:rPr>
                <w:rFonts w:asciiTheme="majorEastAsia" w:eastAsiaTheme="majorEastAsia" w:hAnsiTheme="majorEastAsia"/>
                <w:color w:val="000000" w:themeColor="text1"/>
                <w:spacing w:val="0"/>
                <w:w w:val="50"/>
              </w:rPr>
              <w:t>厚労告</w:t>
            </w:r>
            <w:r w:rsidRPr="00060831">
              <w:rPr>
                <w:rFonts w:asciiTheme="majorEastAsia" w:eastAsiaTheme="majorEastAsia" w:hAnsiTheme="majorEastAsia" w:hint="eastAsia"/>
                <w:color w:val="000000" w:themeColor="text1"/>
                <w:spacing w:val="0"/>
                <w:w w:val="50"/>
              </w:rPr>
              <w:t>１２６</w:t>
            </w:r>
            <w:r w:rsidRPr="00060831">
              <w:rPr>
                <w:rFonts w:asciiTheme="majorEastAsia" w:eastAsiaTheme="majorEastAsia" w:hAnsiTheme="majorEastAsia"/>
                <w:color w:val="000000" w:themeColor="text1"/>
                <w:spacing w:val="0"/>
                <w:w w:val="50"/>
              </w:rPr>
              <w:t>別表</w:t>
            </w:r>
            <w:r w:rsidRPr="00060831">
              <w:rPr>
                <w:rFonts w:asciiTheme="majorEastAsia" w:eastAsiaTheme="majorEastAsia" w:hAnsiTheme="majorEastAsia" w:hint="eastAsia"/>
                <w:color w:val="000000" w:themeColor="text1"/>
                <w:spacing w:val="0"/>
                <w:w w:val="50"/>
              </w:rPr>
              <w:t>７</w:t>
            </w:r>
            <w:r w:rsidRPr="00060831">
              <w:rPr>
                <w:rFonts w:asciiTheme="majorEastAsia" w:eastAsiaTheme="majorEastAsia" w:hAnsiTheme="majorEastAsia"/>
                <w:color w:val="000000" w:themeColor="text1"/>
                <w:spacing w:val="0"/>
                <w:w w:val="50"/>
              </w:rPr>
              <w:t>注</w:t>
            </w:r>
            <w:r w:rsidRPr="00060831">
              <w:rPr>
                <w:rFonts w:asciiTheme="majorEastAsia" w:eastAsiaTheme="majorEastAsia" w:hAnsiTheme="majorEastAsia" w:hint="eastAsia"/>
                <w:color w:val="000000" w:themeColor="text1"/>
                <w:spacing w:val="0"/>
                <w:w w:val="50"/>
              </w:rPr>
              <w:t>１４</w:t>
            </w:r>
          </w:p>
          <w:p w14:paraId="44EE8389" w14:textId="2CDA4707" w:rsidR="00A573DB" w:rsidRPr="00060831" w:rsidRDefault="00361883" w:rsidP="00361883">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⑴</w:t>
            </w: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個別機能訓練加算</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hint="eastAsia"/>
                <w:color w:val="000000" w:themeColor="text1"/>
              </w:rPr>
              <w:t>Ⅰ</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color w:val="000000" w:themeColor="text1"/>
              </w:rPr>
              <w:t xml:space="preserve"> 12</w:t>
            </w:r>
            <w:r w:rsidR="00A573DB" w:rsidRPr="00060831">
              <w:rPr>
                <w:rFonts w:asciiTheme="majorEastAsia" w:eastAsiaTheme="majorEastAsia" w:hAnsiTheme="majorEastAsia" w:hint="eastAsia"/>
                <w:color w:val="000000" w:themeColor="text1"/>
              </w:rPr>
              <w:t>単位</w:t>
            </w:r>
          </w:p>
          <w:p w14:paraId="1BFC68FF" w14:textId="1B386459" w:rsidR="00A573DB" w:rsidRPr="00060831" w:rsidRDefault="00361883" w:rsidP="00361883">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⑵</w:t>
            </w: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個別機能訓練加算</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hint="eastAsia"/>
                <w:color w:val="000000" w:themeColor="text1"/>
              </w:rPr>
              <w:t>Ⅱ</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color w:val="000000" w:themeColor="text1"/>
              </w:rPr>
              <w:t xml:space="preserve"> 20</w:t>
            </w:r>
            <w:r w:rsidR="00A573DB" w:rsidRPr="00060831">
              <w:rPr>
                <w:rFonts w:asciiTheme="majorEastAsia" w:eastAsiaTheme="majorEastAsia" w:hAnsiTheme="majorEastAsia" w:hint="eastAsia"/>
                <w:color w:val="000000" w:themeColor="text1"/>
              </w:rPr>
              <w:t>単位</w:t>
            </w:r>
          </w:p>
          <w:p w14:paraId="51890653" w14:textId="6BA21801" w:rsidR="00A573DB" w:rsidRPr="00060831" w:rsidRDefault="00361883" w:rsidP="00361883">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⑶</w:t>
            </w:r>
            <w:r w:rsidRPr="00060831">
              <w:rPr>
                <w:rFonts w:asciiTheme="majorEastAsia" w:eastAsiaTheme="majorEastAsia" w:hAnsiTheme="majorEastAsia" w:hint="eastAsia"/>
                <w:color w:val="000000" w:themeColor="text1"/>
              </w:rPr>
              <w:t xml:space="preserve">　</w:t>
            </w:r>
            <w:r w:rsidR="00A573DB" w:rsidRPr="00060831">
              <w:rPr>
                <w:rFonts w:asciiTheme="majorEastAsia" w:eastAsiaTheme="majorEastAsia" w:hAnsiTheme="majorEastAsia" w:hint="eastAsia"/>
                <w:color w:val="000000" w:themeColor="text1"/>
              </w:rPr>
              <w:t>個別機能訓練加算</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hint="eastAsia"/>
                <w:color w:val="000000" w:themeColor="text1"/>
              </w:rPr>
              <w:t>Ⅲ</w:t>
            </w:r>
            <w:r w:rsidRPr="00060831">
              <w:rPr>
                <w:rFonts w:asciiTheme="majorEastAsia" w:eastAsiaTheme="majorEastAsia" w:hAnsiTheme="majorEastAsia" w:hint="eastAsia"/>
                <w:color w:val="000000" w:themeColor="text1"/>
              </w:rPr>
              <w:t>）</w:t>
            </w:r>
            <w:r w:rsidR="00A573DB" w:rsidRPr="00060831">
              <w:rPr>
                <w:rFonts w:asciiTheme="majorEastAsia" w:eastAsiaTheme="majorEastAsia" w:hAnsiTheme="majorEastAsia"/>
                <w:color w:val="000000" w:themeColor="text1"/>
              </w:rPr>
              <w:t xml:space="preserve"> 20</w:t>
            </w:r>
            <w:r w:rsidR="00A573DB" w:rsidRPr="00060831">
              <w:rPr>
                <w:rFonts w:asciiTheme="majorEastAsia" w:eastAsiaTheme="majorEastAsia" w:hAnsiTheme="majorEastAsia" w:hint="eastAsia"/>
                <w:color w:val="000000" w:themeColor="text1"/>
              </w:rPr>
              <w:t>単位</w:t>
            </w:r>
            <w:r w:rsidR="00A573DB" w:rsidRPr="00060831">
              <w:rPr>
                <w:rFonts w:asciiTheme="majorEastAsia" w:eastAsiaTheme="majorEastAsia" w:hAnsiTheme="majorEastAsia"/>
                <w:color w:val="000000" w:themeColor="text1"/>
              </w:rPr>
              <w:t xml:space="preserve"> </w:t>
            </w:r>
          </w:p>
          <w:p w14:paraId="644642DD" w14:textId="46B01C14" w:rsidR="00361883" w:rsidRPr="00060831" w:rsidRDefault="00B71388" w:rsidP="00361883">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p>
          <w:p w14:paraId="4C893386" w14:textId="3C5D9AB1" w:rsidR="00A573DB" w:rsidRPr="00060831" w:rsidRDefault="00A573DB" w:rsidP="00361883">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注　厚生労働大臣が定める基　</w:t>
            </w:r>
            <w:r w:rsidRPr="00060831">
              <w:rPr>
                <w:rFonts w:asciiTheme="majorEastAsia" w:eastAsiaTheme="majorEastAsia" w:hAnsiTheme="majorEastAsia" w:hint="eastAsia"/>
                <w:color w:val="000000" w:themeColor="text1"/>
                <w:spacing w:val="0"/>
                <w:w w:val="50"/>
              </w:rPr>
              <w:t>◆平２７厚労告９５</w:t>
            </w:r>
            <w:r w:rsidRPr="00060831" w:rsidDel="004A4DF5">
              <w:rPr>
                <w:rFonts w:asciiTheme="majorEastAsia" w:eastAsiaTheme="majorEastAsia" w:hAnsiTheme="majorEastAsia" w:hint="eastAsia"/>
                <w:color w:val="000000" w:themeColor="text1"/>
                <w:w w:val="50"/>
              </w:rPr>
              <w:t>第</w:t>
            </w:r>
            <w:r w:rsidRPr="00060831">
              <w:rPr>
                <w:rFonts w:asciiTheme="majorEastAsia" w:eastAsiaTheme="majorEastAsia" w:hAnsiTheme="majorEastAsia" w:hint="eastAsia"/>
                <w:color w:val="000000" w:themeColor="text1"/>
                <w:w w:val="50"/>
              </w:rPr>
              <w:t>６３</w:t>
            </w:r>
            <w:r w:rsidRPr="00060831" w:rsidDel="004A4DF5">
              <w:rPr>
                <w:rFonts w:asciiTheme="majorEastAsia" w:eastAsiaTheme="majorEastAsia" w:hAnsiTheme="majorEastAsia" w:hint="eastAsia"/>
                <w:color w:val="000000" w:themeColor="text1"/>
                <w:w w:val="50"/>
              </w:rPr>
              <w:t>の</w:t>
            </w:r>
            <w:r w:rsidRPr="00060831">
              <w:rPr>
                <w:rFonts w:asciiTheme="majorEastAsia" w:eastAsiaTheme="majorEastAsia" w:hAnsiTheme="majorEastAsia" w:hint="eastAsia"/>
                <w:color w:val="000000" w:themeColor="text1"/>
                <w:w w:val="50"/>
              </w:rPr>
              <w:t>３の２</w:t>
            </w:r>
            <w:r w:rsidRPr="00060831" w:rsidDel="004A4DF5">
              <w:rPr>
                <w:rFonts w:asciiTheme="majorEastAsia" w:eastAsiaTheme="majorEastAsia" w:hAnsiTheme="majorEastAsia" w:hint="eastAsia"/>
                <w:color w:val="000000" w:themeColor="text1"/>
                <w:w w:val="50"/>
              </w:rPr>
              <w:t>号</w:t>
            </w:r>
          </w:p>
          <w:p w14:paraId="298ED6D1" w14:textId="77777777" w:rsidR="00361883"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lastRenderedPageBreak/>
              <w:t xml:space="preserve">　　</w:t>
            </w:r>
            <w:r w:rsidR="00A573DB" w:rsidRPr="00060831">
              <w:rPr>
                <w:rFonts w:asciiTheme="majorEastAsia" w:eastAsiaTheme="majorEastAsia" w:hAnsiTheme="majorEastAsia" w:hint="eastAsia"/>
                <w:color w:val="000000" w:themeColor="text1"/>
                <w:sz w:val="18"/>
                <w:szCs w:val="18"/>
              </w:rPr>
              <w:t>イ</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個別機能訓練加算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p>
          <w:p w14:paraId="3BCCEEC7" w14:textId="4F89844C" w:rsidR="00A573DB"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w:t>
            </w:r>
            <w:r w:rsidR="00EC5AD3" w:rsidRPr="00060831">
              <w:rPr>
                <w:rFonts w:asciiTheme="majorEastAsia" w:eastAsiaTheme="majorEastAsia" w:hAnsiTheme="majorEastAsia" w:hint="eastAsia"/>
                <w:color w:val="000000" w:themeColor="text1"/>
                <w:sz w:val="18"/>
                <w:szCs w:val="18"/>
              </w:rPr>
              <w:t>６</w:t>
            </w:r>
            <w:r w:rsidR="00A573DB" w:rsidRPr="00060831">
              <w:rPr>
                <w:rFonts w:asciiTheme="majorEastAsia" w:eastAsiaTheme="majorEastAsia" w:hAnsiTheme="majorEastAsia" w:hint="eastAsia"/>
                <w:color w:val="000000" w:themeColor="text1"/>
                <w:sz w:val="18"/>
                <w:szCs w:val="18"/>
              </w:rPr>
              <w:t>月以上機能訓練指導に従事した経験を有する者に限る。）（以下この号にいて「理学療法士等」という。）を</w:t>
            </w:r>
            <w:r w:rsidR="00EC5AD3" w:rsidRPr="00060831">
              <w:rPr>
                <w:rFonts w:asciiTheme="majorEastAsia" w:eastAsiaTheme="majorEastAsia" w:hAnsiTheme="majorEastAsia" w:hint="eastAsia"/>
                <w:color w:val="000000" w:themeColor="text1"/>
                <w:sz w:val="18"/>
                <w:szCs w:val="18"/>
              </w:rPr>
              <w:t>１</w:t>
            </w:r>
            <w:r w:rsidR="00A573DB" w:rsidRPr="00060831">
              <w:rPr>
                <w:rFonts w:asciiTheme="majorEastAsia" w:eastAsiaTheme="majorEastAsia" w:hAnsiTheme="majorEastAsia" w:hint="eastAsia"/>
                <w:color w:val="000000" w:themeColor="text1"/>
                <w:sz w:val="18"/>
                <w:szCs w:val="18"/>
              </w:rPr>
              <w:t>名以上配置しているものであること。</w:t>
            </w:r>
          </w:p>
          <w:p w14:paraId="3DBBE4D5" w14:textId="77777777" w:rsidR="00361883"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576FB359" w14:textId="5D81B1F2" w:rsidR="00A573DB"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ロ</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個別機能訓練加算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次に掲げる基準のいずれにも適合すること。</w:t>
            </w:r>
            <w:r w:rsidR="00A573DB" w:rsidRPr="00060831">
              <w:rPr>
                <w:rFonts w:asciiTheme="majorEastAsia" w:eastAsiaTheme="majorEastAsia" w:hAnsiTheme="majorEastAsia"/>
                <w:color w:val="000000" w:themeColor="text1"/>
                <w:sz w:val="18"/>
                <w:szCs w:val="18"/>
              </w:rPr>
              <w:t xml:space="preserve"> </w:t>
            </w:r>
          </w:p>
          <w:p w14:paraId="734046AE" w14:textId="516445FA" w:rsidR="00A573DB"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個別機能訓練加算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を算定していること</w:t>
            </w:r>
            <w:r w:rsidRPr="00060831">
              <w:rPr>
                <w:rFonts w:asciiTheme="majorEastAsia" w:eastAsiaTheme="majorEastAsia" w:hAnsiTheme="majorEastAsia" w:hint="eastAsia"/>
                <w:color w:val="000000" w:themeColor="text1"/>
                <w:sz w:val="18"/>
                <w:szCs w:val="18"/>
              </w:rPr>
              <w:t>。</w:t>
            </w:r>
          </w:p>
          <w:p w14:paraId="03E469E4" w14:textId="74685259" w:rsidR="00A573DB" w:rsidRPr="00060831"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入所者ごとの個別機能訓練計画書の内容等の情報を厚生労働省に提出していること。</w:t>
            </w:r>
            <w:r w:rsidR="00A573DB" w:rsidRPr="00060831">
              <w:rPr>
                <w:rFonts w:asciiTheme="majorEastAsia" w:eastAsiaTheme="majorEastAsia" w:hAnsiTheme="majorEastAsia"/>
                <w:color w:val="000000" w:themeColor="text1"/>
                <w:sz w:val="18"/>
                <w:szCs w:val="18"/>
              </w:rPr>
              <w:t xml:space="preserve"> </w:t>
            </w:r>
          </w:p>
          <w:p w14:paraId="4A556485" w14:textId="77777777" w:rsidR="00361883" w:rsidRPr="00060831"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必要に応じて個別機能訓練計画の内容を見直す等、機能訓練の実施に当たって、⑵の情報その他機能訓練の適切かつ有効な実施のために必要な情報を活用していること。</w:t>
            </w:r>
          </w:p>
          <w:p w14:paraId="0DC5DC15" w14:textId="2B84F86D" w:rsidR="00A573DB"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ハ</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個別機能訓練加算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Ⅲ</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次に掲げる基準のいずれにも適合すること。</w:t>
            </w:r>
          </w:p>
          <w:p w14:paraId="26592FEB" w14:textId="77777777" w:rsidR="00361883"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個別機能訓練加算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を算定していること。</w:t>
            </w:r>
          </w:p>
          <w:p w14:paraId="5152D40A" w14:textId="733E1BD4" w:rsidR="00A573DB" w:rsidRPr="00060831"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口腔衛生管理加算</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A573DB" w:rsidRPr="00060831">
              <w:rPr>
                <w:rFonts w:asciiTheme="majorEastAsia" w:eastAsiaTheme="majorEastAsia" w:hAnsiTheme="majorEastAsia" w:hint="eastAsia"/>
                <w:color w:val="000000" w:themeColor="text1"/>
                <w:sz w:val="18"/>
                <w:szCs w:val="18"/>
              </w:rPr>
              <w:t>及び栄養マネジメント強化加算を算定していること。</w:t>
            </w:r>
            <w:r w:rsidR="00A573DB" w:rsidRPr="00060831">
              <w:rPr>
                <w:rFonts w:asciiTheme="majorEastAsia" w:eastAsiaTheme="majorEastAsia" w:hAnsiTheme="majorEastAsia"/>
                <w:color w:val="000000" w:themeColor="text1"/>
                <w:sz w:val="18"/>
                <w:szCs w:val="18"/>
              </w:rPr>
              <w:t xml:space="preserve"> </w:t>
            </w:r>
          </w:p>
          <w:p w14:paraId="719D74D9" w14:textId="558DC032" w:rsidR="00A573DB" w:rsidRPr="00060831"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すること。</w:t>
            </w:r>
          </w:p>
          <w:p w14:paraId="23246A46" w14:textId="00117773" w:rsidR="00A573DB" w:rsidRPr="00060831"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⑷</w:t>
            </w:r>
            <w:r w:rsidRPr="00060831">
              <w:rPr>
                <w:rFonts w:asciiTheme="majorEastAsia" w:eastAsiaTheme="majorEastAsia" w:hAnsiTheme="majorEastAsia" w:hint="eastAsia"/>
                <w:color w:val="000000" w:themeColor="text1"/>
                <w:sz w:val="18"/>
                <w:szCs w:val="18"/>
              </w:rPr>
              <w:t xml:space="preserve">　</w:t>
            </w:r>
            <w:r w:rsidR="00A573DB" w:rsidRPr="00060831">
              <w:rPr>
                <w:rFonts w:asciiTheme="majorEastAsia" w:eastAsiaTheme="majorEastAsia" w:hAnsiTheme="majorEastAsia" w:hint="eastAsia"/>
                <w:color w:val="000000" w:themeColor="text1"/>
                <w:sz w:val="18"/>
                <w:szCs w:val="18"/>
              </w:rPr>
              <w:t>⑶で共有した情報を踏まえ、必要に応じて個別機能訓練計画の見直しを行い、当該見直しの内容について、理学療法士等の関係職種間で共有していること。</w:t>
            </w:r>
            <w:r w:rsidR="00A573DB" w:rsidRPr="00060831">
              <w:rPr>
                <w:rFonts w:asciiTheme="majorEastAsia" w:eastAsiaTheme="majorEastAsia" w:hAnsiTheme="majorEastAsia"/>
                <w:color w:val="000000" w:themeColor="text1"/>
                <w:sz w:val="18"/>
                <w:szCs w:val="18"/>
              </w:rPr>
              <w:t xml:space="preserve"> </w:t>
            </w:r>
          </w:p>
          <w:p w14:paraId="1EE3BB32" w14:textId="3A8260E5" w:rsidR="00A573DB" w:rsidRPr="00060831" w:rsidRDefault="00A573DB" w:rsidP="00361883">
            <w:pPr>
              <w:pStyle w:val="Default"/>
              <w:spacing w:line="211" w:lineRule="exact"/>
              <w:jc w:val="both"/>
              <w:rPr>
                <w:rFonts w:asciiTheme="majorEastAsia" w:eastAsiaTheme="majorEastAsia" w:hAnsiTheme="majorEastAsia"/>
                <w:color w:val="000000" w:themeColor="text1"/>
                <w:sz w:val="18"/>
                <w:szCs w:val="18"/>
              </w:rPr>
            </w:pPr>
          </w:p>
          <w:p w14:paraId="2E3A63BF" w14:textId="60AD0949" w:rsidR="00B62BE7" w:rsidRPr="00060831" w:rsidRDefault="00B62BE7" w:rsidP="00361883">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　個別機能訓練加算について　</w:t>
            </w:r>
            <w:r w:rsidRPr="00060831">
              <w:rPr>
                <w:rFonts w:asciiTheme="majorEastAsia" w:eastAsiaTheme="majorEastAsia" w:hAnsiTheme="majorEastAsia" w:hint="eastAsia"/>
                <w:color w:val="000000" w:themeColor="text1"/>
                <w:w w:val="50"/>
                <w:sz w:val="18"/>
                <w:szCs w:val="18"/>
              </w:rPr>
              <w:t>◆平</w:t>
            </w:r>
            <w:r w:rsidR="00361883" w:rsidRPr="00060831">
              <w:rPr>
                <w:rFonts w:asciiTheme="majorEastAsia" w:eastAsiaTheme="majorEastAsia" w:hAnsiTheme="majorEastAsia" w:hint="eastAsia"/>
                <w:color w:val="000000" w:themeColor="text1"/>
                <w:w w:val="50"/>
                <w:sz w:val="18"/>
                <w:szCs w:val="18"/>
              </w:rPr>
              <w:t>１８</w:t>
            </w:r>
            <w:r w:rsidRPr="00060831">
              <w:rPr>
                <w:rFonts w:asciiTheme="majorEastAsia" w:eastAsiaTheme="majorEastAsia" w:hAnsiTheme="majorEastAsia"/>
                <w:color w:val="000000" w:themeColor="text1"/>
                <w:w w:val="50"/>
                <w:sz w:val="18"/>
                <w:szCs w:val="18"/>
              </w:rPr>
              <w:t>留意事項第２の</w:t>
            </w:r>
            <w:r w:rsidRPr="00060831">
              <w:rPr>
                <w:rFonts w:asciiTheme="majorEastAsia" w:eastAsiaTheme="majorEastAsia" w:hAnsiTheme="majorEastAsia" w:hint="eastAsia"/>
                <w:color w:val="000000" w:themeColor="text1"/>
                <w:w w:val="50"/>
                <w:sz w:val="18"/>
                <w:szCs w:val="18"/>
              </w:rPr>
              <w:t>８</w:t>
            </w:r>
            <w:r w:rsidRPr="00060831">
              <w:rPr>
                <w:rFonts w:asciiTheme="majorEastAsia" w:eastAsiaTheme="majorEastAsia" w:hAnsiTheme="majorEastAsia"/>
                <w:color w:val="000000" w:themeColor="text1"/>
                <w:w w:val="50"/>
                <w:sz w:val="18"/>
                <w:szCs w:val="18"/>
              </w:rPr>
              <w:t>（</w:t>
            </w:r>
            <w:r w:rsidRPr="00060831">
              <w:rPr>
                <w:rFonts w:asciiTheme="majorEastAsia" w:eastAsiaTheme="majorEastAsia" w:hAnsiTheme="majorEastAsia" w:hint="eastAsia"/>
                <w:color w:val="000000" w:themeColor="text1"/>
                <w:w w:val="50"/>
                <w:sz w:val="18"/>
                <w:szCs w:val="18"/>
              </w:rPr>
              <w:t>１６）</w:t>
            </w:r>
          </w:p>
          <w:p w14:paraId="002CDA74" w14:textId="379C4DAE"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個別機能訓練加算は、機能訓練指導員、看護職員、介護職員、生活相談員その他の職種の者が共同して、個別機能訓練計画に基づき、計画的に行った機能訓練</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以下「個別機能訓練」という。</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について算定する。</w:t>
            </w:r>
          </w:p>
          <w:p w14:paraId="53C535C8" w14:textId="4EE28EC2"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個別機能訓練加算に係る機能訓練は、専ら機能訓練指導員の職務に従事する機能訓練指導員、看護職員、介護職員、生活相談員その他の職種の者を１名以上配置して行うものであること。</w:t>
            </w:r>
          </w:p>
          <w:p w14:paraId="4FAD28DA" w14:textId="23BE073B"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う。なお、介護福祉施設サービスにおいては、個別機能訓練計画に相当する内容を施設サービス計画の中に記載する場合は、その記載をもって個別機能訓練計画の作成に代えることができるものとすること。</w:t>
            </w:r>
          </w:p>
          <w:p w14:paraId="3E5A1921" w14:textId="5520F591"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④</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を行う場合は、開始時及びその３月ごとに１回以上利用者に対して個別機能訓練計画の内容を説明し、記録す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43A2CB91" w14:textId="759EC373"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⑤</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個別機能訓練に関する記録</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実施時間、訓練内容、担当者等</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は、利用者ごとに保管され、常に当該特定施設の個別機能訓練の従事者により閲覧が可能であるようにすること。</w:t>
            </w:r>
          </w:p>
          <w:p w14:paraId="57685D67" w14:textId="101C8B65"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⑥</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厚生労働省への情報の提出については、「科学的介護情報システム（</w:t>
            </w:r>
            <w:r w:rsidR="00B62BE7" w:rsidRPr="00060831">
              <w:rPr>
                <w:rFonts w:asciiTheme="majorEastAsia" w:eastAsiaTheme="majorEastAsia" w:hAnsiTheme="majorEastAsia"/>
                <w:color w:val="000000" w:themeColor="text1"/>
                <w:sz w:val="18"/>
                <w:szCs w:val="18"/>
              </w:rPr>
              <w:t>Long-term care Information system For Evidence</w:t>
            </w:r>
            <w:r w:rsidR="00B62BE7" w:rsidRPr="00060831">
              <w:rPr>
                <w:rFonts w:asciiTheme="majorEastAsia" w:eastAsiaTheme="majorEastAsia" w:hAnsiTheme="majorEastAsia" w:hint="eastAsia"/>
                <w:color w:val="000000" w:themeColor="text1"/>
                <w:sz w:val="18"/>
                <w:szCs w:val="18"/>
              </w:rPr>
              <w:t>）」（以下「ＬＩＦＥ」という。）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3C312D15" w14:textId="5B84F9DD"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サービスの質の向上を図るため、ＬＩＦＥへの提出情報及びフィ</w:t>
            </w:r>
            <w:r w:rsidR="00B62BE7" w:rsidRPr="00060831">
              <w:rPr>
                <w:rFonts w:asciiTheme="majorEastAsia" w:eastAsiaTheme="majorEastAsia" w:hAnsiTheme="majorEastAsia" w:hint="eastAsia"/>
                <w:color w:val="000000" w:themeColor="text1"/>
                <w:sz w:val="18"/>
                <w:szCs w:val="18"/>
              </w:rPr>
              <w:lastRenderedPageBreak/>
              <w:t>ードバック情報を活用し、利用者の状態に応じた個別機能訓練計画の作成（</w:t>
            </w:r>
            <w:r w:rsidR="00B62BE7" w:rsidRPr="00060831">
              <w:rPr>
                <w:rFonts w:asciiTheme="majorEastAsia" w:eastAsiaTheme="majorEastAsia" w:hAnsiTheme="majorEastAsia"/>
                <w:color w:val="000000" w:themeColor="text1"/>
                <w:sz w:val="18"/>
                <w:szCs w:val="18"/>
              </w:rPr>
              <w:t>Plan</w:t>
            </w:r>
            <w:r w:rsidR="00B62BE7" w:rsidRPr="00060831">
              <w:rPr>
                <w:rFonts w:asciiTheme="majorEastAsia" w:eastAsiaTheme="majorEastAsia" w:hAnsiTheme="majorEastAsia" w:hint="eastAsia"/>
                <w:color w:val="000000" w:themeColor="text1"/>
                <w:sz w:val="18"/>
                <w:szCs w:val="18"/>
              </w:rPr>
              <w:t>）、当該計画に基づく個別機能訓練の実施（</w:t>
            </w:r>
            <w:r w:rsidR="00B62BE7" w:rsidRPr="00060831">
              <w:rPr>
                <w:rFonts w:asciiTheme="majorEastAsia" w:eastAsiaTheme="majorEastAsia" w:hAnsiTheme="majorEastAsia"/>
                <w:color w:val="000000" w:themeColor="text1"/>
                <w:sz w:val="18"/>
                <w:szCs w:val="18"/>
              </w:rPr>
              <w:t>Do)</w:t>
            </w:r>
            <w:r w:rsidR="00B62BE7" w:rsidRPr="00060831">
              <w:rPr>
                <w:rFonts w:asciiTheme="majorEastAsia" w:eastAsiaTheme="majorEastAsia" w:hAnsiTheme="majorEastAsia" w:hint="eastAsia"/>
                <w:color w:val="000000" w:themeColor="text1"/>
                <w:sz w:val="18"/>
                <w:szCs w:val="18"/>
              </w:rPr>
              <w:t>、当該実施内容の評価（</w:t>
            </w:r>
            <w:r w:rsidR="00B62BE7" w:rsidRPr="00060831">
              <w:rPr>
                <w:rFonts w:asciiTheme="majorEastAsia" w:eastAsiaTheme="majorEastAsia" w:hAnsiTheme="majorEastAsia"/>
                <w:color w:val="000000" w:themeColor="text1"/>
                <w:sz w:val="18"/>
                <w:szCs w:val="18"/>
              </w:rPr>
              <w:t>Check</w:t>
            </w:r>
            <w:r w:rsidR="00B62BE7" w:rsidRPr="00060831">
              <w:rPr>
                <w:rFonts w:asciiTheme="majorEastAsia" w:eastAsiaTheme="majorEastAsia" w:hAnsiTheme="majorEastAsia" w:hint="eastAsia"/>
                <w:color w:val="000000" w:themeColor="text1"/>
                <w:sz w:val="18"/>
                <w:szCs w:val="18"/>
              </w:rPr>
              <w:t>）、その評価結果を踏まえた当該計画の見直し・改善（</w:t>
            </w:r>
            <w:r w:rsidR="00B62BE7" w:rsidRPr="00060831">
              <w:rPr>
                <w:rFonts w:asciiTheme="majorEastAsia" w:eastAsiaTheme="majorEastAsia" w:hAnsiTheme="majorEastAsia"/>
                <w:color w:val="000000" w:themeColor="text1"/>
                <w:sz w:val="18"/>
                <w:szCs w:val="18"/>
              </w:rPr>
              <w:t>Action</w:t>
            </w:r>
            <w:r w:rsidR="00B62BE7" w:rsidRPr="00060831">
              <w:rPr>
                <w:rFonts w:asciiTheme="majorEastAsia" w:eastAsiaTheme="majorEastAsia" w:hAnsiTheme="majorEastAsia" w:hint="eastAsia"/>
                <w:color w:val="000000" w:themeColor="text1"/>
                <w:sz w:val="18"/>
                <w:szCs w:val="18"/>
              </w:rPr>
              <w:t>）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18DDD746" w14:textId="0AE52A69" w:rsidR="00B62BE7" w:rsidRPr="00060831"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⑦</w:t>
            </w:r>
            <w:r w:rsidRPr="00060831">
              <w:rPr>
                <w:rFonts w:asciiTheme="majorEastAsia" w:eastAsiaTheme="majorEastAsia" w:hAnsiTheme="majorEastAsia" w:hint="eastAsia"/>
                <w:color w:val="000000" w:themeColor="text1"/>
                <w:sz w:val="18"/>
                <w:szCs w:val="18"/>
              </w:rPr>
              <w:t xml:space="preserve">　</w:t>
            </w:r>
            <w:r w:rsidR="00B62BE7" w:rsidRPr="00060831">
              <w:rPr>
                <w:rFonts w:asciiTheme="majorEastAsia" w:eastAsiaTheme="majorEastAsia" w:hAnsiTheme="majorEastAsia" w:hint="eastAsia"/>
                <w:color w:val="000000" w:themeColor="text1"/>
                <w:sz w:val="18"/>
                <w:szCs w:val="18"/>
              </w:rPr>
              <w:t>個別機能訓練加算</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Ⅲ</w:t>
            </w:r>
            <w:r w:rsidR="00B62BE7" w:rsidRPr="00060831">
              <w:rPr>
                <w:rFonts w:asciiTheme="majorEastAsia" w:eastAsiaTheme="majorEastAsia" w:hAnsiTheme="majorEastAsia"/>
                <w:color w:val="000000" w:themeColor="text1"/>
                <w:sz w:val="18"/>
                <w:szCs w:val="18"/>
              </w:rPr>
              <w:t>)</w:t>
            </w:r>
            <w:r w:rsidR="00B62BE7" w:rsidRPr="00060831">
              <w:rPr>
                <w:rFonts w:asciiTheme="majorEastAsia" w:eastAsiaTheme="majorEastAsia" w:hAnsiTheme="majorEastAsia" w:hint="eastAsia"/>
                <w:color w:val="000000" w:themeColor="text1"/>
                <w:sz w:val="18"/>
                <w:szCs w:val="18"/>
              </w:rPr>
              <w:t>における個別機能訓練、口腔、栄養の一体的取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にすること。</w:t>
            </w:r>
          </w:p>
          <w:p w14:paraId="0FCACD72" w14:textId="77777777" w:rsidR="00B62BE7" w:rsidRPr="00060831" w:rsidRDefault="00B62BE7" w:rsidP="00361883">
            <w:pPr>
              <w:pStyle w:val="Default"/>
              <w:spacing w:line="211" w:lineRule="exact"/>
              <w:jc w:val="both"/>
              <w:rPr>
                <w:rFonts w:asciiTheme="majorEastAsia" w:eastAsiaTheme="majorEastAsia" w:hAnsiTheme="majorEastAsia"/>
                <w:color w:val="000000" w:themeColor="text1"/>
                <w:sz w:val="18"/>
                <w:szCs w:val="18"/>
              </w:rPr>
            </w:pPr>
          </w:p>
          <w:p w14:paraId="32FD6039" w14:textId="279CA45C" w:rsidR="00B71388" w:rsidRPr="00060831" w:rsidRDefault="00361883" w:rsidP="00361883">
            <w:pPr>
              <w:pStyle w:val="Default"/>
              <w:rPr>
                <w:rFonts w:asciiTheme="majorEastAsia" w:eastAsiaTheme="majorEastAsia" w:hAnsiTheme="majorEastAsia"/>
                <w:i/>
                <w:iCs/>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71388" w:rsidRPr="00060831">
              <w:rPr>
                <w:rFonts w:asciiTheme="majorEastAsia" w:eastAsiaTheme="majorEastAsia" w:hAnsiTheme="majorEastAsia" w:hint="eastAsia"/>
                <w:i/>
                <w:iCs/>
                <w:color w:val="000000" w:themeColor="text1"/>
                <w:sz w:val="18"/>
                <w:szCs w:val="18"/>
              </w:rPr>
              <w:t>Ｈ</w:t>
            </w:r>
            <w:r w:rsidR="00B71388" w:rsidRPr="00060831">
              <w:rPr>
                <w:rFonts w:asciiTheme="majorEastAsia" w:eastAsiaTheme="majorEastAsia" w:hAnsiTheme="majorEastAsia"/>
                <w:i/>
                <w:iCs/>
                <w:color w:val="000000" w:themeColor="text1"/>
                <w:sz w:val="18"/>
                <w:szCs w:val="18"/>
              </w:rPr>
              <w:t>18Ｑ＆Ａ　Vol.１</w:t>
            </w:r>
            <w:r w:rsidR="00B71388" w:rsidRPr="00060831">
              <w:rPr>
                <w:rFonts w:asciiTheme="majorEastAsia" w:eastAsiaTheme="majorEastAsia" w:hAnsiTheme="majorEastAsia" w:cs="Century"/>
                <w:i/>
                <w:color w:val="000000" w:themeColor="text1"/>
                <w:spacing w:val="1"/>
                <w:sz w:val="18"/>
                <w:szCs w:val="18"/>
              </w:rPr>
              <w:t xml:space="preserve"> </w:t>
            </w:r>
            <w:r w:rsidR="00B71388" w:rsidRPr="00060831">
              <w:rPr>
                <w:rFonts w:asciiTheme="majorEastAsia" w:eastAsiaTheme="majorEastAsia" w:hAnsiTheme="majorEastAsia" w:hint="eastAsia"/>
                <w:i/>
                <w:iCs/>
                <w:color w:val="000000" w:themeColor="text1"/>
                <w:sz w:val="18"/>
                <w:szCs w:val="18"/>
              </w:rPr>
              <w:t>問</w:t>
            </w:r>
            <w:r w:rsidR="00B71388" w:rsidRPr="00060831">
              <w:rPr>
                <w:rFonts w:asciiTheme="majorEastAsia" w:eastAsiaTheme="majorEastAsia" w:hAnsiTheme="majorEastAsia"/>
                <w:i/>
                <w:iCs/>
                <w:color w:val="000000" w:themeColor="text1"/>
                <w:sz w:val="18"/>
                <w:szCs w:val="18"/>
              </w:rPr>
              <w:t>77</w:t>
            </w:r>
          </w:p>
          <w:p w14:paraId="2F7EB3C7" w14:textId="5574CFE3" w:rsidR="00B71388" w:rsidRPr="00060831" w:rsidRDefault="00361883" w:rsidP="00361883">
            <w:pPr>
              <w:pStyle w:val="Default"/>
              <w:ind w:left="180" w:hangingChars="100" w:hanging="180"/>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i/>
                <w:iCs/>
                <w:color w:val="000000" w:themeColor="text1"/>
                <w:sz w:val="18"/>
                <w:szCs w:val="18"/>
              </w:rPr>
              <w:t xml:space="preserve">　　</w:t>
            </w:r>
            <w:r w:rsidR="00B71388" w:rsidRPr="00060831">
              <w:rPr>
                <w:rFonts w:asciiTheme="majorEastAsia" w:eastAsiaTheme="majorEastAsia" w:hAnsiTheme="majorEastAsia" w:cs="Century" w:hint="eastAsia"/>
                <w:i/>
                <w:color w:val="000000" w:themeColor="text1"/>
                <w:spacing w:val="1"/>
                <w:sz w:val="18"/>
                <w:szCs w:val="18"/>
              </w:rPr>
              <w:t>個別機能訓練を行うに当たっては、機能訓練指導員、看護職員、介護職員、生活相談員、その他の職種が共同して個別機能訓練計画に従い訓練を行うこととしており、</w:t>
            </w:r>
            <w:r w:rsidR="00B71388" w:rsidRPr="00060831">
              <w:rPr>
                <w:rFonts w:asciiTheme="majorEastAsia" w:eastAsiaTheme="majorEastAsia" w:hAnsiTheme="majorEastAsia" w:hint="eastAsia"/>
                <w:i/>
                <w:iCs/>
                <w:color w:val="000000" w:themeColor="text1"/>
                <w:sz w:val="18"/>
                <w:szCs w:val="18"/>
              </w:rPr>
              <w:t>機能訓練指導員が不在の日でも算定できる。</w:t>
            </w:r>
          </w:p>
        </w:tc>
        <w:tc>
          <w:tcPr>
            <w:tcW w:w="425" w:type="dxa"/>
            <w:tcBorders>
              <w:bottom w:val="single" w:sz="4" w:space="0" w:color="000000"/>
            </w:tcBorders>
            <w:shd w:val="clear" w:color="auto" w:fill="auto"/>
          </w:tcPr>
          <w:p w14:paraId="1EE9BFF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87558E5"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C419AA2" w14:textId="7903C48A"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7254F97" w14:textId="37B03E48"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算定の有・無　】</w:t>
            </w:r>
          </w:p>
          <w:p w14:paraId="7F5219BB" w14:textId="0BB22960" w:rsidR="00EC5AD3" w:rsidRPr="00060831" w:rsidRDefault="00EC5AD3" w:rsidP="00361883">
            <w:pPr>
              <w:spacing w:line="211" w:lineRule="exact"/>
              <w:jc w:val="left"/>
              <w:rPr>
                <w:rFonts w:ascii="ＭＳ ゴシック" w:eastAsia="ＭＳ ゴシック" w:hAnsi="ＭＳ ゴシック"/>
                <w:color w:val="000000" w:themeColor="text1"/>
                <w:szCs w:val="18"/>
              </w:rPr>
            </w:pPr>
          </w:p>
          <w:p w14:paraId="4CEA06E4" w14:textId="49172973" w:rsidR="00EC5AD3" w:rsidRPr="00060831" w:rsidRDefault="00EC5AD3" w:rsidP="00361883">
            <w:pPr>
              <w:spacing w:line="211" w:lineRule="exact"/>
              <w:jc w:val="left"/>
              <w:rPr>
                <w:rFonts w:ascii="ＭＳ ゴシック" w:eastAsia="ＭＳ ゴシック" w:hAnsi="ＭＳ ゴシック"/>
                <w:color w:val="000000" w:themeColor="text1"/>
                <w:szCs w:val="18"/>
              </w:rPr>
            </w:pPr>
          </w:p>
          <w:p w14:paraId="63441B74" w14:textId="77777777" w:rsidR="00EC5AD3" w:rsidRPr="00060831" w:rsidRDefault="00EC5AD3"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加算算定者全員の計画【有・無】</w:t>
            </w:r>
          </w:p>
          <w:p w14:paraId="46DE19F7" w14:textId="77777777" w:rsidR="00EC5AD3" w:rsidRPr="00060831" w:rsidRDefault="00EC5AD3" w:rsidP="00361883">
            <w:pPr>
              <w:spacing w:line="211" w:lineRule="exact"/>
              <w:jc w:val="left"/>
              <w:rPr>
                <w:rFonts w:ascii="ＭＳ ゴシック" w:eastAsia="ＭＳ ゴシック" w:hAnsi="ＭＳ ゴシック"/>
                <w:color w:val="000000" w:themeColor="text1"/>
                <w:szCs w:val="18"/>
              </w:rPr>
            </w:pPr>
          </w:p>
          <w:p w14:paraId="5196F6FD" w14:textId="77777777" w:rsidR="00EC5AD3" w:rsidRPr="00060831" w:rsidRDefault="00EC5AD3" w:rsidP="00361883">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共同による計画作成</w:t>
            </w:r>
          </w:p>
          <w:p w14:paraId="278E3515" w14:textId="77777777" w:rsidR="00EC5AD3" w:rsidRPr="00060831" w:rsidRDefault="00EC5AD3" w:rsidP="00361883">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【適・否】</w:t>
            </w:r>
          </w:p>
          <w:p w14:paraId="1D67A1FB" w14:textId="2BBDDC7F" w:rsidR="00EC5AD3" w:rsidRPr="00060831" w:rsidRDefault="00EC5AD3" w:rsidP="00361883">
            <w:pPr>
              <w:spacing w:line="211" w:lineRule="exact"/>
              <w:jc w:val="left"/>
              <w:rPr>
                <w:rFonts w:ascii="ＭＳ ゴシック" w:eastAsia="ＭＳ ゴシック" w:hAnsi="ＭＳ ゴシック"/>
                <w:color w:val="000000" w:themeColor="text1"/>
                <w:szCs w:val="18"/>
              </w:rPr>
            </w:pPr>
          </w:p>
          <w:p w14:paraId="2DC0C476" w14:textId="573DB1EA" w:rsidR="00EC5AD3" w:rsidRPr="00060831" w:rsidRDefault="00EC5AD3" w:rsidP="00361883">
            <w:pPr>
              <w:spacing w:line="211" w:lineRule="exact"/>
              <w:jc w:val="left"/>
              <w:rPr>
                <w:rFonts w:ascii="ＭＳ ゴシック" w:eastAsia="ＭＳ ゴシック" w:hAnsi="ＭＳ ゴシック"/>
                <w:color w:val="000000" w:themeColor="text1"/>
                <w:szCs w:val="18"/>
              </w:rPr>
            </w:pPr>
          </w:p>
          <w:p w14:paraId="2D6B1AAA"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p>
          <w:p w14:paraId="00EAB830"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〇　加算（Ⅰ）</w:t>
            </w:r>
          </w:p>
          <w:p w14:paraId="47A8C767"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機能訓練指導員名</w:t>
            </w:r>
          </w:p>
          <w:p w14:paraId="30F69C94"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w:t>
            </w:r>
          </w:p>
          <w:p w14:paraId="7FE196C1"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常勤専従：適・否</w:t>
            </w:r>
          </w:p>
          <w:p w14:paraId="0C6164C6"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資格証：有・無</w:t>
            </w:r>
          </w:p>
          <w:p w14:paraId="0F63C0BF"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(看護職員兼務不可)</w:t>
            </w:r>
          </w:p>
          <w:p w14:paraId="00E61770"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p>
          <w:p w14:paraId="28A1E071" w14:textId="77777777" w:rsidR="00B71388" w:rsidRPr="00060831" w:rsidRDefault="00B71388" w:rsidP="00361883">
            <w:pPr>
              <w:pStyle w:val="ad"/>
              <w:wordWrap/>
              <w:jc w:val="left"/>
              <w:rPr>
                <w:rFonts w:ascii="ＭＳ ゴシック" w:hAnsi="ＭＳ ゴシック"/>
                <w:color w:val="000000" w:themeColor="text1"/>
              </w:rPr>
            </w:pPr>
          </w:p>
          <w:p w14:paraId="652C0F1D"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開始時及び</w:t>
            </w:r>
            <w:r w:rsidRPr="00060831">
              <w:rPr>
                <w:rFonts w:ascii="ＭＳ ゴシック" w:hAnsi="ＭＳ ゴシック"/>
                <w:color w:val="000000" w:themeColor="text1"/>
              </w:rPr>
              <w:t>3ヶ月ごと</w:t>
            </w:r>
          </w:p>
          <w:p w14:paraId="664CB0FC"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に</w:t>
            </w:r>
            <w:r w:rsidRPr="00060831">
              <w:rPr>
                <w:rFonts w:ascii="ＭＳ ゴシック" w:hAnsi="ＭＳ ゴシック"/>
                <w:color w:val="000000" w:themeColor="text1"/>
              </w:rPr>
              <w:t>1回以上の計画説明</w:t>
            </w:r>
          </w:p>
          <w:p w14:paraId="272EB181"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（説明記録があるか）</w:t>
            </w:r>
          </w:p>
          <w:p w14:paraId="455C624D"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【適・否】</w:t>
            </w:r>
          </w:p>
          <w:p w14:paraId="043405E8" w14:textId="77777777" w:rsidR="00B71388" w:rsidRPr="00060831" w:rsidRDefault="00B71388" w:rsidP="00361883">
            <w:pPr>
              <w:pStyle w:val="ad"/>
              <w:wordWrap/>
              <w:jc w:val="left"/>
              <w:rPr>
                <w:rFonts w:ascii="ＭＳ ゴシック" w:hAnsi="ＭＳ ゴシック"/>
                <w:color w:val="000000" w:themeColor="text1"/>
              </w:rPr>
            </w:pPr>
          </w:p>
          <w:p w14:paraId="5AD35844"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p>
          <w:p w14:paraId="78EE1160"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計画に基づく訓練実施</w:t>
            </w:r>
          </w:p>
          <w:p w14:paraId="601D868F"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を記録で確認できるか</w:t>
            </w:r>
          </w:p>
          <w:p w14:paraId="67C0115C"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・実施時間</w:t>
            </w:r>
          </w:p>
          <w:p w14:paraId="4E66E876"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・訓練内容</w:t>
            </w:r>
          </w:p>
          <w:p w14:paraId="5CF0E23D" w14:textId="77777777" w:rsidR="00B71388" w:rsidRPr="00060831" w:rsidRDefault="00B71388" w:rsidP="00361883">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・担当者　等</w:t>
            </w:r>
          </w:p>
          <w:p w14:paraId="2024232A" w14:textId="77777777" w:rsidR="00B71388" w:rsidRPr="00060831" w:rsidRDefault="00B71388" w:rsidP="00361883">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【適・否】</w:t>
            </w:r>
          </w:p>
          <w:p w14:paraId="2565D667" w14:textId="77777777" w:rsidR="00B71388" w:rsidRPr="00060831" w:rsidRDefault="00B71388" w:rsidP="00361883">
            <w:pPr>
              <w:spacing w:line="211" w:lineRule="exact"/>
              <w:jc w:val="left"/>
              <w:rPr>
                <w:rFonts w:ascii="ＭＳ ゴシック" w:eastAsia="ＭＳ ゴシック" w:hAnsi="ＭＳ ゴシック"/>
                <w:color w:val="000000" w:themeColor="text1"/>
                <w:szCs w:val="18"/>
              </w:rPr>
            </w:pPr>
          </w:p>
          <w:p w14:paraId="3F1140AE" w14:textId="55F3438E" w:rsidR="00B71388" w:rsidRPr="00060831" w:rsidRDefault="00B71388" w:rsidP="00361883">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記録は利用者ごとに保管され、常に従業者が閲覧できる状況か</w:t>
            </w:r>
          </w:p>
          <w:p w14:paraId="13EB1E11" w14:textId="77777777" w:rsidR="00B71388" w:rsidRPr="00060831" w:rsidRDefault="00B71388" w:rsidP="00361883">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【適・否】</w:t>
            </w:r>
          </w:p>
          <w:p w14:paraId="6DC2931A" w14:textId="77777777" w:rsidR="00EC5AD3" w:rsidRPr="00060831" w:rsidRDefault="00EC5AD3" w:rsidP="00361883">
            <w:pPr>
              <w:pStyle w:val="ad"/>
              <w:wordWrap/>
              <w:jc w:val="left"/>
              <w:rPr>
                <w:rFonts w:ascii="ＭＳ ゴシック" w:hAnsi="ＭＳ ゴシック"/>
                <w:color w:val="000000" w:themeColor="text1"/>
              </w:rPr>
            </w:pPr>
          </w:p>
          <w:p w14:paraId="1F0F9C4E" w14:textId="70737BCB" w:rsidR="00B71388" w:rsidRPr="00060831" w:rsidRDefault="00EC5AD3" w:rsidP="00361883">
            <w:pPr>
              <w:pStyle w:val="ad"/>
              <w:wordWrap/>
              <w:ind w:left="198" w:hangingChars="110" w:hanging="198"/>
              <w:jc w:val="left"/>
              <w:rPr>
                <w:rFonts w:ascii="ＭＳ ゴシック" w:hAnsi="ＭＳ ゴシック"/>
                <w:color w:val="000000" w:themeColor="text1"/>
              </w:rPr>
            </w:pPr>
            <w:r w:rsidRPr="00060831">
              <w:rPr>
                <w:rFonts w:ascii="ＭＳ ゴシック" w:hAnsi="ＭＳ ゴシック" w:cs="Times New Roman" w:hint="eastAsia"/>
                <w:color w:val="000000" w:themeColor="text1"/>
                <w:spacing w:val="0"/>
                <w:kern w:val="2"/>
              </w:rPr>
              <w:t>○</w:t>
            </w:r>
            <w:r w:rsidR="00B71388" w:rsidRPr="00060831">
              <w:rPr>
                <w:rFonts w:ascii="ＭＳ ゴシック" w:hAnsi="ＭＳ ゴシック" w:hint="eastAsia"/>
                <w:color w:val="000000" w:themeColor="text1"/>
              </w:rPr>
              <w:t xml:space="preserve">　加算（Ⅱ）</w:t>
            </w:r>
          </w:p>
          <w:p w14:paraId="34EC0F83" w14:textId="19611974" w:rsidR="00B71388" w:rsidRPr="00060831" w:rsidRDefault="00EC5AD3" w:rsidP="00361883">
            <w:pPr>
              <w:pStyle w:val="ad"/>
              <w:wordWrap/>
              <w:ind w:left="92" w:hangingChars="50" w:hanging="92"/>
              <w:jc w:val="left"/>
              <w:rPr>
                <w:rFonts w:ascii="ＭＳ ゴシック" w:hAnsi="ＭＳ ゴシック"/>
                <w:color w:val="000000" w:themeColor="text1"/>
              </w:rPr>
            </w:pPr>
            <w:r w:rsidRPr="00060831">
              <w:rPr>
                <w:rFonts w:ascii="ＭＳ ゴシック" w:hAnsi="ＭＳ ゴシック" w:hint="eastAsia"/>
                <w:color w:val="000000" w:themeColor="text1"/>
              </w:rPr>
              <w:t>厚労省</w:t>
            </w:r>
            <w:r w:rsidR="00B71388" w:rsidRPr="00060831">
              <w:rPr>
                <w:rFonts w:ascii="ＭＳ ゴシック" w:hAnsi="ＭＳ ゴシック" w:hint="eastAsia"/>
                <w:color w:val="000000" w:themeColor="text1"/>
              </w:rPr>
              <w:t>への提出</w:t>
            </w:r>
          </w:p>
          <w:p w14:paraId="5F1BF0C0" w14:textId="77777777" w:rsidR="00B71388" w:rsidRPr="00060831" w:rsidRDefault="00B71388" w:rsidP="00361883">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4DEFDFA0" w14:textId="065DF5C4" w:rsidR="00B71388" w:rsidRPr="00060831" w:rsidRDefault="00EC5AD3" w:rsidP="00361883">
            <w:pPr>
              <w:pStyle w:val="ad"/>
              <w:wordWrap/>
              <w:ind w:left="59" w:hangingChars="32" w:hanging="59"/>
              <w:jc w:val="left"/>
              <w:rPr>
                <w:rFonts w:ascii="ＭＳ ゴシック" w:hAnsi="ＭＳ ゴシック"/>
                <w:color w:val="000000" w:themeColor="text1"/>
              </w:rPr>
            </w:pPr>
            <w:r w:rsidRPr="00060831">
              <w:rPr>
                <w:rFonts w:ascii="ＭＳ ゴシック" w:hAnsi="ＭＳ ゴシック" w:hint="eastAsia"/>
                <w:color w:val="000000" w:themeColor="text1"/>
              </w:rPr>
              <w:t>LIFEの情報の活用</w:t>
            </w:r>
          </w:p>
          <w:p w14:paraId="07FBB1E1" w14:textId="77777777" w:rsidR="00EC5AD3" w:rsidRPr="00060831" w:rsidRDefault="00EC5AD3" w:rsidP="00361883">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5DAA07C4" w14:textId="110466F8" w:rsidR="00EC5AD3" w:rsidRPr="00060831" w:rsidRDefault="00EC5AD3" w:rsidP="00361883">
            <w:pPr>
              <w:pStyle w:val="ad"/>
              <w:wordWrap/>
              <w:ind w:left="59" w:hangingChars="32" w:hanging="59"/>
              <w:jc w:val="left"/>
              <w:rPr>
                <w:rFonts w:ascii="ＭＳ ゴシック" w:hAnsi="ＭＳ ゴシック"/>
                <w:color w:val="000000" w:themeColor="text1"/>
              </w:rPr>
            </w:pPr>
          </w:p>
          <w:p w14:paraId="70EEFBAD" w14:textId="3E5BEF21" w:rsidR="00EC5AD3" w:rsidRPr="00060831" w:rsidRDefault="00EC5AD3" w:rsidP="00361883">
            <w:pPr>
              <w:pStyle w:val="ad"/>
              <w:wordWrap/>
              <w:ind w:left="59" w:hangingChars="32" w:hanging="59"/>
              <w:jc w:val="left"/>
              <w:rPr>
                <w:rFonts w:ascii="ＭＳ ゴシック" w:hAnsi="ＭＳ ゴシック"/>
                <w:color w:val="000000" w:themeColor="text1"/>
              </w:rPr>
            </w:pPr>
            <w:r w:rsidRPr="00060831">
              <w:rPr>
                <w:rFonts w:ascii="ＭＳ ゴシック" w:hAnsi="ＭＳ ゴシック" w:hint="eastAsia"/>
                <w:color w:val="000000" w:themeColor="text1"/>
              </w:rPr>
              <w:t>○　加算（Ⅲ）</w:t>
            </w:r>
          </w:p>
          <w:p w14:paraId="67F188F2" w14:textId="79B8FB12" w:rsidR="00EC5AD3" w:rsidRPr="00060831" w:rsidRDefault="00B62BE7" w:rsidP="00361883">
            <w:pPr>
              <w:pStyle w:val="ad"/>
              <w:wordWrap/>
              <w:ind w:left="151" w:hangingChars="82" w:hanging="151"/>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00EC5AD3" w:rsidRPr="00060831">
              <w:rPr>
                <w:rFonts w:ascii="ＭＳ ゴシック" w:hAnsi="ＭＳ ゴシック" w:hint="eastAsia"/>
                <w:color w:val="000000" w:themeColor="text1"/>
              </w:rPr>
              <w:t>栄養マネジメント強化加算の算定</w:t>
            </w:r>
          </w:p>
          <w:p w14:paraId="67A49715" w14:textId="77777777" w:rsidR="00EC5AD3" w:rsidRPr="00060831" w:rsidRDefault="00EC5AD3" w:rsidP="00361883">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56D70060" w14:textId="4DD57595" w:rsidR="00EC5AD3" w:rsidRPr="00060831" w:rsidRDefault="00B62BE7" w:rsidP="00361883">
            <w:pPr>
              <w:pStyle w:val="ad"/>
              <w:wordWrap/>
              <w:ind w:left="59" w:hangingChars="32" w:hanging="59"/>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・個別機能訓練計画、口腔の健康状態、栄養状態に関する情報の共有</w:t>
            </w:r>
          </w:p>
          <w:p w14:paraId="59425753" w14:textId="77777777" w:rsidR="00B62BE7" w:rsidRPr="00060831" w:rsidRDefault="00B62BE7" w:rsidP="00361883">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6B488C7C" w14:textId="77777777" w:rsidR="00B62BE7" w:rsidRPr="00060831" w:rsidRDefault="00B62BE7" w:rsidP="00361883">
            <w:pPr>
              <w:pStyle w:val="ad"/>
              <w:wordWrap/>
              <w:ind w:left="59" w:hangingChars="32" w:hanging="59"/>
              <w:jc w:val="left"/>
              <w:rPr>
                <w:rFonts w:ascii="ＭＳ ゴシック" w:hAnsi="ＭＳ ゴシック"/>
                <w:color w:val="000000" w:themeColor="text1"/>
              </w:rPr>
            </w:pPr>
          </w:p>
          <w:p w14:paraId="7D3931BF" w14:textId="1B301230" w:rsidR="00B71388" w:rsidRPr="00060831" w:rsidRDefault="00B71388" w:rsidP="00361883">
            <w:pPr>
              <w:pStyle w:val="ad"/>
              <w:wordWrap/>
              <w:jc w:val="left"/>
              <w:rPr>
                <w:rFonts w:ascii="ＭＳ ゴシック" w:hAnsi="ＭＳ ゴシック"/>
                <w:iCs/>
                <w:color w:val="000000" w:themeColor="text1"/>
              </w:rPr>
            </w:pPr>
          </w:p>
        </w:tc>
      </w:tr>
      <w:tr w:rsidR="00060831" w:rsidRPr="00060831" w14:paraId="2AA6CA65" w14:textId="77777777" w:rsidTr="00E24CD3">
        <w:tc>
          <w:tcPr>
            <w:tcW w:w="1560" w:type="dxa"/>
            <w:tcBorders>
              <w:top w:val="single" w:sz="4" w:space="0" w:color="auto"/>
              <w:bottom w:val="single" w:sz="4" w:space="0" w:color="000000"/>
            </w:tcBorders>
            <w:shd w:val="clear" w:color="auto" w:fill="auto"/>
          </w:tcPr>
          <w:p w14:paraId="417AA865" w14:textId="2BF6D5F8" w:rsidR="00B71388" w:rsidRPr="00060831" w:rsidRDefault="00E64E77" w:rsidP="00E64E77">
            <w:pPr>
              <w:pStyle w:val="ad"/>
              <w:wordWrap/>
              <w:ind w:left="158" w:hangingChars="86" w:hanging="158"/>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5</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s="ＭＳ明朝" w:hint="eastAsia"/>
                <w:color w:val="000000" w:themeColor="text1"/>
              </w:rPr>
              <w:t>ＡＤＬ維持等加算</w:t>
            </w:r>
          </w:p>
        </w:tc>
        <w:tc>
          <w:tcPr>
            <w:tcW w:w="6095" w:type="dxa"/>
            <w:tcBorders>
              <w:top w:val="single" w:sz="4" w:space="0" w:color="auto"/>
              <w:bottom w:val="single" w:sz="4" w:space="0" w:color="000000"/>
            </w:tcBorders>
            <w:shd w:val="clear" w:color="auto" w:fill="auto"/>
          </w:tcPr>
          <w:p w14:paraId="02194FC3" w14:textId="78B9C02E" w:rsidR="00B71388" w:rsidRPr="00060831" w:rsidRDefault="00B71388" w:rsidP="00E64E77">
            <w:pPr>
              <w:autoSpaceDE w:val="0"/>
              <w:autoSpaceDN w:val="0"/>
              <w:spacing w:line="211" w:lineRule="exact"/>
              <w:ind w:left="180" w:hangingChars="100" w:hanging="18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olor w:val="000000" w:themeColor="text1"/>
                <w:szCs w:val="18"/>
              </w:rPr>
              <w:t xml:space="preserve">□　</w:t>
            </w:r>
            <w:r w:rsidR="00E64E77" w:rsidRPr="00060831">
              <w:rPr>
                <w:rFonts w:asciiTheme="majorEastAsia" w:eastAsiaTheme="majorEastAsia" w:hAnsiTheme="majorEastAsia"/>
                <w:color w:val="000000" w:themeColor="text1"/>
                <w:szCs w:val="18"/>
              </w:rPr>
              <w:t>別に</w:t>
            </w:r>
            <w:r w:rsidRPr="00060831">
              <w:rPr>
                <w:rFonts w:asciiTheme="majorEastAsia" w:eastAsiaTheme="majorEastAsia" w:hAnsiTheme="majorEastAsia" w:cs="ＭＳ明朝"/>
                <w:color w:val="000000" w:themeColor="text1"/>
                <w:kern w:val="0"/>
                <w:szCs w:val="18"/>
              </w:rPr>
              <w:t>厚生労働大臣が定める基準（注１）に適合しているものとして京都市長に届け出た指定地域密着型介護老人福祉施設において、入所者に対して指定地域密着型介護老人福祉施設入所者生活介護を行った場合は、評価対象期間（別に厚生労働大臣が定める期間をいう。）（注２）の満了日の属する月の翌月から12月に限り、当該基準に掲げる区分に従い、１月につき次に掲げる単位数を所定単位数に加算しているか。ただし、次に掲げるいずれかの加算を算定している場合においては、次に掲げるその他の加算は算定しない。</w:t>
            </w:r>
            <w:r w:rsidRPr="00060831">
              <w:rPr>
                <w:rFonts w:asciiTheme="majorEastAsia" w:eastAsiaTheme="majorEastAsia" w:hAnsiTheme="majorEastAsia" w:cs="ＭＳ 明朝" w:hint="eastAsia"/>
                <w:color w:val="000000" w:themeColor="text1"/>
                <w:w w:val="50"/>
                <w:szCs w:val="18"/>
              </w:rPr>
              <w:t>◆</w:t>
            </w:r>
            <w:r w:rsidRPr="00060831">
              <w:rPr>
                <w:rFonts w:asciiTheme="majorEastAsia" w:eastAsiaTheme="majorEastAsia" w:hAnsiTheme="majorEastAsia"/>
                <w:color w:val="000000" w:themeColor="text1"/>
                <w:w w:val="50"/>
                <w:szCs w:val="18"/>
              </w:rPr>
              <w:t>平</w:t>
            </w:r>
            <w:r w:rsidR="00E64E77" w:rsidRPr="00060831">
              <w:rPr>
                <w:rFonts w:asciiTheme="majorEastAsia" w:eastAsiaTheme="majorEastAsia" w:hAnsiTheme="majorEastAsia"/>
                <w:color w:val="000000" w:themeColor="text1"/>
                <w:w w:val="50"/>
                <w:szCs w:val="18"/>
              </w:rPr>
              <w:t>１８</w:t>
            </w:r>
            <w:r w:rsidR="00C907AE" w:rsidRPr="00060831">
              <w:rPr>
                <w:rFonts w:asciiTheme="majorEastAsia" w:eastAsiaTheme="majorEastAsia" w:hAnsiTheme="majorEastAsia"/>
                <w:color w:val="000000" w:themeColor="text1"/>
                <w:w w:val="50"/>
                <w:szCs w:val="18"/>
              </w:rPr>
              <w:t>厚労告</w:t>
            </w:r>
            <w:r w:rsidR="00E64E77" w:rsidRPr="00060831">
              <w:rPr>
                <w:rFonts w:asciiTheme="majorEastAsia" w:eastAsiaTheme="majorEastAsia" w:hAnsiTheme="majorEastAsia"/>
                <w:color w:val="000000" w:themeColor="text1"/>
                <w:w w:val="50"/>
                <w:szCs w:val="18"/>
              </w:rPr>
              <w:t>１２６</w:t>
            </w:r>
            <w:r w:rsidRPr="00060831">
              <w:rPr>
                <w:rFonts w:asciiTheme="majorEastAsia" w:eastAsiaTheme="majorEastAsia" w:hAnsiTheme="majorEastAsia"/>
                <w:color w:val="000000" w:themeColor="text1"/>
                <w:w w:val="50"/>
                <w:szCs w:val="18"/>
              </w:rPr>
              <w:t>別表</w:t>
            </w:r>
            <w:r w:rsidR="00E64E77" w:rsidRPr="00060831">
              <w:rPr>
                <w:rFonts w:asciiTheme="majorEastAsia" w:eastAsiaTheme="majorEastAsia" w:hAnsiTheme="majorEastAsia"/>
                <w:color w:val="000000" w:themeColor="text1"/>
                <w:w w:val="50"/>
                <w:szCs w:val="18"/>
              </w:rPr>
              <w:t>７</w:t>
            </w:r>
            <w:r w:rsidRPr="00060831">
              <w:rPr>
                <w:rFonts w:asciiTheme="majorEastAsia" w:eastAsiaTheme="majorEastAsia" w:hAnsiTheme="majorEastAsia"/>
                <w:color w:val="000000" w:themeColor="text1"/>
                <w:w w:val="50"/>
                <w:szCs w:val="18"/>
              </w:rPr>
              <w:t>注１</w:t>
            </w:r>
            <w:r w:rsidR="0011267D" w:rsidRPr="00060831">
              <w:rPr>
                <w:rFonts w:asciiTheme="majorEastAsia" w:eastAsiaTheme="majorEastAsia" w:hAnsiTheme="majorEastAsia"/>
                <w:color w:val="000000" w:themeColor="text1"/>
                <w:w w:val="50"/>
                <w:szCs w:val="18"/>
              </w:rPr>
              <w:t>５</w:t>
            </w:r>
          </w:p>
          <w:p w14:paraId="20159354" w14:textId="14529D36" w:rsidR="00B71388" w:rsidRPr="00060831" w:rsidRDefault="00E64E77"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⑴</w:t>
            </w:r>
            <w:r w:rsidRPr="00060831">
              <w:rPr>
                <w:rFonts w:asciiTheme="majorEastAsia" w:eastAsiaTheme="majorEastAsia" w:hAnsiTheme="majorEastAsia" w:cs="ＭＳ明朝"/>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ＡＤＬ維持等加算</w:t>
            </w:r>
            <w:r w:rsidRPr="00060831">
              <w:rPr>
                <w:rFonts w:asciiTheme="majorEastAsia" w:eastAsiaTheme="majorEastAsia" w:hAnsiTheme="majorEastAsia" w:cs="ＭＳ明朝"/>
                <w:color w:val="000000" w:themeColor="text1"/>
                <w:kern w:val="0"/>
                <w:szCs w:val="18"/>
              </w:rPr>
              <w:t>（</w:t>
            </w:r>
            <w:r w:rsidR="00B71388" w:rsidRPr="00060831">
              <w:rPr>
                <w:rFonts w:asciiTheme="majorEastAsia" w:eastAsiaTheme="majorEastAsia" w:hAnsiTheme="majorEastAsia" w:cs="ＭＳ 明朝" w:hint="eastAsia"/>
                <w:color w:val="000000" w:themeColor="text1"/>
                <w:kern w:val="0"/>
                <w:szCs w:val="18"/>
              </w:rPr>
              <w:t>Ⅰ</w:t>
            </w:r>
            <w:r w:rsidRPr="00060831">
              <w:rPr>
                <w:rFonts w:asciiTheme="majorEastAsia" w:eastAsiaTheme="majorEastAsia" w:hAnsiTheme="majorEastAsia" w:cs="ＭＳ明朝"/>
                <w:color w:val="000000" w:themeColor="text1"/>
                <w:kern w:val="0"/>
                <w:szCs w:val="18"/>
              </w:rPr>
              <w:t>）</w:t>
            </w:r>
            <w:r w:rsidR="00B71388" w:rsidRPr="00060831">
              <w:rPr>
                <w:rFonts w:asciiTheme="majorEastAsia" w:eastAsiaTheme="majorEastAsia" w:hAnsiTheme="majorEastAsia" w:cs="ＭＳ明朝"/>
                <w:color w:val="000000" w:themeColor="text1"/>
                <w:kern w:val="0"/>
                <w:szCs w:val="18"/>
              </w:rPr>
              <w:t xml:space="preserve"> 30単位</w:t>
            </w:r>
          </w:p>
          <w:p w14:paraId="76C1CCCA" w14:textId="54649B12" w:rsidR="00B71388" w:rsidRPr="00060831" w:rsidRDefault="00E64E77"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⑵</w:t>
            </w:r>
            <w:r w:rsidRPr="00060831">
              <w:rPr>
                <w:rFonts w:asciiTheme="majorEastAsia" w:eastAsiaTheme="majorEastAsia" w:hAnsiTheme="majorEastAsia" w:cs="ＭＳ明朝"/>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ＡＤＬ維持等加算</w:t>
            </w:r>
            <w:r w:rsidRPr="00060831">
              <w:rPr>
                <w:rFonts w:asciiTheme="majorEastAsia" w:eastAsiaTheme="majorEastAsia" w:hAnsiTheme="majorEastAsia" w:cs="ＭＳ明朝"/>
                <w:color w:val="000000" w:themeColor="text1"/>
                <w:kern w:val="0"/>
                <w:szCs w:val="18"/>
              </w:rPr>
              <w:t>（</w:t>
            </w:r>
            <w:r w:rsidR="00B71388" w:rsidRPr="00060831">
              <w:rPr>
                <w:rFonts w:asciiTheme="majorEastAsia" w:eastAsiaTheme="majorEastAsia" w:hAnsiTheme="majorEastAsia" w:cs="ＭＳ 明朝" w:hint="eastAsia"/>
                <w:color w:val="000000" w:themeColor="text1"/>
                <w:kern w:val="0"/>
                <w:szCs w:val="18"/>
              </w:rPr>
              <w:t>Ⅱ</w:t>
            </w:r>
            <w:r w:rsidRPr="00060831">
              <w:rPr>
                <w:rFonts w:asciiTheme="majorEastAsia" w:eastAsiaTheme="majorEastAsia" w:hAnsiTheme="majorEastAsia" w:cs="ＭＳ明朝"/>
                <w:color w:val="000000" w:themeColor="text1"/>
                <w:kern w:val="0"/>
                <w:szCs w:val="18"/>
              </w:rPr>
              <w:t>）</w:t>
            </w:r>
            <w:r w:rsidR="00B71388" w:rsidRPr="00060831">
              <w:rPr>
                <w:rFonts w:asciiTheme="majorEastAsia" w:eastAsiaTheme="majorEastAsia" w:hAnsiTheme="majorEastAsia" w:cs="ＭＳ明朝"/>
                <w:color w:val="000000" w:themeColor="text1"/>
                <w:kern w:val="0"/>
                <w:szCs w:val="18"/>
              </w:rPr>
              <w:t xml:space="preserve"> 60単位</w:t>
            </w:r>
          </w:p>
          <w:p w14:paraId="03DA58F9" w14:textId="77777777" w:rsidR="00B71388" w:rsidRPr="00060831" w:rsidRDefault="00B71388"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p>
          <w:p w14:paraId="6A93F809" w14:textId="090E90E9" w:rsidR="00B71388" w:rsidRPr="00060831" w:rsidRDefault="00E64E77" w:rsidP="00E64E77">
            <w:pPr>
              <w:autoSpaceDE w:val="0"/>
              <w:autoSpaceDN w:val="0"/>
              <w:spacing w:line="211" w:lineRule="exact"/>
              <w:contextualSpacing/>
              <w:rPr>
                <w:rFonts w:asciiTheme="majorEastAsia" w:eastAsiaTheme="majorEastAsia" w:hAnsiTheme="majorEastAsia"/>
                <w:color w:val="000000" w:themeColor="text1"/>
                <w:w w:val="50"/>
                <w:szCs w:val="18"/>
              </w:rPr>
            </w:pPr>
            <w:r w:rsidRPr="00060831">
              <w:rPr>
                <w:rFonts w:asciiTheme="majorEastAsia" w:eastAsiaTheme="majorEastAsia" w:hAnsiTheme="majorEastAsia" w:cs="ＭＳ明朝"/>
                <w:color w:val="000000" w:themeColor="text1"/>
                <w:kern w:val="0"/>
                <w:szCs w:val="18"/>
              </w:rPr>
              <w:t xml:space="preserve">　</w:t>
            </w:r>
            <w:r w:rsidR="00B71388" w:rsidRPr="00060831">
              <w:rPr>
                <w:rFonts w:asciiTheme="majorEastAsia" w:eastAsiaTheme="majorEastAsia" w:hAnsiTheme="majorEastAsia"/>
                <w:color w:val="000000" w:themeColor="text1"/>
                <w:szCs w:val="18"/>
              </w:rPr>
              <w:t xml:space="preserve">注１　　厚生労働大臣が定める基準 </w:t>
            </w:r>
            <w:r w:rsidR="00B71388" w:rsidRPr="00060831">
              <w:rPr>
                <w:rFonts w:asciiTheme="majorEastAsia" w:eastAsiaTheme="majorEastAsia" w:hAnsiTheme="majorEastAsia" w:cs="ＭＳ 明朝" w:hint="eastAsia"/>
                <w:color w:val="000000" w:themeColor="text1"/>
                <w:w w:val="50"/>
                <w:szCs w:val="18"/>
              </w:rPr>
              <w:t>◆</w:t>
            </w:r>
            <w:r w:rsidR="00B71388" w:rsidRPr="00060831">
              <w:rPr>
                <w:rFonts w:asciiTheme="majorEastAsia" w:eastAsiaTheme="majorEastAsia" w:hAnsiTheme="majorEastAsia"/>
                <w:color w:val="000000" w:themeColor="text1"/>
                <w:w w:val="50"/>
                <w:szCs w:val="18"/>
              </w:rPr>
              <w:t>平２７</w:t>
            </w:r>
            <w:r w:rsidR="00C907AE" w:rsidRPr="00060831">
              <w:rPr>
                <w:rFonts w:asciiTheme="majorEastAsia" w:eastAsiaTheme="majorEastAsia" w:hAnsiTheme="majorEastAsia"/>
                <w:color w:val="000000" w:themeColor="text1"/>
                <w:w w:val="50"/>
                <w:szCs w:val="18"/>
              </w:rPr>
              <w:t>厚労告</w:t>
            </w:r>
            <w:r w:rsidR="00B71388" w:rsidRPr="00060831">
              <w:rPr>
                <w:rFonts w:asciiTheme="majorEastAsia" w:eastAsiaTheme="majorEastAsia" w:hAnsiTheme="majorEastAsia"/>
                <w:color w:val="000000" w:themeColor="text1"/>
                <w:w w:val="50"/>
                <w:szCs w:val="18"/>
              </w:rPr>
              <w:t>９５第１６の２</w:t>
            </w:r>
          </w:p>
          <w:p w14:paraId="499F5839" w14:textId="115CF929" w:rsidR="00B71388"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イ　ＡＤＬ維持等加算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 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color w:val="000000" w:themeColor="text1"/>
                <w:kern w:val="0"/>
                <w:szCs w:val="18"/>
              </w:rPr>
              <w:t xml:space="preserve">　次に掲げる基準のいずれにも適合すること。</w:t>
            </w:r>
          </w:p>
          <w:p w14:paraId="01084C37" w14:textId="5DCF0C3A" w:rsidR="00B71388" w:rsidRPr="00060831"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評価対象者（当該施設の利用期間（</w:t>
            </w:r>
            <w:r w:rsidR="002F138F" w:rsidRPr="00060831">
              <w:rPr>
                <w:rFonts w:asciiTheme="majorEastAsia" w:eastAsiaTheme="majorEastAsia" w:hAnsiTheme="majorEastAsia" w:cs="ＭＳ明朝" w:hint="eastAsia"/>
                <w:color w:val="000000" w:themeColor="text1"/>
                <w:kern w:val="0"/>
                <w:szCs w:val="18"/>
              </w:rPr>
              <w:t>以下</w:t>
            </w:r>
            <w:r w:rsidR="00B71388" w:rsidRPr="00060831">
              <w:rPr>
                <w:rFonts w:asciiTheme="majorEastAsia" w:eastAsiaTheme="majorEastAsia" w:hAnsiTheme="majorEastAsia" w:cs="ＭＳ明朝"/>
                <w:color w:val="000000" w:themeColor="text1"/>
                <w:kern w:val="0"/>
                <w:szCs w:val="18"/>
              </w:rPr>
              <w:t>「評価対象利用期間」</w:t>
            </w:r>
            <w:r w:rsidR="002F138F" w:rsidRPr="00060831">
              <w:rPr>
                <w:rFonts w:asciiTheme="majorEastAsia" w:eastAsiaTheme="majorEastAsia" w:hAnsiTheme="majorEastAsia" w:cs="ＭＳ明朝" w:hint="eastAsia"/>
                <w:color w:val="000000" w:themeColor="text1"/>
                <w:kern w:val="0"/>
                <w:szCs w:val="18"/>
              </w:rPr>
              <w:t>）が</w:t>
            </w:r>
            <w:r w:rsidR="00B71388" w:rsidRPr="00060831">
              <w:rPr>
                <w:rFonts w:asciiTheme="majorEastAsia" w:eastAsiaTheme="majorEastAsia" w:hAnsiTheme="majorEastAsia" w:cs="ＭＳ明朝"/>
                <w:color w:val="000000" w:themeColor="text1"/>
                <w:kern w:val="0"/>
                <w:szCs w:val="18"/>
              </w:rPr>
              <w:t>６月を超える者をいう。</w:t>
            </w:r>
            <w:r w:rsidR="002F138F" w:rsidRPr="00060831">
              <w:rPr>
                <w:rFonts w:asciiTheme="majorEastAsia" w:eastAsiaTheme="majorEastAsia" w:hAnsiTheme="majorEastAsia" w:cs="ＭＳ明朝" w:hint="eastAsia"/>
                <w:color w:val="000000" w:themeColor="text1"/>
                <w:kern w:val="0"/>
                <w:szCs w:val="18"/>
              </w:rPr>
              <w:t>以下同じ。</w:t>
            </w:r>
            <w:r w:rsidR="00B71388" w:rsidRPr="00060831">
              <w:rPr>
                <w:rFonts w:asciiTheme="majorEastAsia" w:eastAsiaTheme="majorEastAsia" w:hAnsiTheme="majorEastAsia" w:cs="ＭＳ明朝"/>
                <w:color w:val="000000" w:themeColor="text1"/>
                <w:kern w:val="0"/>
                <w:szCs w:val="18"/>
              </w:rPr>
              <w:t>）の総数が</w:t>
            </w:r>
            <w:r w:rsidRPr="00060831">
              <w:rPr>
                <w:rFonts w:asciiTheme="majorEastAsia" w:eastAsiaTheme="majorEastAsia" w:hAnsiTheme="majorEastAsia" w:cs="ＭＳ明朝" w:hint="eastAsia"/>
                <w:color w:val="000000" w:themeColor="text1"/>
                <w:kern w:val="0"/>
                <w:szCs w:val="18"/>
              </w:rPr>
              <w:t>10</w:t>
            </w:r>
            <w:r w:rsidR="00B71388" w:rsidRPr="00060831">
              <w:rPr>
                <w:rFonts w:asciiTheme="majorEastAsia" w:eastAsiaTheme="majorEastAsia" w:hAnsiTheme="majorEastAsia" w:cs="ＭＳ明朝"/>
                <w:color w:val="000000" w:themeColor="text1"/>
                <w:kern w:val="0"/>
                <w:szCs w:val="18"/>
              </w:rPr>
              <w:t>人以上であること。</w:t>
            </w:r>
          </w:p>
          <w:p w14:paraId="366094BA" w14:textId="07D9B3C5" w:rsidR="00B71388" w:rsidRPr="00060831"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こと。</w:t>
            </w:r>
          </w:p>
          <w:p w14:paraId="323666A2" w14:textId="629173FF" w:rsidR="00B71388" w:rsidRPr="00060831"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⑶</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一以上であること。</w:t>
            </w:r>
          </w:p>
          <w:p w14:paraId="292B1B2F" w14:textId="77777777" w:rsidR="00E64E77" w:rsidRPr="00060831"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p>
          <w:p w14:paraId="6C0C2998" w14:textId="6E944CC9" w:rsidR="00B71388"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ロ　ＡＤＬ維持等加算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 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color w:val="000000" w:themeColor="text1"/>
                <w:kern w:val="0"/>
                <w:szCs w:val="18"/>
              </w:rPr>
              <w:t xml:space="preserve">　次に掲げる基準のいずれにも適合すること。</w:t>
            </w:r>
          </w:p>
          <w:p w14:paraId="29A496C5" w14:textId="11F022D9" w:rsidR="00B71388"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イ</w:t>
            </w:r>
            <w:r w:rsidR="00B71388" w:rsidRPr="00060831">
              <w:rPr>
                <w:rFonts w:asciiTheme="majorEastAsia" w:eastAsiaTheme="majorEastAsia" w:hAnsiTheme="majorEastAsia" w:cs="ＭＳ 明朝" w:hint="eastAsia"/>
                <w:color w:val="000000" w:themeColor="text1"/>
                <w:kern w:val="0"/>
                <w:szCs w:val="18"/>
              </w:rPr>
              <w:t>⑴</w:t>
            </w:r>
            <w:r w:rsidR="00B71388" w:rsidRPr="00060831">
              <w:rPr>
                <w:rFonts w:asciiTheme="majorEastAsia" w:eastAsiaTheme="majorEastAsia" w:hAnsiTheme="majorEastAsia" w:cs="ＭＳ明朝"/>
                <w:color w:val="000000" w:themeColor="text1"/>
                <w:kern w:val="0"/>
                <w:szCs w:val="18"/>
              </w:rPr>
              <w:t>及び</w:t>
            </w:r>
            <w:r w:rsidR="00B71388" w:rsidRPr="00060831">
              <w:rPr>
                <w:rFonts w:asciiTheme="majorEastAsia" w:eastAsiaTheme="majorEastAsia" w:hAnsiTheme="majorEastAsia" w:cs="ＭＳ 明朝" w:hint="eastAsia"/>
                <w:color w:val="000000" w:themeColor="text1"/>
                <w:kern w:val="0"/>
                <w:szCs w:val="18"/>
              </w:rPr>
              <w:t>⑵</w:t>
            </w:r>
            <w:r w:rsidR="00B71388" w:rsidRPr="00060831">
              <w:rPr>
                <w:rFonts w:asciiTheme="majorEastAsia" w:eastAsiaTheme="majorEastAsia" w:hAnsiTheme="majorEastAsia" w:cs="ＭＳ明朝"/>
                <w:color w:val="000000" w:themeColor="text1"/>
                <w:kern w:val="0"/>
                <w:szCs w:val="18"/>
              </w:rPr>
              <w:t>の基準に適合するものであること。</w:t>
            </w:r>
          </w:p>
          <w:p w14:paraId="2A38C26F" w14:textId="0ED9F937" w:rsidR="00B71388"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評価対象者のＡＤＬ利得の平均値が</w:t>
            </w:r>
            <w:r w:rsidR="0011267D" w:rsidRPr="00060831">
              <w:rPr>
                <w:rFonts w:asciiTheme="majorEastAsia" w:eastAsiaTheme="majorEastAsia" w:hAnsiTheme="majorEastAsia" w:cs="ＭＳ明朝"/>
                <w:color w:val="000000" w:themeColor="text1"/>
                <w:kern w:val="0"/>
                <w:szCs w:val="18"/>
              </w:rPr>
              <w:t>３</w:t>
            </w:r>
            <w:r w:rsidR="00B71388" w:rsidRPr="00060831">
              <w:rPr>
                <w:rFonts w:asciiTheme="majorEastAsia" w:eastAsiaTheme="majorEastAsia" w:hAnsiTheme="majorEastAsia" w:cs="ＭＳ明朝"/>
                <w:color w:val="000000" w:themeColor="text1"/>
                <w:kern w:val="0"/>
                <w:szCs w:val="18"/>
              </w:rPr>
              <w:t>以上であること。</w:t>
            </w:r>
          </w:p>
          <w:p w14:paraId="0C0E6267" w14:textId="77777777" w:rsidR="00E64E77"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p>
          <w:p w14:paraId="5E87DF02" w14:textId="68939E08" w:rsidR="00B71388" w:rsidRPr="00060831"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 xml:space="preserve">注２　厚生労働大臣が定める期間　　</w:t>
            </w:r>
            <w:r w:rsidR="00B71388" w:rsidRPr="00060831">
              <w:rPr>
                <w:rFonts w:asciiTheme="majorEastAsia" w:eastAsiaTheme="majorEastAsia" w:hAnsiTheme="majorEastAsia" w:cs="ＭＳ 明朝" w:hint="eastAsia"/>
                <w:color w:val="000000" w:themeColor="text1"/>
                <w:w w:val="50"/>
                <w:kern w:val="0"/>
                <w:szCs w:val="18"/>
              </w:rPr>
              <w:t>◆</w:t>
            </w:r>
            <w:r w:rsidR="00B71388" w:rsidRPr="00060831">
              <w:rPr>
                <w:rFonts w:asciiTheme="majorEastAsia" w:eastAsiaTheme="majorEastAsia" w:hAnsiTheme="majorEastAsia" w:cs="ＭＳ明朝"/>
                <w:color w:val="000000" w:themeColor="text1"/>
                <w:w w:val="50"/>
                <w:kern w:val="0"/>
                <w:szCs w:val="18"/>
              </w:rPr>
              <w:t>平２７</w:t>
            </w:r>
            <w:r w:rsidR="00C907AE" w:rsidRPr="00060831">
              <w:rPr>
                <w:rFonts w:asciiTheme="majorEastAsia" w:eastAsiaTheme="majorEastAsia" w:hAnsiTheme="majorEastAsia" w:cs="ＭＳ明朝"/>
                <w:color w:val="000000" w:themeColor="text1"/>
                <w:w w:val="50"/>
                <w:kern w:val="0"/>
                <w:szCs w:val="18"/>
              </w:rPr>
              <w:t>厚労告</w:t>
            </w:r>
            <w:r w:rsidR="00B71388" w:rsidRPr="00060831">
              <w:rPr>
                <w:rFonts w:asciiTheme="majorEastAsia" w:eastAsiaTheme="majorEastAsia" w:hAnsiTheme="majorEastAsia" w:cs="ＭＳ明朝"/>
                <w:color w:val="000000" w:themeColor="text1"/>
                <w:w w:val="50"/>
                <w:kern w:val="0"/>
                <w:szCs w:val="18"/>
              </w:rPr>
              <w:t>９４第</w:t>
            </w:r>
            <w:r w:rsidR="00156722" w:rsidRPr="00060831">
              <w:rPr>
                <w:rFonts w:asciiTheme="majorEastAsia" w:eastAsiaTheme="majorEastAsia" w:hAnsiTheme="majorEastAsia" w:cs="ＭＳ明朝"/>
                <w:color w:val="000000" w:themeColor="text1"/>
                <w:w w:val="50"/>
                <w:kern w:val="0"/>
                <w:szCs w:val="18"/>
              </w:rPr>
              <w:t>５６</w:t>
            </w:r>
            <w:r w:rsidR="00B71388" w:rsidRPr="00060831">
              <w:rPr>
                <w:rFonts w:asciiTheme="majorEastAsia" w:eastAsiaTheme="majorEastAsia" w:hAnsiTheme="majorEastAsia" w:cs="ＭＳ明朝"/>
                <w:color w:val="000000" w:themeColor="text1"/>
                <w:w w:val="50"/>
                <w:kern w:val="0"/>
                <w:szCs w:val="18"/>
              </w:rPr>
              <w:t>の２</w:t>
            </w:r>
          </w:p>
          <w:p w14:paraId="1D8342E5" w14:textId="7F6AB19D" w:rsidR="00B71388" w:rsidRPr="00060831" w:rsidRDefault="00B71388"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 xml:space="preserve">　　</w:t>
            </w:r>
            <w:r w:rsidR="00E64E77" w:rsidRPr="00060831">
              <w:rPr>
                <w:rFonts w:asciiTheme="majorEastAsia" w:eastAsiaTheme="majorEastAsia" w:hAnsiTheme="majorEastAsia" w:cs="ＭＳ明朝" w:hint="eastAsia"/>
                <w:color w:val="000000" w:themeColor="text1"/>
                <w:kern w:val="0"/>
                <w:szCs w:val="18"/>
              </w:rPr>
              <w:t xml:space="preserve">　</w:t>
            </w:r>
            <w:r w:rsidRPr="00060831">
              <w:rPr>
                <w:rFonts w:asciiTheme="majorEastAsia" w:eastAsiaTheme="majorEastAsia" w:hAnsiTheme="majorEastAsia" w:cs="ＭＳ明朝"/>
                <w:color w:val="000000" w:themeColor="text1"/>
                <w:kern w:val="0"/>
                <w:szCs w:val="18"/>
              </w:rPr>
              <w:t>ＡＤＬ維持等加算</w:t>
            </w:r>
            <w:r w:rsidR="00156722" w:rsidRPr="00060831">
              <w:rPr>
                <w:rFonts w:asciiTheme="majorEastAsia" w:eastAsiaTheme="majorEastAsia" w:hAnsiTheme="majorEastAsia" w:cs="ＭＳ明朝"/>
                <w:color w:val="000000" w:themeColor="text1"/>
                <w:kern w:val="0"/>
                <w:szCs w:val="18"/>
              </w:rPr>
              <w:t>の</w:t>
            </w:r>
            <w:r w:rsidRPr="00060831">
              <w:rPr>
                <w:rFonts w:asciiTheme="majorEastAsia" w:eastAsiaTheme="majorEastAsia" w:hAnsiTheme="majorEastAsia" w:cs="ＭＳ明朝"/>
                <w:color w:val="000000" w:themeColor="text1"/>
                <w:kern w:val="0"/>
                <w:szCs w:val="18"/>
              </w:rPr>
              <w:t>算定</w:t>
            </w:r>
            <w:r w:rsidR="00156722" w:rsidRPr="00060831">
              <w:rPr>
                <w:rFonts w:asciiTheme="majorEastAsia" w:eastAsiaTheme="majorEastAsia" w:hAnsiTheme="majorEastAsia" w:cs="ＭＳ明朝"/>
                <w:color w:val="000000" w:themeColor="text1"/>
                <w:kern w:val="0"/>
                <w:szCs w:val="18"/>
              </w:rPr>
              <w:t>を開始する月の前年の同月から起算して12</w:t>
            </w:r>
            <w:r w:rsidRPr="00060831">
              <w:rPr>
                <w:rFonts w:asciiTheme="majorEastAsia" w:eastAsiaTheme="majorEastAsia" w:hAnsiTheme="majorEastAsia" w:cs="ＭＳ明朝"/>
                <w:color w:val="000000" w:themeColor="text1"/>
                <w:kern w:val="0"/>
                <w:szCs w:val="18"/>
              </w:rPr>
              <w:t>月までの期間</w:t>
            </w:r>
          </w:p>
          <w:p w14:paraId="54033536" w14:textId="77777777" w:rsidR="00E64E77" w:rsidRPr="00060831" w:rsidRDefault="00E64E77"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p>
          <w:p w14:paraId="4FAA05A3" w14:textId="4D5D125E" w:rsidR="00B71388" w:rsidRPr="00060831" w:rsidRDefault="00E64E77"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 明朝" w:hint="eastAsia"/>
                <w:color w:val="000000" w:themeColor="text1"/>
                <w:kern w:val="0"/>
                <w:szCs w:val="18"/>
              </w:rPr>
              <w:t>◎</w:t>
            </w:r>
            <w:r w:rsidR="00B71388" w:rsidRPr="00060831">
              <w:rPr>
                <w:rFonts w:asciiTheme="majorEastAsia" w:eastAsiaTheme="majorEastAsia" w:hAnsiTheme="majorEastAsia" w:cs="ＭＳ明朝"/>
                <w:color w:val="000000" w:themeColor="text1"/>
                <w:kern w:val="0"/>
                <w:szCs w:val="18"/>
              </w:rPr>
              <w:t xml:space="preserve">　ＡＤＬ維持等加算について　</w:t>
            </w:r>
            <w:r w:rsidR="00B71388" w:rsidRPr="00060831">
              <w:rPr>
                <w:rFonts w:asciiTheme="majorEastAsia" w:eastAsiaTheme="majorEastAsia" w:hAnsiTheme="majorEastAsia" w:cs="ＭＳ 明朝" w:hint="eastAsia"/>
                <w:color w:val="000000" w:themeColor="text1"/>
                <w:w w:val="50"/>
                <w:szCs w:val="18"/>
              </w:rPr>
              <w:t>◆</w:t>
            </w:r>
            <w:r w:rsidR="00B71388" w:rsidRPr="00060831">
              <w:rPr>
                <w:rFonts w:asciiTheme="majorEastAsia" w:eastAsiaTheme="majorEastAsia" w:hAnsiTheme="majorEastAsia"/>
                <w:color w:val="000000" w:themeColor="text1"/>
                <w:w w:val="50"/>
                <w:szCs w:val="18"/>
              </w:rPr>
              <w:t>平</w:t>
            </w:r>
            <w:r w:rsidRPr="00060831">
              <w:rPr>
                <w:rFonts w:asciiTheme="majorEastAsia" w:eastAsiaTheme="majorEastAsia" w:hAnsiTheme="majorEastAsia" w:hint="eastAsia"/>
                <w:color w:val="000000" w:themeColor="text1"/>
                <w:w w:val="50"/>
                <w:szCs w:val="18"/>
              </w:rPr>
              <w:t>１８</w:t>
            </w:r>
            <w:r w:rsidR="00B71388" w:rsidRPr="00060831">
              <w:rPr>
                <w:rFonts w:asciiTheme="majorEastAsia" w:eastAsiaTheme="majorEastAsia" w:hAnsiTheme="majorEastAsia"/>
                <w:color w:val="000000" w:themeColor="text1"/>
                <w:w w:val="50"/>
                <w:szCs w:val="18"/>
              </w:rPr>
              <w:t>留意事項第</w:t>
            </w:r>
            <w:r w:rsidRPr="00060831">
              <w:rPr>
                <w:rFonts w:asciiTheme="majorEastAsia" w:eastAsiaTheme="majorEastAsia" w:hAnsiTheme="majorEastAsia" w:hint="eastAsia"/>
                <w:color w:val="000000" w:themeColor="text1"/>
                <w:w w:val="50"/>
                <w:szCs w:val="18"/>
              </w:rPr>
              <w:t>２</w:t>
            </w:r>
            <w:r w:rsidR="00B71388" w:rsidRPr="00060831">
              <w:rPr>
                <w:rFonts w:asciiTheme="majorEastAsia" w:eastAsiaTheme="majorEastAsia" w:hAnsiTheme="majorEastAsia"/>
                <w:color w:val="000000" w:themeColor="text1"/>
                <w:w w:val="50"/>
                <w:szCs w:val="18"/>
              </w:rPr>
              <w:t>の</w:t>
            </w:r>
            <w:r w:rsidRPr="00060831">
              <w:rPr>
                <w:rFonts w:asciiTheme="majorEastAsia" w:eastAsiaTheme="majorEastAsia" w:hAnsiTheme="majorEastAsia" w:hint="eastAsia"/>
                <w:color w:val="000000" w:themeColor="text1"/>
                <w:w w:val="50"/>
                <w:szCs w:val="18"/>
              </w:rPr>
              <w:t>８</w:t>
            </w:r>
            <w:r w:rsidR="00B71388" w:rsidRPr="00060831">
              <w:rPr>
                <w:rFonts w:asciiTheme="majorEastAsia" w:eastAsiaTheme="majorEastAsia" w:hAnsiTheme="majorEastAsia"/>
                <w:color w:val="000000" w:themeColor="text1"/>
                <w:w w:val="50"/>
                <w:szCs w:val="18"/>
              </w:rPr>
              <w:t>(１</w:t>
            </w:r>
            <w:r w:rsidR="00156722" w:rsidRPr="00060831">
              <w:rPr>
                <w:rFonts w:asciiTheme="majorEastAsia" w:eastAsiaTheme="majorEastAsia" w:hAnsiTheme="majorEastAsia"/>
                <w:color w:val="000000" w:themeColor="text1"/>
                <w:w w:val="50"/>
                <w:szCs w:val="18"/>
              </w:rPr>
              <w:t>７</w:t>
            </w:r>
            <w:r w:rsidR="00B71388" w:rsidRPr="00060831">
              <w:rPr>
                <w:rFonts w:asciiTheme="majorEastAsia" w:eastAsiaTheme="majorEastAsia" w:hAnsiTheme="majorEastAsia"/>
                <w:color w:val="000000" w:themeColor="text1"/>
                <w:w w:val="50"/>
                <w:szCs w:val="18"/>
              </w:rPr>
              <w:t>)</w:t>
            </w:r>
          </w:p>
          <w:p w14:paraId="7D4803FD" w14:textId="22FB7C6B" w:rsidR="00156722" w:rsidRPr="00060831"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color w:val="000000" w:themeColor="text1"/>
                <w:sz w:val="18"/>
                <w:szCs w:val="18"/>
              </w:rPr>
              <w:t>ＡＤＬの評価は、一定の研修を受けた者により、Barthel Indexを用いて行うものとする。</w:t>
            </w:r>
          </w:p>
          <w:p w14:paraId="4FFE9EB9" w14:textId="77777777" w:rsidR="00E64E77" w:rsidRPr="00060831"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color w:val="000000" w:themeColor="text1"/>
                <w:sz w:val="18"/>
                <w:szCs w:val="18"/>
              </w:rPr>
              <w:t>大臣基準告示第16号の２イ</w:t>
            </w:r>
            <w:r w:rsidR="00156722" w:rsidRPr="00060831">
              <w:rPr>
                <w:rFonts w:asciiTheme="majorEastAsia" w:eastAsiaTheme="majorEastAsia" w:hAnsiTheme="majorEastAsia" w:hint="eastAsia"/>
                <w:color w:val="000000" w:themeColor="text1"/>
                <w:sz w:val="18"/>
                <w:szCs w:val="18"/>
              </w:rPr>
              <w:t>⑵</w:t>
            </w:r>
            <w:r w:rsidR="00156722" w:rsidRPr="00060831">
              <w:rPr>
                <w:rFonts w:asciiTheme="majorEastAsia" w:eastAsiaTheme="majorEastAsia" w:hAnsiTheme="majorEastAsia"/>
                <w:color w:val="000000" w:themeColor="text1"/>
                <w:sz w:val="18"/>
                <w:szCs w:val="18"/>
              </w:rPr>
              <w:t>における厚生労働省へのＡＤＬ値の提出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w:t>
            </w:r>
            <w:r w:rsidR="00156722" w:rsidRPr="00060831">
              <w:rPr>
                <w:rFonts w:asciiTheme="majorEastAsia" w:eastAsiaTheme="majorEastAsia" w:hAnsiTheme="majorEastAsia"/>
                <w:color w:val="000000" w:themeColor="text1"/>
                <w:sz w:val="18"/>
                <w:szCs w:val="18"/>
              </w:rPr>
              <w:lastRenderedPageBreak/>
              <w:t>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6E724B86" w14:textId="4C681603" w:rsidR="00F46BB8" w:rsidRPr="00060831"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156722" w:rsidRPr="00060831">
              <w:rPr>
                <w:rFonts w:asciiTheme="majorEastAsia" w:eastAsiaTheme="majorEastAsia" w:hAnsiTheme="majorEastAsia"/>
                <w:color w:val="000000" w:themeColor="text1"/>
                <w:sz w:val="18"/>
                <w:szCs w:val="18"/>
              </w:rPr>
              <w:t>大臣基準告示第16号の２イ</w:t>
            </w:r>
            <w:r w:rsidR="00156722" w:rsidRPr="00060831">
              <w:rPr>
                <w:rFonts w:asciiTheme="majorEastAsia" w:eastAsiaTheme="majorEastAsia" w:hAnsiTheme="majorEastAsia" w:hint="eastAsia"/>
                <w:color w:val="000000" w:themeColor="text1"/>
                <w:sz w:val="18"/>
                <w:szCs w:val="18"/>
              </w:rPr>
              <w:t>⑶</w:t>
            </w:r>
            <w:r w:rsidR="00156722" w:rsidRPr="00060831">
              <w:rPr>
                <w:rFonts w:asciiTheme="majorEastAsia" w:eastAsiaTheme="majorEastAsia" w:hAnsiTheme="majorEastAsia"/>
                <w:color w:val="000000" w:themeColor="text1"/>
                <w:sz w:val="18"/>
                <w:szCs w:val="18"/>
              </w:rPr>
              <w:t>及びロ</w:t>
            </w:r>
            <w:r w:rsidR="00156722" w:rsidRPr="00060831">
              <w:rPr>
                <w:rFonts w:asciiTheme="majorEastAsia" w:eastAsiaTheme="majorEastAsia" w:hAnsiTheme="majorEastAsia" w:hint="eastAsia"/>
                <w:color w:val="000000" w:themeColor="text1"/>
                <w:sz w:val="18"/>
                <w:szCs w:val="18"/>
              </w:rPr>
              <w:t>⑵</w:t>
            </w:r>
            <w:r w:rsidR="00156722" w:rsidRPr="00060831">
              <w:rPr>
                <w:rFonts w:asciiTheme="majorEastAsia" w:eastAsiaTheme="majorEastAsia" w:hAnsiTheme="majorEastAsia"/>
                <w:color w:val="000000" w:themeColor="text1"/>
                <w:sz w:val="18"/>
                <w:szCs w:val="18"/>
              </w:rPr>
              <w:t>におけるＡＤＬ利得は、評価対象利用開始月の翌月から起算して６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する。</w:t>
            </w:r>
          </w:p>
          <w:tbl>
            <w:tblPr>
              <w:tblStyle w:val="ac"/>
              <w:tblW w:w="3261" w:type="dxa"/>
              <w:tblInd w:w="598" w:type="dxa"/>
              <w:tblLayout w:type="fixed"/>
              <w:tblLook w:val="04A0" w:firstRow="1" w:lastRow="0" w:firstColumn="1" w:lastColumn="0" w:noHBand="0" w:noVBand="1"/>
            </w:tblPr>
            <w:tblGrid>
              <w:gridCol w:w="2694"/>
              <w:gridCol w:w="567"/>
            </w:tblGrid>
            <w:tr w:rsidR="00060831" w:rsidRPr="00060831" w14:paraId="0F06B12B" w14:textId="0702B0AD" w:rsidTr="00E64E77">
              <w:tc>
                <w:tcPr>
                  <w:tcW w:w="2694" w:type="dxa"/>
                </w:tcPr>
                <w:p w14:paraId="5BB8A54F" w14:textId="4D5721A7" w:rsidR="003B314F" w:rsidRPr="00060831"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ＡＤＬ値が０</w:t>
                  </w:r>
                  <w:r w:rsidR="00E64E77" w:rsidRPr="00060831">
                    <w:rPr>
                      <w:rFonts w:asciiTheme="majorEastAsia" w:eastAsiaTheme="majorEastAsia" w:hAnsiTheme="majorEastAsia" w:cs="ＭＳ明朝" w:hint="eastAsia"/>
                      <w:color w:val="000000" w:themeColor="text1"/>
                      <w:kern w:val="0"/>
                      <w:szCs w:val="18"/>
                    </w:rPr>
                    <w:t xml:space="preserve"> </w:t>
                  </w:r>
                  <w:r w:rsidRPr="00060831">
                    <w:rPr>
                      <w:rFonts w:asciiTheme="majorEastAsia" w:eastAsiaTheme="majorEastAsia" w:hAnsiTheme="majorEastAsia" w:cs="ＭＳ明朝"/>
                      <w:color w:val="000000" w:themeColor="text1"/>
                      <w:kern w:val="0"/>
                      <w:szCs w:val="18"/>
                    </w:rPr>
                    <w:t>以上</w:t>
                  </w:r>
                  <w:r w:rsidR="00E64E77" w:rsidRPr="00060831">
                    <w:rPr>
                      <w:rFonts w:asciiTheme="majorEastAsia" w:eastAsiaTheme="majorEastAsia" w:hAnsiTheme="majorEastAsia" w:cs="ＭＳ明朝" w:hint="eastAsia"/>
                      <w:color w:val="000000" w:themeColor="text1"/>
                      <w:kern w:val="0"/>
                      <w:szCs w:val="18"/>
                    </w:rPr>
                    <w:t xml:space="preserve"> </w:t>
                  </w:r>
                  <w:r w:rsidRPr="00060831">
                    <w:rPr>
                      <w:rFonts w:asciiTheme="majorEastAsia" w:eastAsiaTheme="majorEastAsia" w:hAnsiTheme="majorEastAsia" w:cs="ＭＳ明朝"/>
                      <w:color w:val="000000" w:themeColor="text1"/>
                      <w:kern w:val="0"/>
                      <w:szCs w:val="18"/>
                    </w:rPr>
                    <w:t>25 以下</w:t>
                  </w:r>
                </w:p>
              </w:tc>
              <w:tc>
                <w:tcPr>
                  <w:tcW w:w="567" w:type="dxa"/>
                  <w:tcBorders>
                    <w:right w:val="single" w:sz="4" w:space="0" w:color="auto"/>
                  </w:tcBorders>
                  <w:vAlign w:val="center"/>
                </w:tcPr>
                <w:p w14:paraId="55AAA848" w14:textId="22B2D019" w:rsidR="003B314F" w:rsidRPr="00060831"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２</w:t>
                  </w:r>
                </w:p>
              </w:tc>
            </w:tr>
            <w:tr w:rsidR="00060831" w:rsidRPr="00060831" w14:paraId="44B45F58" w14:textId="67CC345D" w:rsidTr="00E64E77">
              <w:tc>
                <w:tcPr>
                  <w:tcW w:w="2694" w:type="dxa"/>
                </w:tcPr>
                <w:p w14:paraId="1648658C" w14:textId="4879B61A" w:rsidR="003B314F" w:rsidRPr="00060831"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ＡＤＬ値が30 以上</w:t>
                  </w:r>
                  <w:r w:rsidR="00E64E77" w:rsidRPr="00060831">
                    <w:rPr>
                      <w:rFonts w:asciiTheme="majorEastAsia" w:eastAsiaTheme="majorEastAsia" w:hAnsiTheme="majorEastAsia" w:cs="ＭＳ明朝" w:hint="eastAsia"/>
                      <w:color w:val="000000" w:themeColor="text1"/>
                      <w:kern w:val="0"/>
                      <w:szCs w:val="18"/>
                    </w:rPr>
                    <w:t xml:space="preserve"> </w:t>
                  </w:r>
                  <w:r w:rsidRPr="00060831">
                    <w:rPr>
                      <w:rFonts w:asciiTheme="majorEastAsia" w:eastAsiaTheme="majorEastAsia" w:hAnsiTheme="majorEastAsia" w:cs="ＭＳ明朝"/>
                      <w:color w:val="000000" w:themeColor="text1"/>
                      <w:kern w:val="0"/>
                      <w:szCs w:val="18"/>
                    </w:rPr>
                    <w:t>50 以下</w:t>
                  </w:r>
                </w:p>
              </w:tc>
              <w:tc>
                <w:tcPr>
                  <w:tcW w:w="567" w:type="dxa"/>
                  <w:tcBorders>
                    <w:right w:val="single" w:sz="4" w:space="0" w:color="auto"/>
                  </w:tcBorders>
                  <w:vAlign w:val="center"/>
                </w:tcPr>
                <w:p w14:paraId="726C6D92" w14:textId="004BEE4C" w:rsidR="003B314F" w:rsidRPr="00060831"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２</w:t>
                  </w:r>
                </w:p>
              </w:tc>
            </w:tr>
            <w:tr w:rsidR="00060831" w:rsidRPr="00060831" w14:paraId="400D07D9" w14:textId="076FBD1F" w:rsidTr="00E64E77">
              <w:tc>
                <w:tcPr>
                  <w:tcW w:w="2694" w:type="dxa"/>
                </w:tcPr>
                <w:p w14:paraId="4B4BCECE" w14:textId="32342C5B" w:rsidR="003B314F" w:rsidRPr="00060831"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ＡＤＬ値が55 以上</w:t>
                  </w:r>
                  <w:r w:rsidR="00E64E77" w:rsidRPr="00060831">
                    <w:rPr>
                      <w:rFonts w:asciiTheme="majorEastAsia" w:eastAsiaTheme="majorEastAsia" w:hAnsiTheme="majorEastAsia" w:cs="ＭＳ明朝" w:hint="eastAsia"/>
                      <w:color w:val="000000" w:themeColor="text1"/>
                      <w:kern w:val="0"/>
                      <w:szCs w:val="18"/>
                    </w:rPr>
                    <w:t xml:space="preserve"> </w:t>
                  </w:r>
                  <w:r w:rsidRPr="00060831">
                    <w:rPr>
                      <w:rFonts w:asciiTheme="majorEastAsia" w:eastAsiaTheme="majorEastAsia" w:hAnsiTheme="majorEastAsia" w:cs="ＭＳ明朝"/>
                      <w:color w:val="000000" w:themeColor="text1"/>
                      <w:kern w:val="0"/>
                      <w:szCs w:val="18"/>
                    </w:rPr>
                    <w:t>75 以下</w:t>
                  </w:r>
                </w:p>
              </w:tc>
              <w:tc>
                <w:tcPr>
                  <w:tcW w:w="567" w:type="dxa"/>
                  <w:tcBorders>
                    <w:right w:val="single" w:sz="4" w:space="0" w:color="auto"/>
                  </w:tcBorders>
                  <w:vAlign w:val="center"/>
                </w:tcPr>
                <w:p w14:paraId="36499605" w14:textId="16967E72" w:rsidR="003B314F" w:rsidRPr="00060831"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３</w:t>
                  </w:r>
                </w:p>
              </w:tc>
            </w:tr>
            <w:tr w:rsidR="00060831" w:rsidRPr="00060831" w14:paraId="41F7B3FF" w14:textId="123C654B" w:rsidTr="00E64E77">
              <w:tc>
                <w:tcPr>
                  <w:tcW w:w="2694" w:type="dxa"/>
                </w:tcPr>
                <w:p w14:paraId="54E1E0D9" w14:textId="47562103" w:rsidR="003B314F" w:rsidRPr="00060831"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ＡＤＬ値が80 以上100 以下</w:t>
                  </w:r>
                </w:p>
              </w:tc>
              <w:tc>
                <w:tcPr>
                  <w:tcW w:w="567" w:type="dxa"/>
                  <w:tcBorders>
                    <w:right w:val="single" w:sz="4" w:space="0" w:color="auto"/>
                  </w:tcBorders>
                  <w:vAlign w:val="center"/>
                </w:tcPr>
                <w:p w14:paraId="787BD718" w14:textId="4E3D4223" w:rsidR="003B314F" w:rsidRPr="00060831"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color w:val="000000" w:themeColor="text1"/>
                      <w:kern w:val="0"/>
                      <w:szCs w:val="18"/>
                    </w:rPr>
                    <w:t>４</w:t>
                  </w:r>
                </w:p>
              </w:tc>
            </w:tr>
          </w:tbl>
          <w:p w14:paraId="1836CE5F" w14:textId="3015B62D" w:rsidR="003B314F" w:rsidRPr="00060831"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3B314F" w:rsidRPr="00060831">
              <w:rPr>
                <w:rFonts w:asciiTheme="majorEastAsia" w:eastAsiaTheme="majorEastAsia" w:hAnsiTheme="majorEastAsia" w:hint="eastAsia"/>
                <w:color w:val="000000" w:themeColor="text1"/>
                <w:sz w:val="18"/>
                <w:szCs w:val="18"/>
              </w:rPr>
              <w:t>④</w:t>
            </w:r>
            <w:r w:rsidRPr="00060831">
              <w:rPr>
                <w:rFonts w:asciiTheme="majorEastAsia" w:eastAsiaTheme="majorEastAsia" w:hAnsiTheme="majorEastAsia" w:hint="eastAsia"/>
                <w:color w:val="000000" w:themeColor="text1"/>
                <w:sz w:val="18"/>
                <w:szCs w:val="18"/>
              </w:rPr>
              <w:t xml:space="preserve">　</w:t>
            </w:r>
            <w:r w:rsidR="008570E7" w:rsidRPr="00060831">
              <w:rPr>
                <w:rFonts w:asciiTheme="majorEastAsia" w:eastAsiaTheme="majorEastAsia" w:hAnsiTheme="majorEastAsia" w:hint="eastAsia"/>
                <w:color w:val="000000" w:themeColor="text1"/>
                <w:sz w:val="18"/>
                <w:szCs w:val="18"/>
              </w:rPr>
              <w:t>③</w:t>
            </w:r>
            <w:r w:rsidR="008570E7" w:rsidRPr="00060831">
              <w:rPr>
                <w:rFonts w:asciiTheme="majorEastAsia" w:eastAsiaTheme="majorEastAsia" w:hAnsiTheme="majorEastAsia"/>
                <w:color w:val="000000" w:themeColor="text1"/>
                <w:sz w:val="18"/>
                <w:szCs w:val="18"/>
              </w:rPr>
              <w:t>に</w:t>
            </w:r>
            <w:r w:rsidR="003B314F" w:rsidRPr="00060831">
              <w:rPr>
                <w:rFonts w:asciiTheme="majorEastAsia" w:eastAsiaTheme="majorEastAsia" w:hAnsiTheme="majorEastAsia"/>
                <w:color w:val="000000" w:themeColor="text1"/>
                <w:sz w:val="18"/>
                <w:szCs w:val="18"/>
              </w:rPr>
              <w:t>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評価対象利用者」という。）とする。</w:t>
            </w:r>
          </w:p>
          <w:p w14:paraId="33014B44" w14:textId="650B3161" w:rsidR="003B314F" w:rsidRPr="00060831" w:rsidRDefault="002F138F" w:rsidP="002F138F">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3B314F" w:rsidRPr="00060831">
              <w:rPr>
                <w:rFonts w:asciiTheme="majorEastAsia" w:eastAsiaTheme="majorEastAsia" w:hAnsiTheme="majorEastAsia" w:hint="eastAsia"/>
                <w:color w:val="000000" w:themeColor="text1"/>
                <w:sz w:val="18"/>
                <w:szCs w:val="18"/>
              </w:rPr>
              <w:t>⑤</w:t>
            </w:r>
            <w:r w:rsidRPr="00060831">
              <w:rPr>
                <w:rFonts w:asciiTheme="majorEastAsia" w:eastAsiaTheme="majorEastAsia" w:hAnsiTheme="majorEastAsia" w:hint="eastAsia"/>
                <w:color w:val="000000" w:themeColor="text1"/>
                <w:sz w:val="18"/>
                <w:szCs w:val="18"/>
              </w:rPr>
              <w:t xml:space="preserve">　</w:t>
            </w:r>
            <w:r w:rsidR="003B314F" w:rsidRPr="00060831">
              <w:rPr>
                <w:rFonts w:asciiTheme="majorEastAsia" w:eastAsiaTheme="majorEastAsia" w:hAnsiTheme="majorEastAsia"/>
                <w:color w:val="000000" w:themeColor="text1"/>
                <w:sz w:val="18"/>
                <w:szCs w:val="18"/>
              </w:rPr>
              <w:t>加算を取得する月の前年の同月に、基準に適合しているものとして市町村長に届け出ている場合は、届出の日から12月後までの期間を評価対象期間とする。</w:t>
            </w:r>
          </w:p>
          <w:p w14:paraId="3AFD2B89" w14:textId="673D978B" w:rsidR="00B71388" w:rsidRPr="00060831" w:rsidRDefault="002F138F" w:rsidP="002F138F">
            <w:pPr>
              <w:pStyle w:val="Default"/>
              <w:adjustRightInd/>
              <w:spacing w:line="211" w:lineRule="exact"/>
              <w:ind w:left="540" w:hangingChars="300" w:hanging="540"/>
              <w:contextualSpacing/>
              <w:jc w:val="both"/>
              <w:rPr>
                <w:rFonts w:asciiTheme="majorEastAsia" w:eastAsiaTheme="majorEastAsia" w:hAnsiTheme="majorEastAsia"/>
                <w:i/>
                <w:iCs/>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3B314F" w:rsidRPr="00060831">
              <w:rPr>
                <w:rFonts w:asciiTheme="majorEastAsia" w:eastAsiaTheme="majorEastAsia" w:hAnsiTheme="majorEastAsia" w:hint="eastAsia"/>
                <w:color w:val="000000" w:themeColor="text1"/>
                <w:sz w:val="18"/>
                <w:szCs w:val="18"/>
              </w:rPr>
              <w:t>⑥</w:t>
            </w:r>
            <w:r w:rsidRPr="00060831">
              <w:rPr>
                <w:rFonts w:asciiTheme="majorEastAsia" w:eastAsiaTheme="majorEastAsia" w:hAnsiTheme="majorEastAsia" w:hint="eastAsia"/>
                <w:color w:val="000000" w:themeColor="text1"/>
                <w:sz w:val="18"/>
                <w:szCs w:val="18"/>
              </w:rPr>
              <w:t xml:space="preserve">　</w:t>
            </w:r>
            <w:r w:rsidR="003B314F" w:rsidRPr="00060831">
              <w:rPr>
                <w:rFonts w:asciiTheme="majorEastAsia" w:eastAsiaTheme="majorEastAsia" w:hAnsiTheme="majorEastAsia"/>
                <w:color w:val="000000" w:themeColor="text1"/>
                <w:sz w:val="18"/>
                <w:szCs w:val="18"/>
              </w:rPr>
              <w:t>令和６年度については、令和６年３月以前よりＡＤＬ維持等加算</w:t>
            </w:r>
            <w:r w:rsidRPr="00060831">
              <w:rPr>
                <w:rFonts w:asciiTheme="majorEastAsia" w:eastAsiaTheme="majorEastAsia" w:hAnsiTheme="majorEastAsia" w:hint="eastAsia"/>
                <w:color w:val="000000" w:themeColor="text1"/>
                <w:sz w:val="18"/>
                <w:szCs w:val="18"/>
              </w:rPr>
              <w:t>（</w:t>
            </w:r>
            <w:r w:rsidR="003B314F"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3B314F" w:rsidRPr="00060831">
              <w:rPr>
                <w:rFonts w:asciiTheme="majorEastAsia" w:eastAsiaTheme="majorEastAsia" w:hAnsiTheme="majorEastAsia"/>
                <w:color w:val="000000" w:themeColor="text1"/>
                <w:sz w:val="18"/>
                <w:szCs w:val="18"/>
              </w:rPr>
              <w:t>を算定している場合、ＡＤＬ利得に関わらず、評価対象期間の満了日の属する月の翌月から12月に限り算定を継続することができる。</w:t>
            </w:r>
          </w:p>
        </w:tc>
        <w:tc>
          <w:tcPr>
            <w:tcW w:w="425" w:type="dxa"/>
            <w:tcBorders>
              <w:top w:val="single" w:sz="4" w:space="0" w:color="auto"/>
              <w:bottom w:val="single" w:sz="4" w:space="0" w:color="000000"/>
            </w:tcBorders>
            <w:shd w:val="clear" w:color="auto" w:fill="auto"/>
          </w:tcPr>
          <w:p w14:paraId="7E695DC3"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B3EF92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8612C63" w14:textId="37D38CCD"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34EDFF9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算定の有・無　】</w:t>
            </w:r>
          </w:p>
          <w:p w14:paraId="2972636D" w14:textId="77777777" w:rsidR="00B71388" w:rsidRPr="00060831" w:rsidRDefault="00B71388" w:rsidP="00E23EF5">
            <w:pPr>
              <w:pStyle w:val="ad"/>
              <w:wordWrap/>
              <w:jc w:val="left"/>
              <w:rPr>
                <w:rFonts w:ascii="ＭＳ ゴシック" w:hAnsi="ＭＳ ゴシック"/>
                <w:iCs/>
                <w:color w:val="000000" w:themeColor="text1"/>
              </w:rPr>
            </w:pPr>
          </w:p>
          <w:p w14:paraId="245D08D8" w14:textId="77777777" w:rsidR="00B71388" w:rsidRPr="00060831" w:rsidRDefault="00B71388" w:rsidP="00E23EF5">
            <w:pPr>
              <w:pStyle w:val="ad"/>
              <w:wordWrap/>
              <w:jc w:val="left"/>
              <w:rPr>
                <w:rFonts w:ascii="ＭＳ ゴシック" w:hAnsi="ＭＳ ゴシック"/>
                <w:iCs/>
                <w:color w:val="000000" w:themeColor="text1"/>
              </w:rPr>
            </w:pPr>
          </w:p>
          <w:p w14:paraId="2028FB72" w14:textId="77777777" w:rsidR="00B71388" w:rsidRPr="00060831" w:rsidRDefault="00B71388" w:rsidP="00E23EF5">
            <w:pPr>
              <w:pStyle w:val="ad"/>
              <w:wordWrap/>
              <w:jc w:val="left"/>
              <w:rPr>
                <w:rFonts w:ascii="ＭＳ ゴシック" w:hAnsi="ＭＳ ゴシック"/>
                <w:iCs/>
                <w:color w:val="000000" w:themeColor="text1"/>
              </w:rPr>
            </w:pPr>
          </w:p>
          <w:p w14:paraId="5F4307FF" w14:textId="77777777" w:rsidR="00B71388" w:rsidRPr="00060831" w:rsidRDefault="00B71388" w:rsidP="00E23EF5">
            <w:pPr>
              <w:pStyle w:val="ad"/>
              <w:wordWrap/>
              <w:jc w:val="left"/>
              <w:rPr>
                <w:rFonts w:ascii="ＭＳ ゴシック" w:hAnsi="ＭＳ ゴシック"/>
                <w:iCs/>
                <w:color w:val="000000" w:themeColor="text1"/>
              </w:rPr>
            </w:pPr>
          </w:p>
          <w:p w14:paraId="2996BBB2" w14:textId="77777777" w:rsidR="00B71388" w:rsidRPr="00060831" w:rsidRDefault="00B71388" w:rsidP="00E23EF5">
            <w:pPr>
              <w:pStyle w:val="ad"/>
              <w:wordWrap/>
              <w:jc w:val="left"/>
              <w:rPr>
                <w:rFonts w:ascii="ＭＳ ゴシック" w:hAnsi="ＭＳ ゴシック"/>
                <w:iCs/>
                <w:color w:val="000000" w:themeColor="text1"/>
              </w:rPr>
            </w:pPr>
          </w:p>
          <w:p w14:paraId="16AB7163" w14:textId="77777777" w:rsidR="00B71388" w:rsidRPr="00060831" w:rsidRDefault="00B71388" w:rsidP="00E23EF5">
            <w:pPr>
              <w:pStyle w:val="ad"/>
              <w:wordWrap/>
              <w:jc w:val="left"/>
              <w:rPr>
                <w:rFonts w:ascii="ＭＳ ゴシック" w:hAnsi="ＭＳ ゴシック"/>
                <w:iCs/>
                <w:color w:val="000000" w:themeColor="text1"/>
              </w:rPr>
            </w:pPr>
          </w:p>
          <w:p w14:paraId="4A298EA6" w14:textId="77777777" w:rsidR="00B71388" w:rsidRPr="00060831" w:rsidRDefault="00B71388" w:rsidP="00E23EF5">
            <w:pPr>
              <w:pStyle w:val="ad"/>
              <w:wordWrap/>
              <w:jc w:val="left"/>
              <w:rPr>
                <w:rFonts w:ascii="ＭＳ ゴシック" w:hAnsi="ＭＳ ゴシック"/>
                <w:iCs/>
                <w:color w:val="000000" w:themeColor="text1"/>
              </w:rPr>
            </w:pPr>
          </w:p>
          <w:p w14:paraId="37524C2C" w14:textId="77777777" w:rsidR="00B71388" w:rsidRPr="00060831" w:rsidRDefault="00B71388" w:rsidP="00E23EF5">
            <w:pPr>
              <w:pStyle w:val="ad"/>
              <w:wordWrap/>
              <w:jc w:val="left"/>
              <w:rPr>
                <w:rFonts w:ascii="ＭＳ ゴシック" w:hAnsi="ＭＳ ゴシック"/>
                <w:iCs/>
                <w:color w:val="000000" w:themeColor="text1"/>
              </w:rPr>
            </w:pPr>
          </w:p>
          <w:p w14:paraId="6B4113F7" w14:textId="77777777" w:rsidR="00B71388" w:rsidRPr="00060831" w:rsidRDefault="00B71388" w:rsidP="00E23EF5">
            <w:pPr>
              <w:pStyle w:val="ad"/>
              <w:wordWrap/>
              <w:jc w:val="left"/>
              <w:rPr>
                <w:rFonts w:ascii="ＭＳ ゴシック" w:hAnsi="ＭＳ ゴシック"/>
                <w:iCs/>
                <w:color w:val="000000" w:themeColor="text1"/>
              </w:rPr>
            </w:pPr>
          </w:p>
          <w:p w14:paraId="3AA7DEB8" w14:textId="77777777" w:rsidR="00B71388" w:rsidRPr="00060831" w:rsidRDefault="00B71388" w:rsidP="00E23EF5">
            <w:pPr>
              <w:pStyle w:val="ad"/>
              <w:wordWrap/>
              <w:jc w:val="left"/>
              <w:rPr>
                <w:rFonts w:ascii="ＭＳ ゴシック" w:hAnsi="ＭＳ ゴシック"/>
                <w:iCs/>
                <w:color w:val="000000" w:themeColor="text1"/>
              </w:rPr>
            </w:pPr>
          </w:p>
          <w:p w14:paraId="55181993" w14:textId="77777777" w:rsidR="00B71388" w:rsidRPr="00060831" w:rsidRDefault="00B71388" w:rsidP="00E23EF5">
            <w:pPr>
              <w:pStyle w:val="ad"/>
              <w:wordWrap/>
              <w:jc w:val="left"/>
              <w:rPr>
                <w:rFonts w:ascii="ＭＳ ゴシック" w:hAnsi="ＭＳ ゴシック"/>
                <w:iCs/>
                <w:color w:val="000000" w:themeColor="text1"/>
              </w:rPr>
            </w:pPr>
          </w:p>
          <w:p w14:paraId="189A095A" w14:textId="77777777" w:rsidR="00B71388" w:rsidRPr="00060831" w:rsidRDefault="00B71388" w:rsidP="00E23EF5">
            <w:pPr>
              <w:pStyle w:val="ad"/>
              <w:wordWrap/>
              <w:jc w:val="left"/>
              <w:rPr>
                <w:rFonts w:ascii="ＭＳ ゴシック" w:hAnsi="ＭＳ ゴシック"/>
                <w:iCs/>
                <w:color w:val="000000" w:themeColor="text1"/>
              </w:rPr>
            </w:pPr>
          </w:p>
          <w:p w14:paraId="6865793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〇　加算（Ⅰ）</w:t>
            </w:r>
          </w:p>
          <w:p w14:paraId="17E823AD"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・評価対象者</w:t>
            </w:r>
          </w:p>
          <w:p w14:paraId="3FAD5E8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xml:space="preserve">　　　　　　　　人</w:t>
            </w:r>
          </w:p>
          <w:p w14:paraId="790FD068"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xml:space="preserve">・評価期間　　　</w:t>
            </w:r>
          </w:p>
          <w:p w14:paraId="6EBB198B"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w:t>
            </w:r>
            <w:r w:rsidRPr="00060831">
              <w:rPr>
                <w:rFonts w:ascii="ＭＳ ゴシック" w:hAnsi="ＭＳ ゴシック"/>
                <w:iCs/>
                <w:color w:val="000000" w:themeColor="text1"/>
              </w:rPr>
              <w:t>ADL利得　平均値</w:t>
            </w:r>
          </w:p>
          <w:p w14:paraId="1ACFDBC4" w14:textId="77777777" w:rsidR="00B71388" w:rsidRPr="00060831" w:rsidRDefault="00B71388" w:rsidP="00E23EF5">
            <w:pPr>
              <w:pStyle w:val="ad"/>
              <w:wordWrap/>
              <w:jc w:val="left"/>
              <w:rPr>
                <w:rFonts w:ascii="ＭＳ ゴシック" w:hAnsi="ＭＳ ゴシック"/>
                <w:iCs/>
                <w:color w:val="000000" w:themeColor="text1"/>
                <w:u w:val="single"/>
              </w:rPr>
            </w:pPr>
            <w:r w:rsidRPr="00060831">
              <w:rPr>
                <w:rFonts w:ascii="ＭＳ ゴシック" w:hAnsi="ＭＳ ゴシック" w:hint="eastAsia"/>
                <w:iCs/>
                <w:color w:val="000000" w:themeColor="text1"/>
              </w:rPr>
              <w:t xml:space="preserve">　　　　　</w:t>
            </w:r>
            <w:r w:rsidRPr="00060831">
              <w:rPr>
                <w:rFonts w:ascii="ＭＳ ゴシック" w:hAnsi="ＭＳ ゴシック" w:hint="eastAsia"/>
                <w:iCs/>
                <w:color w:val="000000" w:themeColor="text1"/>
                <w:u w:val="single"/>
              </w:rPr>
              <w:t xml:space="preserve">　　　　</w:t>
            </w:r>
          </w:p>
          <w:p w14:paraId="332EA1D4" w14:textId="77777777" w:rsidR="00B71388" w:rsidRPr="00060831" w:rsidRDefault="00B71388" w:rsidP="00E23EF5">
            <w:pPr>
              <w:pStyle w:val="ad"/>
              <w:wordWrap/>
              <w:jc w:val="left"/>
              <w:rPr>
                <w:rFonts w:ascii="ＭＳ ゴシック" w:hAnsi="ＭＳ ゴシック"/>
                <w:iCs/>
                <w:color w:val="000000" w:themeColor="text1"/>
                <w:u w:val="single"/>
              </w:rPr>
            </w:pPr>
          </w:p>
          <w:p w14:paraId="1F0321A0" w14:textId="77777777" w:rsidR="00B71388" w:rsidRPr="00060831" w:rsidRDefault="00B71388" w:rsidP="00E23EF5">
            <w:pPr>
              <w:pStyle w:val="ad"/>
              <w:wordWrap/>
              <w:jc w:val="left"/>
              <w:rPr>
                <w:rFonts w:ascii="ＭＳ ゴシック" w:hAnsi="ＭＳ ゴシック"/>
                <w:iCs/>
                <w:color w:val="000000" w:themeColor="text1"/>
                <w:u w:val="single"/>
              </w:rPr>
            </w:pPr>
          </w:p>
          <w:p w14:paraId="562DC845" w14:textId="77777777" w:rsidR="00B71388" w:rsidRPr="00060831" w:rsidRDefault="00B71388" w:rsidP="00E23EF5">
            <w:pPr>
              <w:pStyle w:val="ad"/>
              <w:wordWrap/>
              <w:jc w:val="left"/>
              <w:rPr>
                <w:rFonts w:ascii="ＭＳ ゴシック" w:hAnsi="ＭＳ ゴシック"/>
                <w:iCs/>
                <w:color w:val="000000" w:themeColor="text1"/>
                <w:u w:val="single"/>
              </w:rPr>
            </w:pPr>
          </w:p>
          <w:p w14:paraId="3568F468" w14:textId="77777777" w:rsidR="00B71388" w:rsidRPr="00060831" w:rsidRDefault="00B71388" w:rsidP="00E23EF5">
            <w:pPr>
              <w:pStyle w:val="ad"/>
              <w:wordWrap/>
              <w:jc w:val="left"/>
              <w:rPr>
                <w:rFonts w:ascii="ＭＳ ゴシック" w:hAnsi="ＭＳ ゴシック"/>
                <w:iCs/>
                <w:color w:val="000000" w:themeColor="text1"/>
                <w:u w:val="single"/>
              </w:rPr>
            </w:pPr>
          </w:p>
          <w:p w14:paraId="1674FE7E" w14:textId="77777777" w:rsidR="00B71388" w:rsidRPr="00060831" w:rsidRDefault="00B71388" w:rsidP="00E23EF5">
            <w:pPr>
              <w:pStyle w:val="ad"/>
              <w:wordWrap/>
              <w:jc w:val="left"/>
              <w:rPr>
                <w:rFonts w:ascii="ＭＳ ゴシック" w:hAnsi="ＭＳ ゴシック"/>
                <w:iCs/>
                <w:color w:val="000000" w:themeColor="text1"/>
                <w:u w:val="single"/>
              </w:rPr>
            </w:pPr>
          </w:p>
          <w:p w14:paraId="2153F0E8" w14:textId="77777777" w:rsidR="00B71388" w:rsidRPr="00060831" w:rsidRDefault="00B71388" w:rsidP="00E23EF5">
            <w:pPr>
              <w:pStyle w:val="ad"/>
              <w:wordWrap/>
              <w:jc w:val="left"/>
              <w:rPr>
                <w:rFonts w:ascii="ＭＳ ゴシック" w:hAnsi="ＭＳ ゴシック"/>
                <w:iCs/>
                <w:color w:val="000000" w:themeColor="text1"/>
                <w:u w:val="single"/>
              </w:rPr>
            </w:pPr>
          </w:p>
          <w:p w14:paraId="2C4DB28C" w14:textId="77777777" w:rsidR="00B71388" w:rsidRPr="00060831" w:rsidRDefault="00B71388" w:rsidP="00E23EF5">
            <w:pPr>
              <w:pStyle w:val="ad"/>
              <w:wordWrap/>
              <w:jc w:val="left"/>
              <w:rPr>
                <w:rFonts w:ascii="ＭＳ ゴシック" w:hAnsi="ＭＳ ゴシック"/>
                <w:iCs/>
                <w:color w:val="000000" w:themeColor="text1"/>
                <w:u w:val="single"/>
              </w:rPr>
            </w:pPr>
          </w:p>
          <w:p w14:paraId="3BC77C87" w14:textId="77777777" w:rsidR="00B71388" w:rsidRPr="00060831" w:rsidRDefault="00B71388" w:rsidP="00E23EF5">
            <w:pPr>
              <w:pStyle w:val="ad"/>
              <w:wordWrap/>
              <w:jc w:val="left"/>
              <w:rPr>
                <w:rFonts w:ascii="ＭＳ ゴシック" w:hAnsi="ＭＳ ゴシック"/>
                <w:iCs/>
                <w:color w:val="000000" w:themeColor="text1"/>
                <w:u w:val="single"/>
              </w:rPr>
            </w:pPr>
          </w:p>
          <w:p w14:paraId="6F010E72"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〇　加算（Ⅱ）</w:t>
            </w:r>
          </w:p>
          <w:p w14:paraId="16942F9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・評価対象者</w:t>
            </w:r>
          </w:p>
          <w:p w14:paraId="4DF27737"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xml:space="preserve">　　　　　　　　人</w:t>
            </w:r>
          </w:p>
          <w:p w14:paraId="69D45E22"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xml:space="preserve">・評価期間　　　　</w:t>
            </w:r>
          </w:p>
          <w:p w14:paraId="132C2070"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w:t>
            </w:r>
            <w:r w:rsidRPr="00060831">
              <w:rPr>
                <w:rFonts w:ascii="ＭＳ ゴシック" w:hAnsi="ＭＳ ゴシック"/>
                <w:iCs/>
                <w:color w:val="000000" w:themeColor="text1"/>
              </w:rPr>
              <w:t>ADL利得　平均値</w:t>
            </w:r>
          </w:p>
          <w:p w14:paraId="1EE51340" w14:textId="77777777" w:rsidR="00B71388" w:rsidRPr="00060831" w:rsidRDefault="00B71388" w:rsidP="00E23EF5">
            <w:pPr>
              <w:pStyle w:val="ad"/>
              <w:wordWrap/>
              <w:jc w:val="left"/>
              <w:rPr>
                <w:rFonts w:ascii="ＭＳ ゴシック" w:hAnsi="ＭＳ ゴシック"/>
                <w:iCs/>
                <w:color w:val="000000" w:themeColor="text1"/>
                <w:u w:val="single"/>
              </w:rPr>
            </w:pPr>
            <w:r w:rsidRPr="00060831">
              <w:rPr>
                <w:rFonts w:ascii="ＭＳ ゴシック" w:hAnsi="ＭＳ ゴシック" w:hint="eastAsia"/>
                <w:iCs/>
                <w:color w:val="000000" w:themeColor="text1"/>
              </w:rPr>
              <w:t xml:space="preserve">　　　　　</w:t>
            </w:r>
            <w:r w:rsidRPr="00060831">
              <w:rPr>
                <w:rFonts w:ascii="ＭＳ ゴシック" w:hAnsi="ＭＳ ゴシック" w:hint="eastAsia"/>
                <w:iCs/>
                <w:color w:val="000000" w:themeColor="text1"/>
                <w:u w:val="single"/>
              </w:rPr>
              <w:t xml:space="preserve">　　　　</w:t>
            </w:r>
          </w:p>
          <w:p w14:paraId="55203852" w14:textId="77777777" w:rsidR="00B71388" w:rsidRPr="00060831" w:rsidRDefault="00B71388" w:rsidP="00E23EF5">
            <w:pPr>
              <w:pStyle w:val="ad"/>
              <w:wordWrap/>
              <w:jc w:val="left"/>
              <w:rPr>
                <w:rFonts w:ascii="ＭＳ ゴシック" w:hAnsi="ＭＳ ゴシック"/>
                <w:iCs/>
                <w:color w:val="000000" w:themeColor="text1"/>
                <w:u w:val="single"/>
              </w:rPr>
            </w:pPr>
          </w:p>
          <w:p w14:paraId="501D72DC" w14:textId="77777777" w:rsidR="00B71388" w:rsidRPr="00060831" w:rsidRDefault="00B71388" w:rsidP="00E23EF5">
            <w:pPr>
              <w:pStyle w:val="ad"/>
              <w:wordWrap/>
              <w:jc w:val="left"/>
              <w:rPr>
                <w:rFonts w:ascii="ＭＳ ゴシック" w:hAnsi="ＭＳ ゴシック"/>
                <w:iCs/>
                <w:color w:val="000000" w:themeColor="text1"/>
                <w:u w:val="single"/>
              </w:rPr>
            </w:pPr>
          </w:p>
          <w:p w14:paraId="14CC504B" w14:textId="77777777" w:rsidR="00B71388" w:rsidRPr="00060831" w:rsidRDefault="00B71388" w:rsidP="00E23EF5">
            <w:pPr>
              <w:pStyle w:val="ad"/>
              <w:wordWrap/>
              <w:jc w:val="left"/>
              <w:rPr>
                <w:rFonts w:ascii="ＭＳ ゴシック" w:hAnsi="ＭＳ ゴシック"/>
                <w:iCs/>
                <w:color w:val="000000" w:themeColor="text1"/>
                <w:u w:val="single"/>
              </w:rPr>
            </w:pPr>
          </w:p>
          <w:p w14:paraId="7D311613" w14:textId="77777777" w:rsidR="00B71388" w:rsidRPr="00060831" w:rsidRDefault="00B71388" w:rsidP="00E23EF5">
            <w:pPr>
              <w:pStyle w:val="ad"/>
              <w:wordWrap/>
              <w:jc w:val="left"/>
              <w:rPr>
                <w:rFonts w:ascii="ＭＳ ゴシック" w:hAnsi="ＭＳ ゴシック"/>
                <w:iCs/>
                <w:color w:val="000000" w:themeColor="text1"/>
                <w:u w:val="single"/>
              </w:rPr>
            </w:pPr>
          </w:p>
          <w:p w14:paraId="5F28C605" w14:textId="77777777" w:rsidR="00B71388" w:rsidRPr="00060831" w:rsidRDefault="00B71388" w:rsidP="00E23EF5">
            <w:pPr>
              <w:pStyle w:val="ad"/>
              <w:wordWrap/>
              <w:jc w:val="left"/>
              <w:rPr>
                <w:rFonts w:ascii="ＭＳ ゴシック" w:hAnsi="ＭＳ ゴシック"/>
                <w:iCs/>
                <w:color w:val="000000" w:themeColor="text1"/>
                <w:u w:val="single"/>
              </w:rPr>
            </w:pPr>
          </w:p>
          <w:p w14:paraId="3A41960B" w14:textId="77777777" w:rsidR="00B71388" w:rsidRPr="00060831" w:rsidRDefault="00B71388" w:rsidP="00E23EF5">
            <w:pPr>
              <w:pStyle w:val="ad"/>
              <w:wordWrap/>
              <w:ind w:left="552" w:hangingChars="300" w:hanging="552"/>
              <w:jc w:val="left"/>
              <w:rPr>
                <w:rFonts w:ascii="ＭＳ ゴシック" w:hAnsi="ＭＳ ゴシック"/>
                <w:color w:val="000000" w:themeColor="text1"/>
              </w:rPr>
            </w:pPr>
            <w:r w:rsidRPr="00060831">
              <w:rPr>
                <w:rFonts w:ascii="ＭＳ ゴシック" w:hAnsi="ＭＳ ゴシック" w:hint="eastAsia"/>
                <w:color w:val="000000" w:themeColor="text1"/>
              </w:rPr>
              <w:t>ＬＩＦＥへの提出【有　・　無】</w:t>
            </w:r>
          </w:p>
          <w:p w14:paraId="0125F0E0" w14:textId="77777777" w:rsidR="00B71388" w:rsidRPr="00060831" w:rsidRDefault="00B71388" w:rsidP="00E23EF5">
            <w:pPr>
              <w:pStyle w:val="ad"/>
              <w:wordWrap/>
              <w:ind w:left="552" w:hangingChars="300" w:hanging="552"/>
              <w:jc w:val="left"/>
              <w:rPr>
                <w:rFonts w:ascii="ＭＳ ゴシック" w:hAnsi="ＭＳ ゴシック"/>
                <w:color w:val="000000" w:themeColor="text1"/>
              </w:rPr>
            </w:pPr>
          </w:p>
          <w:p w14:paraId="279682CA" w14:textId="77777777" w:rsidR="00B71388" w:rsidRPr="00060831" w:rsidRDefault="00B71388" w:rsidP="00E23EF5">
            <w:pPr>
              <w:pStyle w:val="ad"/>
              <w:wordWrap/>
              <w:ind w:left="552" w:hangingChars="300" w:hanging="552"/>
              <w:jc w:val="left"/>
              <w:rPr>
                <w:rFonts w:ascii="ＭＳ ゴシック" w:hAnsi="ＭＳ ゴシック"/>
                <w:color w:val="000000" w:themeColor="text1"/>
              </w:rPr>
            </w:pPr>
            <w:r w:rsidRPr="00060831">
              <w:rPr>
                <w:rFonts w:ascii="ＭＳ ゴシック" w:hAnsi="ＭＳ ゴシック" w:hint="eastAsia"/>
                <w:color w:val="000000" w:themeColor="text1"/>
              </w:rPr>
              <w:t>資料の確認</w:t>
            </w:r>
          </w:p>
          <w:p w14:paraId="5EC44563" w14:textId="0F61C5CD" w:rsidR="00B71388" w:rsidRPr="00060831" w:rsidRDefault="00B71388" w:rsidP="00E23EF5">
            <w:pPr>
              <w:pStyle w:val="ad"/>
              <w:wordWrap/>
              <w:ind w:leftChars="-24" w:left="-1" w:hangingChars="23" w:hanging="42"/>
              <w:jc w:val="left"/>
              <w:rPr>
                <w:rFonts w:ascii="ＭＳ ゴシック" w:hAnsi="ＭＳ ゴシック"/>
                <w:color w:val="000000" w:themeColor="text1"/>
              </w:rPr>
            </w:pPr>
          </w:p>
        </w:tc>
      </w:tr>
      <w:tr w:rsidR="00060831" w:rsidRPr="00060831" w14:paraId="50EC3A6E" w14:textId="77777777" w:rsidTr="00E24CD3">
        <w:trPr>
          <w:trHeight w:val="15"/>
        </w:trPr>
        <w:tc>
          <w:tcPr>
            <w:tcW w:w="1560" w:type="dxa"/>
            <w:tcBorders>
              <w:bottom w:val="single" w:sz="4" w:space="0" w:color="000000"/>
            </w:tcBorders>
            <w:shd w:val="clear" w:color="auto" w:fill="auto"/>
          </w:tcPr>
          <w:p w14:paraId="40371B0F" w14:textId="377B5593" w:rsidR="00B71388" w:rsidRPr="00060831" w:rsidRDefault="00E64E77" w:rsidP="00E64E77">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6</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若年性認知症入所者受入加算</w:t>
            </w:r>
          </w:p>
        </w:tc>
        <w:tc>
          <w:tcPr>
            <w:tcW w:w="6095" w:type="dxa"/>
            <w:tcBorders>
              <w:bottom w:val="single" w:sz="4" w:space="0" w:color="000000"/>
            </w:tcBorders>
            <w:shd w:val="clear" w:color="auto" w:fill="auto"/>
          </w:tcPr>
          <w:p w14:paraId="731E472A" w14:textId="2694EC87" w:rsidR="00B71388" w:rsidRPr="00060831" w:rsidRDefault="00B71388" w:rsidP="00E64E77">
            <w:pPr>
              <w:pStyle w:val="ad"/>
              <w:wordWrap/>
              <w:ind w:left="208" w:hangingChars="113" w:hanging="208"/>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基準（注）に適合しているものとして京都市長に届け出た指定地域密着型介護老人福祉施設において、若年性認知症入所者（施行令第２条第６号に規定する初老期における認知症によって要介護者となった者をいう。）に対して指定地域密着型介護老人福祉施設入所者生活介護を行った場合は、若年性認知症受入加算として、１日につき</w:t>
            </w:r>
            <w:r w:rsidRPr="00060831">
              <w:rPr>
                <w:rFonts w:ascii="ＭＳ ゴシック" w:hAnsi="ＭＳ ゴシック"/>
                <w:color w:val="000000" w:themeColor="text1"/>
              </w:rPr>
              <w:t>120単位を所定単位数に加算しているか。</w:t>
            </w:r>
          </w:p>
          <w:p w14:paraId="6B9D1D47" w14:textId="30B393BB" w:rsidR="00B71388" w:rsidRPr="00060831" w:rsidRDefault="00B71388" w:rsidP="00E64E77">
            <w:pPr>
              <w:pStyle w:val="ad"/>
              <w:wordWrap/>
              <w:ind w:left="208" w:hangingChars="113" w:hanging="208"/>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ただし、「認知症行動・心理症状緊急対応加算」を算定している場合は算定しない。</w:t>
            </w:r>
            <w:r w:rsidRPr="00060831">
              <w:rPr>
                <w:rFonts w:ascii="ＭＳ ゴシック" w:hAnsi="ＭＳ ゴシック" w:hint="eastAsia"/>
                <w:color w:val="000000" w:themeColor="text1"/>
                <w:spacing w:val="0"/>
                <w:w w:val="50"/>
              </w:rPr>
              <w:t>◆平</w:t>
            </w:r>
            <w:r w:rsidR="00E64E77"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E64E77"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別表7注</w:t>
            </w:r>
            <w:r w:rsidRPr="00060831">
              <w:rPr>
                <w:rFonts w:ascii="ＭＳ ゴシック" w:hAnsi="ＭＳ ゴシック" w:hint="eastAsia"/>
                <w:color w:val="000000" w:themeColor="text1"/>
                <w:spacing w:val="0"/>
                <w:w w:val="50"/>
              </w:rPr>
              <w:t>１</w:t>
            </w:r>
            <w:r w:rsidR="0011744A" w:rsidRPr="00060831">
              <w:rPr>
                <w:rFonts w:ascii="ＭＳ ゴシック" w:hAnsi="ＭＳ ゴシック" w:hint="eastAsia"/>
                <w:color w:val="000000" w:themeColor="text1"/>
                <w:spacing w:val="0"/>
                <w:w w:val="50"/>
              </w:rPr>
              <w:t>６</w:t>
            </w:r>
          </w:p>
          <w:p w14:paraId="057912ED" w14:textId="77777777" w:rsidR="00B71388" w:rsidRPr="00060831" w:rsidRDefault="00B71388" w:rsidP="00E64E77">
            <w:pPr>
              <w:pStyle w:val="ad"/>
              <w:wordWrap/>
              <w:ind w:left="203" w:hangingChars="113" w:hanging="203"/>
              <w:rPr>
                <w:rFonts w:ascii="ＭＳ ゴシック" w:hAnsi="ＭＳ ゴシック"/>
                <w:color w:val="000000" w:themeColor="text1"/>
                <w:spacing w:val="0"/>
              </w:rPr>
            </w:pPr>
          </w:p>
          <w:p w14:paraId="10D7B164" w14:textId="7437439F" w:rsidR="00B71388" w:rsidRPr="00060831" w:rsidRDefault="00B71388" w:rsidP="00E64E77">
            <w:pPr>
              <w:spacing w:line="211" w:lineRule="exact"/>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zCs w:val="18"/>
              </w:rPr>
              <w:t xml:space="preserve">　注　厚生労働大臣が定める基準</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w w:val="50"/>
                <w:kern w:val="0"/>
                <w:szCs w:val="18"/>
              </w:rPr>
              <w:t>◆平２７</w:t>
            </w:r>
            <w:r w:rsidR="00C907AE" w:rsidRPr="00060831">
              <w:rPr>
                <w:rFonts w:ascii="ＭＳ ゴシック" w:eastAsia="ＭＳ ゴシック" w:hAnsi="ＭＳ ゴシック" w:hint="eastAsia"/>
                <w:color w:val="000000" w:themeColor="text1"/>
                <w:w w:val="50"/>
                <w:kern w:val="0"/>
                <w:szCs w:val="18"/>
              </w:rPr>
              <w:t>厚労告</w:t>
            </w:r>
            <w:r w:rsidRPr="00060831">
              <w:rPr>
                <w:rFonts w:ascii="ＭＳ ゴシック" w:eastAsia="ＭＳ ゴシック" w:hAnsi="ＭＳ ゴシック" w:hint="eastAsia"/>
                <w:color w:val="000000" w:themeColor="text1"/>
                <w:w w:val="50"/>
                <w:kern w:val="0"/>
                <w:szCs w:val="18"/>
              </w:rPr>
              <w:t>９５第６４号</w:t>
            </w:r>
          </w:p>
          <w:p w14:paraId="3DBD1202" w14:textId="77777777" w:rsidR="00B71388" w:rsidRPr="00060831" w:rsidRDefault="00B71388" w:rsidP="00E64E77">
            <w:pPr>
              <w:pStyle w:val="ad"/>
              <w:wordWrap/>
              <w:ind w:left="377" w:hangingChars="205" w:hanging="377"/>
              <w:rPr>
                <w:rFonts w:ascii="ＭＳ ゴシック" w:hAnsi="ＭＳ ゴシック"/>
                <w:color w:val="000000" w:themeColor="text1"/>
              </w:rPr>
            </w:pPr>
            <w:r w:rsidRPr="00060831">
              <w:rPr>
                <w:rFonts w:ascii="ＭＳ ゴシック" w:hAnsi="ＭＳ ゴシック" w:hint="eastAsia"/>
                <w:color w:val="000000" w:themeColor="text1"/>
              </w:rPr>
              <w:t xml:space="preserve">　　　受け入れた若年性認知症入所者ごとに個別の担当者を定めていること。</w:t>
            </w:r>
          </w:p>
          <w:p w14:paraId="2E1FF6E5" w14:textId="77777777" w:rsidR="00E64E77" w:rsidRPr="00060831" w:rsidRDefault="00E64E77" w:rsidP="00E64E77">
            <w:pPr>
              <w:pStyle w:val="ad"/>
              <w:wordWrap/>
              <w:ind w:left="369" w:hangingChars="205" w:hanging="369"/>
              <w:rPr>
                <w:rFonts w:ascii="ＭＳ ゴシック" w:hAnsi="ＭＳ ゴシック"/>
                <w:color w:val="000000" w:themeColor="text1"/>
                <w:spacing w:val="0"/>
              </w:rPr>
            </w:pPr>
          </w:p>
          <w:p w14:paraId="1968B7E9" w14:textId="405C1706" w:rsidR="00B71388" w:rsidRPr="00060831" w:rsidRDefault="00B71388" w:rsidP="00E64E77">
            <w:pPr>
              <w:pStyle w:val="ad"/>
              <w:wordWrap/>
              <w:ind w:left="403" w:hangingChars="219" w:hanging="403"/>
              <w:rPr>
                <w:rFonts w:ascii="ＭＳ ゴシック" w:hAnsi="ＭＳ ゴシック"/>
                <w:color w:val="000000" w:themeColor="text1"/>
                <w:spacing w:val="0"/>
                <w:w w:val="50"/>
              </w:rPr>
            </w:pPr>
            <w:r w:rsidRPr="00060831">
              <w:rPr>
                <w:rFonts w:ascii="ＭＳ ゴシック" w:hAnsi="ＭＳ ゴシック" w:hint="eastAsia"/>
                <w:color w:val="000000" w:themeColor="text1"/>
              </w:rPr>
              <w:t xml:space="preserve">　◎　受け入れた若年性認知症入所者ごとに個別に担当者を定め、その者を中心に、当該入所者の特性やニーズに応じたサービス提供を行うこと。</w:t>
            </w:r>
            <w:r w:rsidRPr="00060831">
              <w:rPr>
                <w:rFonts w:ascii="ＭＳ ゴシック" w:hAnsi="ＭＳ ゴシック" w:hint="eastAsia"/>
                <w:color w:val="000000" w:themeColor="text1"/>
                <w:spacing w:val="0"/>
                <w:w w:val="50"/>
              </w:rPr>
              <w:t>◆平</w:t>
            </w:r>
            <w:r w:rsidR="00E64E77" w:rsidRPr="00060831">
              <w:rPr>
                <w:rFonts w:ascii="ＭＳ ゴシック" w:hAnsi="ＭＳ ゴシック" w:hint="eastAsia"/>
                <w:color w:val="000000" w:themeColor="text1"/>
                <w:spacing w:val="0"/>
                <w:w w:val="50"/>
              </w:rPr>
              <w:t>１８</w:t>
            </w:r>
            <w:r w:rsidRPr="00060831">
              <w:rPr>
                <w:rFonts w:ascii="ＭＳ ゴシック" w:hAnsi="ＭＳ ゴシック"/>
                <w:color w:val="000000" w:themeColor="text1"/>
                <w:spacing w:val="0"/>
                <w:w w:val="50"/>
              </w:rPr>
              <w:t>留意事項第</w:t>
            </w:r>
            <w:r w:rsidR="0011744A" w:rsidRPr="00060831">
              <w:rPr>
                <w:rFonts w:ascii="ＭＳ ゴシック" w:hAnsi="ＭＳ ゴシック" w:hint="eastAsia"/>
                <w:color w:val="000000" w:themeColor="text1"/>
                <w:spacing w:val="0"/>
                <w:w w:val="50"/>
              </w:rPr>
              <w:t>２の３の２（</w:t>
            </w:r>
            <w:r w:rsidRPr="00060831">
              <w:rPr>
                <w:rFonts w:ascii="ＭＳ ゴシック" w:hAnsi="ＭＳ ゴシック"/>
                <w:color w:val="000000" w:themeColor="text1"/>
                <w:spacing w:val="0"/>
                <w:w w:val="50"/>
              </w:rPr>
              <w:t>1</w:t>
            </w:r>
            <w:r w:rsidR="0011744A" w:rsidRPr="00060831">
              <w:rPr>
                <w:rFonts w:ascii="ＭＳ ゴシック" w:hAnsi="ＭＳ ゴシック" w:hint="eastAsia"/>
                <w:color w:val="000000" w:themeColor="text1"/>
                <w:spacing w:val="0"/>
                <w:w w:val="50"/>
              </w:rPr>
              <w:t>６</w:t>
            </w:r>
            <w:r w:rsidRPr="00060831">
              <w:rPr>
                <w:rFonts w:ascii="ＭＳ ゴシック" w:hAnsi="ＭＳ ゴシック" w:hint="eastAsia"/>
                <w:color w:val="000000" w:themeColor="text1"/>
                <w:spacing w:val="0"/>
                <w:w w:val="50"/>
              </w:rPr>
              <w:t>)</w:t>
            </w:r>
            <w:r w:rsidRPr="00060831">
              <w:rPr>
                <w:rFonts w:ascii="ＭＳ ゴシック" w:hAnsi="ＭＳ ゴシック"/>
                <w:color w:val="000000" w:themeColor="text1"/>
                <w:spacing w:val="0"/>
                <w:w w:val="50"/>
              </w:rPr>
              <w:t>)準用</w:t>
            </w:r>
          </w:p>
          <w:p w14:paraId="2A9DEAAE" w14:textId="77777777" w:rsidR="00E64E77" w:rsidRPr="00060831" w:rsidRDefault="00E64E77" w:rsidP="00E64E77">
            <w:pPr>
              <w:pStyle w:val="ad"/>
              <w:wordWrap/>
              <w:ind w:firstLineChars="100" w:firstLine="184"/>
              <w:rPr>
                <w:rFonts w:ascii="ＭＳ ゴシック" w:hAnsi="ＭＳ ゴシック"/>
                <w:i/>
                <w:iCs/>
                <w:color w:val="000000" w:themeColor="text1"/>
              </w:rPr>
            </w:pPr>
          </w:p>
          <w:p w14:paraId="61642FAC" w14:textId="2ED66CCA" w:rsidR="00B71388" w:rsidRPr="00060831" w:rsidRDefault="00E64E77" w:rsidP="00E64E77">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iCs/>
                <w:color w:val="000000" w:themeColor="text1"/>
              </w:rPr>
              <w:t>Ｈ</w:t>
            </w:r>
            <w:r w:rsidR="00B71388" w:rsidRPr="00060831">
              <w:rPr>
                <w:rFonts w:ascii="ＭＳ ゴシック" w:hAnsi="ＭＳ ゴシック"/>
                <w:i/>
                <w:iCs/>
                <w:color w:val="000000" w:themeColor="text1"/>
              </w:rPr>
              <w:t>21Ｑ＆Ａ　Vol.１　問101</w:t>
            </w:r>
          </w:p>
          <w:p w14:paraId="5B85C501" w14:textId="6402C7A7" w:rsidR="00B71388" w:rsidRPr="00060831" w:rsidRDefault="00E64E77" w:rsidP="00E64E77">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i/>
                <w:iCs/>
                <w:color w:val="000000" w:themeColor="text1"/>
              </w:rPr>
              <w:t>一度本加算制度の対象者となった場合、65歳の誕生日の前々日までは対象である。</w:t>
            </w:r>
          </w:p>
          <w:p w14:paraId="28B98CA9" w14:textId="77777777" w:rsidR="00E64E77" w:rsidRPr="00060831" w:rsidRDefault="00E64E77" w:rsidP="00E64E77">
            <w:pPr>
              <w:pStyle w:val="ad"/>
              <w:wordWrap/>
              <w:ind w:leftChars="140" w:left="252"/>
              <w:rPr>
                <w:rFonts w:ascii="ＭＳ ゴシック" w:hAnsi="ＭＳ ゴシック"/>
                <w:i/>
                <w:iCs/>
                <w:color w:val="000000" w:themeColor="text1"/>
              </w:rPr>
            </w:pPr>
          </w:p>
          <w:p w14:paraId="35E3AA4E" w14:textId="1EF6617B" w:rsidR="00B71388" w:rsidRPr="00060831" w:rsidRDefault="00E64E77" w:rsidP="00E64E77">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iCs/>
                <w:color w:val="000000" w:themeColor="text1"/>
              </w:rPr>
              <w:t>Ｈ</w:t>
            </w:r>
            <w:r w:rsidR="00B71388" w:rsidRPr="00060831">
              <w:rPr>
                <w:rFonts w:ascii="ＭＳ ゴシック" w:hAnsi="ＭＳ ゴシック"/>
                <w:i/>
                <w:iCs/>
                <w:color w:val="000000" w:themeColor="text1"/>
              </w:rPr>
              <w:t>21Ｑ＆Ａ　Vol.１　問102</w:t>
            </w:r>
          </w:p>
          <w:p w14:paraId="1D15F614" w14:textId="41EA2119" w:rsidR="00B71388" w:rsidRPr="00060831" w:rsidRDefault="00E64E77" w:rsidP="00E64E77">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B71388" w:rsidRPr="00060831">
              <w:rPr>
                <w:rFonts w:ascii="ＭＳ ゴシック" w:hAnsi="ＭＳ ゴシック" w:hint="eastAsia"/>
                <w:i/>
                <w:iCs/>
                <w:color w:val="000000" w:themeColor="text1"/>
              </w:rPr>
              <w:t>施設や事業所の介護職員の中から定めていただきたい。人数や資格等の要件は問わない。</w:t>
            </w:r>
          </w:p>
        </w:tc>
        <w:tc>
          <w:tcPr>
            <w:tcW w:w="425" w:type="dxa"/>
            <w:tcBorders>
              <w:bottom w:val="single" w:sz="4" w:space="0" w:color="000000"/>
            </w:tcBorders>
            <w:shd w:val="clear" w:color="auto" w:fill="auto"/>
          </w:tcPr>
          <w:p w14:paraId="02D51FCF"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4531EA24"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E8E18C2" w14:textId="26F04BC9"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660CDA4"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6ABDE285" w14:textId="77777777" w:rsidR="00B71388" w:rsidRPr="00060831" w:rsidRDefault="00B71388" w:rsidP="00E23EF5">
            <w:pPr>
              <w:pStyle w:val="ad"/>
              <w:wordWrap/>
              <w:jc w:val="left"/>
              <w:rPr>
                <w:rFonts w:ascii="ＭＳ ゴシック" w:hAnsi="ＭＳ ゴシック"/>
                <w:color w:val="000000" w:themeColor="text1"/>
              </w:rPr>
            </w:pPr>
          </w:p>
          <w:p w14:paraId="14F6F25E" w14:textId="77777777" w:rsidR="00B71388" w:rsidRPr="00060831" w:rsidRDefault="00B71388" w:rsidP="00E23EF5">
            <w:pPr>
              <w:pStyle w:val="ad"/>
              <w:wordWrap/>
              <w:ind w:left="552" w:hangingChars="300" w:hanging="552"/>
              <w:jc w:val="left"/>
              <w:rPr>
                <w:rFonts w:ascii="ＭＳ ゴシック" w:hAnsi="ＭＳ ゴシック"/>
                <w:color w:val="000000" w:themeColor="text1"/>
              </w:rPr>
            </w:pPr>
            <w:r w:rsidRPr="00060831">
              <w:rPr>
                <w:rFonts w:ascii="ＭＳ ゴシック" w:hAnsi="ＭＳ ゴシック" w:hint="eastAsia"/>
                <w:color w:val="000000" w:themeColor="text1"/>
              </w:rPr>
              <w:t>担当者（介護職員）</w:t>
            </w:r>
          </w:p>
          <w:p w14:paraId="5C58ACDB" w14:textId="249C22FC" w:rsidR="00B71388" w:rsidRPr="00060831" w:rsidRDefault="00B71388" w:rsidP="00E23EF5">
            <w:pPr>
              <w:pStyle w:val="ad"/>
              <w:wordWrap/>
              <w:ind w:left="552" w:hangingChars="300" w:hanging="552"/>
              <w:jc w:val="left"/>
              <w:rPr>
                <w:rFonts w:ascii="ＭＳ ゴシック" w:hAnsi="ＭＳ ゴシック"/>
                <w:iCs/>
                <w:color w:val="000000" w:themeColor="text1"/>
                <w:u w:val="single"/>
              </w:rPr>
            </w:pPr>
            <w:r w:rsidRPr="00060831">
              <w:rPr>
                <w:rFonts w:ascii="ＭＳ ゴシック" w:hAnsi="ＭＳ ゴシック" w:hint="eastAsia"/>
                <w:color w:val="000000" w:themeColor="text1"/>
              </w:rPr>
              <w:t>確認</w:t>
            </w:r>
          </w:p>
        </w:tc>
      </w:tr>
      <w:tr w:rsidR="00060831" w:rsidRPr="00060831" w14:paraId="7B2DF8CA" w14:textId="77777777" w:rsidTr="00E24CD3">
        <w:tc>
          <w:tcPr>
            <w:tcW w:w="1560" w:type="dxa"/>
            <w:tcBorders>
              <w:bottom w:val="single" w:sz="4" w:space="0" w:color="000000"/>
            </w:tcBorders>
            <w:shd w:val="clear" w:color="auto" w:fill="auto"/>
          </w:tcPr>
          <w:p w14:paraId="5BAF5FF4" w14:textId="118EB103" w:rsidR="00B71388" w:rsidRPr="00060831" w:rsidRDefault="00E64E77" w:rsidP="00E64E77">
            <w:pPr>
              <w:pStyle w:val="ad"/>
              <w:wordWrap/>
              <w:ind w:left="158" w:hangingChars="86" w:hanging="158"/>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7</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専従の常勤の医師を配置している場合</w:t>
            </w:r>
          </w:p>
        </w:tc>
        <w:tc>
          <w:tcPr>
            <w:tcW w:w="6095" w:type="dxa"/>
            <w:tcBorders>
              <w:bottom w:val="single" w:sz="4" w:space="0" w:color="000000"/>
            </w:tcBorders>
            <w:shd w:val="clear" w:color="auto" w:fill="auto"/>
          </w:tcPr>
          <w:p w14:paraId="5F82D7D5" w14:textId="240BD8D7" w:rsidR="00B71388" w:rsidRPr="00060831" w:rsidRDefault="00B71388" w:rsidP="00E64E77">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color w:val="000000" w:themeColor="text1"/>
              </w:rPr>
              <w:t>□　専ら当該指定地域密着型介護老人福祉施設の職務に従事する常勤の医師を１名以上配置しているものとして京都市長に届け出た指定地域密着型介護老人福祉施設については、１日につき</w:t>
            </w:r>
            <w:r w:rsidRPr="00060831">
              <w:rPr>
                <w:rFonts w:ascii="ＭＳ ゴシック" w:hAnsi="ＭＳ ゴシック"/>
                <w:color w:val="000000" w:themeColor="text1"/>
              </w:rPr>
              <w:t>25単位を所定単位数に加算しているか。</w:t>
            </w:r>
            <w:r w:rsidRPr="00060831">
              <w:rPr>
                <w:rFonts w:ascii="ＭＳ ゴシック" w:hAnsi="ＭＳ ゴシック" w:hint="eastAsia"/>
                <w:color w:val="000000" w:themeColor="text1"/>
                <w:spacing w:val="0"/>
                <w:w w:val="50"/>
              </w:rPr>
              <w:t>◆平</w:t>
            </w:r>
            <w:r w:rsidR="00A26D8B"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A26D8B"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w:t>
            </w:r>
            <w:r w:rsidR="00A26D8B" w:rsidRPr="00060831">
              <w:rPr>
                <w:rFonts w:ascii="ＭＳ ゴシック" w:hAnsi="ＭＳ ゴシック" w:hint="eastAsia"/>
                <w:color w:val="000000" w:themeColor="text1"/>
                <w:spacing w:val="0"/>
                <w:w w:val="50"/>
              </w:rPr>
              <w:t>７</w:t>
            </w:r>
            <w:r w:rsidRPr="00060831">
              <w:rPr>
                <w:rFonts w:ascii="ＭＳ ゴシック" w:hAnsi="ＭＳ ゴシック"/>
                <w:color w:val="000000" w:themeColor="text1"/>
                <w:spacing w:val="0"/>
                <w:w w:val="50"/>
              </w:rPr>
              <w:t>注</w:t>
            </w:r>
            <w:r w:rsidRPr="00060831">
              <w:rPr>
                <w:rFonts w:ascii="ＭＳ ゴシック" w:hAnsi="ＭＳ ゴシック" w:hint="eastAsia"/>
                <w:color w:val="000000" w:themeColor="text1"/>
                <w:spacing w:val="0"/>
                <w:w w:val="50"/>
              </w:rPr>
              <w:t>１</w:t>
            </w:r>
            <w:r w:rsidR="0011744A" w:rsidRPr="00060831">
              <w:rPr>
                <w:rFonts w:ascii="ＭＳ ゴシック" w:hAnsi="ＭＳ ゴシック" w:hint="eastAsia"/>
                <w:color w:val="000000" w:themeColor="text1"/>
                <w:spacing w:val="0"/>
                <w:w w:val="50"/>
              </w:rPr>
              <w:t>７</w:t>
            </w:r>
          </w:p>
        </w:tc>
        <w:tc>
          <w:tcPr>
            <w:tcW w:w="425" w:type="dxa"/>
            <w:tcBorders>
              <w:bottom w:val="single" w:sz="4" w:space="0" w:color="000000"/>
            </w:tcBorders>
            <w:shd w:val="clear" w:color="auto" w:fill="auto"/>
          </w:tcPr>
          <w:p w14:paraId="61DC19B4"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53D2FE68"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75C05B2" w14:textId="58839A6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2C0D3BA" w14:textId="77777777" w:rsidR="00B71388" w:rsidRPr="00060831" w:rsidRDefault="00B71388" w:rsidP="00E23EF5">
            <w:pPr>
              <w:pStyle w:val="ad"/>
              <w:wordWrap/>
              <w:jc w:val="left"/>
              <w:rPr>
                <w:rFonts w:ascii="ＭＳ ゴシック" w:hAnsi="ＭＳ ゴシック"/>
                <w:iCs/>
                <w:color w:val="000000" w:themeColor="text1"/>
              </w:rPr>
            </w:pPr>
            <w:r w:rsidRPr="00060831">
              <w:rPr>
                <w:rFonts w:ascii="ＭＳ ゴシック" w:hAnsi="ＭＳ ゴシック" w:hint="eastAsia"/>
                <w:iCs/>
                <w:color w:val="000000" w:themeColor="text1"/>
              </w:rPr>
              <w:t>【　算定の有・無　】</w:t>
            </w:r>
          </w:p>
          <w:p w14:paraId="2A87607C" w14:textId="77777777" w:rsidR="00B71388" w:rsidRPr="00060831" w:rsidRDefault="00B71388" w:rsidP="00E23EF5">
            <w:pPr>
              <w:pStyle w:val="ad"/>
              <w:wordWrap/>
              <w:jc w:val="left"/>
              <w:rPr>
                <w:rFonts w:ascii="ＭＳ ゴシック" w:hAnsi="ＭＳ ゴシック"/>
                <w:color w:val="000000" w:themeColor="text1"/>
              </w:rPr>
            </w:pPr>
          </w:p>
          <w:p w14:paraId="268D4DB0"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常勤専従の医師か</w:t>
            </w:r>
          </w:p>
          <w:p w14:paraId="3F31F919" w14:textId="6F11035A" w:rsidR="00B71388" w:rsidRPr="00060831" w:rsidRDefault="00B71388"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t>氏名：</w:t>
            </w:r>
          </w:p>
        </w:tc>
      </w:tr>
      <w:tr w:rsidR="00060831" w:rsidRPr="00060831" w14:paraId="16118648" w14:textId="77777777" w:rsidTr="00E24CD3">
        <w:tc>
          <w:tcPr>
            <w:tcW w:w="1560" w:type="dxa"/>
            <w:tcBorders>
              <w:bottom w:val="single" w:sz="4" w:space="0" w:color="000000"/>
            </w:tcBorders>
            <w:shd w:val="clear" w:color="auto" w:fill="auto"/>
          </w:tcPr>
          <w:p w14:paraId="2DAE4CE1" w14:textId="2A2973F1" w:rsidR="00B71388" w:rsidRPr="00060831" w:rsidRDefault="00A26D8B" w:rsidP="00A26D8B">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(1</w:t>
            </w:r>
            <w:r w:rsidR="00205EA8" w:rsidRPr="00060831">
              <w:rPr>
                <w:rFonts w:ascii="ＭＳ ゴシック" w:hAnsi="ＭＳ ゴシック" w:hint="eastAsia"/>
                <w:color w:val="000000" w:themeColor="text1"/>
              </w:rPr>
              <w:t>8</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精神科医による療養指導が行われている場合</w:t>
            </w:r>
          </w:p>
        </w:tc>
        <w:tc>
          <w:tcPr>
            <w:tcW w:w="6095" w:type="dxa"/>
            <w:tcBorders>
              <w:bottom w:val="single" w:sz="4" w:space="0" w:color="000000"/>
            </w:tcBorders>
            <w:shd w:val="clear" w:color="auto" w:fill="auto"/>
          </w:tcPr>
          <w:p w14:paraId="2BA65227" w14:textId="1F473228" w:rsidR="00B71388" w:rsidRPr="00060831" w:rsidRDefault="00B71388" w:rsidP="00A26D8B">
            <w:pPr>
              <w:pStyle w:val="ad"/>
              <w:wordWrap/>
              <w:ind w:left="190" w:hangingChars="103" w:hanging="190"/>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認知症である入所者が全入所者の３分の１以上を占める指定地域密着型介護老人福祉施設において、精神科を担当する医師による定期的な療養指導が月に２回以上行われている場合は、１日につき５単位を所定単位数に加算しているか。　</w:t>
            </w:r>
            <w:r w:rsidRPr="00060831">
              <w:rPr>
                <w:rFonts w:ascii="ＭＳ ゴシック" w:hAnsi="ＭＳ ゴシック" w:hint="eastAsia"/>
                <w:color w:val="000000" w:themeColor="text1"/>
                <w:spacing w:val="0"/>
                <w:w w:val="50"/>
              </w:rPr>
              <w:t>◆平</w:t>
            </w:r>
            <w:r w:rsidR="00A26D8B"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11744A"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別表7注</w:t>
            </w:r>
            <w:r w:rsidRPr="00060831">
              <w:rPr>
                <w:rFonts w:ascii="ＭＳ ゴシック" w:hAnsi="ＭＳ ゴシック" w:hint="eastAsia"/>
                <w:color w:val="000000" w:themeColor="text1"/>
                <w:spacing w:val="0"/>
                <w:w w:val="50"/>
              </w:rPr>
              <w:t>１</w:t>
            </w:r>
            <w:r w:rsidR="0011744A" w:rsidRPr="00060831">
              <w:rPr>
                <w:rFonts w:ascii="ＭＳ ゴシック" w:hAnsi="ＭＳ ゴシック" w:hint="eastAsia"/>
                <w:color w:val="000000" w:themeColor="text1"/>
                <w:spacing w:val="0"/>
                <w:w w:val="50"/>
              </w:rPr>
              <w:t>８</w:t>
            </w:r>
          </w:p>
          <w:p w14:paraId="4A10E6AA" w14:textId="77777777" w:rsidR="00A26D8B" w:rsidRPr="00060831" w:rsidRDefault="00A26D8B" w:rsidP="00A26D8B">
            <w:pPr>
              <w:spacing w:line="211" w:lineRule="exact"/>
              <w:rPr>
                <w:rFonts w:ascii="ＭＳ ゴシック" w:eastAsia="ＭＳ ゴシック" w:hAnsi="ＭＳ ゴシック"/>
                <w:color w:val="000000" w:themeColor="text1"/>
                <w:szCs w:val="18"/>
              </w:rPr>
            </w:pPr>
          </w:p>
          <w:p w14:paraId="26AA5E0A" w14:textId="28585942" w:rsidR="00B71388" w:rsidRPr="00060831" w:rsidRDefault="00A26D8B" w:rsidP="00A26D8B">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xml:space="preserve">　</w:t>
            </w:r>
            <w:r w:rsidR="00B71388" w:rsidRPr="00060831">
              <w:rPr>
                <w:rFonts w:ascii="ＭＳ ゴシック" w:eastAsia="ＭＳ ゴシック" w:hAnsi="ＭＳ ゴシック" w:hint="eastAsia"/>
                <w:color w:val="000000" w:themeColor="text1"/>
                <w:szCs w:val="18"/>
              </w:rPr>
              <w:t xml:space="preserve">◎　精神科を担当する医師に係る加算について　</w:t>
            </w:r>
            <w:r w:rsidR="00B71388" w:rsidRPr="00060831">
              <w:rPr>
                <w:rFonts w:ascii="ＭＳ ゴシック" w:eastAsia="ＭＳ ゴシック" w:hAnsi="ＭＳ ゴシック" w:hint="eastAsia"/>
                <w:color w:val="000000" w:themeColor="text1"/>
                <w:w w:val="50"/>
                <w:kern w:val="0"/>
                <w:szCs w:val="18"/>
              </w:rPr>
              <w:t>◆平</w:t>
            </w:r>
            <w:r w:rsidRPr="00060831">
              <w:rPr>
                <w:rFonts w:ascii="ＭＳ ゴシック" w:eastAsia="ＭＳ ゴシック" w:hAnsi="ＭＳ ゴシック" w:hint="eastAsia"/>
                <w:color w:val="000000" w:themeColor="text1"/>
                <w:w w:val="50"/>
                <w:kern w:val="0"/>
                <w:szCs w:val="18"/>
              </w:rPr>
              <w:t>１８</w:t>
            </w:r>
            <w:r w:rsidR="00B71388" w:rsidRPr="00060831">
              <w:rPr>
                <w:rFonts w:ascii="ＭＳ ゴシック" w:eastAsia="ＭＳ ゴシック" w:hAnsi="ＭＳ ゴシック" w:hint="eastAsia"/>
                <w:color w:val="000000" w:themeColor="text1"/>
                <w:w w:val="50"/>
                <w:kern w:val="0"/>
                <w:szCs w:val="18"/>
              </w:rPr>
              <w:t>留意事項第</w:t>
            </w:r>
            <w:r w:rsidR="0011744A" w:rsidRPr="00060831">
              <w:rPr>
                <w:rFonts w:ascii="ＭＳ ゴシック" w:eastAsia="ＭＳ ゴシック" w:hAnsi="ＭＳ ゴシック" w:hint="eastAsia"/>
                <w:color w:val="000000" w:themeColor="text1"/>
                <w:w w:val="50"/>
                <w:kern w:val="0"/>
                <w:szCs w:val="18"/>
              </w:rPr>
              <w:t>２</w:t>
            </w:r>
            <w:r w:rsidR="00B71388" w:rsidRPr="00060831">
              <w:rPr>
                <w:rFonts w:ascii="ＭＳ ゴシック" w:eastAsia="ＭＳ ゴシック" w:hAnsi="ＭＳ ゴシック"/>
                <w:color w:val="000000" w:themeColor="text1"/>
                <w:w w:val="50"/>
                <w:kern w:val="0"/>
                <w:szCs w:val="18"/>
              </w:rPr>
              <w:t>の</w:t>
            </w:r>
            <w:r w:rsidR="00B71388" w:rsidRPr="00060831">
              <w:rPr>
                <w:rFonts w:ascii="ＭＳ ゴシック" w:eastAsia="ＭＳ ゴシック" w:hAnsi="ＭＳ ゴシック" w:hint="eastAsia"/>
                <w:color w:val="000000" w:themeColor="text1"/>
                <w:w w:val="50"/>
                <w:kern w:val="0"/>
                <w:szCs w:val="18"/>
              </w:rPr>
              <w:t>８（１</w:t>
            </w:r>
            <w:r w:rsidR="0011744A" w:rsidRPr="00060831">
              <w:rPr>
                <w:rFonts w:ascii="ＭＳ ゴシック" w:eastAsia="ＭＳ ゴシック" w:hAnsi="ＭＳ ゴシック" w:hint="eastAsia"/>
                <w:color w:val="000000" w:themeColor="text1"/>
                <w:w w:val="50"/>
                <w:kern w:val="0"/>
                <w:szCs w:val="18"/>
              </w:rPr>
              <w:t>８</w:t>
            </w:r>
            <w:r w:rsidR="00B71388" w:rsidRPr="00060831">
              <w:rPr>
                <w:rFonts w:ascii="ＭＳ ゴシック" w:eastAsia="ＭＳ ゴシック" w:hAnsi="ＭＳ ゴシック" w:hint="eastAsia"/>
                <w:color w:val="000000" w:themeColor="text1"/>
                <w:w w:val="50"/>
                <w:kern w:val="0"/>
                <w:szCs w:val="18"/>
              </w:rPr>
              <w:t>）</w:t>
            </w:r>
          </w:p>
          <w:p w14:paraId="70E65E20" w14:textId="3625F242" w:rsidR="00B71388" w:rsidRPr="00060831" w:rsidRDefault="00B71388"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26D8B"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①　「認知症である入所者」とは、次のいずれかに該当する者とすること。</w:t>
            </w:r>
          </w:p>
          <w:p w14:paraId="50B5F02E" w14:textId="74DDDAFE" w:rsidR="00B71388" w:rsidRPr="00060831" w:rsidRDefault="00A26D8B"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医師が認知症と診断した者</w:t>
            </w:r>
          </w:p>
          <w:p w14:paraId="6ECBE69B" w14:textId="7F46F64C" w:rsidR="00B71388" w:rsidRPr="00060831" w:rsidRDefault="00A26D8B" w:rsidP="00A26D8B">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旧措置入所者にあっては、イにかかわらず、従来の「老人福祉法による特別養護老人ホームにおける認知症老人等介護加算制度について」（平成６年９月</w:t>
            </w:r>
            <w:r w:rsidR="00B71388" w:rsidRPr="00060831">
              <w:rPr>
                <w:rFonts w:ascii="ＭＳ ゴシック" w:hAnsi="ＭＳ ゴシック"/>
                <w:color w:val="000000" w:themeColor="text1"/>
              </w:rPr>
              <w:t>30日老計第131号）における認知症老人介護加算の対象者に該当する者（この場合は医師の診断は必要としない。）</w:t>
            </w:r>
          </w:p>
          <w:p w14:paraId="1F5AB69B" w14:textId="0897F315" w:rsidR="00B71388" w:rsidRPr="00060831" w:rsidRDefault="00A26D8B"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②　精神科を担当する医師に係る加算を算定しようとする施設は、常に認知症である入所者の数を的確に把握する必要があること。</w:t>
            </w:r>
          </w:p>
          <w:p w14:paraId="761C1A2B" w14:textId="623BBBB8" w:rsidR="00B71388" w:rsidRPr="00060831" w:rsidRDefault="00A26D8B"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③　「精神科を担当する医師」とあるのは、精神科を標ぼうしている医療機関において精神科を担当している医師を指すものであることが原則であるが、過去に相当期間、精神科を担当する医師であった場合や精神保健指定医の指定を受けているなど、その専門性が担保されていると判断できる場合は算定できる。</w:t>
            </w:r>
          </w:p>
          <w:p w14:paraId="2F24D6DD" w14:textId="62160CB2" w:rsidR="00B71388" w:rsidRPr="00060831" w:rsidRDefault="00A26D8B"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④　精神科を担当する医師について、常勤の医師の配置加算が算定されている場合は、この規定にかかわらず、精神科を担当する医師に係る加算は算定されない。</w:t>
            </w:r>
          </w:p>
          <w:p w14:paraId="33539DD9" w14:textId="34792CCD" w:rsidR="00B71388" w:rsidRPr="00060831" w:rsidRDefault="00A26D8B" w:rsidP="00A26D8B">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spacing w:val="1"/>
              </w:rPr>
              <w:t>⑤　健康管理を担当する地域密着型介護老人福祉施設の配置医師（嘱託医）が１名であり、当該医師が精神科を担当する医師も兼ねる場合は、</w:t>
            </w:r>
            <w:r w:rsidR="00B71388" w:rsidRPr="00060831">
              <w:rPr>
                <w:rFonts w:ascii="ＭＳ ゴシック" w:hAnsi="ＭＳ ゴシック" w:hint="eastAsia"/>
                <w:color w:val="000000" w:themeColor="text1"/>
              </w:rPr>
              <w:t>配置医師として勤務する回数のうち月４回（１回あたりの勤務時間３～４時間程度）までは、加算の算定の基礎としない。（例えば、月６回配置医師として勤務している精神科を担当する医師の場合、６回－４回＝２回となるので、当該費用を算定できることになる。）</w:t>
            </w:r>
          </w:p>
          <w:p w14:paraId="20678808" w14:textId="6DA1EA5B" w:rsidR="00B71388" w:rsidRPr="00060831" w:rsidRDefault="00A26D8B" w:rsidP="00A26D8B">
            <w:pPr>
              <w:pStyle w:val="ad"/>
              <w:wordWrap/>
              <w:ind w:left="552" w:hangingChars="300" w:hanging="552"/>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⑥　入所者に対し療養指導を行った記録等を残しておくこと。</w:t>
            </w:r>
          </w:p>
        </w:tc>
        <w:tc>
          <w:tcPr>
            <w:tcW w:w="425" w:type="dxa"/>
            <w:tcBorders>
              <w:bottom w:val="single" w:sz="4" w:space="0" w:color="000000"/>
            </w:tcBorders>
            <w:shd w:val="clear" w:color="auto" w:fill="auto"/>
          </w:tcPr>
          <w:p w14:paraId="152B22F3"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2E8780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56278BC" w14:textId="2E6F2B8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9D583FE"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0F3597D2" w14:textId="77777777" w:rsidR="00B71388" w:rsidRPr="00060831" w:rsidRDefault="00B71388" w:rsidP="00E23EF5">
            <w:pPr>
              <w:pStyle w:val="ad"/>
              <w:wordWrap/>
              <w:jc w:val="left"/>
              <w:rPr>
                <w:rFonts w:ascii="ＭＳ ゴシック" w:hAnsi="ＭＳ ゴシック"/>
                <w:color w:val="000000" w:themeColor="text1"/>
              </w:rPr>
            </w:pPr>
          </w:p>
          <w:p w14:paraId="160E002D" w14:textId="1D2EDA4C"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※常勤の医師配置加算が算定されている場合は、算定不可</w:t>
            </w:r>
          </w:p>
          <w:p w14:paraId="32296A42"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79DE2A62"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医師名：</w:t>
            </w:r>
          </w:p>
          <w:p w14:paraId="5B0CEB95"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19B6A83F"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所属病院名：</w:t>
            </w:r>
          </w:p>
          <w:p w14:paraId="0F6128B2"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1D62E3CC"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勤務状況：</w:t>
            </w:r>
          </w:p>
          <w:p w14:paraId="75C9C63F" w14:textId="77777777" w:rsidR="00B71388" w:rsidRPr="00060831" w:rsidRDefault="00B71388" w:rsidP="00E23EF5">
            <w:pPr>
              <w:pStyle w:val="ad"/>
              <w:wordWrap/>
              <w:ind w:firstLineChars="400" w:firstLine="728"/>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sidDel="0009075D">
              <w:rPr>
                <w:rFonts w:ascii="ＭＳ ゴシック" w:hAnsi="ＭＳ ゴシック" w:hint="eastAsia"/>
                <w:color w:val="000000" w:themeColor="text1"/>
              </w:rPr>
              <w:t>１</w:t>
            </w:r>
            <w:r w:rsidRPr="00060831">
              <w:rPr>
                <w:rFonts w:ascii="ＭＳ ゴシック" w:hAnsi="ＭＳ ゴシック" w:hint="eastAsia"/>
                <w:color w:val="000000" w:themeColor="text1"/>
              </w:rPr>
              <w:t>回／月</w:t>
            </w:r>
          </w:p>
          <w:p w14:paraId="58C7677B"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74D9B89D"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１回あたり勤務時間：</w:t>
            </w:r>
          </w:p>
          <w:p w14:paraId="27FA8FCD" w14:textId="42903D31" w:rsidR="00B71388" w:rsidRPr="00060831" w:rsidRDefault="00B71388" w:rsidP="00E23EF5">
            <w:pPr>
              <w:pStyle w:val="ad"/>
              <w:wordWrap/>
              <w:ind w:firstLineChars="100" w:firstLine="182"/>
              <w:jc w:val="left"/>
              <w:rPr>
                <w:rFonts w:ascii="ＭＳ ゴシック" w:hAnsi="ＭＳ ゴシック"/>
                <w:color w:val="000000" w:themeColor="text1"/>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時間／回</w:t>
            </w:r>
          </w:p>
          <w:p w14:paraId="526B7ABF" w14:textId="77777777" w:rsidR="00B71388" w:rsidRPr="00060831" w:rsidRDefault="00B71388" w:rsidP="00E23EF5">
            <w:pPr>
              <w:pStyle w:val="ad"/>
              <w:wordWrap/>
              <w:jc w:val="left"/>
              <w:rPr>
                <w:rFonts w:ascii="ＭＳ ゴシック" w:hAnsi="ＭＳ ゴシック"/>
                <w:i/>
                <w:color w:val="000000" w:themeColor="text1"/>
                <w:spacing w:val="0"/>
              </w:rPr>
            </w:pPr>
            <w:r w:rsidRPr="00060831">
              <w:rPr>
                <w:rFonts w:ascii="ＭＳ ゴシック" w:hAnsi="ＭＳ ゴシック" w:hint="eastAsia"/>
                <w:i/>
                <w:color w:val="000000" w:themeColor="text1"/>
              </w:rPr>
              <w:t>※嘱託医が兼務する場合の回数に注意</w:t>
            </w:r>
          </w:p>
          <w:p w14:paraId="0050D1F9" w14:textId="77777777" w:rsidR="00B71388" w:rsidRPr="00060831" w:rsidRDefault="00B71388" w:rsidP="00E23EF5">
            <w:pPr>
              <w:pStyle w:val="ad"/>
              <w:wordWrap/>
              <w:jc w:val="left"/>
              <w:rPr>
                <w:rFonts w:ascii="ＭＳ ゴシック" w:hAnsi="ＭＳ ゴシック"/>
                <w:color w:val="000000" w:themeColor="text1"/>
                <w:spacing w:val="0"/>
              </w:rPr>
            </w:pPr>
          </w:p>
          <w:p w14:paraId="3793F61B"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xml:space="preserve">認知症者数：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 xml:space="preserve">　人</w:t>
            </w:r>
          </w:p>
          <w:p w14:paraId="42552993" w14:textId="77777777" w:rsidR="00B71388" w:rsidRPr="00060831" w:rsidRDefault="00B71388" w:rsidP="00E23EF5">
            <w:pPr>
              <w:pStyle w:val="ad"/>
              <w:wordWrap/>
              <w:ind w:left="552" w:hangingChars="300" w:hanging="552"/>
              <w:jc w:val="left"/>
              <w:rPr>
                <w:rFonts w:ascii="ＭＳ ゴシック" w:hAnsi="ＭＳ ゴシック"/>
                <w:color w:val="000000" w:themeColor="text1"/>
                <w:spacing w:val="0"/>
              </w:rPr>
            </w:pPr>
            <w:r w:rsidRPr="00060831">
              <w:rPr>
                <w:rFonts w:ascii="ＭＳ ゴシック" w:hAnsi="ＭＳ ゴシック"/>
                <w:color w:val="000000" w:themeColor="text1"/>
              </w:rPr>
              <w:t>(うち診療対象者</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 xml:space="preserve">　　人</w:t>
            </w:r>
            <w:r w:rsidRPr="00060831">
              <w:rPr>
                <w:rFonts w:ascii="ＭＳ ゴシック" w:hAnsi="ＭＳ ゴシック"/>
                <w:color w:val="000000" w:themeColor="text1"/>
              </w:rPr>
              <w:t>)</w:t>
            </w:r>
          </w:p>
          <w:p w14:paraId="5828C45E"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2F022D6E" w14:textId="77777777" w:rsidR="00B71388" w:rsidRPr="00060831" w:rsidRDefault="00B71388" w:rsidP="00E23EF5">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※全入所者の</w:t>
            </w:r>
            <w:r w:rsidRPr="00060831">
              <w:rPr>
                <w:rFonts w:ascii="ＭＳ ゴシック" w:hAnsi="ＭＳ ゴシック"/>
                <w:color w:val="000000" w:themeColor="text1"/>
              </w:rPr>
              <w:t>1/3以上を確認できるか。</w:t>
            </w:r>
          </w:p>
          <w:p w14:paraId="647FB5BD" w14:textId="5167AAD3" w:rsidR="00B71388" w:rsidRPr="00060831" w:rsidRDefault="00B71388"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※医師の診断により判定すること</w:t>
            </w:r>
          </w:p>
          <w:p w14:paraId="126C1118"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診療対象者のカルテ</w:t>
            </w: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確認</w:t>
            </w:r>
          </w:p>
          <w:p w14:paraId="56D8873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･認知症の診断あるか</w:t>
            </w:r>
          </w:p>
          <w:p w14:paraId="4BC7CCA7" w14:textId="77777777" w:rsidR="00B71388" w:rsidRPr="00060831" w:rsidRDefault="00B71388" w:rsidP="00E23EF5">
            <w:pPr>
              <w:spacing w:line="211" w:lineRule="exact"/>
              <w:ind w:left="180" w:hangingChars="100" w:hanging="180"/>
              <w:jc w:val="left"/>
              <w:rPr>
                <w:rFonts w:ascii="ＭＳ ゴシック" w:eastAsia="ＭＳ ゴシック" w:hAnsi="ＭＳ ゴシック" w:cs="Century"/>
                <w:color w:val="000000" w:themeColor="text1"/>
                <w:spacing w:val="1"/>
                <w:szCs w:val="18"/>
              </w:rPr>
            </w:pPr>
            <w:r w:rsidRPr="00060831">
              <w:rPr>
                <w:rFonts w:ascii="ＭＳ ゴシック" w:eastAsia="ＭＳ ゴシック" w:hAnsi="ＭＳ ゴシック" w:hint="eastAsia"/>
                <w:color w:val="000000" w:themeColor="text1"/>
                <w:szCs w:val="18"/>
              </w:rPr>
              <w:t>･精神科医の指導記録</w:t>
            </w:r>
          </w:p>
          <w:p w14:paraId="415286FE" w14:textId="15A782A1" w:rsidR="00B71388" w:rsidRPr="00060831" w:rsidRDefault="00B71388"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t>あるか</w:t>
            </w:r>
          </w:p>
        </w:tc>
      </w:tr>
      <w:tr w:rsidR="00060831" w:rsidRPr="00060831" w14:paraId="26F6CE78" w14:textId="77777777" w:rsidTr="00E24CD3">
        <w:tc>
          <w:tcPr>
            <w:tcW w:w="1560" w:type="dxa"/>
            <w:tcBorders>
              <w:bottom w:val="single" w:sz="4" w:space="0" w:color="000000"/>
            </w:tcBorders>
            <w:shd w:val="clear" w:color="auto" w:fill="auto"/>
          </w:tcPr>
          <w:p w14:paraId="395940FD" w14:textId="1351B2B4" w:rsidR="00B71388" w:rsidRPr="00060831" w:rsidRDefault="00DD62B0" w:rsidP="00DD62B0">
            <w:pPr>
              <w:pStyle w:val="ad"/>
              <w:wordWrap/>
              <w:ind w:left="180" w:hangingChars="98"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205EA8" w:rsidRPr="00060831">
              <w:rPr>
                <w:rFonts w:ascii="ＭＳ ゴシック" w:hAnsi="ＭＳ ゴシック" w:hint="eastAsia"/>
                <w:color w:val="000000" w:themeColor="text1"/>
              </w:rPr>
              <w:t>19</w:t>
            </w:r>
            <w:r w:rsidR="00B71388" w:rsidRPr="00060831">
              <w:rPr>
                <w:rFonts w:ascii="ＭＳ ゴシック" w:hAnsi="ＭＳ ゴシック" w:hint="eastAsia"/>
                <w:color w:val="000000" w:themeColor="text1"/>
              </w:rPr>
              <w:t>0</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障害者生活支援体制加算</w:t>
            </w:r>
          </w:p>
        </w:tc>
        <w:tc>
          <w:tcPr>
            <w:tcW w:w="6095" w:type="dxa"/>
            <w:tcBorders>
              <w:bottom w:val="single" w:sz="4" w:space="0" w:color="000000"/>
            </w:tcBorders>
            <w:shd w:val="clear" w:color="auto" w:fill="auto"/>
          </w:tcPr>
          <w:p w14:paraId="5E8C8D7E" w14:textId="001F6B4F" w:rsidR="00B71388" w:rsidRPr="00060831" w:rsidRDefault="00B71388" w:rsidP="00DD62B0">
            <w:pPr>
              <w:pStyle w:val="ad"/>
              <w:wordWrap/>
              <w:ind w:left="184" w:hangingChars="100" w:hanging="184"/>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別に厚生労働大臣が定める基準</w:t>
            </w:r>
            <w:r w:rsidR="0011744A" w:rsidRPr="00060831">
              <w:rPr>
                <w:rFonts w:asciiTheme="majorEastAsia" w:eastAsiaTheme="majorEastAsia" w:hAnsiTheme="majorEastAsia" w:hint="eastAsia"/>
                <w:color w:val="000000" w:themeColor="text1"/>
              </w:rPr>
              <w:t>（注１）</w:t>
            </w:r>
            <w:r w:rsidRPr="00060831">
              <w:rPr>
                <w:rFonts w:asciiTheme="majorEastAsia" w:eastAsiaTheme="majorEastAsia" w:hAnsiTheme="majorEastAsia" w:hint="eastAsia"/>
                <w:color w:val="000000" w:themeColor="text1"/>
              </w:rPr>
              <w:t>に適合する視覚、聴覚若しくは言語機能に障害のある者、知的障害者又は精神障害者（以下「視覚障害者等」という。）である入所者の占める割合が</w:t>
            </w:r>
            <w:r w:rsidRPr="00060831">
              <w:rPr>
                <w:rFonts w:asciiTheme="majorEastAsia" w:eastAsiaTheme="majorEastAsia" w:hAnsiTheme="majorEastAsia"/>
                <w:color w:val="000000" w:themeColor="text1"/>
              </w:rPr>
              <w:t>100</w:t>
            </w:r>
            <w:r w:rsidRPr="00060831">
              <w:rPr>
                <w:rFonts w:asciiTheme="majorEastAsia" w:eastAsiaTheme="majorEastAsia" w:hAnsiTheme="majorEastAsia" w:hint="eastAsia"/>
                <w:color w:val="000000" w:themeColor="text1"/>
              </w:rPr>
              <w:t>分の30</w:t>
            </w:r>
            <w:r w:rsidRPr="00060831">
              <w:rPr>
                <w:rFonts w:asciiTheme="majorEastAsia" w:eastAsiaTheme="majorEastAsia" w:hAnsiTheme="majorEastAsia"/>
                <w:color w:val="000000" w:themeColor="text1"/>
              </w:rPr>
              <w:t>以上である指定地域密着型介護老人福祉施設において、視覚障害者等に対する生活支援に関し専門性を有す</w:t>
            </w:r>
            <w:r w:rsidRPr="00060831">
              <w:rPr>
                <w:rFonts w:asciiTheme="majorEastAsia" w:eastAsiaTheme="majorEastAsia" w:hAnsiTheme="majorEastAsia" w:hint="eastAsia"/>
                <w:color w:val="000000" w:themeColor="text1"/>
                <w:spacing w:val="1"/>
              </w:rPr>
              <w:t>る者として別に厚生労働大臣が定める者（以下「障害者生活支援員」</w:t>
            </w:r>
            <w:r w:rsidRPr="00060831">
              <w:rPr>
                <w:rFonts w:asciiTheme="majorEastAsia" w:eastAsiaTheme="majorEastAsia" w:hAnsiTheme="majorEastAsia" w:hint="eastAsia"/>
                <w:color w:val="000000" w:themeColor="text1"/>
              </w:rPr>
              <w:t>という。）（注２）であって専ら障害者生活支援員としての職務に従事する常勤の職員であるものを１名以上配置しているものとして京都市長に届け出た指定地域密着型介護老人福祉施設については、障害者生活支援体制加算（Ⅰ）として、１日につき</w:t>
            </w:r>
            <w:r w:rsidRPr="00060831">
              <w:rPr>
                <w:rFonts w:asciiTheme="majorEastAsia" w:eastAsiaTheme="majorEastAsia" w:hAnsiTheme="majorEastAsia"/>
                <w:color w:val="000000" w:themeColor="text1"/>
              </w:rPr>
              <w:t>26単位を所定単位数に加算しているか。</w:t>
            </w:r>
            <w:r w:rsidRPr="00060831">
              <w:rPr>
                <w:rFonts w:asciiTheme="majorEastAsia" w:eastAsiaTheme="majorEastAsia" w:hAnsiTheme="majorEastAsia" w:hint="eastAsia"/>
                <w:color w:val="000000" w:themeColor="text1"/>
                <w:spacing w:val="0"/>
                <w:w w:val="50"/>
              </w:rPr>
              <w:t>◆平</w:t>
            </w:r>
            <w:r w:rsidR="00DD62B0" w:rsidRPr="00060831">
              <w:rPr>
                <w:rFonts w:asciiTheme="majorEastAsia" w:eastAsiaTheme="majorEastAsia" w:hAnsiTheme="majorEastAsia" w:hint="eastAsia"/>
                <w:color w:val="000000" w:themeColor="text1"/>
                <w:spacing w:val="0"/>
                <w:w w:val="50"/>
              </w:rPr>
              <w:t>１８</w:t>
            </w:r>
            <w:r w:rsidR="00C907AE" w:rsidRPr="00060831">
              <w:rPr>
                <w:rFonts w:asciiTheme="majorEastAsia" w:eastAsiaTheme="majorEastAsia" w:hAnsiTheme="majorEastAsia"/>
                <w:color w:val="000000" w:themeColor="text1"/>
                <w:spacing w:val="0"/>
                <w:w w:val="50"/>
              </w:rPr>
              <w:t>厚労告</w:t>
            </w:r>
            <w:r w:rsidR="00DD62B0" w:rsidRPr="00060831">
              <w:rPr>
                <w:rFonts w:asciiTheme="majorEastAsia" w:eastAsiaTheme="majorEastAsia" w:hAnsiTheme="majorEastAsia" w:hint="eastAsia"/>
                <w:color w:val="000000" w:themeColor="text1"/>
                <w:spacing w:val="0"/>
                <w:w w:val="50"/>
              </w:rPr>
              <w:t>１２６</w:t>
            </w:r>
            <w:r w:rsidRPr="00060831">
              <w:rPr>
                <w:rFonts w:asciiTheme="majorEastAsia" w:eastAsiaTheme="majorEastAsia" w:hAnsiTheme="majorEastAsia"/>
                <w:color w:val="000000" w:themeColor="text1"/>
                <w:spacing w:val="0"/>
                <w:w w:val="50"/>
              </w:rPr>
              <w:t>別表</w:t>
            </w:r>
            <w:r w:rsidR="00DD62B0" w:rsidRPr="00060831">
              <w:rPr>
                <w:rFonts w:asciiTheme="majorEastAsia" w:eastAsiaTheme="majorEastAsia" w:hAnsiTheme="majorEastAsia" w:hint="eastAsia"/>
                <w:color w:val="000000" w:themeColor="text1"/>
                <w:spacing w:val="0"/>
                <w:w w:val="50"/>
              </w:rPr>
              <w:t>７</w:t>
            </w:r>
            <w:r w:rsidRPr="00060831">
              <w:rPr>
                <w:rFonts w:asciiTheme="majorEastAsia" w:eastAsiaTheme="majorEastAsia" w:hAnsiTheme="majorEastAsia"/>
                <w:color w:val="000000" w:themeColor="text1"/>
                <w:spacing w:val="0"/>
                <w:w w:val="50"/>
              </w:rPr>
              <w:t>注</w:t>
            </w:r>
            <w:r w:rsidRPr="00060831">
              <w:rPr>
                <w:rFonts w:asciiTheme="majorEastAsia" w:eastAsiaTheme="majorEastAsia" w:hAnsiTheme="majorEastAsia" w:hint="eastAsia"/>
                <w:color w:val="000000" w:themeColor="text1"/>
                <w:spacing w:val="0"/>
                <w:w w:val="50"/>
              </w:rPr>
              <w:t>１</w:t>
            </w:r>
            <w:r w:rsidR="0011744A" w:rsidRPr="00060831">
              <w:rPr>
                <w:rFonts w:asciiTheme="majorEastAsia" w:eastAsiaTheme="majorEastAsia" w:hAnsiTheme="majorEastAsia" w:hint="eastAsia"/>
                <w:color w:val="000000" w:themeColor="text1"/>
                <w:spacing w:val="0"/>
                <w:w w:val="50"/>
              </w:rPr>
              <w:t>９</w:t>
            </w:r>
          </w:p>
          <w:p w14:paraId="511CFB94" w14:textId="77777777" w:rsidR="00B71388" w:rsidRPr="00060831" w:rsidRDefault="00B71388" w:rsidP="00DD62B0">
            <w:pPr>
              <w:spacing w:line="211" w:lineRule="exact"/>
              <w:rPr>
                <w:rFonts w:asciiTheme="majorEastAsia" w:eastAsiaTheme="majorEastAsia" w:hAnsiTheme="majorEastAsia"/>
                <w:color w:val="000000" w:themeColor="text1"/>
                <w:w w:val="50"/>
                <w:szCs w:val="18"/>
              </w:rPr>
            </w:pPr>
          </w:p>
          <w:p w14:paraId="5FEC50AE" w14:textId="3708FB3E" w:rsidR="00B71388" w:rsidRPr="00060831" w:rsidRDefault="00B71388" w:rsidP="00DD62B0">
            <w:pPr>
              <w:pStyle w:val="ad"/>
              <w:wordWrap/>
              <w:ind w:left="177" w:hangingChars="96" w:hanging="177"/>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入所者のうち、視覚障害者等である入所者の占める割合が</w:t>
            </w:r>
            <w:r w:rsidRPr="00060831">
              <w:rPr>
                <w:rFonts w:asciiTheme="majorEastAsia" w:eastAsiaTheme="majorEastAsia" w:hAnsiTheme="majorEastAsia"/>
                <w:color w:val="000000" w:themeColor="text1"/>
              </w:rPr>
              <w:t>100</w:t>
            </w:r>
            <w:r w:rsidRPr="00060831">
              <w:rPr>
                <w:rFonts w:asciiTheme="majorEastAsia" w:eastAsiaTheme="majorEastAsia" w:hAnsiTheme="majorEastAsia" w:hint="eastAsia"/>
                <w:color w:val="000000" w:themeColor="text1"/>
              </w:rPr>
              <w:t>分の</w:t>
            </w:r>
            <w:r w:rsidRPr="00060831">
              <w:rPr>
                <w:rFonts w:asciiTheme="majorEastAsia" w:eastAsiaTheme="majorEastAsia" w:hAnsiTheme="majorEastAsia"/>
                <w:color w:val="000000" w:themeColor="text1"/>
              </w:rPr>
              <w:t>50</w:t>
            </w:r>
            <w:r w:rsidRPr="00060831">
              <w:rPr>
                <w:rFonts w:asciiTheme="majorEastAsia" w:eastAsiaTheme="majorEastAsia" w:hAnsiTheme="majorEastAsia" w:hint="eastAsia"/>
                <w:color w:val="000000" w:themeColor="text1"/>
              </w:rPr>
              <w:t>以上である指定地域密着型介護老人福祉施設において、障害者生活支援員であって専ら障害者生活支援員としての職務に従事する常勤の職員であるものを２名以上配置しているものとして京都市長に届出</w:t>
            </w:r>
            <w:r w:rsidR="0011744A" w:rsidRPr="00060831">
              <w:rPr>
                <w:rFonts w:asciiTheme="majorEastAsia" w:eastAsiaTheme="majorEastAsia" w:hAnsiTheme="majorEastAsia" w:hint="eastAsia"/>
                <w:color w:val="000000" w:themeColor="text1"/>
              </w:rPr>
              <w:t>を行っ</w:t>
            </w:r>
            <w:r w:rsidRPr="00060831">
              <w:rPr>
                <w:rFonts w:asciiTheme="majorEastAsia" w:eastAsiaTheme="majorEastAsia" w:hAnsiTheme="majorEastAsia" w:hint="eastAsia"/>
                <w:color w:val="000000" w:themeColor="text1"/>
              </w:rPr>
              <w:t>た指定地域密着型介護老人福祉施設については、障害者生活支援体制加算</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Ⅱ</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として、１日につき</w:t>
            </w:r>
            <w:r w:rsidRPr="00060831">
              <w:rPr>
                <w:rFonts w:asciiTheme="majorEastAsia" w:eastAsiaTheme="majorEastAsia" w:hAnsiTheme="majorEastAsia"/>
                <w:color w:val="000000" w:themeColor="text1"/>
              </w:rPr>
              <w:t>41</w:t>
            </w:r>
            <w:r w:rsidRPr="00060831">
              <w:rPr>
                <w:rFonts w:asciiTheme="majorEastAsia" w:eastAsiaTheme="majorEastAsia" w:hAnsiTheme="majorEastAsia" w:hint="eastAsia"/>
                <w:color w:val="000000" w:themeColor="text1"/>
              </w:rPr>
              <w:t>単位を所定単位数に加算しているか。</w:t>
            </w:r>
            <w:r w:rsidRPr="00060831">
              <w:rPr>
                <w:rFonts w:asciiTheme="majorEastAsia" w:eastAsiaTheme="majorEastAsia" w:hAnsiTheme="majorEastAsia" w:hint="eastAsia"/>
                <w:color w:val="000000" w:themeColor="text1"/>
                <w:w w:val="50"/>
              </w:rPr>
              <w:t>◆平</w:t>
            </w:r>
            <w:r w:rsidR="00DD62B0" w:rsidRPr="00060831">
              <w:rPr>
                <w:rFonts w:asciiTheme="majorEastAsia" w:eastAsiaTheme="majorEastAsia" w:hAnsiTheme="majorEastAsia" w:hint="eastAsia"/>
                <w:color w:val="000000" w:themeColor="text1"/>
                <w:w w:val="50"/>
              </w:rPr>
              <w:t>１８</w:t>
            </w:r>
            <w:r w:rsidR="00C907AE" w:rsidRPr="00060831">
              <w:rPr>
                <w:rFonts w:asciiTheme="majorEastAsia" w:eastAsiaTheme="majorEastAsia" w:hAnsiTheme="majorEastAsia"/>
                <w:color w:val="000000" w:themeColor="text1"/>
                <w:w w:val="50"/>
              </w:rPr>
              <w:t>厚労告</w:t>
            </w:r>
            <w:r w:rsidR="00DD62B0" w:rsidRPr="00060831">
              <w:rPr>
                <w:rFonts w:asciiTheme="majorEastAsia" w:eastAsiaTheme="majorEastAsia" w:hAnsiTheme="majorEastAsia" w:hint="eastAsia"/>
                <w:color w:val="000000" w:themeColor="text1"/>
                <w:w w:val="50"/>
              </w:rPr>
              <w:t>１２６</w:t>
            </w:r>
            <w:r w:rsidRPr="00060831">
              <w:rPr>
                <w:rFonts w:asciiTheme="majorEastAsia" w:eastAsiaTheme="majorEastAsia" w:hAnsiTheme="majorEastAsia"/>
                <w:color w:val="000000" w:themeColor="text1"/>
                <w:w w:val="50"/>
              </w:rPr>
              <w:t>別表</w:t>
            </w:r>
            <w:r w:rsidR="00DD62B0" w:rsidRPr="00060831">
              <w:rPr>
                <w:rFonts w:asciiTheme="majorEastAsia" w:eastAsiaTheme="majorEastAsia" w:hAnsiTheme="majorEastAsia" w:hint="eastAsia"/>
                <w:color w:val="000000" w:themeColor="text1"/>
                <w:w w:val="50"/>
              </w:rPr>
              <w:t>７</w:t>
            </w:r>
            <w:r w:rsidRPr="00060831">
              <w:rPr>
                <w:rFonts w:asciiTheme="majorEastAsia" w:eastAsiaTheme="majorEastAsia" w:hAnsiTheme="majorEastAsia"/>
                <w:color w:val="000000" w:themeColor="text1"/>
                <w:w w:val="50"/>
              </w:rPr>
              <w:t>注</w:t>
            </w:r>
            <w:r w:rsidRPr="00060831">
              <w:rPr>
                <w:rFonts w:asciiTheme="majorEastAsia" w:eastAsiaTheme="majorEastAsia" w:hAnsiTheme="majorEastAsia" w:hint="eastAsia"/>
                <w:color w:val="000000" w:themeColor="text1"/>
                <w:w w:val="50"/>
              </w:rPr>
              <w:t>１</w:t>
            </w:r>
            <w:r w:rsidR="0011744A" w:rsidRPr="00060831">
              <w:rPr>
                <w:rFonts w:asciiTheme="majorEastAsia" w:eastAsiaTheme="majorEastAsia" w:hAnsiTheme="majorEastAsia" w:hint="eastAsia"/>
                <w:color w:val="000000" w:themeColor="text1"/>
                <w:w w:val="50"/>
              </w:rPr>
              <w:t>９</w:t>
            </w:r>
          </w:p>
          <w:p w14:paraId="07DFFCFB" w14:textId="77777777" w:rsidR="00B71388" w:rsidRPr="00060831" w:rsidRDefault="00B71388" w:rsidP="00DD62B0">
            <w:pPr>
              <w:pStyle w:val="ad"/>
              <w:wordWrap/>
              <w:rPr>
                <w:rFonts w:asciiTheme="majorEastAsia" w:eastAsiaTheme="majorEastAsia" w:hAnsiTheme="majorEastAsia"/>
                <w:color w:val="000000" w:themeColor="text1"/>
              </w:rPr>
            </w:pPr>
          </w:p>
          <w:p w14:paraId="36F8CD86" w14:textId="595DF6FF" w:rsidR="00B71388" w:rsidRPr="00060831" w:rsidRDefault="00B71388" w:rsidP="00DD62B0">
            <w:pPr>
              <w:pStyle w:val="ad"/>
              <w:wordWrap/>
              <w:ind w:left="184" w:hangingChars="100" w:hanging="184"/>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障害者生活支援体制加算</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Ⅰ</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を算定している場合にあっては障害者生活支援体制加算</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Ⅱ</w:t>
            </w:r>
            <w:r w:rsidR="00DD62B0"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は算定しない。</w:t>
            </w:r>
            <w:r w:rsidRPr="00060831">
              <w:rPr>
                <w:rFonts w:asciiTheme="majorEastAsia" w:eastAsiaTheme="majorEastAsia" w:hAnsiTheme="majorEastAsia" w:hint="eastAsia"/>
                <w:color w:val="000000" w:themeColor="text1"/>
                <w:w w:val="50"/>
              </w:rPr>
              <w:t>◆平</w:t>
            </w:r>
            <w:r w:rsidR="00DD62B0" w:rsidRPr="00060831">
              <w:rPr>
                <w:rFonts w:asciiTheme="majorEastAsia" w:eastAsiaTheme="majorEastAsia" w:hAnsiTheme="majorEastAsia" w:hint="eastAsia"/>
                <w:color w:val="000000" w:themeColor="text1"/>
                <w:w w:val="50"/>
              </w:rPr>
              <w:t>１８</w:t>
            </w:r>
            <w:r w:rsidR="00C907AE" w:rsidRPr="00060831">
              <w:rPr>
                <w:rFonts w:asciiTheme="majorEastAsia" w:eastAsiaTheme="majorEastAsia" w:hAnsiTheme="majorEastAsia"/>
                <w:color w:val="000000" w:themeColor="text1"/>
                <w:w w:val="50"/>
              </w:rPr>
              <w:t>厚労告</w:t>
            </w:r>
            <w:r w:rsidR="00DD62B0" w:rsidRPr="00060831">
              <w:rPr>
                <w:rFonts w:asciiTheme="majorEastAsia" w:eastAsiaTheme="majorEastAsia" w:hAnsiTheme="majorEastAsia" w:hint="eastAsia"/>
                <w:color w:val="000000" w:themeColor="text1"/>
                <w:w w:val="50"/>
              </w:rPr>
              <w:t>１２６</w:t>
            </w:r>
            <w:r w:rsidRPr="00060831">
              <w:rPr>
                <w:rFonts w:asciiTheme="majorEastAsia" w:eastAsiaTheme="majorEastAsia" w:hAnsiTheme="majorEastAsia"/>
                <w:color w:val="000000" w:themeColor="text1"/>
                <w:w w:val="50"/>
              </w:rPr>
              <w:t>別表</w:t>
            </w:r>
            <w:r w:rsidR="00DD62B0" w:rsidRPr="00060831">
              <w:rPr>
                <w:rFonts w:asciiTheme="majorEastAsia" w:eastAsiaTheme="majorEastAsia" w:hAnsiTheme="majorEastAsia" w:hint="eastAsia"/>
                <w:color w:val="000000" w:themeColor="text1"/>
                <w:w w:val="50"/>
              </w:rPr>
              <w:t>７</w:t>
            </w:r>
            <w:r w:rsidRPr="00060831">
              <w:rPr>
                <w:rFonts w:asciiTheme="majorEastAsia" w:eastAsiaTheme="majorEastAsia" w:hAnsiTheme="majorEastAsia"/>
                <w:color w:val="000000" w:themeColor="text1"/>
                <w:w w:val="50"/>
              </w:rPr>
              <w:t>注</w:t>
            </w:r>
            <w:r w:rsidRPr="00060831">
              <w:rPr>
                <w:rFonts w:asciiTheme="majorEastAsia" w:eastAsiaTheme="majorEastAsia" w:hAnsiTheme="majorEastAsia" w:hint="eastAsia"/>
                <w:color w:val="000000" w:themeColor="text1"/>
                <w:w w:val="50"/>
              </w:rPr>
              <w:t>１</w:t>
            </w:r>
            <w:r w:rsidR="0011744A" w:rsidRPr="00060831">
              <w:rPr>
                <w:rFonts w:asciiTheme="majorEastAsia" w:eastAsiaTheme="majorEastAsia" w:hAnsiTheme="majorEastAsia" w:hint="eastAsia"/>
                <w:color w:val="000000" w:themeColor="text1"/>
                <w:w w:val="50"/>
              </w:rPr>
              <w:t>９</w:t>
            </w:r>
          </w:p>
          <w:p w14:paraId="01F16B32" w14:textId="388B0BF6" w:rsidR="00B71388" w:rsidRPr="00060831" w:rsidRDefault="00B71388" w:rsidP="00DD62B0">
            <w:pPr>
              <w:spacing w:line="211" w:lineRule="exact"/>
              <w:rPr>
                <w:rFonts w:asciiTheme="majorEastAsia" w:eastAsiaTheme="majorEastAsia" w:hAnsiTheme="majorEastAsia"/>
                <w:color w:val="000000" w:themeColor="text1"/>
                <w:w w:val="50"/>
                <w:szCs w:val="18"/>
              </w:rPr>
            </w:pPr>
          </w:p>
          <w:p w14:paraId="25AA04A7" w14:textId="4826AE7A" w:rsidR="00B71388" w:rsidRPr="00060831" w:rsidRDefault="00DD62B0" w:rsidP="00A26D8B">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szCs w:val="18"/>
              </w:rPr>
              <w:t xml:space="preserve">注１　厚生労働大臣が定める基準　</w:t>
            </w:r>
            <w:r w:rsidR="00B71388" w:rsidRPr="00060831">
              <w:rPr>
                <w:rFonts w:asciiTheme="majorEastAsia" w:eastAsiaTheme="majorEastAsia" w:hAnsiTheme="majorEastAsia" w:hint="eastAsia"/>
                <w:color w:val="000000" w:themeColor="text1"/>
                <w:w w:val="50"/>
                <w:szCs w:val="18"/>
              </w:rPr>
              <w:t>◆平２７厚</w:t>
            </w:r>
            <w:r w:rsidR="00166F07" w:rsidRPr="00060831">
              <w:rPr>
                <w:rFonts w:asciiTheme="majorEastAsia" w:eastAsiaTheme="majorEastAsia" w:hAnsiTheme="majorEastAsia" w:hint="eastAsia"/>
                <w:color w:val="000000" w:themeColor="text1"/>
                <w:w w:val="50"/>
                <w:szCs w:val="18"/>
              </w:rPr>
              <w:t>労</w:t>
            </w:r>
            <w:r w:rsidR="00B71388" w:rsidRPr="00060831">
              <w:rPr>
                <w:rFonts w:asciiTheme="majorEastAsia" w:eastAsiaTheme="majorEastAsia" w:hAnsiTheme="majorEastAsia" w:hint="eastAsia"/>
                <w:color w:val="000000" w:themeColor="text1"/>
                <w:w w:val="50"/>
                <w:szCs w:val="18"/>
              </w:rPr>
              <w:t>告９４第４４号</w:t>
            </w:r>
          </w:p>
          <w:p w14:paraId="068149F3" w14:textId="41645E5D" w:rsidR="00B71388" w:rsidRPr="00060831" w:rsidRDefault="00A26D8B" w:rsidP="00A26D8B">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視覚、聴覚若しくは言語機能に重度の障害のある者又は重度の知的障害者若しくは精神障害者</w:t>
            </w:r>
          </w:p>
          <w:p w14:paraId="28FE9A23" w14:textId="77777777" w:rsidR="00B71388" w:rsidRPr="00060831" w:rsidRDefault="00B71388" w:rsidP="00DD62B0">
            <w:pPr>
              <w:pStyle w:val="ad"/>
              <w:wordWrap/>
              <w:rPr>
                <w:rFonts w:asciiTheme="majorEastAsia" w:eastAsiaTheme="majorEastAsia" w:hAnsiTheme="majorEastAsia"/>
                <w:color w:val="000000" w:themeColor="text1"/>
                <w:spacing w:val="0"/>
              </w:rPr>
            </w:pPr>
          </w:p>
          <w:p w14:paraId="4A6C06A8" w14:textId="04D98136" w:rsidR="00B71388" w:rsidRPr="00060831" w:rsidRDefault="00B71388" w:rsidP="00DD62B0">
            <w:pPr>
              <w:spacing w:line="211" w:lineRule="exact"/>
              <w:rPr>
                <w:rFonts w:asciiTheme="majorEastAsia" w:eastAsiaTheme="majorEastAsia" w:hAnsiTheme="majorEastAsia"/>
                <w:color w:val="000000" w:themeColor="text1"/>
                <w:spacing w:val="2"/>
                <w:szCs w:val="18"/>
              </w:rPr>
            </w:pPr>
            <w:r w:rsidRPr="00060831">
              <w:rPr>
                <w:rFonts w:asciiTheme="majorEastAsia" w:eastAsiaTheme="majorEastAsia" w:hAnsiTheme="majorEastAsia" w:hint="eastAsia"/>
                <w:color w:val="000000" w:themeColor="text1"/>
                <w:szCs w:val="18"/>
              </w:rPr>
              <w:t xml:space="preserve">　注２　厚生労働大臣が定める者</w:t>
            </w:r>
            <w:r w:rsidR="00A26D8B"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w w:val="50"/>
                <w:szCs w:val="18"/>
              </w:rPr>
              <w:t>◆平２７</w:t>
            </w:r>
            <w:r w:rsidR="00C907AE" w:rsidRPr="00060831">
              <w:rPr>
                <w:rFonts w:asciiTheme="majorEastAsia" w:eastAsiaTheme="majorEastAsia" w:hAnsiTheme="majorEastAsia" w:hint="eastAsia"/>
                <w:color w:val="000000" w:themeColor="text1"/>
                <w:w w:val="50"/>
                <w:szCs w:val="18"/>
              </w:rPr>
              <w:t>厚労告</w:t>
            </w:r>
            <w:r w:rsidRPr="00060831">
              <w:rPr>
                <w:rFonts w:asciiTheme="majorEastAsia" w:eastAsiaTheme="majorEastAsia" w:hAnsiTheme="majorEastAsia" w:hint="eastAsia"/>
                <w:color w:val="000000" w:themeColor="text1"/>
                <w:w w:val="50"/>
                <w:szCs w:val="18"/>
              </w:rPr>
              <w:t>９４第４５号</w:t>
            </w:r>
          </w:p>
          <w:p w14:paraId="48182A0D" w14:textId="46AFE1FC" w:rsidR="00B71388" w:rsidRPr="00060831" w:rsidRDefault="00A26D8B" w:rsidP="00DD62B0">
            <w:pPr>
              <w:pStyle w:val="ad"/>
              <w:wordWrap/>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xml:space="preserve">　　①　</w:t>
            </w:r>
            <w:r w:rsidR="00B71388" w:rsidRPr="00060831">
              <w:rPr>
                <w:rFonts w:asciiTheme="majorEastAsia" w:eastAsiaTheme="majorEastAsia" w:hAnsiTheme="majorEastAsia" w:hint="eastAsia"/>
                <w:color w:val="000000" w:themeColor="text1"/>
              </w:rPr>
              <w:t>視覚障害</w:t>
            </w:r>
          </w:p>
          <w:p w14:paraId="621215D4" w14:textId="39108160" w:rsidR="00B71388" w:rsidRPr="00060831" w:rsidRDefault="00B71388" w:rsidP="00DD62B0">
            <w:pPr>
              <w:pStyle w:val="ad"/>
              <w:wordWrap/>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xml:space="preserve">　　　　点字の指導、点訳、歩行支援等を行うことができる者</w:t>
            </w:r>
          </w:p>
          <w:p w14:paraId="6ADC4F70" w14:textId="4833D7ED" w:rsidR="00B71388" w:rsidRPr="00060831" w:rsidRDefault="00B71388" w:rsidP="00DD62B0">
            <w:pPr>
              <w:pStyle w:val="ad"/>
              <w:wordWrap/>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②</w:t>
            </w:r>
            <w:r w:rsidRPr="00060831">
              <w:rPr>
                <w:rFonts w:asciiTheme="majorEastAsia" w:eastAsiaTheme="majorEastAsia" w:hAnsiTheme="majorEastAsia" w:hint="eastAsia"/>
                <w:color w:val="000000" w:themeColor="text1"/>
              </w:rPr>
              <w:t xml:space="preserve">　聴覚障害又は言語機能障害</w:t>
            </w:r>
          </w:p>
          <w:p w14:paraId="20E06B55" w14:textId="00464221" w:rsidR="00B71388" w:rsidRPr="00060831" w:rsidRDefault="00B71388" w:rsidP="00DD62B0">
            <w:pPr>
              <w:pStyle w:val="ad"/>
              <w:wordWrap/>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rPr>
              <w:t>手話通訳等を行うことができる者</w:t>
            </w:r>
          </w:p>
          <w:p w14:paraId="5C82683B" w14:textId="12149DB0" w:rsidR="00B71388" w:rsidRPr="00060831" w:rsidRDefault="00B71388" w:rsidP="00DD62B0">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③</w:t>
            </w:r>
            <w:r w:rsidRPr="00060831">
              <w:rPr>
                <w:rFonts w:asciiTheme="majorEastAsia" w:eastAsiaTheme="majorEastAsia" w:hAnsiTheme="majorEastAsia" w:hint="eastAsia"/>
                <w:color w:val="000000" w:themeColor="text1"/>
              </w:rPr>
              <w:t xml:space="preserve">　知的障害</w:t>
            </w:r>
          </w:p>
          <w:p w14:paraId="11E57CCC" w14:textId="7CDCA095" w:rsidR="00B71388" w:rsidRPr="00060831" w:rsidRDefault="00A26D8B" w:rsidP="00A26D8B">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知的障害者福祉法（昭和</w:t>
            </w:r>
            <w:r w:rsidR="00B71388" w:rsidRPr="00060831">
              <w:rPr>
                <w:rFonts w:asciiTheme="majorEastAsia" w:eastAsiaTheme="majorEastAsia" w:hAnsiTheme="majorEastAsia"/>
                <w:color w:val="000000" w:themeColor="text1"/>
              </w:rPr>
              <w:t>35年法律第37号）第14条各号に掲げる業務のいずれかを行う者又はこれらに準ずる者</w:t>
            </w:r>
          </w:p>
          <w:p w14:paraId="2BF15E06" w14:textId="73EA3AD8" w:rsidR="00B71388" w:rsidRPr="00060831" w:rsidRDefault="00B71388" w:rsidP="00DD62B0">
            <w:pPr>
              <w:pStyle w:val="ad"/>
              <w:wordWrap/>
              <w:ind w:left="559" w:hangingChars="304" w:hanging="559"/>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④</w:t>
            </w:r>
            <w:r w:rsidRPr="00060831">
              <w:rPr>
                <w:rFonts w:asciiTheme="majorEastAsia" w:eastAsiaTheme="majorEastAsia" w:hAnsiTheme="majorEastAsia" w:hint="eastAsia"/>
                <w:color w:val="000000" w:themeColor="text1"/>
              </w:rPr>
              <w:t xml:space="preserve">　精神障害</w:t>
            </w:r>
          </w:p>
          <w:p w14:paraId="65B0E3B2" w14:textId="281E0446" w:rsidR="00B71388" w:rsidRPr="00060831" w:rsidRDefault="00A26D8B" w:rsidP="00A26D8B">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精神障害精神保健福祉士又は精神保健及び精神障害者福祉に関する法律施行令（昭和</w:t>
            </w:r>
            <w:r w:rsidR="00B71388" w:rsidRPr="00060831">
              <w:rPr>
                <w:rFonts w:asciiTheme="majorEastAsia" w:eastAsiaTheme="majorEastAsia" w:hAnsiTheme="majorEastAsia"/>
                <w:color w:val="000000" w:themeColor="text1"/>
              </w:rPr>
              <w:t>25年政令第155号）第12条</w:t>
            </w:r>
            <w:r w:rsidR="00B71388" w:rsidRPr="00060831">
              <w:rPr>
                <w:rFonts w:asciiTheme="majorEastAsia" w:eastAsiaTheme="majorEastAsia" w:hAnsiTheme="majorEastAsia" w:hint="eastAsia"/>
                <w:color w:val="000000" w:themeColor="text1"/>
              </w:rPr>
              <w:t>各号に掲げる者</w:t>
            </w:r>
          </w:p>
          <w:p w14:paraId="2BE44E3C" w14:textId="77777777" w:rsidR="00A26D8B" w:rsidRPr="00060831" w:rsidRDefault="00A26D8B" w:rsidP="00A26D8B">
            <w:pPr>
              <w:pStyle w:val="ad"/>
              <w:wordWrap/>
              <w:ind w:left="540" w:hangingChars="300" w:hanging="540"/>
              <w:rPr>
                <w:rFonts w:asciiTheme="majorEastAsia" w:eastAsiaTheme="majorEastAsia" w:hAnsiTheme="majorEastAsia"/>
                <w:color w:val="000000" w:themeColor="text1"/>
                <w:spacing w:val="0"/>
              </w:rPr>
            </w:pPr>
          </w:p>
          <w:p w14:paraId="4E1C037F" w14:textId="273EAFAA" w:rsidR="00B71388" w:rsidRPr="00060831" w:rsidRDefault="00B71388" w:rsidP="00DD62B0">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lastRenderedPageBreak/>
              <w:t xml:space="preserve">　◎　障害者生活支援員に係る加算について　</w:t>
            </w:r>
            <w:r w:rsidRPr="00060831">
              <w:rPr>
                <w:rFonts w:asciiTheme="majorEastAsia" w:eastAsiaTheme="majorEastAsia" w:hAnsiTheme="majorEastAsia" w:hint="eastAsia"/>
                <w:color w:val="000000" w:themeColor="text1"/>
                <w:w w:val="50"/>
                <w:kern w:val="0"/>
                <w:szCs w:val="18"/>
              </w:rPr>
              <w:t>◆平</w:t>
            </w:r>
            <w:r w:rsidR="00A26D8B" w:rsidRPr="00060831">
              <w:rPr>
                <w:rFonts w:asciiTheme="majorEastAsia" w:eastAsiaTheme="majorEastAsia" w:hAnsiTheme="majorEastAsia" w:hint="eastAsia"/>
                <w:color w:val="000000" w:themeColor="text1"/>
                <w:w w:val="50"/>
                <w:kern w:val="0"/>
                <w:szCs w:val="18"/>
              </w:rPr>
              <w:t>１８</w:t>
            </w:r>
            <w:r w:rsidRPr="00060831">
              <w:rPr>
                <w:rFonts w:asciiTheme="majorEastAsia" w:eastAsiaTheme="majorEastAsia" w:hAnsiTheme="majorEastAsia"/>
                <w:color w:val="000000" w:themeColor="text1"/>
                <w:w w:val="50"/>
                <w:kern w:val="0"/>
                <w:szCs w:val="18"/>
              </w:rPr>
              <w:t>留意事項第</w:t>
            </w:r>
            <w:r w:rsidR="00A26D8B" w:rsidRPr="00060831">
              <w:rPr>
                <w:rFonts w:asciiTheme="majorEastAsia" w:eastAsiaTheme="majorEastAsia" w:hAnsiTheme="majorEastAsia" w:hint="eastAsia"/>
                <w:color w:val="000000" w:themeColor="text1"/>
                <w:w w:val="50"/>
                <w:kern w:val="0"/>
                <w:szCs w:val="18"/>
              </w:rPr>
              <w:t>２</w:t>
            </w:r>
            <w:r w:rsidRPr="00060831">
              <w:rPr>
                <w:rFonts w:asciiTheme="majorEastAsia" w:eastAsiaTheme="majorEastAsia" w:hAnsiTheme="majorEastAsia"/>
                <w:color w:val="000000" w:themeColor="text1"/>
                <w:w w:val="50"/>
                <w:kern w:val="0"/>
                <w:szCs w:val="18"/>
              </w:rPr>
              <w:t>の８（</w:t>
            </w:r>
            <w:r w:rsidRPr="00060831">
              <w:rPr>
                <w:rFonts w:asciiTheme="majorEastAsia" w:eastAsiaTheme="majorEastAsia" w:hAnsiTheme="majorEastAsia" w:hint="eastAsia"/>
                <w:color w:val="000000" w:themeColor="text1"/>
                <w:w w:val="50"/>
                <w:kern w:val="0"/>
                <w:szCs w:val="18"/>
              </w:rPr>
              <w:t>１</w:t>
            </w:r>
            <w:r w:rsidR="000439E1" w:rsidRPr="00060831">
              <w:rPr>
                <w:rFonts w:asciiTheme="majorEastAsia" w:eastAsiaTheme="majorEastAsia" w:hAnsiTheme="majorEastAsia" w:hint="eastAsia"/>
                <w:color w:val="000000" w:themeColor="text1"/>
                <w:w w:val="50"/>
                <w:kern w:val="0"/>
                <w:szCs w:val="18"/>
              </w:rPr>
              <w:t>９</w:t>
            </w:r>
            <w:r w:rsidRPr="00060831">
              <w:rPr>
                <w:rFonts w:asciiTheme="majorEastAsia" w:eastAsiaTheme="majorEastAsia" w:hAnsiTheme="majorEastAsia" w:hint="eastAsia"/>
                <w:color w:val="000000" w:themeColor="text1"/>
                <w:w w:val="50"/>
                <w:kern w:val="0"/>
                <w:szCs w:val="18"/>
              </w:rPr>
              <w:t>）</w:t>
            </w:r>
          </w:p>
          <w:p w14:paraId="54285FA1" w14:textId="77777777" w:rsidR="00A26D8B" w:rsidRPr="00060831" w:rsidRDefault="00A26D8B" w:rsidP="00A26D8B">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①　</w:t>
            </w:r>
            <w:r w:rsidRPr="00060831">
              <w:rPr>
                <w:rFonts w:asciiTheme="majorEastAsia" w:eastAsiaTheme="majorEastAsia" w:hAnsiTheme="majorEastAsia" w:hint="eastAsia"/>
                <w:color w:val="000000" w:themeColor="text1"/>
                <w:szCs w:val="18"/>
              </w:rPr>
              <w:t>「視覚障害者等」</w:t>
            </w:r>
            <w:r w:rsidR="00B71388" w:rsidRPr="00060831">
              <w:rPr>
                <w:rFonts w:asciiTheme="majorEastAsia" w:eastAsiaTheme="majorEastAsia" w:hAnsiTheme="majorEastAsia" w:hint="eastAsia"/>
                <w:color w:val="000000" w:themeColor="text1"/>
                <w:szCs w:val="18"/>
              </w:rPr>
              <w:t>について</w:t>
            </w:r>
            <w:r w:rsidRPr="00060831">
              <w:rPr>
                <w:rFonts w:asciiTheme="majorEastAsia" w:eastAsiaTheme="majorEastAsia" w:hAnsiTheme="majorEastAsia" w:hint="eastAsia"/>
                <w:color w:val="000000" w:themeColor="text1"/>
                <w:szCs w:val="18"/>
              </w:rPr>
              <w:t>は</w:t>
            </w:r>
            <w:r w:rsidR="00B71388" w:rsidRPr="00060831">
              <w:rPr>
                <w:rFonts w:asciiTheme="majorEastAsia" w:eastAsiaTheme="majorEastAsia" w:hAnsiTheme="majorEastAsia" w:hint="eastAsia"/>
                <w:color w:val="000000" w:themeColor="text1"/>
                <w:szCs w:val="18"/>
              </w:rPr>
              <w:t>、以下の者が該当する</w:t>
            </w:r>
            <w:r w:rsidRPr="00060831">
              <w:rPr>
                <w:rFonts w:asciiTheme="majorEastAsia" w:eastAsiaTheme="majorEastAsia" w:hAnsiTheme="majorEastAsia" w:hint="eastAsia"/>
                <w:color w:val="000000" w:themeColor="text1"/>
                <w:szCs w:val="18"/>
              </w:rPr>
              <w:t>ものであること</w:t>
            </w:r>
            <w:r w:rsidR="00B71388" w:rsidRPr="00060831">
              <w:rPr>
                <w:rFonts w:asciiTheme="majorEastAsia" w:eastAsiaTheme="majorEastAsia" w:hAnsiTheme="majorEastAsia" w:hint="eastAsia"/>
                <w:color w:val="000000" w:themeColor="text1"/>
                <w:szCs w:val="18"/>
              </w:rPr>
              <w:t>。</w:t>
            </w:r>
          </w:p>
          <w:p w14:paraId="43BA7DA7" w14:textId="77777777" w:rsidR="00A26D8B" w:rsidRPr="00060831" w:rsidRDefault="00B71388" w:rsidP="00A26D8B">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rPr>
              <w:t>イ　視覚障害者</w:t>
            </w:r>
          </w:p>
          <w:p w14:paraId="3FF20757" w14:textId="371535B7"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身体障害者福祉法第</w:t>
            </w:r>
            <w:r w:rsidR="00B71388" w:rsidRPr="00060831">
              <w:rPr>
                <w:rFonts w:asciiTheme="majorEastAsia" w:eastAsiaTheme="majorEastAsia" w:hAnsiTheme="majorEastAsia"/>
                <w:color w:val="000000" w:themeColor="text1"/>
              </w:rPr>
              <w:t>15条第４項の規定により交付を受けた身体障害者手帳（以下「身体障害者手帳」という。）の障害の程度が１級又は２級若しくはこれに準ずる視覚障害の状態で、日常生活におけるコミュニケーションや移動等に支障があると認められる視覚障害を有する者</w:t>
            </w:r>
          </w:p>
          <w:p w14:paraId="43107989" w14:textId="1DF3F8D1"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ロ　聴覚障害者</w:t>
            </w:r>
          </w:p>
          <w:p w14:paraId="6A1349F2" w14:textId="2F76578C"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身体障害者手帳の障害の程度が２級又はこれに準ずる聴覚障害の状態にあり、日常生活におけるコミュニケーションに支障があると認められる聴覚障害を有する者</w:t>
            </w:r>
          </w:p>
          <w:p w14:paraId="0108A634" w14:textId="6A6372C7"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ハ　言語機能障害者</w:t>
            </w:r>
          </w:p>
          <w:p w14:paraId="43DCD1D6" w14:textId="42024677"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身体障害者手帳の障害の程度が３級又はこれに準ずる言語機能障害等の状態にあり、日常生活におけるコミュニケーションに支障があると認められる言語機能障害を有する者</w:t>
            </w:r>
          </w:p>
          <w:p w14:paraId="096ADA62" w14:textId="70D5A72D"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ニ　知的障害者</w:t>
            </w:r>
          </w:p>
          <w:p w14:paraId="6348A629" w14:textId="3A659980" w:rsidR="00B71388" w:rsidRPr="00060831" w:rsidRDefault="00A26D8B" w:rsidP="00A26D8B">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療育手帳の障害の程度がＡ（重度）の障害を有する者又は知的障害者福祉法第</w:t>
            </w:r>
            <w:r w:rsidR="00B71388" w:rsidRPr="00060831">
              <w:rPr>
                <w:rFonts w:asciiTheme="majorEastAsia" w:eastAsiaTheme="majorEastAsia" w:hAnsiTheme="majorEastAsia"/>
                <w:color w:val="000000" w:themeColor="text1"/>
              </w:rPr>
              <w:t>12条の規定に基づき、各都道府県・指定都市が設置する知的障害者更生相談所において、障害の程度が、重度の障害を有する者</w:t>
            </w:r>
          </w:p>
          <w:p w14:paraId="751B5473" w14:textId="117E0B36" w:rsidR="00B71388" w:rsidRPr="00060831" w:rsidRDefault="00A26D8B" w:rsidP="00A26D8B">
            <w:pPr>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cs="ＭＳ明朝" w:hint="eastAsia"/>
                <w:color w:val="000000" w:themeColor="text1"/>
                <w:kern w:val="0"/>
                <w:szCs w:val="18"/>
              </w:rPr>
              <w:t>ホ　精神障害者</w:t>
            </w:r>
          </w:p>
          <w:p w14:paraId="3483ACA6" w14:textId="42D74CA9" w:rsidR="00B71388" w:rsidRPr="00060831" w:rsidRDefault="00A26D8B" w:rsidP="00A26D8B">
            <w:pPr>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精神保健及び精神障害者福祉に関する法律（昭和</w:t>
            </w:r>
            <w:r w:rsidR="00B71388" w:rsidRPr="00060831">
              <w:rPr>
                <w:rFonts w:asciiTheme="majorEastAsia" w:eastAsiaTheme="majorEastAsia" w:hAnsiTheme="majorEastAsia" w:cs="ＭＳ明朝"/>
                <w:color w:val="000000" w:themeColor="text1"/>
                <w:kern w:val="0"/>
                <w:szCs w:val="18"/>
              </w:rPr>
              <w:t>25</w:t>
            </w:r>
            <w:r w:rsidR="00B71388" w:rsidRPr="00060831">
              <w:rPr>
                <w:rFonts w:asciiTheme="majorEastAsia" w:eastAsiaTheme="majorEastAsia" w:hAnsiTheme="majorEastAsia" w:cs="ＭＳ明朝" w:hint="eastAsia"/>
                <w:color w:val="000000" w:themeColor="text1"/>
                <w:kern w:val="0"/>
                <w:szCs w:val="18"/>
              </w:rPr>
              <w:t>年法律第</w:t>
            </w:r>
            <w:r w:rsidR="00B71388" w:rsidRPr="00060831">
              <w:rPr>
                <w:rFonts w:asciiTheme="majorEastAsia" w:eastAsiaTheme="majorEastAsia" w:hAnsiTheme="majorEastAsia" w:cs="ＭＳ明朝"/>
                <w:color w:val="000000" w:themeColor="text1"/>
                <w:kern w:val="0"/>
                <w:szCs w:val="18"/>
              </w:rPr>
              <w:t>123</w:t>
            </w:r>
            <w:r w:rsidR="00B71388" w:rsidRPr="00060831">
              <w:rPr>
                <w:rFonts w:asciiTheme="majorEastAsia" w:eastAsiaTheme="majorEastAsia" w:hAnsiTheme="majorEastAsia" w:cs="ＭＳ明朝" w:hint="eastAsia"/>
                <w:color w:val="000000" w:themeColor="text1"/>
                <w:kern w:val="0"/>
                <w:szCs w:val="18"/>
              </w:rPr>
              <w:t>号）第</w:t>
            </w:r>
            <w:r w:rsidR="00B71388" w:rsidRPr="00060831">
              <w:rPr>
                <w:rFonts w:asciiTheme="majorEastAsia" w:eastAsiaTheme="majorEastAsia" w:hAnsiTheme="majorEastAsia" w:cs="ＭＳ明朝"/>
                <w:color w:val="000000" w:themeColor="text1"/>
                <w:kern w:val="0"/>
                <w:szCs w:val="18"/>
              </w:rPr>
              <w:t>45</w:t>
            </w:r>
            <w:r w:rsidR="00B71388" w:rsidRPr="00060831">
              <w:rPr>
                <w:rFonts w:asciiTheme="majorEastAsia" w:eastAsiaTheme="majorEastAsia" w:hAnsiTheme="majorEastAsia" w:cs="ＭＳ明朝" w:hint="eastAsia"/>
                <w:color w:val="000000" w:themeColor="text1"/>
                <w:kern w:val="0"/>
                <w:szCs w:val="18"/>
              </w:rPr>
              <w:t>条第２項の規定により交付を受けた精神障害者保健福祉手帳の障害等級（精神保健及び精神障害者福祉に関する法律施行令（昭和</w:t>
            </w:r>
            <w:r w:rsidR="00B71388" w:rsidRPr="00060831">
              <w:rPr>
                <w:rFonts w:asciiTheme="majorEastAsia" w:eastAsiaTheme="majorEastAsia" w:hAnsiTheme="majorEastAsia" w:cs="ＭＳ明朝"/>
                <w:color w:val="000000" w:themeColor="text1"/>
                <w:kern w:val="0"/>
                <w:szCs w:val="18"/>
              </w:rPr>
              <w:t>25</w:t>
            </w:r>
            <w:r w:rsidR="00B71388" w:rsidRPr="00060831">
              <w:rPr>
                <w:rFonts w:asciiTheme="majorEastAsia" w:eastAsiaTheme="majorEastAsia" w:hAnsiTheme="majorEastAsia" w:cs="ＭＳ明朝" w:hint="eastAsia"/>
                <w:color w:val="000000" w:themeColor="text1"/>
                <w:kern w:val="0"/>
                <w:szCs w:val="18"/>
              </w:rPr>
              <w:t>年政令第</w:t>
            </w:r>
            <w:r w:rsidR="00B71388" w:rsidRPr="00060831">
              <w:rPr>
                <w:rFonts w:asciiTheme="majorEastAsia" w:eastAsiaTheme="majorEastAsia" w:hAnsiTheme="majorEastAsia" w:cs="ＭＳ明朝"/>
                <w:color w:val="000000" w:themeColor="text1"/>
                <w:kern w:val="0"/>
                <w:szCs w:val="18"/>
              </w:rPr>
              <w:t>155</w:t>
            </w:r>
            <w:r w:rsidR="00B71388" w:rsidRPr="00060831">
              <w:rPr>
                <w:rFonts w:asciiTheme="majorEastAsia" w:eastAsiaTheme="majorEastAsia" w:hAnsiTheme="majorEastAsia" w:cs="ＭＳ明朝" w:hint="eastAsia"/>
                <w:color w:val="000000" w:themeColor="text1"/>
                <w:kern w:val="0"/>
                <w:szCs w:val="18"/>
              </w:rPr>
              <w:t>号）第６条第３項に規定する障害等級をいうが一級又は二級に該当する者であって、</w:t>
            </w:r>
            <w:r w:rsidR="00B71388" w:rsidRPr="00060831">
              <w:rPr>
                <w:rFonts w:asciiTheme="majorEastAsia" w:eastAsiaTheme="majorEastAsia" w:hAnsiTheme="majorEastAsia" w:cs="ＭＳ明朝"/>
                <w:color w:val="000000" w:themeColor="text1"/>
                <w:szCs w:val="18"/>
              </w:rPr>
              <w:t>65</w:t>
            </w:r>
            <w:r w:rsidR="00B71388" w:rsidRPr="00060831">
              <w:rPr>
                <w:rFonts w:asciiTheme="majorEastAsia" w:eastAsiaTheme="majorEastAsia" w:hAnsiTheme="majorEastAsia" w:cs="ＭＳ明朝" w:hint="eastAsia"/>
                <w:color w:val="000000" w:themeColor="text1"/>
                <w:szCs w:val="18"/>
              </w:rPr>
              <w:t>歳に達する日の前日までに同手帳の交付を受けた者</w:t>
            </w:r>
          </w:p>
          <w:p w14:paraId="5653C007" w14:textId="425E7E6B" w:rsidR="00B71388" w:rsidRPr="00060831" w:rsidRDefault="00A26D8B" w:rsidP="00A26D8B">
            <w:pPr>
              <w:pStyle w:val="ad"/>
              <w:wordWrap/>
              <w:ind w:left="565" w:hangingChars="307" w:hanging="565"/>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②　「視覚障害者等である入所者の占める割合が</w:t>
            </w:r>
            <w:r w:rsidR="00B71388" w:rsidRPr="00060831">
              <w:rPr>
                <w:rFonts w:asciiTheme="majorEastAsia" w:eastAsiaTheme="majorEastAsia" w:hAnsiTheme="majorEastAsia"/>
                <w:color w:val="000000" w:themeColor="text1"/>
              </w:rPr>
              <w:t>100</w:t>
            </w:r>
            <w:r w:rsidR="00B71388" w:rsidRPr="00060831">
              <w:rPr>
                <w:rFonts w:asciiTheme="majorEastAsia" w:eastAsiaTheme="majorEastAsia" w:hAnsiTheme="majorEastAsia" w:hint="eastAsia"/>
                <w:color w:val="000000" w:themeColor="text1"/>
              </w:rPr>
              <w:t>分の</w:t>
            </w:r>
            <w:r w:rsidR="00B71388" w:rsidRPr="00060831">
              <w:rPr>
                <w:rFonts w:asciiTheme="majorEastAsia" w:eastAsiaTheme="majorEastAsia" w:hAnsiTheme="majorEastAsia"/>
                <w:color w:val="000000" w:themeColor="text1"/>
              </w:rPr>
              <w:t>30以上」又は「入所者のうち、視覚障害者等である入所者の占める割合が100</w:t>
            </w:r>
            <w:r w:rsidR="00B71388" w:rsidRPr="00060831">
              <w:rPr>
                <w:rFonts w:asciiTheme="majorEastAsia" w:eastAsiaTheme="majorEastAsia" w:hAnsiTheme="majorEastAsia" w:hint="eastAsia"/>
                <w:color w:val="000000" w:themeColor="text1"/>
              </w:rPr>
              <w:t>分の</w:t>
            </w:r>
            <w:r w:rsidR="00B71388" w:rsidRPr="00060831">
              <w:rPr>
                <w:rFonts w:asciiTheme="majorEastAsia" w:eastAsiaTheme="majorEastAsia" w:hAnsiTheme="majorEastAsia"/>
                <w:color w:val="000000" w:themeColor="text1"/>
              </w:rPr>
              <w:t>50</w:t>
            </w:r>
            <w:r w:rsidR="00B71388" w:rsidRPr="00060831">
              <w:rPr>
                <w:rFonts w:asciiTheme="majorEastAsia" w:eastAsiaTheme="majorEastAsia" w:hAnsiTheme="majorEastAsia" w:hint="eastAsia"/>
                <w:color w:val="000000" w:themeColor="text1"/>
              </w:rPr>
              <w:t>以上」という障害者生活支援員に係る加算の算定要件は、視覚障害者、聴覚障害者、言語機能障害者、知的障害者及び精神障害者の合計数が入所者に占める割合が100分の30</w:t>
            </w:r>
            <w:r w:rsidR="00B71388" w:rsidRPr="00060831" w:rsidDel="00AD738F">
              <w:rPr>
                <w:rFonts w:asciiTheme="majorEastAsia" w:eastAsiaTheme="majorEastAsia" w:hAnsiTheme="majorEastAsia"/>
                <w:color w:val="000000" w:themeColor="text1"/>
              </w:rPr>
              <w:t>人</w:t>
            </w:r>
            <w:r w:rsidR="00B71388" w:rsidRPr="00060831">
              <w:rPr>
                <w:rFonts w:asciiTheme="majorEastAsia" w:eastAsiaTheme="majorEastAsia" w:hAnsiTheme="majorEastAsia"/>
                <w:color w:val="000000" w:themeColor="text1"/>
              </w:rPr>
              <w:t>以上</w:t>
            </w:r>
            <w:r w:rsidR="00B71388" w:rsidRPr="00060831">
              <w:rPr>
                <w:rFonts w:asciiTheme="majorEastAsia" w:eastAsiaTheme="majorEastAsia" w:hAnsiTheme="majorEastAsia" w:hint="eastAsia"/>
                <w:color w:val="000000" w:themeColor="text1"/>
              </w:rPr>
              <w:t>又は100分の50以上</w:t>
            </w:r>
            <w:r w:rsidR="00B71388" w:rsidRPr="00060831">
              <w:rPr>
                <w:rFonts w:asciiTheme="majorEastAsia" w:eastAsiaTheme="majorEastAsia" w:hAnsiTheme="majorEastAsia"/>
                <w:color w:val="000000" w:themeColor="text1"/>
              </w:rPr>
              <w:t>であれば満たされるものである。この場合の障害者生活支援員の配置については、それぞれの障害に対応できる専門性を有する者が配置されていることが望ましいが、例えば、視覚障害に対応できる常勤専従の障害者生活支援員に加えて、聴覚障害、言語機能障害、知的障害、及び精神障害に対応できる非常勤職員の配置又は他の職種が兼務することにより、適切な生活の支援を行うことができれば、当該加算の要件を満たすものとする。</w:t>
            </w:r>
          </w:p>
          <w:p w14:paraId="2BB06004" w14:textId="18A04E57" w:rsidR="00B71388" w:rsidRPr="00060831" w:rsidRDefault="00B71388" w:rsidP="00A26D8B">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26D8B"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rPr>
              <w:t>③　知的障害を有する者に対する障害者生活支援員の要件としては、知的障害者福祉法に規定する知的障害者福祉司の資格を有する者のほか、同法第</w:t>
            </w:r>
            <w:r w:rsidRPr="00060831">
              <w:rPr>
                <w:rFonts w:asciiTheme="majorEastAsia" w:eastAsiaTheme="majorEastAsia" w:hAnsiTheme="majorEastAsia"/>
                <w:color w:val="000000" w:themeColor="text1"/>
              </w:rPr>
              <w:t>19条第１項に規定する知的障害者援護施設における指導員、看護師等で入所者の処遇実務経験５年以上の者とする。</w:t>
            </w:r>
          </w:p>
        </w:tc>
        <w:tc>
          <w:tcPr>
            <w:tcW w:w="425" w:type="dxa"/>
            <w:tcBorders>
              <w:bottom w:val="single" w:sz="4" w:space="0" w:color="000000"/>
            </w:tcBorders>
            <w:shd w:val="clear" w:color="auto" w:fill="auto"/>
          </w:tcPr>
          <w:p w14:paraId="2051ED6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20C62C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651088C" w14:textId="44B94A73"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A65049D"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106EFF49" w14:textId="77777777" w:rsidR="00B71388" w:rsidRPr="00060831" w:rsidRDefault="00B71388" w:rsidP="00E23EF5">
            <w:pPr>
              <w:pStyle w:val="ad"/>
              <w:wordWrap/>
              <w:jc w:val="left"/>
              <w:rPr>
                <w:rFonts w:ascii="ＭＳ ゴシック" w:hAnsi="ＭＳ ゴシック"/>
                <w:color w:val="000000" w:themeColor="text1"/>
              </w:rPr>
            </w:pPr>
          </w:p>
          <w:p w14:paraId="0D445DED" w14:textId="77777777" w:rsidR="00B71388" w:rsidRPr="00060831" w:rsidRDefault="00B71388" w:rsidP="00E23EF5">
            <w:pPr>
              <w:pStyle w:val="ad"/>
              <w:wordWrap/>
              <w:jc w:val="left"/>
              <w:rPr>
                <w:rFonts w:ascii="ＭＳ ゴシック" w:hAnsi="ＭＳ ゴシック"/>
                <w:color w:val="000000" w:themeColor="text1"/>
              </w:rPr>
            </w:pPr>
          </w:p>
          <w:p w14:paraId="12D40EBD" w14:textId="77777777" w:rsidR="00B71388" w:rsidRPr="00060831" w:rsidRDefault="00B71388" w:rsidP="00E23EF5">
            <w:pPr>
              <w:pStyle w:val="ad"/>
              <w:wordWrap/>
              <w:jc w:val="left"/>
              <w:rPr>
                <w:rFonts w:ascii="ＭＳ ゴシック" w:hAnsi="ＭＳ ゴシック"/>
                <w:color w:val="000000" w:themeColor="text1"/>
              </w:rPr>
            </w:pPr>
          </w:p>
          <w:p w14:paraId="6C4620A1" w14:textId="77777777" w:rsidR="00B71388" w:rsidRPr="00060831" w:rsidRDefault="00B71388" w:rsidP="00E23EF5">
            <w:pPr>
              <w:pStyle w:val="ad"/>
              <w:wordWrap/>
              <w:jc w:val="left"/>
              <w:rPr>
                <w:rFonts w:ascii="ＭＳ ゴシック" w:hAnsi="ＭＳ ゴシック"/>
                <w:color w:val="000000" w:themeColor="text1"/>
              </w:rPr>
            </w:pPr>
          </w:p>
          <w:p w14:paraId="595EB4A0" w14:textId="77777777" w:rsidR="00B71388" w:rsidRPr="00060831" w:rsidRDefault="00B71388" w:rsidP="00E23EF5">
            <w:pPr>
              <w:pStyle w:val="ad"/>
              <w:wordWrap/>
              <w:jc w:val="left"/>
              <w:rPr>
                <w:rFonts w:ascii="ＭＳ ゴシック" w:hAnsi="ＭＳ ゴシック"/>
                <w:color w:val="000000" w:themeColor="text1"/>
              </w:rPr>
            </w:pPr>
          </w:p>
          <w:p w14:paraId="21444CF2" w14:textId="77777777" w:rsidR="00B71388" w:rsidRPr="00060831" w:rsidRDefault="00B71388" w:rsidP="00E23EF5">
            <w:pPr>
              <w:pStyle w:val="ad"/>
              <w:wordWrap/>
              <w:jc w:val="left"/>
              <w:rPr>
                <w:rFonts w:ascii="ＭＳ ゴシック" w:hAnsi="ＭＳ ゴシック"/>
                <w:color w:val="000000" w:themeColor="text1"/>
              </w:rPr>
            </w:pPr>
          </w:p>
          <w:p w14:paraId="5448AC31" w14:textId="77777777" w:rsidR="00B71388" w:rsidRPr="00060831" w:rsidRDefault="00B71388" w:rsidP="00E23EF5">
            <w:pPr>
              <w:pStyle w:val="ad"/>
              <w:wordWrap/>
              <w:jc w:val="left"/>
              <w:rPr>
                <w:rFonts w:ascii="ＭＳ ゴシック" w:hAnsi="ＭＳ ゴシック"/>
                <w:color w:val="000000" w:themeColor="text1"/>
              </w:rPr>
            </w:pPr>
          </w:p>
          <w:p w14:paraId="0302AA32" w14:textId="77777777" w:rsidR="00B71388" w:rsidRPr="00060831" w:rsidRDefault="00B71388" w:rsidP="00E23EF5">
            <w:pPr>
              <w:pStyle w:val="ad"/>
              <w:wordWrap/>
              <w:jc w:val="left"/>
              <w:rPr>
                <w:rFonts w:ascii="ＭＳ ゴシック" w:hAnsi="ＭＳ ゴシック"/>
                <w:color w:val="000000" w:themeColor="text1"/>
              </w:rPr>
            </w:pPr>
          </w:p>
          <w:p w14:paraId="1848043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常勤専従の障害者生活支援員であるか</w:t>
            </w:r>
          </w:p>
          <w:p w14:paraId="1DD5EFAC"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氏名：</w:t>
            </w:r>
          </w:p>
          <w:p w14:paraId="33586D7B" w14:textId="77777777" w:rsidR="00B71388" w:rsidRPr="00060831" w:rsidRDefault="00B71388" w:rsidP="00E23EF5">
            <w:pPr>
              <w:pStyle w:val="ad"/>
              <w:wordWrap/>
              <w:jc w:val="left"/>
              <w:rPr>
                <w:rFonts w:ascii="ＭＳ ゴシック" w:hAnsi="ＭＳ ゴシック"/>
                <w:color w:val="000000" w:themeColor="text1"/>
                <w:spacing w:val="0"/>
              </w:rPr>
            </w:pPr>
          </w:p>
          <w:p w14:paraId="626CD2E9"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資格要件：</w:t>
            </w:r>
          </w:p>
          <w:p w14:paraId="03E41C93" w14:textId="77777777" w:rsidR="00B71388" w:rsidRPr="00060831" w:rsidRDefault="00B71388" w:rsidP="00E23EF5">
            <w:pPr>
              <w:pStyle w:val="ad"/>
              <w:wordWrap/>
              <w:jc w:val="left"/>
              <w:rPr>
                <w:rFonts w:ascii="ＭＳ ゴシック" w:hAnsi="ＭＳ ゴシック"/>
                <w:color w:val="000000" w:themeColor="text1"/>
                <w:spacing w:val="0"/>
              </w:rPr>
            </w:pPr>
          </w:p>
          <w:p w14:paraId="6128E467"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障害者の数：</w:t>
            </w:r>
          </w:p>
          <w:p w14:paraId="78CF3BAD"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視覚：</w:t>
            </w:r>
          </w:p>
          <w:p w14:paraId="41314A2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聴覚：</w:t>
            </w:r>
          </w:p>
          <w:p w14:paraId="1AF62F4E"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言語：</w:t>
            </w:r>
          </w:p>
          <w:p w14:paraId="7181903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知的：</w:t>
            </w:r>
          </w:p>
          <w:p w14:paraId="12864F6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精神：</w:t>
            </w:r>
          </w:p>
          <w:p w14:paraId="45A09F32" w14:textId="77777777" w:rsidR="00B71388" w:rsidRPr="00060831" w:rsidRDefault="00B71388" w:rsidP="00E23EF5">
            <w:pPr>
              <w:pStyle w:val="ad"/>
              <w:wordWrap/>
              <w:jc w:val="left"/>
              <w:rPr>
                <w:rFonts w:ascii="ＭＳ ゴシック" w:hAnsi="ＭＳ ゴシック"/>
                <w:color w:val="000000" w:themeColor="text1"/>
                <w:spacing w:val="0"/>
              </w:rPr>
            </w:pPr>
          </w:p>
          <w:p w14:paraId="3E082246" w14:textId="77777777" w:rsidR="00B71388" w:rsidRPr="00060831" w:rsidRDefault="00B71388" w:rsidP="00E23EF5">
            <w:pPr>
              <w:pStyle w:val="ad"/>
              <w:wordWrap/>
              <w:jc w:val="left"/>
              <w:rPr>
                <w:rFonts w:ascii="ＭＳ ゴシック" w:hAnsi="ＭＳ ゴシック"/>
                <w:color w:val="000000" w:themeColor="text1"/>
                <w:spacing w:val="0"/>
              </w:rPr>
            </w:pPr>
          </w:p>
          <w:p w14:paraId="59179A7D" w14:textId="6829E28B"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cs="Century"/>
                <w:color w:val="000000" w:themeColor="text1"/>
                <w:spacing w:val="1"/>
              </w:rPr>
              <w:t xml:space="preserve"> </w:t>
            </w:r>
            <w:r w:rsidRPr="00060831">
              <w:rPr>
                <w:rFonts w:ascii="ＭＳ ゴシック" w:hAnsi="ＭＳ ゴシック" w:cs="Century" w:hint="eastAsia"/>
                <w:color w:val="000000" w:themeColor="text1"/>
                <w:spacing w:val="1"/>
              </w:rPr>
              <w:t>障害者</w:t>
            </w:r>
            <w:r w:rsidRPr="00060831">
              <w:rPr>
                <w:rFonts w:ascii="ＭＳ ゴシック" w:hAnsi="ＭＳ ゴシック" w:hint="eastAsia"/>
                <w:color w:val="000000" w:themeColor="text1"/>
              </w:rPr>
              <w:t>生活支援員の資格では対応困難な障害者がある場合、対応方法確認</w:t>
            </w:r>
          </w:p>
          <w:p w14:paraId="798E9D0D" w14:textId="77777777" w:rsidR="00B71388" w:rsidRPr="00060831" w:rsidRDefault="00B71388" w:rsidP="00E23EF5">
            <w:pPr>
              <w:pStyle w:val="ad"/>
              <w:wordWrap/>
              <w:jc w:val="left"/>
              <w:rPr>
                <w:rFonts w:ascii="ＭＳ ゴシック" w:hAnsi="ＭＳ ゴシック"/>
                <w:color w:val="000000" w:themeColor="text1"/>
              </w:rPr>
            </w:pPr>
          </w:p>
          <w:p w14:paraId="6F2BEE49" w14:textId="77777777" w:rsidR="00B71388" w:rsidRPr="00060831" w:rsidRDefault="00B71388" w:rsidP="00E23EF5">
            <w:pPr>
              <w:pStyle w:val="ad"/>
              <w:wordWrap/>
              <w:jc w:val="left"/>
              <w:rPr>
                <w:rFonts w:ascii="ＭＳ ゴシック" w:hAnsi="ＭＳ ゴシック"/>
                <w:color w:val="000000" w:themeColor="text1"/>
              </w:rPr>
            </w:pPr>
          </w:p>
          <w:p w14:paraId="5CA0FC2A" w14:textId="29CAE1E6" w:rsidR="00B71388" w:rsidRPr="00060831" w:rsidRDefault="00B71388" w:rsidP="00E23EF5">
            <w:pPr>
              <w:spacing w:line="211" w:lineRule="exact"/>
              <w:ind w:left="180" w:hangingChars="100" w:hanging="180"/>
              <w:jc w:val="left"/>
              <w:rPr>
                <w:rFonts w:ascii="ＭＳ ゴシック" w:eastAsia="ＭＳ ゴシック" w:hAnsi="ＭＳ ゴシック"/>
                <w:color w:val="000000" w:themeColor="text1"/>
                <w:szCs w:val="18"/>
              </w:rPr>
            </w:pPr>
          </w:p>
        </w:tc>
      </w:tr>
      <w:tr w:rsidR="00060831" w:rsidRPr="00060831" w14:paraId="6F72D3DD" w14:textId="77777777" w:rsidTr="00E24CD3">
        <w:tc>
          <w:tcPr>
            <w:tcW w:w="1560" w:type="dxa"/>
            <w:tcBorders>
              <w:bottom w:val="single" w:sz="4" w:space="0" w:color="000000"/>
            </w:tcBorders>
            <w:shd w:val="clear" w:color="auto" w:fill="auto"/>
          </w:tcPr>
          <w:p w14:paraId="655BAB0E" w14:textId="4041682D" w:rsidR="00B71388" w:rsidRPr="00060831" w:rsidRDefault="00823456" w:rsidP="00823456">
            <w:pPr>
              <w:pStyle w:val="ad"/>
              <w:wordWrap/>
              <w:ind w:left="210" w:hangingChars="114" w:hanging="210"/>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B71388" w:rsidRPr="00060831">
              <w:rPr>
                <w:rFonts w:ascii="ＭＳ ゴシック" w:hAnsi="ＭＳ ゴシック" w:hint="eastAsia"/>
                <w:color w:val="000000" w:themeColor="text1"/>
              </w:rPr>
              <w:t>2</w:t>
            </w:r>
            <w:r w:rsidR="00205EA8" w:rsidRPr="00060831">
              <w:rPr>
                <w:rFonts w:ascii="ＭＳ ゴシック" w:hAnsi="ＭＳ ゴシック" w:hint="eastAsia"/>
                <w:color w:val="000000" w:themeColor="text1"/>
              </w:rPr>
              <w:t>0</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入院・外泊の取扱い</w:t>
            </w:r>
          </w:p>
        </w:tc>
        <w:tc>
          <w:tcPr>
            <w:tcW w:w="6095" w:type="dxa"/>
            <w:tcBorders>
              <w:bottom w:val="single" w:sz="4" w:space="0" w:color="000000"/>
            </w:tcBorders>
            <w:shd w:val="clear" w:color="auto" w:fill="auto"/>
          </w:tcPr>
          <w:p w14:paraId="66FA1BCA" w14:textId="069CE88D" w:rsidR="00B71388" w:rsidRPr="00060831" w:rsidRDefault="00B71388" w:rsidP="00823456">
            <w:pPr>
              <w:pStyle w:val="ad"/>
              <w:wordWrap/>
              <w:ind w:left="175" w:hangingChars="95" w:hanging="175"/>
              <w:rPr>
                <w:rFonts w:ascii="ＭＳ ゴシック" w:hAnsi="ＭＳ ゴシック"/>
                <w:color w:val="000000" w:themeColor="text1"/>
                <w:w w:val="50"/>
              </w:rPr>
            </w:pPr>
            <w:r w:rsidRPr="00060831">
              <w:rPr>
                <w:rFonts w:ascii="ＭＳ ゴシック" w:hAnsi="ＭＳ ゴシック" w:hint="eastAsia"/>
                <w:color w:val="000000" w:themeColor="text1"/>
              </w:rPr>
              <w:t>□　入所者が病院又は診療所への入院を要した場合及び入所者に対して居宅における外泊を認めた場合は、１月に６日を限度として所定単位数に代えて１日につき</w:t>
            </w:r>
            <w:r w:rsidRPr="00060831">
              <w:rPr>
                <w:rFonts w:ascii="ＭＳ ゴシック" w:hAnsi="ＭＳ ゴシック"/>
                <w:color w:val="000000" w:themeColor="text1"/>
              </w:rPr>
              <w:t>246単位を算定しているか。ただし、入院又は外泊の初日及び最終日は、算定できない。</w:t>
            </w:r>
            <w:r w:rsidRPr="00060831">
              <w:rPr>
                <w:rFonts w:ascii="ＭＳ ゴシック" w:hAnsi="ＭＳ ゴシック" w:hint="eastAsia"/>
                <w:color w:val="000000" w:themeColor="text1"/>
                <w:spacing w:val="0"/>
                <w:w w:val="50"/>
              </w:rPr>
              <w:t>◆平</w:t>
            </w:r>
            <w:r w:rsidR="00DD62B0"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DD62B0"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w:t>
            </w:r>
            <w:r w:rsidR="00DD62B0" w:rsidRPr="00060831">
              <w:rPr>
                <w:rFonts w:ascii="ＭＳ ゴシック" w:hAnsi="ＭＳ ゴシック" w:hint="eastAsia"/>
                <w:color w:val="000000" w:themeColor="text1"/>
                <w:spacing w:val="0"/>
                <w:w w:val="50"/>
              </w:rPr>
              <w:t>７</w:t>
            </w:r>
            <w:r w:rsidRPr="00060831">
              <w:rPr>
                <w:rFonts w:ascii="ＭＳ ゴシック" w:hAnsi="ＭＳ ゴシック"/>
                <w:color w:val="000000" w:themeColor="text1"/>
                <w:spacing w:val="0"/>
                <w:w w:val="50"/>
              </w:rPr>
              <w:t>注</w:t>
            </w:r>
            <w:r w:rsidR="00D15315" w:rsidRPr="00060831">
              <w:rPr>
                <w:rFonts w:ascii="ＭＳ ゴシック" w:hAnsi="ＭＳ ゴシック" w:hint="eastAsia"/>
                <w:color w:val="000000" w:themeColor="text1"/>
                <w:spacing w:val="0"/>
                <w:w w:val="50"/>
              </w:rPr>
              <w:t>２０</w:t>
            </w:r>
          </w:p>
          <w:p w14:paraId="0012D51B" w14:textId="77777777" w:rsidR="00DD62B0" w:rsidRPr="00060831" w:rsidRDefault="00DD62B0" w:rsidP="00823456">
            <w:pPr>
              <w:pStyle w:val="ad"/>
              <w:wordWrap/>
              <w:ind w:leftChars="100" w:left="382" w:hangingChars="110" w:hanging="202"/>
              <w:rPr>
                <w:rFonts w:ascii="ＭＳ ゴシック" w:hAnsi="ＭＳ ゴシック"/>
                <w:color w:val="000000" w:themeColor="text1"/>
              </w:rPr>
            </w:pPr>
          </w:p>
          <w:p w14:paraId="24EF241E" w14:textId="496E0FF8" w:rsidR="00DD62B0" w:rsidRPr="00060831" w:rsidRDefault="00DD62B0" w:rsidP="00DD62B0">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入所者が入院し、又は外泊したときの費用の算定について</w:t>
            </w:r>
          </w:p>
          <w:p w14:paraId="6A773F66" w14:textId="2F6FD6DE" w:rsidR="00DD62B0" w:rsidRPr="00060831" w:rsidRDefault="00DD62B0" w:rsidP="00DD62B0">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w w:val="50"/>
              </w:rPr>
              <w:t>◆平１８</w:t>
            </w:r>
            <w:r w:rsidRPr="00060831">
              <w:rPr>
                <w:rFonts w:ascii="ＭＳ ゴシック" w:hAnsi="ＭＳ ゴシック"/>
                <w:color w:val="000000" w:themeColor="text1"/>
                <w:w w:val="50"/>
              </w:rPr>
              <w:t>留意事項第２の８（</w:t>
            </w:r>
            <w:r w:rsidRPr="00060831">
              <w:rPr>
                <w:rFonts w:ascii="ＭＳ ゴシック" w:hAnsi="ＭＳ ゴシック" w:hint="eastAsia"/>
                <w:color w:val="000000" w:themeColor="text1"/>
                <w:w w:val="50"/>
              </w:rPr>
              <w:t>２０）</w:t>
            </w:r>
          </w:p>
          <w:p w14:paraId="2408F844" w14:textId="59B9A4B2"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w:t>
            </w:r>
            <w:r w:rsidR="00B71388" w:rsidRPr="00060831">
              <w:rPr>
                <w:rFonts w:ascii="ＭＳ ゴシック" w:hAnsi="ＭＳ ゴシック" w:hint="eastAsia"/>
                <w:color w:val="000000" w:themeColor="text1"/>
              </w:rPr>
              <w:t>入院又は外泊時の費用算定について、入院時又は外泊の期間は初日及び最終日は含まないので、連続して７泊の入院又は外泊を伴う場合は、６日と計算されること。</w:t>
            </w:r>
          </w:p>
          <w:p w14:paraId="2590DF16" w14:textId="6F45652C" w:rsidR="00DD62B0"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（例）</w:t>
            </w:r>
          </w:p>
          <w:p w14:paraId="4B1A19FA" w14:textId="27BA69F1"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入院又は外泊期間：</w:t>
            </w:r>
            <w:r w:rsidRPr="00060831">
              <w:rPr>
                <w:rFonts w:ascii="ＭＳ ゴシック" w:hAnsi="ＭＳ ゴシック" w:hint="eastAsia"/>
                <w:color w:val="000000" w:themeColor="text1"/>
              </w:rPr>
              <w:t>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日間）</w:t>
            </w:r>
          </w:p>
          <w:p w14:paraId="436365E2" w14:textId="357F138D"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日　入院又は外泊の開始…所定単位数を算定</w:t>
            </w:r>
          </w:p>
          <w:p w14:paraId="574875AD" w14:textId="671DC942"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２</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６</w:t>
            </w:r>
            <w:r w:rsidR="00B71388" w:rsidRPr="00060831">
              <w:rPr>
                <w:rFonts w:ascii="ＭＳ ゴシック" w:hAnsi="ＭＳ ゴシック"/>
                <w:color w:val="000000" w:themeColor="text1"/>
              </w:rPr>
              <w:t>日間）…１日につき246単位を算定可</w:t>
            </w:r>
          </w:p>
          <w:p w14:paraId="11D7613E" w14:textId="01E372F3"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　入院又は外泊の終了…所定単位数を算定</w:t>
            </w:r>
          </w:p>
          <w:p w14:paraId="4D5E05E3" w14:textId="54473448" w:rsidR="00DD62B0"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　</w:t>
            </w:r>
            <w:r w:rsidR="00B71388" w:rsidRPr="00060831">
              <w:rPr>
                <w:rFonts w:ascii="ＭＳ ゴシック" w:hAnsi="ＭＳ ゴシック" w:hint="eastAsia"/>
                <w:color w:val="000000" w:themeColor="text1"/>
              </w:rPr>
              <w:t>入所者の入院又は外泊の期間中にそのまま退所した場合は、退所した日の外泊時の費用は算定できる。また、入所者の外泊の期間中にそのまま併設医療機関に入院した場合には、入院日以降に</w:t>
            </w:r>
            <w:r w:rsidR="00B71388" w:rsidRPr="00060831">
              <w:rPr>
                <w:rFonts w:ascii="ＭＳ ゴシック" w:hAnsi="ＭＳ ゴシック" w:hint="eastAsia"/>
                <w:color w:val="000000" w:themeColor="text1"/>
              </w:rPr>
              <w:lastRenderedPageBreak/>
              <w:t>ついては外泊時の費用は算定できない。</w:t>
            </w:r>
          </w:p>
          <w:p w14:paraId="1A19F72F" w14:textId="23DC5316"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③　</w:t>
            </w:r>
            <w:r w:rsidR="00B71388" w:rsidRPr="00060831">
              <w:rPr>
                <w:rFonts w:ascii="ＭＳ ゴシック" w:hAnsi="ＭＳ ゴシック" w:hint="eastAsia"/>
                <w:color w:val="000000" w:themeColor="text1"/>
              </w:rPr>
              <w:t>入所者の入院又は外泊の期間中で、かつ、入院又は外泊時の費用の算定期間中にあっては、当該入所者が使用していたベッドを他のサービスに利用することなく空けておくことが原則であるが、当該入所者の同意があれば、そのベッドを短期入所生活介護に活用することは可能であること。</w:t>
            </w:r>
            <w:r w:rsidR="00B71388" w:rsidRPr="00060831">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ただし、この場合に入院又は外泊時の費用は算定できないこと。</w:t>
            </w:r>
          </w:p>
          <w:p w14:paraId="712C8636" w14:textId="2A7CBC67" w:rsidR="00B71388" w:rsidRPr="00060831" w:rsidRDefault="00DD62B0" w:rsidP="00DD62B0">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④</w:t>
            </w:r>
            <w:r w:rsidR="00B71388" w:rsidRPr="00060831">
              <w:rPr>
                <w:rFonts w:ascii="ＭＳ ゴシック" w:hAnsi="ＭＳ ゴシック" w:hint="eastAsia"/>
                <w:color w:val="000000" w:themeColor="text1"/>
              </w:rPr>
              <w:t xml:space="preserve">　入院又は外泊時の取扱い</w:t>
            </w:r>
          </w:p>
          <w:p w14:paraId="5425B20A" w14:textId="57E27F19"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入院又は外泊時の費用の算定にあたって、１回の入院又は外泊で月をまたがる場合は、最大で</w:t>
            </w:r>
            <w:r w:rsidR="00B71388" w:rsidRPr="00060831">
              <w:rPr>
                <w:rFonts w:ascii="ＭＳ ゴシック" w:hAnsi="ＭＳ ゴシック"/>
                <w:color w:val="000000" w:themeColor="text1"/>
              </w:rPr>
              <w:t>13泊（12日分）まで入院又は外泊時の費用の算定が可能であること。</w:t>
            </w:r>
          </w:p>
          <w:p w14:paraId="452BFD2E" w14:textId="386306E3"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（例）月をまたがる入院の場合</w:t>
            </w:r>
          </w:p>
          <w:p w14:paraId="439C957E" w14:textId="716B07F8"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入院又は外泊期間：</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月25日～</w:t>
            </w:r>
            <w:r w:rsidRPr="00060831">
              <w:rPr>
                <w:rFonts w:ascii="ＭＳ ゴシック" w:hAnsi="ＭＳ ゴシック" w:hint="eastAsia"/>
                <w:color w:val="000000" w:themeColor="text1"/>
              </w:rPr>
              <w:t>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w:t>
            </w:r>
          </w:p>
          <w:p w14:paraId="691FDD0F" w14:textId="4676888D"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１</w:t>
            </w:r>
            <w:r w:rsidR="00B71388" w:rsidRPr="00060831">
              <w:rPr>
                <w:rFonts w:ascii="ＭＳ ゴシック" w:hAnsi="ＭＳ ゴシック"/>
                <w:color w:val="000000" w:themeColor="text1"/>
              </w:rPr>
              <w:t>月25日　入院…所定単位数算定</w:t>
            </w:r>
          </w:p>
          <w:p w14:paraId="067083EF" w14:textId="0248FD42"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１</w:t>
            </w:r>
            <w:r w:rsidR="00B71388" w:rsidRPr="00060831">
              <w:rPr>
                <w:rFonts w:ascii="ＭＳ ゴシック" w:hAnsi="ＭＳ ゴシック"/>
                <w:color w:val="000000" w:themeColor="text1"/>
              </w:rPr>
              <w:t>月26日～</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月31日（</w:t>
            </w:r>
            <w:r w:rsidRPr="00060831">
              <w:rPr>
                <w:rFonts w:ascii="ＭＳ ゴシック" w:hAnsi="ＭＳ ゴシック" w:hint="eastAsia"/>
                <w:color w:val="000000" w:themeColor="text1"/>
              </w:rPr>
              <w:t>６</w:t>
            </w:r>
            <w:r w:rsidR="00B71388" w:rsidRPr="00060831">
              <w:rPr>
                <w:rFonts w:ascii="ＭＳ ゴシック" w:hAnsi="ＭＳ ゴシック"/>
                <w:color w:val="000000" w:themeColor="text1"/>
              </w:rPr>
              <w:t>日間）…</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日につき246単位算定可</w:t>
            </w:r>
          </w:p>
          <w:p w14:paraId="2582287D" w14:textId="0A5A366C"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２</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１</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２</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６</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６</w:t>
            </w:r>
            <w:r w:rsidR="00B71388" w:rsidRPr="00060831">
              <w:rPr>
                <w:rFonts w:ascii="ＭＳ ゴシック" w:hAnsi="ＭＳ ゴシック"/>
                <w:color w:val="000000" w:themeColor="text1"/>
              </w:rPr>
              <w:t>日間）…1日につき246単位を算定可</w:t>
            </w:r>
          </w:p>
          <w:p w14:paraId="0D5813E3" w14:textId="2EEB2B35"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２</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７</w:t>
            </w:r>
            <w:r w:rsidR="00B71388" w:rsidRPr="00060831">
              <w:rPr>
                <w:rFonts w:ascii="ＭＳ ゴシック" w:hAnsi="ＭＳ ゴシック"/>
                <w:color w:val="000000" w:themeColor="text1"/>
              </w:rPr>
              <w:t>日～</w:t>
            </w:r>
            <w:r w:rsidRPr="00060831">
              <w:rPr>
                <w:rFonts w:ascii="ＭＳ ゴシック" w:hAnsi="ＭＳ ゴシック" w:hint="eastAsia"/>
                <w:color w:val="000000" w:themeColor="text1"/>
              </w:rPr>
              <w:t>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７</w:t>
            </w:r>
            <w:r w:rsidR="00B71388" w:rsidRPr="00060831">
              <w:rPr>
                <w:rFonts w:ascii="ＭＳ ゴシック" w:hAnsi="ＭＳ ゴシック"/>
                <w:color w:val="000000" w:themeColor="text1"/>
              </w:rPr>
              <w:t>日…費用算定不可</w:t>
            </w:r>
          </w:p>
          <w:p w14:paraId="06FFA217" w14:textId="510CFB04"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３</w:t>
            </w:r>
            <w:r w:rsidR="00B71388" w:rsidRPr="00060831">
              <w:rPr>
                <w:rFonts w:ascii="ＭＳ ゴシック" w:hAnsi="ＭＳ ゴシック"/>
                <w:color w:val="000000" w:themeColor="text1"/>
              </w:rPr>
              <w:t>月</w:t>
            </w:r>
            <w:r w:rsidRPr="00060831">
              <w:rPr>
                <w:rFonts w:ascii="ＭＳ ゴシック" w:hAnsi="ＭＳ ゴシック" w:hint="eastAsia"/>
                <w:color w:val="000000" w:themeColor="text1"/>
              </w:rPr>
              <w:t>８</w:t>
            </w:r>
            <w:r w:rsidR="00B71388" w:rsidRPr="00060831">
              <w:rPr>
                <w:rFonts w:ascii="ＭＳ ゴシック" w:hAnsi="ＭＳ ゴシック"/>
                <w:color w:val="000000" w:themeColor="text1"/>
              </w:rPr>
              <w:t>日　退院…所定単位数を算定</w:t>
            </w:r>
          </w:p>
          <w:p w14:paraId="17FA0FCB" w14:textId="38D83A6D"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「外泊」には、入所者の親戚の家における宿泊、子供又はその家族との旅行に行く場合の宿泊等も含むものであること。</w:t>
            </w:r>
          </w:p>
          <w:p w14:paraId="6F3CA480" w14:textId="405B9645"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外泊の期間中は、当該入所者については、居宅介護サービス費は算定されないものであること。</w:t>
            </w:r>
          </w:p>
          <w:p w14:paraId="26766B85" w14:textId="13C11F0C" w:rsidR="00B71388" w:rsidRPr="00060831" w:rsidRDefault="00DD62B0" w:rsidP="00DD62B0">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ニ　「入院」の場合、必要に応じて、入退院の手続きや家族等への連絡調整、情報提供などの業務にあたること。</w:t>
            </w:r>
          </w:p>
        </w:tc>
        <w:tc>
          <w:tcPr>
            <w:tcW w:w="425" w:type="dxa"/>
            <w:tcBorders>
              <w:bottom w:val="single" w:sz="4" w:space="0" w:color="000000"/>
            </w:tcBorders>
            <w:shd w:val="clear" w:color="auto" w:fill="auto"/>
          </w:tcPr>
          <w:p w14:paraId="04451A23"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6A085940"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2802151" w14:textId="0DACDECA"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F6EC6C2"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47CBC0D7" w14:textId="77777777" w:rsidR="00B71388" w:rsidRPr="00060831" w:rsidRDefault="00B71388" w:rsidP="00E23EF5">
            <w:pPr>
              <w:pStyle w:val="ad"/>
              <w:wordWrap/>
              <w:jc w:val="left"/>
              <w:rPr>
                <w:rFonts w:ascii="ＭＳ ゴシック" w:hAnsi="ＭＳ ゴシック"/>
                <w:color w:val="000000" w:themeColor="text1"/>
                <w:spacing w:val="0"/>
              </w:rPr>
            </w:pPr>
          </w:p>
          <w:p w14:paraId="6EB1D311"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xml:space="preserve">　入院　【有・無】</w:t>
            </w:r>
          </w:p>
          <w:p w14:paraId="36FB20A6"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xml:space="preserve">　外泊　【有・無】</w:t>
            </w:r>
          </w:p>
          <w:p w14:paraId="5B204251" w14:textId="77777777" w:rsidR="00B71388" w:rsidRPr="00060831" w:rsidRDefault="00B71388" w:rsidP="00E23EF5">
            <w:pPr>
              <w:pStyle w:val="ad"/>
              <w:wordWrap/>
              <w:jc w:val="left"/>
              <w:rPr>
                <w:rFonts w:ascii="ＭＳ ゴシック" w:hAnsi="ＭＳ ゴシック"/>
                <w:color w:val="000000" w:themeColor="text1"/>
                <w:spacing w:val="0"/>
              </w:rPr>
            </w:pPr>
          </w:p>
          <w:p w14:paraId="7F9CF83C" w14:textId="77777777" w:rsidR="00B71388" w:rsidRPr="00060831" w:rsidRDefault="00B71388" w:rsidP="00E23EF5">
            <w:pPr>
              <w:pStyle w:val="ad"/>
              <w:wordWrap/>
              <w:jc w:val="left"/>
              <w:rPr>
                <w:rFonts w:ascii="ＭＳ ゴシック" w:hAnsi="ＭＳ ゴシック"/>
                <w:color w:val="000000" w:themeColor="text1"/>
                <w:spacing w:val="0"/>
              </w:rPr>
            </w:pPr>
          </w:p>
          <w:p w14:paraId="43EC1BB2" w14:textId="77777777" w:rsidR="00B71388" w:rsidRPr="00060831" w:rsidRDefault="00B71388" w:rsidP="00E23EF5">
            <w:pPr>
              <w:pStyle w:val="ad"/>
              <w:wordWrap/>
              <w:jc w:val="left"/>
              <w:rPr>
                <w:rFonts w:ascii="ＭＳ ゴシック" w:hAnsi="ＭＳ ゴシック"/>
                <w:color w:val="000000" w:themeColor="text1"/>
                <w:spacing w:val="0"/>
              </w:rPr>
            </w:pPr>
          </w:p>
          <w:p w14:paraId="53EF45EB" w14:textId="77777777" w:rsidR="00B71388" w:rsidRPr="00060831" w:rsidRDefault="00B71388" w:rsidP="00E23EF5">
            <w:pPr>
              <w:pStyle w:val="ad"/>
              <w:wordWrap/>
              <w:jc w:val="left"/>
              <w:rPr>
                <w:rFonts w:ascii="ＭＳ ゴシック" w:hAnsi="ＭＳ ゴシック"/>
                <w:color w:val="000000" w:themeColor="text1"/>
                <w:spacing w:val="0"/>
              </w:rPr>
            </w:pPr>
          </w:p>
          <w:p w14:paraId="1D5A2270" w14:textId="77777777" w:rsidR="00B71388" w:rsidRPr="00060831" w:rsidRDefault="00B71388" w:rsidP="00E23EF5">
            <w:pPr>
              <w:pStyle w:val="ad"/>
              <w:wordWrap/>
              <w:jc w:val="left"/>
              <w:rPr>
                <w:rFonts w:ascii="ＭＳ ゴシック" w:hAnsi="ＭＳ ゴシック"/>
                <w:color w:val="000000" w:themeColor="text1"/>
                <w:spacing w:val="0"/>
              </w:rPr>
            </w:pPr>
          </w:p>
          <w:p w14:paraId="25E7E2E7" w14:textId="77777777" w:rsidR="00B71388" w:rsidRPr="00060831" w:rsidRDefault="00B71388" w:rsidP="00E23EF5">
            <w:pPr>
              <w:pStyle w:val="ad"/>
              <w:wordWrap/>
              <w:jc w:val="left"/>
              <w:rPr>
                <w:rFonts w:ascii="ＭＳ ゴシック" w:hAnsi="ＭＳ ゴシック"/>
                <w:color w:val="000000" w:themeColor="text1"/>
                <w:spacing w:val="0"/>
              </w:rPr>
            </w:pPr>
          </w:p>
          <w:p w14:paraId="4BF884F2" w14:textId="77777777" w:rsidR="00B71388" w:rsidRPr="00060831" w:rsidRDefault="00B71388" w:rsidP="00E23EF5">
            <w:pPr>
              <w:pStyle w:val="ad"/>
              <w:wordWrap/>
              <w:jc w:val="left"/>
              <w:rPr>
                <w:rFonts w:ascii="ＭＳ ゴシック" w:hAnsi="ＭＳ ゴシック"/>
                <w:color w:val="000000" w:themeColor="text1"/>
                <w:spacing w:val="0"/>
              </w:rPr>
            </w:pPr>
          </w:p>
          <w:p w14:paraId="18110744" w14:textId="77777777" w:rsidR="00B71388" w:rsidRPr="00060831" w:rsidRDefault="00B71388" w:rsidP="00E23EF5">
            <w:pPr>
              <w:pStyle w:val="ad"/>
              <w:wordWrap/>
              <w:jc w:val="left"/>
              <w:rPr>
                <w:rFonts w:ascii="ＭＳ ゴシック" w:hAnsi="ＭＳ ゴシック"/>
                <w:color w:val="000000" w:themeColor="text1"/>
                <w:spacing w:val="0"/>
              </w:rPr>
            </w:pPr>
          </w:p>
          <w:p w14:paraId="60507CE4" w14:textId="77777777" w:rsidR="00B71388" w:rsidRPr="00060831" w:rsidRDefault="00B71388" w:rsidP="00E23EF5">
            <w:pPr>
              <w:pStyle w:val="ad"/>
              <w:wordWrap/>
              <w:jc w:val="left"/>
              <w:rPr>
                <w:rFonts w:ascii="ＭＳ ゴシック" w:hAnsi="ＭＳ ゴシック"/>
                <w:color w:val="000000" w:themeColor="text1"/>
                <w:spacing w:val="0"/>
              </w:rPr>
            </w:pPr>
          </w:p>
          <w:p w14:paraId="0AD411B8" w14:textId="77777777" w:rsidR="00B71388" w:rsidRPr="00060831" w:rsidRDefault="00B71388" w:rsidP="00E23EF5">
            <w:pPr>
              <w:pStyle w:val="ad"/>
              <w:wordWrap/>
              <w:jc w:val="left"/>
              <w:rPr>
                <w:rFonts w:ascii="ＭＳ ゴシック" w:hAnsi="ＭＳ ゴシック"/>
                <w:color w:val="000000" w:themeColor="text1"/>
                <w:spacing w:val="0"/>
              </w:rPr>
            </w:pPr>
          </w:p>
          <w:p w14:paraId="04B87FFC" w14:textId="77777777" w:rsidR="00B71388" w:rsidRPr="00060831" w:rsidRDefault="00B71388" w:rsidP="00E23EF5">
            <w:pPr>
              <w:pStyle w:val="ad"/>
              <w:wordWrap/>
              <w:jc w:val="left"/>
              <w:rPr>
                <w:rFonts w:ascii="ＭＳ ゴシック" w:hAnsi="ＭＳ ゴシック"/>
                <w:color w:val="000000" w:themeColor="text1"/>
                <w:spacing w:val="0"/>
              </w:rPr>
            </w:pPr>
          </w:p>
          <w:p w14:paraId="3512AC9B" w14:textId="77777777" w:rsidR="00B71388" w:rsidRPr="00060831" w:rsidRDefault="00B71388" w:rsidP="00E23EF5">
            <w:pPr>
              <w:pStyle w:val="ad"/>
              <w:wordWrap/>
              <w:jc w:val="left"/>
              <w:rPr>
                <w:rFonts w:ascii="ＭＳ ゴシック" w:hAnsi="ＭＳ ゴシック"/>
                <w:color w:val="000000" w:themeColor="text1"/>
                <w:spacing w:val="0"/>
              </w:rPr>
            </w:pPr>
          </w:p>
          <w:p w14:paraId="287489C8" w14:textId="77777777" w:rsidR="00B71388" w:rsidRPr="00060831" w:rsidRDefault="00B71388" w:rsidP="00E23EF5">
            <w:pPr>
              <w:pStyle w:val="ad"/>
              <w:wordWrap/>
              <w:jc w:val="left"/>
              <w:rPr>
                <w:rFonts w:ascii="ＭＳ ゴシック" w:hAnsi="ＭＳ ゴシック"/>
                <w:color w:val="000000" w:themeColor="text1"/>
                <w:spacing w:val="0"/>
              </w:rPr>
            </w:pPr>
          </w:p>
          <w:p w14:paraId="19D67E79" w14:textId="77777777" w:rsidR="00B71388" w:rsidRPr="00060831" w:rsidRDefault="00B71388" w:rsidP="00E23EF5">
            <w:pPr>
              <w:pStyle w:val="ad"/>
              <w:wordWrap/>
              <w:jc w:val="left"/>
              <w:rPr>
                <w:rFonts w:ascii="ＭＳ ゴシック" w:hAnsi="ＭＳ ゴシック"/>
                <w:color w:val="000000" w:themeColor="text1"/>
                <w:spacing w:val="0"/>
              </w:rPr>
            </w:pPr>
          </w:p>
          <w:p w14:paraId="54BEA001"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lastRenderedPageBreak/>
              <w:t>空床利用の有・無</w:t>
            </w:r>
          </w:p>
          <w:p w14:paraId="300D1B1C" w14:textId="497DED95"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（有の場合、利用同意をとっているか。）</w:t>
            </w:r>
          </w:p>
          <w:p w14:paraId="01D5C55C" w14:textId="77777777" w:rsidR="00B71388" w:rsidRPr="00060831" w:rsidRDefault="00B71388" w:rsidP="00E23EF5">
            <w:pPr>
              <w:pStyle w:val="ad"/>
              <w:wordWrap/>
              <w:ind w:left="180" w:hangingChars="100"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※この場合入院・外泊時費用は算定不可</w:t>
            </w:r>
          </w:p>
          <w:p w14:paraId="01011924"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222E2ED5"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60C7670E"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51100A95" w14:textId="3006582E" w:rsidR="00B71388" w:rsidRPr="00060831" w:rsidRDefault="00B71388"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t>２ヶ月にまたがっている場合、誤りがないか要確認</w:t>
            </w:r>
          </w:p>
        </w:tc>
      </w:tr>
      <w:tr w:rsidR="00060831" w:rsidRPr="00060831" w14:paraId="1D5B2A64" w14:textId="77777777" w:rsidTr="00E24CD3">
        <w:tc>
          <w:tcPr>
            <w:tcW w:w="1560" w:type="dxa"/>
            <w:tcBorders>
              <w:bottom w:val="single" w:sz="4" w:space="0" w:color="000000"/>
            </w:tcBorders>
            <w:shd w:val="clear" w:color="auto" w:fill="auto"/>
          </w:tcPr>
          <w:p w14:paraId="2336B382" w14:textId="28465673" w:rsidR="00B71388" w:rsidRPr="00060831" w:rsidRDefault="00823456" w:rsidP="00823456">
            <w:pPr>
              <w:pStyle w:val="ad"/>
              <w:wordWrap/>
              <w:ind w:left="167" w:hangingChars="91" w:hanging="167"/>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1</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外泊時在宅サービス利用の費用について</w:t>
            </w:r>
          </w:p>
        </w:tc>
        <w:tc>
          <w:tcPr>
            <w:tcW w:w="6095" w:type="dxa"/>
            <w:tcBorders>
              <w:bottom w:val="single" w:sz="4" w:space="0" w:color="000000"/>
            </w:tcBorders>
            <w:shd w:val="clear" w:color="auto" w:fill="auto"/>
          </w:tcPr>
          <w:p w14:paraId="7E8D70BE" w14:textId="4095D900" w:rsidR="00B71388" w:rsidRPr="00060831" w:rsidRDefault="00B71388" w:rsidP="00823456">
            <w:pPr>
              <w:pStyle w:val="ad"/>
              <w:wordWrap/>
              <w:ind w:left="184" w:hangingChars="100" w:hanging="184"/>
              <w:rPr>
                <w:rFonts w:ascii="ＭＳ ゴシック" w:hAnsi="ＭＳ ゴシック"/>
                <w:color w:val="000000" w:themeColor="text1"/>
                <w:w w:val="50"/>
              </w:rPr>
            </w:pPr>
            <w:r w:rsidRPr="00060831">
              <w:rPr>
                <w:rFonts w:ascii="ＭＳ ゴシック" w:hAnsi="ＭＳ ゴシック" w:hint="eastAsia"/>
                <w:color w:val="000000" w:themeColor="text1"/>
              </w:rPr>
              <w:t>□　入所者に対して居宅における外泊を認め、指定地域密着型介護老人福祉施設が居宅サービスを提供する場合は、１月に６日を限度として所定単位数に代えて１日につき</w:t>
            </w:r>
            <w:r w:rsidR="00823456" w:rsidRPr="00060831">
              <w:rPr>
                <w:rFonts w:ascii="ＭＳ ゴシック" w:hAnsi="ＭＳ ゴシック" w:hint="eastAsia"/>
                <w:color w:val="000000" w:themeColor="text1"/>
              </w:rPr>
              <w:t>560</w:t>
            </w:r>
            <w:r w:rsidRPr="00060831">
              <w:rPr>
                <w:rFonts w:ascii="ＭＳ ゴシック" w:hAnsi="ＭＳ ゴシック" w:hint="eastAsia"/>
                <w:color w:val="000000" w:themeColor="text1"/>
              </w:rPr>
              <w:t>単位を算定しているか。ただし、外泊の初日及び最終日は算定せず、入所者が入院し、又は外泊したときの費用について単位を算定する場合は算定しない。</w:t>
            </w:r>
            <w:r w:rsidRPr="00060831">
              <w:rPr>
                <w:rFonts w:ascii="ＭＳ ゴシック" w:hAnsi="ＭＳ ゴシック" w:hint="eastAsia"/>
                <w:color w:val="000000" w:themeColor="text1"/>
                <w:spacing w:val="0"/>
                <w:w w:val="50"/>
              </w:rPr>
              <w:t>◆平</w:t>
            </w:r>
            <w:r w:rsidR="00823456" w:rsidRPr="00060831">
              <w:rPr>
                <w:rFonts w:ascii="ＭＳ ゴシック" w:hAnsi="ＭＳ ゴシック" w:hint="eastAsia"/>
                <w:color w:val="000000" w:themeColor="text1"/>
                <w:spacing w:val="0"/>
                <w:w w:val="50"/>
              </w:rPr>
              <w:t>１８</w:t>
            </w:r>
            <w:r w:rsidR="00C907AE" w:rsidRPr="00060831">
              <w:rPr>
                <w:rFonts w:ascii="ＭＳ ゴシック" w:hAnsi="ＭＳ ゴシック"/>
                <w:color w:val="000000" w:themeColor="text1"/>
                <w:spacing w:val="0"/>
                <w:w w:val="50"/>
              </w:rPr>
              <w:t>厚労告</w:t>
            </w:r>
            <w:r w:rsidR="00823456" w:rsidRPr="00060831">
              <w:rPr>
                <w:rFonts w:ascii="ＭＳ ゴシック" w:hAnsi="ＭＳ ゴシック" w:hint="eastAsia"/>
                <w:color w:val="000000" w:themeColor="text1"/>
                <w:spacing w:val="0"/>
                <w:w w:val="50"/>
              </w:rPr>
              <w:t>１２６</w:t>
            </w:r>
            <w:r w:rsidRPr="00060831">
              <w:rPr>
                <w:rFonts w:ascii="ＭＳ ゴシック" w:hAnsi="ＭＳ ゴシック"/>
                <w:color w:val="000000" w:themeColor="text1"/>
                <w:spacing w:val="0"/>
                <w:w w:val="50"/>
              </w:rPr>
              <w:t>別表</w:t>
            </w:r>
            <w:r w:rsidR="00823456" w:rsidRPr="00060831">
              <w:rPr>
                <w:rFonts w:ascii="ＭＳ ゴシック" w:hAnsi="ＭＳ ゴシック" w:hint="eastAsia"/>
                <w:color w:val="000000" w:themeColor="text1"/>
                <w:spacing w:val="0"/>
                <w:w w:val="50"/>
              </w:rPr>
              <w:t>７</w:t>
            </w:r>
            <w:r w:rsidRPr="00060831">
              <w:rPr>
                <w:rFonts w:ascii="ＭＳ ゴシック" w:hAnsi="ＭＳ ゴシック"/>
                <w:color w:val="000000" w:themeColor="text1"/>
                <w:spacing w:val="0"/>
                <w:w w:val="50"/>
              </w:rPr>
              <w:t>注</w:t>
            </w:r>
            <w:r w:rsidR="00D019D2" w:rsidRPr="00060831">
              <w:rPr>
                <w:rFonts w:ascii="ＭＳ ゴシック" w:hAnsi="ＭＳ ゴシック" w:hint="eastAsia"/>
                <w:color w:val="000000" w:themeColor="text1"/>
                <w:spacing w:val="0"/>
                <w:w w:val="50"/>
              </w:rPr>
              <w:t>２１</w:t>
            </w:r>
          </w:p>
          <w:p w14:paraId="132B1E4A" w14:textId="4B3D3F2F" w:rsidR="00B71388" w:rsidRPr="00060831" w:rsidRDefault="00B71388" w:rsidP="00823456">
            <w:pPr>
              <w:pStyle w:val="ad"/>
              <w:wordWrap/>
              <w:ind w:left="184" w:hangingChars="100" w:hanging="184"/>
              <w:rPr>
                <w:rFonts w:ascii="ＭＳ ゴシック" w:hAnsi="ＭＳ ゴシック"/>
                <w:color w:val="000000" w:themeColor="text1"/>
              </w:rPr>
            </w:pPr>
          </w:p>
          <w:p w14:paraId="7835C63C" w14:textId="1EF79EF8" w:rsidR="00B71388" w:rsidRPr="00060831" w:rsidRDefault="00823456" w:rsidP="00823456">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外泊時在宅サービス利用の費用について</w:t>
            </w:r>
            <w:r w:rsidR="00B71388" w:rsidRPr="00060831">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00B71388" w:rsidRPr="00060831">
              <w:rPr>
                <w:rFonts w:ascii="ＭＳ ゴシック" w:hAnsi="ＭＳ ゴシック"/>
                <w:color w:val="000000" w:themeColor="text1"/>
                <w:w w:val="50"/>
              </w:rPr>
              <w:t>留意事項第２の８（</w:t>
            </w:r>
            <w:r w:rsidR="00D019D2" w:rsidRPr="00060831">
              <w:rPr>
                <w:rFonts w:ascii="ＭＳ ゴシック" w:hAnsi="ＭＳ ゴシック" w:hint="eastAsia"/>
                <w:color w:val="000000" w:themeColor="text1"/>
                <w:w w:val="50"/>
              </w:rPr>
              <w:t>２１</w:t>
            </w:r>
            <w:r w:rsidR="00B71388" w:rsidRPr="00060831">
              <w:rPr>
                <w:rFonts w:ascii="ＭＳ ゴシック" w:hAnsi="ＭＳ ゴシック" w:hint="eastAsia"/>
                <w:color w:val="000000" w:themeColor="text1"/>
                <w:w w:val="50"/>
              </w:rPr>
              <w:t>）</w:t>
            </w:r>
          </w:p>
          <w:p w14:paraId="4202E555" w14:textId="24F1DDEC"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w:t>
            </w:r>
            <w:r w:rsidR="00B71388" w:rsidRPr="00060831">
              <w:rPr>
                <w:rFonts w:ascii="ＭＳ ゴシック" w:hAnsi="ＭＳ ゴシック" w:hint="eastAsia"/>
                <w:color w:val="000000" w:themeColor="text1"/>
              </w:rPr>
              <w:t>外泊時在宅サービスの提供を行うに当たっては、その病状及び身体の状況に照らし、医師、看護・介護職員、生活</w:t>
            </w:r>
            <w:r w:rsidR="00B71388" w:rsidRPr="00060831" w:rsidDel="00C25417">
              <w:rPr>
                <w:rFonts w:ascii="ＭＳ ゴシック" w:hAnsi="ＭＳ ゴシック" w:hint="eastAsia"/>
                <w:color w:val="000000" w:themeColor="text1"/>
              </w:rPr>
              <w:t>支援</w:t>
            </w:r>
            <w:r w:rsidR="00B71388" w:rsidRPr="00060831">
              <w:rPr>
                <w:rFonts w:ascii="ＭＳ ゴシック" w:hAnsi="ＭＳ ゴシック" w:hint="eastAsia"/>
                <w:color w:val="000000" w:themeColor="text1"/>
              </w:rPr>
              <w:t>相談員、介護支援専門員等により、その居宅において在宅サービス利用を行う必要性があるかどうか検討すること。</w:t>
            </w:r>
          </w:p>
          <w:p w14:paraId="0424B956" w14:textId="326B1395"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　</w:t>
            </w:r>
            <w:r w:rsidR="00B71388" w:rsidRPr="00060831">
              <w:rPr>
                <w:rFonts w:ascii="ＭＳ ゴシック" w:hAnsi="ＭＳ ゴシック" w:hint="eastAsia"/>
                <w:color w:val="000000" w:themeColor="text1"/>
              </w:rPr>
              <w:t>当該入所者又は家族に対し、この加算の趣旨を十分説明し、同意を得た上で実施すること。</w:t>
            </w:r>
          </w:p>
          <w:p w14:paraId="0FE6C859" w14:textId="343F7376"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③　</w:t>
            </w:r>
            <w:r w:rsidR="00B71388" w:rsidRPr="00060831">
              <w:rPr>
                <w:rFonts w:ascii="ＭＳ ゴシック" w:hAnsi="ＭＳ ゴシック" w:hint="eastAsia"/>
                <w:color w:val="000000" w:themeColor="text1"/>
              </w:rPr>
              <w:t>外泊時在宅サービスの提供に当たっては、地域密着型介護老人福祉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すること。</w:t>
            </w:r>
          </w:p>
          <w:p w14:paraId="23A0C956" w14:textId="70329539"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④　</w:t>
            </w:r>
            <w:r w:rsidR="00B71388" w:rsidRPr="00060831">
              <w:rPr>
                <w:rFonts w:ascii="ＭＳ ゴシック" w:hAnsi="ＭＳ ゴシック" w:hint="eastAsia"/>
                <w:color w:val="000000" w:themeColor="text1"/>
              </w:rPr>
              <w:t>家族等に対し次の指導を事前に行うことが望ましいこと。</w:t>
            </w:r>
          </w:p>
          <w:p w14:paraId="6A58BB43" w14:textId="4427AC61"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食事、入浴、健康管理等在宅療養に関する指導</w:t>
            </w:r>
          </w:p>
          <w:p w14:paraId="6914DD11" w14:textId="448C5928" w:rsidR="00B71388" w:rsidRPr="00060831" w:rsidRDefault="00823456" w:rsidP="00823456">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当該入所者の運動機能及び日常生活動作能力の維持及び向上を目的として行う体位変換、起座又は離床訓練、起立訓練、食事訓練、排せつ訓練の指導</w:t>
            </w:r>
          </w:p>
          <w:p w14:paraId="6071CC4F" w14:textId="5015DCD5" w:rsidR="00B71388" w:rsidRPr="00060831" w:rsidRDefault="00823456" w:rsidP="00823456">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家屋の改善の指導</w:t>
            </w:r>
          </w:p>
          <w:p w14:paraId="08B7EB90" w14:textId="2C734EE4" w:rsidR="00B71388" w:rsidRPr="00060831" w:rsidRDefault="00823456" w:rsidP="00823456">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ニ　当該入所者の介助方法の指導</w:t>
            </w:r>
          </w:p>
          <w:p w14:paraId="12D4A644" w14:textId="61AA7DD0"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⑤　</w:t>
            </w:r>
            <w:r w:rsidR="00B71388" w:rsidRPr="00060831">
              <w:rPr>
                <w:rFonts w:ascii="ＭＳ ゴシック" w:hAnsi="ＭＳ ゴシック" w:hint="eastAsia"/>
                <w:color w:val="000000" w:themeColor="text1"/>
              </w:rPr>
              <w:t>外泊時在宅サービス利用の費用の算定期間中は、施設の従業者又は指定居宅サービス事業者等により、計画に基づく適切な居宅サービスを提供することとし、居宅サービスの提供を行わない場合はこの加算の対象とならないこと。</w:t>
            </w:r>
          </w:p>
          <w:p w14:paraId="02FB45F7" w14:textId="773DFA56"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⑥　</w:t>
            </w:r>
            <w:r w:rsidR="00B71388" w:rsidRPr="00060831">
              <w:rPr>
                <w:rFonts w:ascii="ＭＳ ゴシック" w:hAnsi="ＭＳ ゴシック" w:hint="eastAsia"/>
                <w:color w:val="000000" w:themeColor="text1"/>
              </w:rPr>
              <w:t>加算の算定期間は、１月につき６日以内とする。また、算定方法は、注18の①、②及び④を準用する。</w:t>
            </w:r>
          </w:p>
          <w:p w14:paraId="4551F0BC" w14:textId="3CDD6ACA" w:rsidR="00B71388" w:rsidRPr="00060831" w:rsidRDefault="00823456" w:rsidP="00823456">
            <w:pPr>
              <w:pStyle w:val="ad"/>
              <w:wordWrap/>
              <w:ind w:left="552" w:hangingChars="300" w:hanging="552"/>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⑦　利用者の外泊期間中は、当該利用者の同意があれば、そのベッドを短期入所生活介護に活用することは可能であること。この場合において外泊在宅サービス利用の費用を併せて算定することはできないこと。</w:t>
            </w:r>
          </w:p>
        </w:tc>
        <w:tc>
          <w:tcPr>
            <w:tcW w:w="425" w:type="dxa"/>
            <w:tcBorders>
              <w:bottom w:val="single" w:sz="4" w:space="0" w:color="000000"/>
            </w:tcBorders>
            <w:shd w:val="clear" w:color="auto" w:fill="auto"/>
          </w:tcPr>
          <w:p w14:paraId="6D141728"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6F515AEB" w14:textId="0D997180"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CC7EEA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2AD3E093" w14:textId="19AE6500" w:rsidR="00B71388" w:rsidRPr="00060831" w:rsidRDefault="00B71388" w:rsidP="00E23EF5">
            <w:pPr>
              <w:spacing w:line="211" w:lineRule="exact"/>
              <w:jc w:val="left"/>
              <w:rPr>
                <w:rFonts w:ascii="ＭＳ ゴシック" w:eastAsia="ＭＳ ゴシック" w:hAnsi="ＭＳ ゴシック"/>
                <w:color w:val="000000" w:themeColor="text1"/>
                <w:szCs w:val="18"/>
              </w:rPr>
            </w:pPr>
          </w:p>
        </w:tc>
      </w:tr>
      <w:tr w:rsidR="00060831" w:rsidRPr="00060831" w14:paraId="23DDB38F" w14:textId="77777777" w:rsidTr="00E24CD3">
        <w:tc>
          <w:tcPr>
            <w:tcW w:w="1560" w:type="dxa"/>
            <w:tcBorders>
              <w:bottom w:val="single" w:sz="4" w:space="0" w:color="000000"/>
            </w:tcBorders>
            <w:shd w:val="clear" w:color="auto" w:fill="auto"/>
          </w:tcPr>
          <w:p w14:paraId="4D7600A4" w14:textId="2D6F33EC" w:rsidR="00B71388" w:rsidRPr="00060831" w:rsidRDefault="00823456" w:rsidP="00823456">
            <w:pPr>
              <w:pStyle w:val="ad"/>
              <w:wordWrap/>
              <w:ind w:left="167" w:hangingChars="91" w:hanging="167"/>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2</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初期加算</w:t>
            </w:r>
          </w:p>
        </w:tc>
        <w:tc>
          <w:tcPr>
            <w:tcW w:w="6095" w:type="dxa"/>
            <w:tcBorders>
              <w:bottom w:val="single" w:sz="4" w:space="0" w:color="000000"/>
            </w:tcBorders>
            <w:shd w:val="clear" w:color="auto" w:fill="auto"/>
          </w:tcPr>
          <w:p w14:paraId="1B02553A" w14:textId="654A27C5" w:rsidR="00B71388" w:rsidRPr="00060831" w:rsidRDefault="00B71388" w:rsidP="00823456">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入所した日から起算して</w:t>
            </w:r>
            <w:r w:rsidRPr="00060831">
              <w:rPr>
                <w:rFonts w:ascii="ＭＳ ゴシック" w:hAnsi="ＭＳ ゴシック"/>
                <w:color w:val="000000" w:themeColor="text1"/>
              </w:rPr>
              <w:t>30日以内の期間については、初期加算として、１日につき所定単位数（30単位）を加算しているか。30日を超える病院又は診療所への入院後に指定地域密着型介護老人福祉施設に再び入所した場合も、同様に加算しているか。</w:t>
            </w:r>
            <w:r w:rsidRPr="00060831">
              <w:rPr>
                <w:rFonts w:ascii="ＭＳ ゴシック" w:hAnsi="ＭＳ ゴシック" w:hint="eastAsia"/>
                <w:color w:val="000000" w:themeColor="text1"/>
                <w:w w:val="50"/>
              </w:rPr>
              <w:t>◆平</w:t>
            </w:r>
            <w:r w:rsidRPr="00060831">
              <w:rPr>
                <w:rFonts w:ascii="ＭＳ ゴシック" w:hAnsi="ＭＳ ゴシック"/>
                <w:color w:val="000000" w:themeColor="text1"/>
                <w:w w:val="50"/>
              </w:rPr>
              <w:t>18</w:t>
            </w:r>
            <w:r w:rsidR="00C907AE" w:rsidRPr="00060831">
              <w:rPr>
                <w:rFonts w:ascii="ＭＳ ゴシック" w:hAnsi="ＭＳ ゴシック"/>
                <w:color w:val="000000" w:themeColor="text1"/>
                <w:w w:val="50"/>
              </w:rPr>
              <w:t>厚労告</w:t>
            </w:r>
            <w:r w:rsidR="00823456"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00823456" w:rsidRPr="00060831">
              <w:rPr>
                <w:rFonts w:ascii="ＭＳ ゴシック" w:hAnsi="ＭＳ ゴシック" w:hint="eastAsia"/>
                <w:color w:val="000000" w:themeColor="text1"/>
                <w:w w:val="50"/>
              </w:rPr>
              <w:t>７</w:t>
            </w:r>
            <w:r w:rsidRPr="00060831">
              <w:rPr>
                <w:rFonts w:ascii="ＭＳ ゴシック" w:hAnsi="ＭＳ ゴシック"/>
                <w:color w:val="000000" w:themeColor="text1"/>
                <w:w w:val="50"/>
              </w:rPr>
              <w:t>ホ注</w:t>
            </w:r>
          </w:p>
          <w:p w14:paraId="69BC7A7D" w14:textId="77777777" w:rsidR="00823456" w:rsidRPr="00060831" w:rsidRDefault="00823456" w:rsidP="00823456">
            <w:pPr>
              <w:pStyle w:val="ad"/>
              <w:wordWrap/>
              <w:rPr>
                <w:rFonts w:ascii="ＭＳ ゴシック" w:hAnsi="ＭＳ ゴシック"/>
                <w:color w:val="000000" w:themeColor="text1"/>
              </w:rPr>
            </w:pPr>
          </w:p>
          <w:p w14:paraId="7E92B17B" w14:textId="36683845" w:rsidR="00823456" w:rsidRPr="00060831" w:rsidRDefault="00B71388" w:rsidP="00823456">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823456" w:rsidRPr="00060831">
              <w:rPr>
                <w:rFonts w:ascii="ＭＳ ゴシック" w:hAnsi="ＭＳ ゴシック" w:hint="eastAsia"/>
                <w:color w:val="000000" w:themeColor="text1"/>
              </w:rPr>
              <w:t xml:space="preserve">　初期加算について　</w:t>
            </w:r>
            <w:r w:rsidR="00823456" w:rsidRPr="00060831">
              <w:rPr>
                <w:rFonts w:ascii="ＭＳ ゴシック" w:hAnsi="ＭＳ ゴシック" w:hint="eastAsia"/>
                <w:color w:val="000000" w:themeColor="text1"/>
                <w:w w:val="50"/>
              </w:rPr>
              <w:t>◆平１８</w:t>
            </w:r>
            <w:r w:rsidR="00823456" w:rsidRPr="00060831">
              <w:rPr>
                <w:rFonts w:ascii="ＭＳ ゴシック" w:hAnsi="ＭＳ ゴシック"/>
                <w:color w:val="000000" w:themeColor="text1"/>
                <w:w w:val="50"/>
              </w:rPr>
              <w:t>留意事項第２の８（</w:t>
            </w:r>
            <w:r w:rsidR="00823456" w:rsidRPr="00060831">
              <w:rPr>
                <w:rFonts w:ascii="ＭＳ ゴシック" w:hAnsi="ＭＳ ゴシック" w:hint="eastAsia"/>
                <w:color w:val="000000" w:themeColor="text1"/>
                <w:w w:val="50"/>
              </w:rPr>
              <w:t>２２）</w:t>
            </w:r>
          </w:p>
          <w:p w14:paraId="0F321819" w14:textId="0C06450C" w:rsidR="00823456"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入所者については、地域密着型介護老人福祉施設へ入所した当初には、施設での生活に慣れるために様々な支援を必要とすることから、入所日から30日間に限って、１日につき30単位を加算すること。</w:t>
            </w:r>
          </w:p>
          <w:p w14:paraId="791B0918" w14:textId="2D45EA4A"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　</w:t>
            </w:r>
            <w:r w:rsidR="00B71388" w:rsidRPr="00060831">
              <w:rPr>
                <w:rFonts w:ascii="ＭＳ ゴシック" w:hAnsi="ＭＳ ゴシック" w:hint="eastAsia"/>
                <w:color w:val="000000" w:themeColor="text1"/>
              </w:rPr>
              <w:t>「入所日から</w:t>
            </w:r>
            <w:r w:rsidR="00B71388" w:rsidRPr="00060831">
              <w:rPr>
                <w:rFonts w:ascii="ＭＳ ゴシック" w:hAnsi="ＭＳ ゴシック"/>
                <w:color w:val="000000" w:themeColor="text1"/>
              </w:rPr>
              <w:t>30日間」中に外泊を行った場合、当該外泊を行って</w:t>
            </w:r>
            <w:r w:rsidR="00B71388" w:rsidRPr="00060831">
              <w:rPr>
                <w:rFonts w:ascii="ＭＳ ゴシック" w:hAnsi="ＭＳ ゴシック" w:hint="eastAsia"/>
                <w:color w:val="000000" w:themeColor="text1"/>
              </w:rPr>
              <w:t>いる間は、初期加算を算定できない。</w:t>
            </w:r>
          </w:p>
          <w:p w14:paraId="1D38DE86" w14:textId="0C5D217E"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③　</w:t>
            </w:r>
            <w:r w:rsidR="00B71388" w:rsidRPr="00060831">
              <w:rPr>
                <w:rFonts w:ascii="ＭＳ ゴシック" w:hAnsi="ＭＳ ゴシック" w:hint="eastAsia"/>
                <w:color w:val="000000" w:themeColor="text1"/>
              </w:rPr>
              <w:t>初期加算は、当該入所者が過去３月間（ただし、日常生活自立度のランクⅢ、Ⅳ又はＭに該当する者の場合は過去１月間とする。）の間に、当該地域密着介護老人福祉施設に入所したことがない場合に限り算定できることとする。</w:t>
            </w:r>
          </w:p>
          <w:p w14:paraId="29BD7773" w14:textId="398762D6"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なお、当該指定地域密着介護老人福祉施設の併設又は空床利用の短期入所生活介護（単独型の場合であっても、同一敷地内又は隣接若しくは近接する敷地であって相互に職員の兼務や施設の共用等が行われている場合を含む。）を利用していた者が日を空けることなく引き続き当該施設に入所した場合（短期入所から退所した翌日に当該施設に入所した場合を含む。）については、初期加算は入所直前の短期入所生活介護の利用日数を</w:t>
            </w:r>
            <w:r w:rsidR="00B71388" w:rsidRPr="00060831">
              <w:rPr>
                <w:rFonts w:ascii="ＭＳ ゴシック" w:hAnsi="ＭＳ ゴシック"/>
                <w:color w:val="000000" w:themeColor="text1"/>
              </w:rPr>
              <w:t>30日から控除して得た日数に限り算定するものとする。</w:t>
            </w:r>
          </w:p>
          <w:p w14:paraId="0348E1CF" w14:textId="6152DE6E" w:rsidR="00B71388" w:rsidRPr="00060831" w:rsidRDefault="00823456" w:rsidP="00823456">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④</w:t>
            </w:r>
            <w:r w:rsidR="00B71388"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30日を超える病院又は診療所への入院後に再入所した場合は、上記にかかわらず初期加算が算定されるものであること。</w:t>
            </w:r>
          </w:p>
        </w:tc>
        <w:tc>
          <w:tcPr>
            <w:tcW w:w="425" w:type="dxa"/>
            <w:tcBorders>
              <w:bottom w:val="single" w:sz="4" w:space="0" w:color="000000"/>
            </w:tcBorders>
            <w:shd w:val="clear" w:color="auto" w:fill="auto"/>
          </w:tcPr>
          <w:p w14:paraId="61A85D4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13105128"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5C2E126" w14:textId="7113CDC1"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7848E27"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434E5A37" w14:textId="77777777" w:rsidR="00B71388" w:rsidRPr="00060831" w:rsidRDefault="00B71388" w:rsidP="00E23EF5">
            <w:pPr>
              <w:pStyle w:val="ad"/>
              <w:wordWrap/>
              <w:jc w:val="left"/>
              <w:rPr>
                <w:rFonts w:ascii="ＭＳ ゴシック" w:hAnsi="ＭＳ ゴシック"/>
                <w:color w:val="000000" w:themeColor="text1"/>
              </w:rPr>
            </w:pPr>
          </w:p>
          <w:p w14:paraId="2FE7C6F9"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記録で入所日確認</w:t>
            </w:r>
          </w:p>
          <w:p w14:paraId="69C913E0" w14:textId="77777777" w:rsidR="00B71388" w:rsidRPr="00060831" w:rsidRDefault="00B71388" w:rsidP="00E23EF5">
            <w:pPr>
              <w:pStyle w:val="ad"/>
              <w:wordWrap/>
              <w:jc w:val="left"/>
              <w:rPr>
                <w:rFonts w:ascii="ＭＳ ゴシック" w:hAnsi="ＭＳ ゴシック"/>
                <w:color w:val="000000" w:themeColor="text1"/>
                <w:spacing w:val="0"/>
              </w:rPr>
            </w:pPr>
          </w:p>
          <w:p w14:paraId="620C54E9" w14:textId="77777777" w:rsidR="00B71388" w:rsidRPr="00060831" w:rsidRDefault="00B71388" w:rsidP="00E23EF5">
            <w:pPr>
              <w:pStyle w:val="ad"/>
              <w:wordWrap/>
              <w:jc w:val="left"/>
              <w:rPr>
                <w:rFonts w:ascii="ＭＳ ゴシック" w:hAnsi="ＭＳ ゴシック"/>
                <w:color w:val="000000" w:themeColor="text1"/>
                <w:spacing w:val="0"/>
              </w:rPr>
            </w:pPr>
          </w:p>
          <w:p w14:paraId="0E225500" w14:textId="77777777" w:rsidR="00B71388" w:rsidRPr="00060831" w:rsidRDefault="00B71388" w:rsidP="00E23EF5">
            <w:pPr>
              <w:pStyle w:val="ad"/>
              <w:wordWrap/>
              <w:jc w:val="left"/>
              <w:rPr>
                <w:rFonts w:ascii="ＭＳ ゴシック" w:hAnsi="ＭＳ ゴシック"/>
                <w:color w:val="000000" w:themeColor="text1"/>
                <w:spacing w:val="0"/>
              </w:rPr>
            </w:pPr>
          </w:p>
          <w:p w14:paraId="10443624" w14:textId="25E92243"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短期の利用から引き続き入所の場合、</w:t>
            </w:r>
            <w:r w:rsidRPr="00060831">
              <w:rPr>
                <w:rFonts w:ascii="ＭＳ ゴシック" w:hAnsi="ＭＳ ゴシック"/>
                <w:color w:val="000000" w:themeColor="text1"/>
              </w:rPr>
              <w:t>30日から当該利用日数を控除し、算定しているか</w:t>
            </w:r>
          </w:p>
        </w:tc>
      </w:tr>
      <w:tr w:rsidR="00060831" w:rsidRPr="00060831" w14:paraId="6C64BE2D" w14:textId="77777777" w:rsidTr="00E24CD3">
        <w:tc>
          <w:tcPr>
            <w:tcW w:w="1560" w:type="dxa"/>
            <w:tcBorders>
              <w:bottom w:val="single" w:sz="4" w:space="0" w:color="000000"/>
            </w:tcBorders>
            <w:shd w:val="clear" w:color="auto" w:fill="auto"/>
          </w:tcPr>
          <w:p w14:paraId="2BC92623" w14:textId="1E27BCC7" w:rsidR="001B5C49" w:rsidRPr="00060831" w:rsidRDefault="00BC439E" w:rsidP="00BC439E">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1B5C49" w:rsidRPr="00060831">
              <w:rPr>
                <w:rFonts w:ascii="ＭＳ ゴシック" w:hAnsi="ＭＳ ゴシック" w:hint="eastAsia"/>
                <w:color w:val="000000" w:themeColor="text1"/>
              </w:rPr>
              <w:t>(2</w:t>
            </w:r>
            <w:r w:rsidR="00205EA8" w:rsidRPr="00060831">
              <w:rPr>
                <w:rFonts w:ascii="ＭＳ ゴシック" w:hAnsi="ＭＳ ゴシック" w:hint="eastAsia"/>
                <w:color w:val="000000" w:themeColor="text1"/>
              </w:rPr>
              <w:t>3</w:t>
            </w:r>
            <w:r w:rsidR="001B5C49"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 xml:space="preserve"> </w:t>
            </w:r>
            <w:r w:rsidR="001B5C49" w:rsidRPr="00060831">
              <w:rPr>
                <w:rFonts w:ascii="ＭＳ ゴシック" w:hAnsi="ＭＳ ゴシック" w:hint="eastAsia"/>
                <w:color w:val="000000" w:themeColor="text1"/>
              </w:rPr>
              <w:t>退所時栄養情報連携加算</w:t>
            </w:r>
          </w:p>
        </w:tc>
        <w:tc>
          <w:tcPr>
            <w:tcW w:w="6095" w:type="dxa"/>
            <w:tcBorders>
              <w:bottom w:val="single" w:sz="4" w:space="0" w:color="000000"/>
            </w:tcBorders>
            <w:shd w:val="clear" w:color="auto" w:fill="auto"/>
          </w:tcPr>
          <w:p w14:paraId="532B657C" w14:textId="721D9FF0" w:rsidR="001B5C49" w:rsidRPr="00060831" w:rsidRDefault="001B5C49" w:rsidP="00823456">
            <w:pPr>
              <w:pStyle w:val="ad"/>
              <w:wordWrap/>
              <w:ind w:left="177" w:hangingChars="96" w:hanging="177"/>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別に厚生労働大臣が定める特別食（注）を必要とする入所者又は低栄養状態にあると医師が判断した入所者が、指定地域密着型介護老人福祉施設から退所する際に、その居宅に退所する場合は当該入所者の主治の医師の属する病院又は診療所及び介護支援専門員に対して、病院、診療所又は他の介護保険施設（以下この注において「医療機関等」という。）に入院又は入所する場合は当該医療機関等に対して、当該入所者の同意を得て、管理栄養士が当該入所者の栄養管理に関する情報を提供したときは、１月につき１回を限度として</w:t>
            </w:r>
            <w:r w:rsidR="00066EAC" w:rsidRPr="00060831">
              <w:rPr>
                <w:rFonts w:asciiTheme="majorEastAsia" w:eastAsiaTheme="majorEastAsia" w:hAnsiTheme="majorEastAsia" w:hint="eastAsia"/>
                <w:color w:val="000000" w:themeColor="text1"/>
              </w:rPr>
              <w:t>7</w:t>
            </w:r>
            <w:r w:rsidR="00066EAC" w:rsidRPr="00060831">
              <w:rPr>
                <w:rFonts w:asciiTheme="majorEastAsia" w:eastAsiaTheme="majorEastAsia" w:hAnsiTheme="majorEastAsia"/>
                <w:color w:val="000000" w:themeColor="text1"/>
              </w:rPr>
              <w:t>0</w:t>
            </w:r>
            <w:r w:rsidR="00066EAC" w:rsidRPr="00060831">
              <w:rPr>
                <w:rFonts w:asciiTheme="majorEastAsia" w:eastAsiaTheme="majorEastAsia" w:hAnsiTheme="majorEastAsia" w:hint="eastAsia"/>
                <w:color w:val="000000" w:themeColor="text1"/>
              </w:rPr>
              <w:t>単位</w:t>
            </w:r>
            <w:r w:rsidRPr="00060831">
              <w:rPr>
                <w:rFonts w:asciiTheme="majorEastAsia" w:eastAsiaTheme="majorEastAsia" w:hAnsiTheme="majorEastAsia" w:hint="eastAsia"/>
                <w:color w:val="000000" w:themeColor="text1"/>
              </w:rPr>
              <w:t>を加算</w:t>
            </w:r>
            <w:r w:rsidR="00066EAC" w:rsidRPr="00060831">
              <w:rPr>
                <w:rFonts w:asciiTheme="majorEastAsia" w:eastAsiaTheme="majorEastAsia" w:hAnsiTheme="majorEastAsia" w:hint="eastAsia"/>
                <w:color w:val="000000" w:themeColor="text1"/>
              </w:rPr>
              <w:t>しているか</w:t>
            </w:r>
            <w:r w:rsidRPr="00060831">
              <w:rPr>
                <w:rFonts w:asciiTheme="majorEastAsia" w:eastAsiaTheme="majorEastAsia" w:hAnsiTheme="majorEastAsia" w:hint="eastAsia"/>
                <w:color w:val="000000" w:themeColor="text1"/>
              </w:rPr>
              <w:t>。ただし、</w:t>
            </w:r>
            <w:r w:rsidR="00166F07" w:rsidRPr="00060831">
              <w:rPr>
                <w:rFonts w:asciiTheme="majorEastAsia" w:eastAsiaTheme="majorEastAsia" w:hAnsiTheme="majorEastAsia" w:hint="eastAsia"/>
                <w:color w:val="000000" w:themeColor="text1"/>
              </w:rPr>
              <w:t>本主眼事項第</w:t>
            </w:r>
            <w:r w:rsidR="00854074" w:rsidRPr="00060831">
              <w:rPr>
                <w:rFonts w:asciiTheme="majorEastAsia" w:eastAsiaTheme="majorEastAsia" w:hAnsiTheme="majorEastAsia" w:hint="eastAsia"/>
                <w:color w:val="000000" w:themeColor="text1"/>
              </w:rPr>
              <w:t>６</w:t>
            </w:r>
            <w:r w:rsidR="00166F07" w:rsidRPr="00060831">
              <w:rPr>
                <w:rFonts w:asciiTheme="majorEastAsia" w:eastAsiaTheme="majorEastAsia" w:hAnsiTheme="majorEastAsia" w:hint="eastAsia"/>
                <w:color w:val="000000" w:themeColor="text1"/>
              </w:rPr>
              <w:t>の</w:t>
            </w:r>
            <w:r w:rsidR="00DD7D40" w:rsidRPr="00060831">
              <w:rPr>
                <w:rFonts w:asciiTheme="majorEastAsia" w:eastAsiaTheme="majorEastAsia" w:hAnsiTheme="majorEastAsia" w:hint="eastAsia"/>
                <w:color w:val="000000" w:themeColor="text1"/>
              </w:rPr>
              <w:t>３（10）</w:t>
            </w:r>
            <w:r w:rsidR="00823456" w:rsidRPr="00060831">
              <w:rPr>
                <w:rFonts w:asciiTheme="majorEastAsia" w:eastAsiaTheme="majorEastAsia" w:hAnsiTheme="majorEastAsia" w:hint="eastAsia"/>
                <w:color w:val="000000" w:themeColor="text1"/>
              </w:rPr>
              <w:t>「</w:t>
            </w:r>
            <w:r w:rsidR="00166F07" w:rsidRPr="00060831">
              <w:rPr>
                <w:rFonts w:asciiTheme="majorEastAsia" w:eastAsiaTheme="majorEastAsia" w:hAnsiTheme="majorEastAsia" w:hint="eastAsia"/>
                <w:color w:val="000000" w:themeColor="text1"/>
              </w:rPr>
              <w:t>栄養管理の基準を満たさない場合</w:t>
            </w:r>
            <w:r w:rsidR="00823456" w:rsidRPr="00060831">
              <w:rPr>
                <w:rFonts w:asciiTheme="majorEastAsia" w:eastAsiaTheme="majorEastAsia" w:hAnsiTheme="majorEastAsia" w:hint="eastAsia"/>
                <w:color w:val="000000" w:themeColor="text1"/>
              </w:rPr>
              <w:t>」</w:t>
            </w:r>
            <w:r w:rsidRPr="00060831">
              <w:rPr>
                <w:rFonts w:asciiTheme="majorEastAsia" w:eastAsiaTheme="majorEastAsia" w:hAnsiTheme="majorEastAsia" w:hint="eastAsia"/>
                <w:color w:val="000000" w:themeColor="text1"/>
              </w:rPr>
              <w:t>又は栄養マネジメント強化加算を算定している場合は、算定しない。</w:t>
            </w:r>
            <w:r w:rsidRPr="00060831">
              <w:rPr>
                <w:rFonts w:asciiTheme="majorEastAsia" w:eastAsiaTheme="majorEastAsia" w:hAnsiTheme="majorEastAsia"/>
                <w:color w:val="000000" w:themeColor="text1"/>
              </w:rPr>
              <w:t xml:space="preserve"> </w:t>
            </w:r>
            <w:r w:rsidR="00166F07" w:rsidRPr="00060831">
              <w:rPr>
                <w:rFonts w:asciiTheme="majorEastAsia" w:eastAsiaTheme="majorEastAsia" w:hAnsiTheme="majorEastAsia" w:hint="eastAsia"/>
                <w:color w:val="000000" w:themeColor="text1"/>
              </w:rPr>
              <w:t xml:space="preserve">　</w:t>
            </w:r>
            <w:r w:rsidR="00DD7D40" w:rsidRPr="00060831">
              <w:rPr>
                <w:rFonts w:asciiTheme="majorEastAsia" w:eastAsiaTheme="majorEastAsia" w:hAnsiTheme="majorEastAsia" w:hint="eastAsia"/>
                <w:color w:val="000000" w:themeColor="text1"/>
                <w:w w:val="50"/>
              </w:rPr>
              <w:t>◆平１８</w:t>
            </w:r>
            <w:r w:rsidR="00C907AE" w:rsidRPr="00060831">
              <w:rPr>
                <w:rFonts w:asciiTheme="majorEastAsia" w:eastAsiaTheme="majorEastAsia" w:hAnsiTheme="majorEastAsia" w:hint="eastAsia"/>
                <w:color w:val="000000" w:themeColor="text1"/>
                <w:w w:val="50"/>
              </w:rPr>
              <w:t>厚労告</w:t>
            </w:r>
            <w:r w:rsidR="00DD7D40" w:rsidRPr="00060831">
              <w:rPr>
                <w:rFonts w:asciiTheme="majorEastAsia" w:eastAsiaTheme="majorEastAsia" w:hAnsiTheme="majorEastAsia" w:hint="eastAsia"/>
                <w:color w:val="000000" w:themeColor="text1"/>
                <w:w w:val="50"/>
              </w:rPr>
              <w:t>１２６別表７へ</w:t>
            </w:r>
            <w:r w:rsidR="00D86CB7" w:rsidRPr="00060831">
              <w:rPr>
                <w:rFonts w:asciiTheme="majorEastAsia" w:eastAsiaTheme="majorEastAsia" w:hAnsiTheme="majorEastAsia" w:hint="eastAsia"/>
                <w:color w:val="000000" w:themeColor="text1"/>
                <w:w w:val="50"/>
              </w:rPr>
              <w:t>注</w:t>
            </w:r>
          </w:p>
          <w:p w14:paraId="470FF332" w14:textId="77777777" w:rsidR="00DD7D40" w:rsidRPr="00060831" w:rsidRDefault="001B5C49" w:rsidP="00BC439E">
            <w:pPr>
              <w:pStyle w:val="ad"/>
              <w:wordWrap/>
              <w:ind w:left="177" w:hangingChars="96" w:hanging="177"/>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p>
          <w:p w14:paraId="53ECFD0C" w14:textId="685E2B0D" w:rsidR="001B5C49" w:rsidRPr="00060831" w:rsidRDefault="00823456" w:rsidP="00823456">
            <w:pPr>
              <w:pStyle w:val="ad"/>
              <w:wordWrap/>
              <w:ind w:left="177" w:hangingChars="96" w:hanging="177"/>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1B5C49" w:rsidRPr="00060831">
              <w:rPr>
                <w:rFonts w:asciiTheme="majorEastAsia" w:eastAsiaTheme="majorEastAsia" w:hAnsiTheme="majorEastAsia" w:hint="eastAsia"/>
                <w:color w:val="000000" w:themeColor="text1"/>
              </w:rPr>
              <w:t xml:space="preserve">注　</w:t>
            </w:r>
            <w:r w:rsidR="00166F07" w:rsidRPr="00060831">
              <w:rPr>
                <w:rFonts w:asciiTheme="majorEastAsia" w:eastAsiaTheme="majorEastAsia" w:hAnsiTheme="majorEastAsia" w:hint="eastAsia"/>
                <w:color w:val="000000" w:themeColor="text1"/>
              </w:rPr>
              <w:t xml:space="preserve">厚生労働大臣が定める特別食　</w:t>
            </w:r>
            <w:r w:rsidR="00166F07" w:rsidRPr="00060831">
              <w:rPr>
                <w:rFonts w:asciiTheme="majorEastAsia" w:eastAsiaTheme="majorEastAsia" w:hAnsiTheme="majorEastAsia" w:hint="eastAsia"/>
                <w:color w:val="000000" w:themeColor="text1"/>
                <w:w w:val="50"/>
              </w:rPr>
              <w:t>◆平２７厚労告９４第４６の２号</w:t>
            </w:r>
          </w:p>
          <w:p w14:paraId="3569516A" w14:textId="37A5AE56" w:rsidR="00166F07" w:rsidRPr="00060831" w:rsidRDefault="00166F07" w:rsidP="00BC439E">
            <w:pPr>
              <w:pStyle w:val="ad"/>
              <w:wordWrap/>
              <w:ind w:left="361" w:hangingChars="196" w:hanging="361"/>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疾病治療の直接手段として、医師の発行する食事線に基づき提供された適切な栄養量及び内容を有する腎臓病食、肝臓病食、糖尿病食、胃潰瘍食、貧血食、膵臓病食、脂質異常症食、痛風食、嚥下困難者のための流動食、経管栄養のための濃厚流動食及び特別なば場合の検査食（単なる流動食及び軟食を除く。）</w:t>
            </w:r>
          </w:p>
          <w:p w14:paraId="6A1DED89" w14:textId="77777777" w:rsidR="00854074" w:rsidRPr="00060831" w:rsidRDefault="00854074" w:rsidP="00BC439E">
            <w:pPr>
              <w:pStyle w:val="ad"/>
              <w:wordWrap/>
              <w:ind w:left="361" w:hangingChars="196" w:hanging="361"/>
              <w:rPr>
                <w:rFonts w:asciiTheme="majorEastAsia" w:eastAsiaTheme="majorEastAsia" w:hAnsiTheme="majorEastAsia"/>
                <w:color w:val="000000" w:themeColor="text1"/>
              </w:rPr>
            </w:pPr>
          </w:p>
          <w:p w14:paraId="6F3A1C61" w14:textId="1ECCD3D6" w:rsidR="00DD7D40" w:rsidRPr="00060831" w:rsidRDefault="00823456" w:rsidP="00823456">
            <w:pPr>
              <w:pStyle w:val="ad"/>
              <w:wordWrap/>
              <w:ind w:left="361" w:hangingChars="196" w:hanging="361"/>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D7D40" w:rsidRPr="00060831">
              <w:rPr>
                <w:rFonts w:asciiTheme="majorEastAsia" w:eastAsiaTheme="majorEastAsia" w:hAnsiTheme="majorEastAsia" w:hint="eastAsia"/>
                <w:color w:val="000000" w:themeColor="text1"/>
              </w:rPr>
              <w:t xml:space="preserve">◎　退所時栄養情報連携加算について　</w:t>
            </w:r>
            <w:r w:rsidR="00DD7D40" w:rsidRPr="00060831">
              <w:rPr>
                <w:rFonts w:asciiTheme="majorEastAsia" w:eastAsiaTheme="majorEastAsia" w:hAnsiTheme="majorEastAsia" w:hint="eastAsia"/>
                <w:color w:val="000000" w:themeColor="text1"/>
                <w:w w:val="50"/>
              </w:rPr>
              <w:t>◆平</w:t>
            </w:r>
            <w:r w:rsidR="00DD7D40" w:rsidRPr="00060831">
              <w:rPr>
                <w:rFonts w:asciiTheme="majorEastAsia" w:eastAsiaTheme="majorEastAsia" w:hAnsiTheme="majorEastAsia"/>
                <w:color w:val="000000" w:themeColor="text1"/>
                <w:w w:val="50"/>
              </w:rPr>
              <w:t>18留意事項第２の８（</w:t>
            </w:r>
            <w:r w:rsidR="00DD7D40" w:rsidRPr="00060831">
              <w:rPr>
                <w:rFonts w:asciiTheme="majorEastAsia" w:eastAsiaTheme="majorEastAsia" w:hAnsiTheme="majorEastAsia" w:hint="eastAsia"/>
                <w:color w:val="000000" w:themeColor="text1"/>
                <w:w w:val="50"/>
              </w:rPr>
              <w:t>２３）</w:t>
            </w:r>
          </w:p>
          <w:p w14:paraId="235FB033" w14:textId="4CC316BC" w:rsidR="00DD7D40" w:rsidRPr="00060831"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退所時栄養情報連携加算は、指定地域密着型介護老人福祉施設と医療機関等の有機的連携の強化等を目的としたものであり、入所者の栄養に関する情報を相互に提供することにより、継続的な栄養管理の確保等を図るものである。</w:t>
            </w:r>
          </w:p>
          <w:p w14:paraId="31FF5B1F" w14:textId="60E8C7CC" w:rsidR="00DD7D40" w:rsidRPr="00060831"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退所時栄養情報連携加算は、別に厚生労働大臣が定める特別食を必要とする入所者又は低栄養状態にあると医師が判断した入所者が、指定地域密着型介護老人福祉施設からその居宅に退所する場合、当該入所者の主治の医師の属する病院又は診療所及び介護支援専門員に対して、当該指定地域密着型介護老人福祉施設の管理栄養士が当該入所者の栄養管理に関する情報を提供したときに算定できる。また、当該入所者が病院、診療所若しくは他の介護保険施設（以下、「医療機関等」という。）に入院若しくは入所する場合、当該医療機関等に対して、当該指定地域密着型介護老人福祉施設の管理栄養士が当該入所者の栄養管理に関する情報を提供したときに算定できる。なお、当該加算は、当該入所者が退所した日の属する月において、１月に１回を限度として算定できる。</w:t>
            </w:r>
          </w:p>
          <w:p w14:paraId="2C578A81" w14:textId="46A294FE" w:rsidR="00DD7D40" w:rsidRPr="00060831"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栄養管理に関する情報とは、提供栄養量、必要栄養量、食事形態（嚥下食コード含む。）、禁止食品、栄養管理に係る経過等をいう。</w:t>
            </w:r>
          </w:p>
          <w:p w14:paraId="35695353" w14:textId="0EDCE5C3" w:rsidR="00DD7D40" w:rsidRPr="00060831"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④</w:t>
            </w: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栄養管理に関する情報の提供については別途通知（｢リハビリテーション・個別機能訓練、栄養、口腔の実施及び一体的取組について｣）を参照されたい。</w:t>
            </w:r>
          </w:p>
          <w:p w14:paraId="5EC8E14F" w14:textId="3D0F4802" w:rsidR="001B5C49" w:rsidRPr="00060831"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⑤</w:t>
            </w:r>
            <w:r w:rsidRPr="00060831">
              <w:rPr>
                <w:rFonts w:asciiTheme="majorEastAsia" w:eastAsiaTheme="majorEastAsia" w:hAnsiTheme="majorEastAsia" w:hint="eastAsia"/>
                <w:color w:val="000000" w:themeColor="text1"/>
                <w:sz w:val="18"/>
                <w:szCs w:val="18"/>
              </w:rPr>
              <w:t xml:space="preserve">　</w:t>
            </w:r>
            <w:r w:rsidR="00DD7D40" w:rsidRPr="00060831">
              <w:rPr>
                <w:rFonts w:asciiTheme="majorEastAsia" w:eastAsiaTheme="majorEastAsia" w:hAnsiTheme="majorEastAsia" w:hint="eastAsia"/>
                <w:color w:val="000000" w:themeColor="text1"/>
                <w:sz w:val="18"/>
                <w:szCs w:val="18"/>
              </w:rPr>
              <w:t>退所時栄養情報連携加算の対象となる特別食は、別に厚生労働大臣が定める特別食に加え、心臓疾患等の入所者に対する減塩食、十</w:t>
            </w:r>
            <w:r w:rsidR="00DD7D40" w:rsidRPr="00060831">
              <w:rPr>
                <w:rFonts w:asciiTheme="majorEastAsia" w:eastAsiaTheme="majorEastAsia" w:hAnsiTheme="majorEastAsia" w:hint="eastAsia"/>
                <w:color w:val="000000" w:themeColor="text1"/>
                <w:sz w:val="18"/>
                <w:szCs w:val="18"/>
              </w:rPr>
              <w:lastRenderedPageBreak/>
              <w:t>二指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00DD7D40" w:rsidRPr="00060831">
              <w:rPr>
                <w:rFonts w:asciiTheme="majorEastAsia" w:eastAsiaTheme="majorEastAsia" w:hAnsiTheme="majorEastAsia"/>
                <w:color w:val="000000" w:themeColor="text1"/>
                <w:sz w:val="18"/>
                <w:szCs w:val="18"/>
              </w:rPr>
              <w:t>40</w:t>
            </w:r>
            <w:r w:rsidR="00DD7D40" w:rsidRPr="00060831">
              <w:rPr>
                <w:rFonts w:asciiTheme="majorEastAsia" w:eastAsiaTheme="majorEastAsia" w:hAnsiTheme="majorEastAsia" w:hint="eastAsia"/>
                <w:color w:val="000000" w:themeColor="text1"/>
                <w:sz w:val="18"/>
                <w:szCs w:val="18"/>
              </w:rPr>
              <w:t>％以上又はＢＭＩが</w:t>
            </w:r>
            <w:r w:rsidR="00DD7D40" w:rsidRPr="00060831">
              <w:rPr>
                <w:rFonts w:asciiTheme="majorEastAsia" w:eastAsiaTheme="majorEastAsia" w:hAnsiTheme="majorEastAsia"/>
                <w:color w:val="000000" w:themeColor="text1"/>
                <w:sz w:val="18"/>
                <w:szCs w:val="18"/>
              </w:rPr>
              <w:t>30</w:t>
            </w:r>
            <w:r w:rsidR="00DD7D40" w:rsidRPr="00060831">
              <w:rPr>
                <w:rFonts w:asciiTheme="majorEastAsia" w:eastAsiaTheme="majorEastAsia" w:hAnsiTheme="majorEastAsia" w:hint="eastAsia"/>
                <w:color w:val="000000" w:themeColor="text1"/>
                <w:sz w:val="18"/>
                <w:szCs w:val="18"/>
              </w:rPr>
              <w:t>以上）の入所者に対する治療食をいう。なお、高血圧の入所者に対する減塩食（食塩相当量の総量が</w:t>
            </w:r>
            <w:r w:rsidR="00DD7D40" w:rsidRPr="00060831">
              <w:rPr>
                <w:rFonts w:asciiTheme="majorEastAsia" w:eastAsiaTheme="majorEastAsia" w:hAnsiTheme="majorEastAsia"/>
                <w:color w:val="000000" w:themeColor="text1"/>
                <w:sz w:val="18"/>
                <w:szCs w:val="18"/>
              </w:rPr>
              <w:t>6.0</w:t>
            </w:r>
            <w:r w:rsidR="00854074" w:rsidRPr="00060831">
              <w:rPr>
                <w:rFonts w:asciiTheme="majorEastAsia" w:eastAsiaTheme="majorEastAsia" w:hAnsiTheme="majorEastAsia" w:hint="eastAsia"/>
                <w:color w:val="000000" w:themeColor="text1"/>
                <w:sz w:val="18"/>
                <w:szCs w:val="18"/>
              </w:rPr>
              <w:t>ｇ</w:t>
            </w:r>
            <w:r w:rsidR="00DD7D40" w:rsidRPr="00060831">
              <w:rPr>
                <w:rFonts w:asciiTheme="majorEastAsia" w:eastAsiaTheme="majorEastAsia" w:hAnsiTheme="majorEastAsia" w:hint="eastAsia"/>
                <w:color w:val="000000" w:themeColor="text1"/>
                <w:sz w:val="18"/>
                <w:szCs w:val="18"/>
              </w:rPr>
              <w:t>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退所時栄養情報連携加算の対象となる特別食に含まれる。</w:t>
            </w:r>
          </w:p>
        </w:tc>
        <w:tc>
          <w:tcPr>
            <w:tcW w:w="425" w:type="dxa"/>
            <w:tcBorders>
              <w:bottom w:val="single" w:sz="4" w:space="0" w:color="000000"/>
            </w:tcBorders>
            <w:shd w:val="clear" w:color="auto" w:fill="auto"/>
          </w:tcPr>
          <w:p w14:paraId="48EFCE90" w14:textId="77777777" w:rsidR="004C00B6" w:rsidRPr="00060831" w:rsidRDefault="004C00B6"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2D43355" w14:textId="77777777" w:rsidR="004C00B6" w:rsidRPr="00060831" w:rsidRDefault="004C00B6"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B78704F" w14:textId="11C20AEA" w:rsidR="001B5C49" w:rsidRPr="00060831" w:rsidRDefault="004C00B6"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3E4546E" w14:textId="77777777" w:rsidR="004C00B6" w:rsidRPr="00060831" w:rsidRDefault="004C00B6"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36797405" w14:textId="77777777" w:rsidR="001B5C49" w:rsidRPr="00060831" w:rsidRDefault="001B5C49" w:rsidP="00E23EF5">
            <w:pPr>
              <w:pStyle w:val="ad"/>
              <w:wordWrap/>
              <w:jc w:val="left"/>
              <w:rPr>
                <w:rFonts w:ascii="ＭＳ ゴシック" w:hAnsi="ＭＳ ゴシック"/>
                <w:color w:val="000000" w:themeColor="text1"/>
              </w:rPr>
            </w:pPr>
          </w:p>
        </w:tc>
      </w:tr>
      <w:tr w:rsidR="00060831" w:rsidRPr="00060831" w14:paraId="014DEE77" w14:textId="77777777" w:rsidTr="00B86A69">
        <w:tc>
          <w:tcPr>
            <w:tcW w:w="1560" w:type="dxa"/>
            <w:tcBorders>
              <w:bottom w:val="single" w:sz="4" w:space="0" w:color="000000"/>
            </w:tcBorders>
            <w:shd w:val="clear" w:color="auto" w:fill="auto"/>
          </w:tcPr>
          <w:p w14:paraId="0B3E3C6F" w14:textId="7581E22D" w:rsidR="00B71388" w:rsidRPr="00060831" w:rsidRDefault="007D5EF3" w:rsidP="007D5EF3">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4</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再入所時栄養連携加</w:t>
            </w:r>
            <w:r w:rsidR="00B71388" w:rsidRPr="00060831">
              <w:rPr>
                <w:rFonts w:ascii="ＭＳ ゴシック" w:hAnsi="ＭＳ ゴシック" w:hint="eastAsia"/>
                <w:color w:val="000000" w:themeColor="text1"/>
              </w:rPr>
              <w:t>算</w:t>
            </w:r>
          </w:p>
        </w:tc>
        <w:tc>
          <w:tcPr>
            <w:tcW w:w="6095" w:type="dxa"/>
            <w:tcBorders>
              <w:bottom w:val="single" w:sz="4" w:space="0" w:color="000000"/>
            </w:tcBorders>
            <w:shd w:val="clear" w:color="auto" w:fill="auto"/>
          </w:tcPr>
          <w:p w14:paraId="19F8C7A0" w14:textId="2B6F3110" w:rsidR="00B71388" w:rsidRPr="00060831" w:rsidRDefault="00B71388" w:rsidP="007D5EF3">
            <w:pPr>
              <w:pStyle w:val="ad"/>
              <w:wordWrap/>
              <w:ind w:left="177" w:hangingChars="96" w:hanging="177"/>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別に厚生労働大臣が定める基準（</w:t>
            </w:r>
            <w:r w:rsidR="00854074" w:rsidRPr="00060831">
              <w:rPr>
                <w:rFonts w:ascii="ＭＳ ゴシック" w:hAnsi="ＭＳ ゴシック" w:hint="eastAsia"/>
                <w:color w:val="000000" w:themeColor="text1"/>
              </w:rPr>
              <w:t>注１</w:t>
            </w:r>
            <w:r w:rsidRPr="00060831">
              <w:rPr>
                <w:rFonts w:ascii="ＭＳ ゴシック" w:hAnsi="ＭＳ ゴシック" w:hint="eastAsia"/>
                <w:color w:val="000000" w:themeColor="text1"/>
              </w:rPr>
              <w:t>）に適合する指定地域密着型介護老人福祉施設に入所している者が退所し、当該者が病院又は診療所に入院した場合であって、当該者が退院した後に再度当該指定地域密着型介護老人福祉施設に入所する際、</w:t>
            </w:r>
            <w:r w:rsidR="00854074" w:rsidRPr="00060831">
              <w:rPr>
                <w:rFonts w:ascii="ＭＳ ゴシック" w:hAnsi="ＭＳ ゴシック" w:hint="eastAsia"/>
                <w:color w:val="000000" w:themeColor="text1"/>
              </w:rPr>
              <w:t>当該者が別に厚生労働大臣が定める特別食等（注２）を必要とするものであり、</w:t>
            </w:r>
            <w:r w:rsidRPr="00060831">
              <w:rPr>
                <w:rFonts w:ascii="ＭＳ ゴシック" w:hAnsi="ＭＳ ゴシック" w:hint="eastAsia"/>
                <w:color w:val="000000" w:themeColor="text1"/>
              </w:rPr>
              <w:t>当該指定地域密着型介護老人福祉施設の管理栄養士が当該病院又は診療所の管理栄養士と連携し当該者に関する栄養ケア計画を策定した</w:t>
            </w:r>
            <w:r w:rsidR="00854074" w:rsidRPr="00060831">
              <w:rPr>
                <w:rFonts w:ascii="ＭＳ ゴシック" w:hAnsi="ＭＳ ゴシック" w:hint="eastAsia"/>
                <w:color w:val="000000" w:themeColor="text1"/>
              </w:rPr>
              <w:t>とき</w:t>
            </w:r>
            <w:r w:rsidRPr="00060831">
              <w:rPr>
                <w:rFonts w:ascii="ＭＳ ゴシック" w:hAnsi="ＭＳ ゴシック" w:hint="eastAsia"/>
                <w:color w:val="000000" w:themeColor="text1"/>
              </w:rPr>
              <w:t>に、入所者１人につき１回を限度として</w:t>
            </w:r>
            <w:r w:rsidR="00854074" w:rsidRPr="00060831">
              <w:rPr>
                <w:rFonts w:ascii="ＭＳ ゴシック" w:hAnsi="ＭＳ ゴシック" w:hint="eastAsia"/>
                <w:color w:val="000000" w:themeColor="text1"/>
              </w:rPr>
              <w:t>2</w:t>
            </w:r>
            <w:r w:rsidRPr="00060831">
              <w:rPr>
                <w:rFonts w:ascii="ＭＳ ゴシック" w:hAnsi="ＭＳ ゴシック"/>
                <w:color w:val="000000" w:themeColor="text1"/>
              </w:rPr>
              <w:t>00単位数を加算しているか。ただし</w:t>
            </w:r>
            <w:r w:rsidRPr="00060831">
              <w:rPr>
                <w:rFonts w:ascii="ＭＳ ゴシック" w:hAnsi="ＭＳ ゴシック" w:hint="eastAsia"/>
                <w:color w:val="000000" w:themeColor="text1"/>
              </w:rPr>
              <w:t>、本主眼事項第６の</w:t>
            </w:r>
            <w:r w:rsidR="00BC439E" w:rsidRPr="00060831">
              <w:rPr>
                <w:rFonts w:ascii="ＭＳ ゴシック" w:hAnsi="ＭＳ ゴシック" w:hint="eastAsia"/>
                <w:color w:val="000000" w:themeColor="text1"/>
              </w:rPr>
              <w:t>３</w:t>
            </w:r>
            <w:r w:rsidRPr="00060831">
              <w:rPr>
                <w:rFonts w:ascii="ＭＳ ゴシック" w:hAnsi="ＭＳ ゴシック"/>
                <w:color w:val="000000" w:themeColor="text1"/>
              </w:rPr>
              <w:t>(</w:t>
            </w:r>
            <w:r w:rsidR="00854074" w:rsidRPr="00060831">
              <w:rPr>
                <w:rFonts w:ascii="ＭＳ ゴシック" w:hAnsi="ＭＳ ゴシック" w:hint="eastAsia"/>
                <w:color w:val="000000" w:themeColor="text1"/>
              </w:rPr>
              <w:t>10</w:t>
            </w:r>
            <w:r w:rsidRPr="00060831">
              <w:rPr>
                <w:rFonts w:ascii="ＭＳ ゴシック" w:hAnsi="ＭＳ ゴシック"/>
                <w:color w:val="000000" w:themeColor="text1"/>
              </w:rPr>
              <w:t>)</w:t>
            </w:r>
            <w:r w:rsidR="00BC439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栄養管理の基準を満たさない場合</w:t>
            </w:r>
            <w:r w:rsidR="00BC439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を算定</w:t>
            </w:r>
            <w:r w:rsidR="00BC439E" w:rsidRPr="00060831">
              <w:rPr>
                <w:rFonts w:ascii="ＭＳ ゴシック" w:hAnsi="ＭＳ ゴシック" w:hint="eastAsia"/>
                <w:color w:val="000000" w:themeColor="text1"/>
              </w:rPr>
              <w:t>（減算）</w:t>
            </w:r>
            <w:r w:rsidRPr="00060831">
              <w:rPr>
                <w:rFonts w:ascii="ＭＳ ゴシック" w:hAnsi="ＭＳ ゴシック" w:hint="eastAsia"/>
                <w:color w:val="000000" w:themeColor="text1"/>
              </w:rPr>
              <w:t xml:space="preserve">している場合は、算定しない。　</w:t>
            </w:r>
            <w:r w:rsidRPr="00060831">
              <w:rPr>
                <w:rFonts w:ascii="ＭＳ ゴシック" w:hAnsi="ＭＳ ゴシック" w:hint="eastAsia"/>
                <w:color w:val="000000" w:themeColor="text1"/>
                <w:w w:val="50"/>
              </w:rPr>
              <w:t>◆</w:t>
            </w:r>
            <w:r w:rsidR="00854074" w:rsidRPr="00060831">
              <w:rPr>
                <w:rFonts w:ascii="ＭＳ ゴシック" w:hAnsi="ＭＳ ゴシック" w:hint="eastAsia"/>
                <w:color w:val="000000" w:themeColor="text1"/>
                <w:w w:val="50"/>
              </w:rPr>
              <w:t>平１８厚告１２６</w:t>
            </w:r>
            <w:r w:rsidRPr="00060831">
              <w:rPr>
                <w:rFonts w:ascii="ＭＳ ゴシック" w:hAnsi="ＭＳ ゴシック"/>
                <w:color w:val="000000" w:themeColor="text1"/>
                <w:w w:val="50"/>
              </w:rPr>
              <w:t>別表7</w:t>
            </w:r>
            <w:r w:rsidR="00854074" w:rsidRPr="00060831">
              <w:rPr>
                <w:rFonts w:ascii="ＭＳ ゴシック" w:hAnsi="ＭＳ ゴシック" w:hint="eastAsia"/>
                <w:color w:val="000000" w:themeColor="text1"/>
                <w:w w:val="50"/>
              </w:rPr>
              <w:t>ト</w:t>
            </w:r>
            <w:r w:rsidRPr="00060831">
              <w:rPr>
                <w:rFonts w:ascii="ＭＳ ゴシック" w:hAnsi="ＭＳ ゴシック"/>
                <w:color w:val="000000" w:themeColor="text1"/>
                <w:w w:val="50"/>
              </w:rPr>
              <w:t>注</w:t>
            </w:r>
          </w:p>
          <w:p w14:paraId="27BBA29D" w14:textId="77777777" w:rsidR="007D5EF3" w:rsidRPr="00060831" w:rsidRDefault="007D5EF3" w:rsidP="007D5EF3">
            <w:pPr>
              <w:pStyle w:val="ad"/>
              <w:wordWrap/>
              <w:ind w:left="47" w:hangingChars="50" w:hanging="47"/>
              <w:rPr>
                <w:rFonts w:ascii="ＭＳ ゴシック" w:hAnsi="ＭＳ ゴシック"/>
                <w:color w:val="000000" w:themeColor="text1"/>
                <w:w w:val="50"/>
              </w:rPr>
            </w:pPr>
          </w:p>
          <w:p w14:paraId="780F09AE" w14:textId="493CA4FD" w:rsidR="00B71388" w:rsidRPr="00060831" w:rsidRDefault="007D5EF3" w:rsidP="007D5EF3">
            <w:pPr>
              <w:pStyle w:val="ad"/>
              <w:wordWrap/>
              <w:ind w:left="92" w:hangingChars="50" w:hanging="92"/>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注</w:t>
            </w:r>
            <w:r w:rsidR="00854074" w:rsidRPr="00060831">
              <w:rPr>
                <w:rFonts w:ascii="ＭＳ ゴシック" w:hAnsi="ＭＳ ゴシック" w:hint="eastAsia"/>
                <w:color w:val="000000" w:themeColor="text1"/>
              </w:rPr>
              <w:t>１</w:t>
            </w:r>
            <w:r w:rsidR="00B71388" w:rsidRPr="00060831">
              <w:rPr>
                <w:rFonts w:ascii="ＭＳ ゴシック" w:hAnsi="ＭＳ ゴシック" w:hint="eastAsia"/>
                <w:color w:val="000000" w:themeColor="text1"/>
              </w:rPr>
              <w:t xml:space="preserve">　厚生労働大臣が定める基準　</w:t>
            </w:r>
            <w:r w:rsidR="00B71388" w:rsidRPr="00060831">
              <w:rPr>
                <w:rFonts w:ascii="ＭＳ ゴシック" w:hAnsi="ＭＳ ゴシック" w:hint="eastAsia"/>
                <w:color w:val="000000" w:themeColor="text1"/>
                <w:w w:val="50"/>
              </w:rPr>
              <w:t>◆平２７厚</w:t>
            </w:r>
            <w:r w:rsidR="00854074" w:rsidRPr="00060831">
              <w:rPr>
                <w:rFonts w:ascii="ＭＳ ゴシック" w:hAnsi="ＭＳ ゴシック" w:hint="eastAsia"/>
                <w:color w:val="000000" w:themeColor="text1"/>
                <w:w w:val="50"/>
              </w:rPr>
              <w:t>労</w:t>
            </w:r>
            <w:r w:rsidR="00B71388" w:rsidRPr="00060831">
              <w:rPr>
                <w:rFonts w:ascii="ＭＳ ゴシック" w:hAnsi="ＭＳ ゴシック" w:hint="eastAsia"/>
                <w:color w:val="000000" w:themeColor="text1"/>
                <w:w w:val="50"/>
              </w:rPr>
              <w:t>告９５第６５号の２</w:t>
            </w:r>
          </w:p>
          <w:p w14:paraId="73F36021" w14:textId="275501EB" w:rsidR="00B71388" w:rsidRPr="00060831" w:rsidRDefault="00B71388" w:rsidP="00BC439E">
            <w:pPr>
              <w:pStyle w:val="ad"/>
              <w:wordWrap/>
              <w:ind w:left="368" w:hangingChars="200" w:hanging="368"/>
              <w:rPr>
                <w:rFonts w:ascii="ＭＳ ゴシック" w:hAnsi="ＭＳ ゴシック"/>
                <w:color w:val="000000" w:themeColor="text1"/>
              </w:rPr>
            </w:pPr>
            <w:r w:rsidRPr="00060831">
              <w:rPr>
                <w:rFonts w:ascii="ＭＳ ゴシック" w:hAnsi="ＭＳ ゴシック"/>
                <w:color w:val="000000" w:themeColor="text1"/>
              </w:rPr>
              <w:t xml:space="preserve">　</w:t>
            </w:r>
            <w:r w:rsidR="00BC439E"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spacing w:val="1"/>
              </w:rPr>
              <w:t>通所介護費等の算定方法（平</w:t>
            </w:r>
            <w:r w:rsidRPr="00060831">
              <w:rPr>
                <w:rFonts w:ascii="ＭＳ ゴシック" w:hAnsi="ＭＳ ゴシック"/>
                <w:color w:val="000000" w:themeColor="text1"/>
                <w:spacing w:val="1"/>
              </w:rPr>
              <w:t>12厚告27）第12号に規定する基準（定</w:t>
            </w:r>
            <w:r w:rsidRPr="00060831">
              <w:rPr>
                <w:rFonts w:ascii="ＭＳ ゴシック" w:hAnsi="ＭＳ ゴシック" w:hint="eastAsia"/>
                <w:color w:val="000000" w:themeColor="text1"/>
              </w:rPr>
              <w:t>員超過・人員基準欠如）のいずれにも該当しないこと。</w:t>
            </w:r>
          </w:p>
          <w:p w14:paraId="36558B73" w14:textId="77777777" w:rsidR="00BC439E" w:rsidRPr="00060831" w:rsidRDefault="00BC439E" w:rsidP="00BC439E">
            <w:pPr>
              <w:pStyle w:val="ad"/>
              <w:wordWrap/>
              <w:ind w:left="368" w:hangingChars="200" w:hanging="368"/>
              <w:rPr>
                <w:rFonts w:ascii="ＭＳ ゴシック" w:hAnsi="ＭＳ ゴシック"/>
                <w:color w:val="000000" w:themeColor="text1"/>
              </w:rPr>
            </w:pPr>
          </w:p>
          <w:p w14:paraId="2904830F" w14:textId="45818989" w:rsidR="00854074" w:rsidRPr="00060831" w:rsidRDefault="00BC439E" w:rsidP="00BC439E">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854074" w:rsidRPr="00060831">
              <w:rPr>
                <w:rFonts w:ascii="ＭＳ ゴシック" w:hAnsi="ＭＳ ゴシック" w:hint="eastAsia"/>
                <w:color w:val="000000" w:themeColor="text1"/>
              </w:rPr>
              <w:t xml:space="preserve">注２　厚生労働大臣が定める特別食　　</w:t>
            </w:r>
            <w:r w:rsidR="00854074" w:rsidRPr="00060831">
              <w:rPr>
                <w:rFonts w:ascii="ＭＳ ゴシック" w:hAnsi="ＭＳ ゴシック" w:hint="eastAsia"/>
                <w:color w:val="000000" w:themeColor="text1"/>
                <w:w w:val="50"/>
              </w:rPr>
              <w:t>◆平２７厚労告９４第４６の２号</w:t>
            </w:r>
          </w:p>
          <w:p w14:paraId="2D24AF51" w14:textId="77777777" w:rsidR="00854074" w:rsidRPr="00060831" w:rsidRDefault="00854074" w:rsidP="007D5EF3">
            <w:pPr>
              <w:pStyle w:val="ad"/>
              <w:wordWrap/>
              <w:ind w:left="361" w:hangingChars="196" w:hanging="361"/>
              <w:rPr>
                <w:rFonts w:ascii="ＭＳ ゴシック" w:hAnsi="ＭＳ ゴシック"/>
                <w:color w:val="000000" w:themeColor="text1"/>
              </w:rPr>
            </w:pPr>
            <w:r w:rsidRPr="00060831">
              <w:rPr>
                <w:rFonts w:ascii="ＭＳ ゴシック" w:hAnsi="ＭＳ ゴシック" w:hint="eastAsia"/>
                <w:color w:val="000000" w:themeColor="text1"/>
              </w:rPr>
              <w:t xml:space="preserve">　　　疾病治療の直接手段として、医師の発行する食事線に基づき提供された適切な栄養量及び内容を有する腎臓病食、肝臓病食、糖尿病食、胃潰瘍食、貧血食、膵臓病食、脂質異常症食、痛風食、嚥下困難者のための流動食、経管栄養のための濃厚流動食及び特別なば場合の検査食（単なる流動食及び軟食を除く。）</w:t>
            </w:r>
          </w:p>
          <w:p w14:paraId="3889352F" w14:textId="77777777" w:rsidR="00854074" w:rsidRPr="00060831" w:rsidRDefault="00854074" w:rsidP="007D5EF3">
            <w:pPr>
              <w:pStyle w:val="ad"/>
              <w:wordWrap/>
              <w:rPr>
                <w:rFonts w:ascii="ＭＳ ゴシック" w:hAnsi="ＭＳ ゴシック"/>
                <w:color w:val="000000" w:themeColor="text1"/>
                <w:spacing w:val="0"/>
              </w:rPr>
            </w:pPr>
          </w:p>
          <w:p w14:paraId="6F9B94A7" w14:textId="6FB8A00D" w:rsidR="00B71388" w:rsidRPr="00060831" w:rsidRDefault="00BC439E" w:rsidP="00BC439E">
            <w:pPr>
              <w:pStyle w:val="ad"/>
              <w:wordWrap/>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　</w:t>
            </w:r>
            <w:r w:rsidR="00B71388" w:rsidRPr="00060831">
              <w:rPr>
                <w:rFonts w:ascii="ＭＳ ゴシック" w:hAnsi="ＭＳ ゴシック" w:hint="eastAsia"/>
                <w:color w:val="000000" w:themeColor="text1"/>
              </w:rPr>
              <w:t>再入所時栄養連携加算について</w:t>
            </w:r>
            <w:r w:rsidR="00B71388" w:rsidRPr="00060831">
              <w:rPr>
                <w:rFonts w:ascii="ＭＳ ゴシック" w:hAnsi="ＭＳ ゴシック" w:hint="eastAsia"/>
                <w:color w:val="000000" w:themeColor="text1"/>
                <w:w w:val="50"/>
              </w:rPr>
              <w:t>◆平</w:t>
            </w:r>
            <w:r w:rsidR="00B71388" w:rsidRPr="00060831">
              <w:rPr>
                <w:rFonts w:ascii="ＭＳ ゴシック" w:hAnsi="ＭＳ ゴシック"/>
                <w:color w:val="000000" w:themeColor="text1"/>
                <w:w w:val="50"/>
              </w:rPr>
              <w:t>18留意事項第２の８（</w:t>
            </w:r>
            <w:r w:rsidR="00B71388" w:rsidRPr="00060831">
              <w:rPr>
                <w:rFonts w:ascii="ＭＳ ゴシック" w:hAnsi="ＭＳ ゴシック" w:hint="eastAsia"/>
                <w:color w:val="000000" w:themeColor="text1"/>
                <w:w w:val="50"/>
              </w:rPr>
              <w:t>２</w:t>
            </w:r>
            <w:r w:rsidR="00BA74EA" w:rsidRPr="00060831">
              <w:rPr>
                <w:rFonts w:ascii="ＭＳ ゴシック" w:hAnsi="ＭＳ ゴシック" w:hint="eastAsia"/>
                <w:color w:val="000000" w:themeColor="text1"/>
                <w:w w:val="50"/>
              </w:rPr>
              <w:t>４</w:t>
            </w:r>
            <w:r w:rsidR="00B71388" w:rsidRPr="00060831">
              <w:rPr>
                <w:rFonts w:ascii="ＭＳ ゴシック" w:hAnsi="ＭＳ ゴシック"/>
                <w:color w:val="000000" w:themeColor="text1"/>
                <w:w w:val="50"/>
              </w:rPr>
              <w:t>）</w:t>
            </w:r>
          </w:p>
          <w:p w14:paraId="1F39BAE6" w14:textId="29A86320" w:rsidR="00BA74EA" w:rsidRPr="00060831" w:rsidRDefault="00BC439E" w:rsidP="00BC439E">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①　指定地域密着型介護老人福祉施設</w:t>
            </w:r>
            <w:r w:rsidR="00BA74EA" w:rsidRPr="00060831">
              <w:rPr>
                <w:rFonts w:ascii="ＭＳ ゴシック" w:hAnsi="ＭＳ ゴシック" w:hint="eastAsia"/>
                <w:color w:val="000000" w:themeColor="text1"/>
              </w:rPr>
              <w:t>に</w:t>
            </w:r>
            <w:r w:rsidR="00B71388" w:rsidRPr="00060831">
              <w:rPr>
                <w:rFonts w:ascii="ＭＳ ゴシック" w:hAnsi="ＭＳ ゴシック" w:hint="eastAsia"/>
                <w:color w:val="000000" w:themeColor="text1"/>
              </w:rPr>
              <w:t>入所していた者が、医療機関に入院し、</w:t>
            </w:r>
            <w:r w:rsidR="00BA74EA" w:rsidRPr="00060831">
              <w:rPr>
                <w:rFonts w:ascii="ＭＳ ゴシック" w:hAnsi="ＭＳ ゴシック" w:hint="eastAsia"/>
                <w:color w:val="000000" w:themeColor="text1"/>
              </w:rPr>
              <w:t>当該者について、医師が別に厚生労働大臣が定める特別食又は嚥下調整食を提供する必要性を認めた</w:t>
            </w:r>
            <w:r w:rsidR="00B71388" w:rsidRPr="00060831">
              <w:rPr>
                <w:rFonts w:ascii="ＭＳ ゴシック" w:hAnsi="ＭＳ ゴシック" w:hint="eastAsia"/>
                <w:color w:val="000000" w:themeColor="text1"/>
              </w:rPr>
              <w:t>場合であって、当該者が退院した後、直ちに再度当該指定地域密着型介護老人福祉施設に入所（以下「二次入所」という。）した場合を対象とすること。</w:t>
            </w:r>
          </w:p>
          <w:p w14:paraId="3EA2BE35" w14:textId="45A9DD26" w:rsidR="00B71388" w:rsidRPr="00060831" w:rsidRDefault="00BC439E" w:rsidP="00BC439E">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A74EA" w:rsidRPr="00060831">
              <w:rPr>
                <w:rFonts w:ascii="ＭＳ ゴシック" w:hAnsi="ＭＳ ゴシック" w:hint="eastAsia"/>
                <w:color w:val="000000" w:themeColor="text1"/>
              </w:rPr>
              <w:t>②</w:t>
            </w:r>
            <w:r w:rsidRPr="00060831">
              <w:rPr>
                <w:rFonts w:ascii="ＭＳ ゴシック" w:hAnsi="ＭＳ ゴシック" w:hint="eastAsia"/>
                <w:color w:val="000000" w:themeColor="text1"/>
              </w:rPr>
              <w:t xml:space="preserve">　</w:t>
            </w:r>
            <w:r w:rsidR="00BA74EA" w:rsidRPr="00060831">
              <w:rPr>
                <w:rFonts w:ascii="ＭＳ ゴシック" w:hAnsi="ＭＳ ゴシック" w:hint="eastAsia"/>
                <w:color w:val="000000" w:themeColor="text1"/>
              </w:rPr>
              <w:t>嚥下調整食は、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00BA74EA" w:rsidRPr="00060831">
              <w:rPr>
                <w:rFonts w:ascii="ＭＳ ゴシック" w:hAnsi="ＭＳ ゴシック"/>
                <w:color w:val="000000" w:themeColor="text1"/>
              </w:rPr>
              <w:t>40</w:t>
            </w:r>
            <w:r w:rsidR="00BA74EA" w:rsidRPr="00060831">
              <w:rPr>
                <w:rFonts w:ascii="ＭＳ ゴシック" w:hAnsi="ＭＳ ゴシック" w:hint="eastAsia"/>
                <w:color w:val="000000" w:themeColor="text1"/>
              </w:rPr>
              <w:t>％以上又はＢＭＩが</w:t>
            </w:r>
            <w:r w:rsidR="00BA74EA" w:rsidRPr="00060831">
              <w:rPr>
                <w:rFonts w:ascii="ＭＳ ゴシック" w:hAnsi="ＭＳ ゴシック"/>
                <w:color w:val="000000" w:themeColor="text1"/>
              </w:rPr>
              <w:t>30</w:t>
            </w:r>
            <w:r w:rsidR="00BA74EA" w:rsidRPr="00060831">
              <w:rPr>
                <w:rFonts w:ascii="ＭＳ ゴシック" w:hAnsi="ＭＳ ゴシック" w:hint="eastAsia"/>
                <w:color w:val="000000" w:themeColor="text1"/>
              </w:rPr>
              <w:t>以上）の者に対する治療食を含む。なお、高血圧の者に対する減塩食（食塩相当量の総量が</w:t>
            </w:r>
            <w:r w:rsidR="00BA74EA" w:rsidRPr="00060831">
              <w:rPr>
                <w:rFonts w:ascii="ＭＳ ゴシック" w:hAnsi="ＭＳ ゴシック"/>
                <w:color w:val="000000" w:themeColor="text1"/>
              </w:rPr>
              <w:t>6.0</w:t>
            </w:r>
            <w:r w:rsidR="00BA74EA" w:rsidRPr="00060831">
              <w:rPr>
                <w:rFonts w:ascii="ＭＳ ゴシック" w:hAnsi="ＭＳ ゴシック" w:hint="eastAsia"/>
                <w:color w:val="000000" w:themeColor="text1"/>
              </w:rPr>
              <w:t>グ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る。</w:t>
            </w:r>
          </w:p>
          <w:p w14:paraId="1E57512F" w14:textId="70894776" w:rsidR="00B71388" w:rsidRPr="00060831" w:rsidRDefault="00BC439E" w:rsidP="00BC439E">
            <w:pPr>
              <w:pStyle w:val="ad"/>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BA74EA" w:rsidRPr="00060831">
              <w:rPr>
                <w:rFonts w:ascii="ＭＳ ゴシック" w:hAnsi="ＭＳ ゴシック" w:hint="eastAsia"/>
                <w:color w:val="000000" w:themeColor="text1"/>
              </w:rPr>
              <w:t>③</w:t>
            </w: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当該指定地域密着型介護老人福祉施設の管理栄養士が当該者の入院する医療機関を訪問の上、当該医療機関での栄養に関する指導又はカンファレンスに同席し、当該医療機関の管理栄養士と連携して、二次入所後の栄養ケア計画を作成すること。</w:t>
            </w:r>
            <w:r w:rsidR="00B71388" w:rsidRPr="00060831">
              <w:rPr>
                <w:rFonts w:ascii="ＭＳ ゴシック" w:hAnsi="ＭＳ ゴシック" w:cs="ＭＳ明朝" w:hint="eastAsia"/>
                <w:color w:val="000000" w:themeColor="text1"/>
              </w:rPr>
              <w:t>指導又はカンファレンスへの同席は、テレビ電話装置等を活用して行うことができるものとする。ただし、当該者又はその家族（以下この②において「当該者等」という。）が参加する場合にあっては、テレビ電話装置等の活用について当該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45E94F99" w14:textId="5D877CB1" w:rsidR="00B71388" w:rsidRPr="00060831" w:rsidRDefault="00BC439E" w:rsidP="00BC439E">
            <w:pPr>
              <w:pStyle w:val="ad"/>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lastRenderedPageBreak/>
              <w:t xml:space="preserve">　　</w:t>
            </w:r>
            <w:r w:rsidR="00BA74EA" w:rsidRPr="00060831">
              <w:rPr>
                <w:rFonts w:ascii="ＭＳ ゴシック" w:hAnsi="ＭＳ ゴシック" w:hint="eastAsia"/>
                <w:color w:val="000000" w:themeColor="text1"/>
              </w:rPr>
              <w:t>④</w:t>
            </w: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当該栄養ケア計画について、二次入所後に入所者又はその家族の同意が得られた場合に算定すること。</w:t>
            </w:r>
          </w:p>
        </w:tc>
        <w:tc>
          <w:tcPr>
            <w:tcW w:w="425" w:type="dxa"/>
            <w:tcBorders>
              <w:bottom w:val="single" w:sz="4" w:space="0" w:color="000000"/>
            </w:tcBorders>
            <w:shd w:val="clear" w:color="auto" w:fill="auto"/>
          </w:tcPr>
          <w:p w14:paraId="76877AA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467A6E1B"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A4B7D35" w14:textId="58DAC97F"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D4C450C"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0201AF69" w14:textId="77777777" w:rsidR="00B71388" w:rsidRPr="00060831" w:rsidRDefault="00B71388" w:rsidP="00E23EF5">
            <w:pPr>
              <w:pStyle w:val="ad"/>
              <w:wordWrap/>
              <w:jc w:val="left"/>
              <w:rPr>
                <w:rFonts w:ascii="ＭＳ ゴシック" w:hAnsi="ＭＳ ゴシック"/>
                <w:color w:val="000000" w:themeColor="text1"/>
              </w:rPr>
            </w:pPr>
          </w:p>
          <w:p w14:paraId="15B2FEA7" w14:textId="77777777" w:rsidR="00B71388" w:rsidRPr="00060831" w:rsidRDefault="00B71388" w:rsidP="00E23EF5">
            <w:pPr>
              <w:pStyle w:val="ad"/>
              <w:wordWrap/>
              <w:jc w:val="left"/>
              <w:rPr>
                <w:rFonts w:ascii="ＭＳ ゴシック" w:hAnsi="ＭＳ ゴシック"/>
                <w:color w:val="000000" w:themeColor="text1"/>
              </w:rPr>
            </w:pPr>
          </w:p>
          <w:p w14:paraId="0EE0064B" w14:textId="77777777" w:rsidR="00B71388" w:rsidRPr="00060831" w:rsidRDefault="00B71388" w:rsidP="00E23EF5">
            <w:pPr>
              <w:pStyle w:val="ad"/>
              <w:wordWrap/>
              <w:jc w:val="left"/>
              <w:rPr>
                <w:rFonts w:ascii="ＭＳ ゴシック" w:hAnsi="ＭＳ ゴシック"/>
                <w:color w:val="000000" w:themeColor="text1"/>
              </w:rPr>
            </w:pPr>
          </w:p>
          <w:p w14:paraId="435E2983" w14:textId="77777777" w:rsidR="00B71388" w:rsidRPr="00060831" w:rsidRDefault="00B71388" w:rsidP="00E23EF5">
            <w:pPr>
              <w:pStyle w:val="ad"/>
              <w:wordWrap/>
              <w:jc w:val="left"/>
              <w:rPr>
                <w:rFonts w:ascii="ＭＳ ゴシック" w:hAnsi="ＭＳ ゴシック"/>
                <w:color w:val="000000" w:themeColor="text1"/>
              </w:rPr>
            </w:pPr>
          </w:p>
          <w:p w14:paraId="0E6B5E42" w14:textId="77777777" w:rsidR="00B71388" w:rsidRPr="00060831" w:rsidRDefault="00B71388" w:rsidP="00E23EF5">
            <w:pPr>
              <w:pStyle w:val="ad"/>
              <w:wordWrap/>
              <w:jc w:val="left"/>
              <w:rPr>
                <w:rFonts w:ascii="ＭＳ ゴシック" w:hAnsi="ＭＳ ゴシック"/>
                <w:color w:val="000000" w:themeColor="text1"/>
              </w:rPr>
            </w:pPr>
          </w:p>
          <w:p w14:paraId="480BD162" w14:textId="77777777" w:rsidR="00B71388" w:rsidRPr="00060831" w:rsidRDefault="00B71388" w:rsidP="00E23EF5">
            <w:pPr>
              <w:pStyle w:val="ad"/>
              <w:wordWrap/>
              <w:jc w:val="left"/>
              <w:rPr>
                <w:rFonts w:ascii="ＭＳ ゴシック" w:hAnsi="ＭＳ ゴシック"/>
                <w:color w:val="000000" w:themeColor="text1"/>
              </w:rPr>
            </w:pPr>
          </w:p>
          <w:p w14:paraId="086C7A6A" w14:textId="77777777" w:rsidR="00B71388" w:rsidRPr="00060831" w:rsidRDefault="00B71388" w:rsidP="00E23EF5">
            <w:pPr>
              <w:pStyle w:val="ad"/>
              <w:wordWrap/>
              <w:jc w:val="left"/>
              <w:rPr>
                <w:rFonts w:ascii="ＭＳ ゴシック" w:hAnsi="ＭＳ ゴシック"/>
                <w:color w:val="000000" w:themeColor="text1"/>
              </w:rPr>
            </w:pPr>
          </w:p>
          <w:p w14:paraId="44A0F7DE" w14:textId="77777777" w:rsidR="00B71388" w:rsidRPr="00060831" w:rsidRDefault="00B71388" w:rsidP="00E23EF5">
            <w:pPr>
              <w:pStyle w:val="ad"/>
              <w:wordWrap/>
              <w:jc w:val="left"/>
              <w:rPr>
                <w:rFonts w:ascii="ＭＳ ゴシック" w:hAnsi="ＭＳ ゴシック"/>
                <w:color w:val="000000" w:themeColor="text1"/>
              </w:rPr>
            </w:pPr>
          </w:p>
          <w:p w14:paraId="6E51E4CD" w14:textId="77777777" w:rsidR="00B71388" w:rsidRPr="00060831" w:rsidRDefault="00B71388" w:rsidP="00E23EF5">
            <w:pPr>
              <w:pStyle w:val="ad"/>
              <w:wordWrap/>
              <w:jc w:val="left"/>
              <w:rPr>
                <w:rFonts w:ascii="ＭＳ ゴシック" w:hAnsi="ＭＳ ゴシック"/>
                <w:color w:val="000000" w:themeColor="text1"/>
              </w:rPr>
            </w:pPr>
          </w:p>
          <w:p w14:paraId="56C36E8D" w14:textId="77777777" w:rsidR="00B71388" w:rsidRPr="00060831" w:rsidRDefault="00B71388" w:rsidP="00E23EF5">
            <w:pPr>
              <w:pStyle w:val="ad"/>
              <w:wordWrap/>
              <w:jc w:val="left"/>
              <w:rPr>
                <w:rFonts w:ascii="ＭＳ ゴシック" w:hAnsi="ＭＳ ゴシック"/>
                <w:color w:val="000000" w:themeColor="text1"/>
              </w:rPr>
            </w:pPr>
          </w:p>
          <w:p w14:paraId="22750E96" w14:textId="77777777" w:rsidR="00B71388" w:rsidRPr="00060831" w:rsidRDefault="00B71388" w:rsidP="00E23EF5">
            <w:pPr>
              <w:pStyle w:val="ad"/>
              <w:wordWrap/>
              <w:jc w:val="left"/>
              <w:rPr>
                <w:rFonts w:ascii="ＭＳ ゴシック" w:hAnsi="ＭＳ ゴシック"/>
                <w:color w:val="000000" w:themeColor="text1"/>
              </w:rPr>
            </w:pPr>
          </w:p>
          <w:p w14:paraId="7FBD5187" w14:textId="77777777" w:rsidR="00B71388" w:rsidRPr="00060831" w:rsidRDefault="00B71388" w:rsidP="00E23EF5">
            <w:pPr>
              <w:pStyle w:val="ad"/>
              <w:wordWrap/>
              <w:jc w:val="left"/>
              <w:rPr>
                <w:rFonts w:ascii="ＭＳ ゴシック" w:hAnsi="ＭＳ ゴシック"/>
                <w:color w:val="000000" w:themeColor="text1"/>
              </w:rPr>
            </w:pPr>
          </w:p>
          <w:p w14:paraId="1CED9B5C" w14:textId="77777777" w:rsidR="00B71388" w:rsidRPr="00060831" w:rsidRDefault="00B71388" w:rsidP="00E23EF5">
            <w:pPr>
              <w:pStyle w:val="ad"/>
              <w:wordWrap/>
              <w:jc w:val="left"/>
              <w:rPr>
                <w:rFonts w:ascii="ＭＳ ゴシック" w:hAnsi="ＭＳ ゴシック"/>
                <w:color w:val="000000" w:themeColor="text1"/>
              </w:rPr>
            </w:pPr>
          </w:p>
          <w:p w14:paraId="626DE0E0"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入院中に経管栄養　又は嚥下調整食の新　規導入となったか</w:t>
            </w:r>
          </w:p>
          <w:p w14:paraId="2C58E40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w:t>
            </w:r>
          </w:p>
          <w:p w14:paraId="693043D8" w14:textId="77777777" w:rsidR="00B71388" w:rsidRPr="00060831" w:rsidRDefault="00B71388" w:rsidP="00E23EF5">
            <w:pPr>
              <w:pStyle w:val="ad"/>
              <w:wordWrap/>
              <w:jc w:val="left"/>
              <w:rPr>
                <w:rFonts w:ascii="ＭＳ ゴシック" w:hAnsi="ＭＳ ゴシック"/>
                <w:color w:val="000000" w:themeColor="text1"/>
                <w:spacing w:val="0"/>
              </w:rPr>
            </w:pPr>
          </w:p>
          <w:p w14:paraId="7BA79FDD"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w:t>
            </w:r>
          </w:p>
          <w:p w14:paraId="68ACDECA" w14:textId="77777777" w:rsidR="00B71388" w:rsidRPr="00060831" w:rsidRDefault="00B71388" w:rsidP="00E23EF5">
            <w:pPr>
              <w:pStyle w:val="ad"/>
              <w:wordWrap/>
              <w:ind w:firstLineChars="200" w:firstLine="360"/>
              <w:jc w:val="left"/>
              <w:rPr>
                <w:rFonts w:ascii="ＭＳ ゴシック" w:hAnsi="ＭＳ ゴシック"/>
                <w:color w:val="000000" w:themeColor="text1"/>
                <w:spacing w:val="0"/>
              </w:rPr>
            </w:pPr>
          </w:p>
          <w:p w14:paraId="4AEBCED0"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多職種共同作成</w:t>
            </w:r>
          </w:p>
          <w:p w14:paraId="5369DCD3"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（医療機関の管理栄養士と連携して作成しているか）</w:t>
            </w:r>
          </w:p>
          <w:p w14:paraId="1F496DA3" w14:textId="77777777" w:rsidR="00B71388" w:rsidRPr="00060831" w:rsidRDefault="00B71388" w:rsidP="00E23EF5">
            <w:pPr>
              <w:pStyle w:val="ad"/>
              <w:wordWrap/>
              <w:jc w:val="left"/>
              <w:rPr>
                <w:rFonts w:ascii="ＭＳ ゴシック" w:hAnsi="ＭＳ ゴシック"/>
                <w:color w:val="000000" w:themeColor="text1"/>
                <w:spacing w:val="0"/>
              </w:rPr>
            </w:pPr>
          </w:p>
          <w:p w14:paraId="5EFFB7AA" w14:textId="77777777" w:rsidR="00B71388" w:rsidRPr="00060831" w:rsidRDefault="00B71388" w:rsidP="00E23EF5">
            <w:pPr>
              <w:pStyle w:val="ad"/>
              <w:wordWrap/>
              <w:jc w:val="left"/>
              <w:rPr>
                <w:rFonts w:ascii="ＭＳ ゴシック" w:hAnsi="ＭＳ ゴシック"/>
                <w:color w:val="000000" w:themeColor="text1"/>
                <w:spacing w:val="0"/>
              </w:rPr>
            </w:pPr>
          </w:p>
          <w:p w14:paraId="1335F07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計画の説明･同意</w:t>
            </w:r>
          </w:p>
          <w:p w14:paraId="13500EA1" w14:textId="1A98B7DC" w:rsidR="00B71388" w:rsidRPr="00060831" w:rsidRDefault="00B71388" w:rsidP="00E23EF5">
            <w:pPr>
              <w:pStyle w:val="ad"/>
              <w:wordWrap/>
              <w:ind w:left="20" w:hangingChars="11" w:hanging="20"/>
              <w:jc w:val="left"/>
              <w:rPr>
                <w:rFonts w:ascii="ＭＳ ゴシック" w:hAnsi="ＭＳ ゴシック"/>
                <w:i/>
                <w:iCs/>
                <w:color w:val="000000" w:themeColor="text1"/>
              </w:rPr>
            </w:pPr>
          </w:p>
        </w:tc>
      </w:tr>
      <w:tr w:rsidR="00060831" w:rsidRPr="00060831" w14:paraId="5AD4E2CE" w14:textId="77777777" w:rsidTr="00B86A69">
        <w:tc>
          <w:tcPr>
            <w:tcW w:w="1560" w:type="dxa"/>
            <w:tcBorders>
              <w:bottom w:val="dashSmallGap" w:sz="4" w:space="0" w:color="auto"/>
            </w:tcBorders>
            <w:shd w:val="clear" w:color="auto" w:fill="auto"/>
          </w:tcPr>
          <w:p w14:paraId="25C1F2A5" w14:textId="12CEC7EB" w:rsidR="00B86A69" w:rsidRPr="00060831" w:rsidRDefault="00B86A69" w:rsidP="00B86A69">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5</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退所時等相談援助加算</w:t>
            </w:r>
          </w:p>
        </w:tc>
        <w:tc>
          <w:tcPr>
            <w:tcW w:w="6095" w:type="dxa"/>
            <w:tcBorders>
              <w:bottom w:val="dashSmallGap" w:sz="4" w:space="0" w:color="auto"/>
            </w:tcBorders>
            <w:shd w:val="clear" w:color="auto" w:fill="auto"/>
          </w:tcPr>
          <w:p w14:paraId="5BA3F1C5" w14:textId="665C6356" w:rsidR="00B71388" w:rsidRPr="00060831" w:rsidRDefault="00B71388" w:rsidP="00B86A69">
            <w:pPr>
              <w:pStyle w:val="ad"/>
              <w:wordWrap/>
              <w:rPr>
                <w:rFonts w:ascii="ＭＳ ゴシック" w:hAnsi="ＭＳ ゴシック"/>
                <w:color w:val="000000" w:themeColor="text1"/>
              </w:rPr>
            </w:pPr>
          </w:p>
        </w:tc>
        <w:tc>
          <w:tcPr>
            <w:tcW w:w="425" w:type="dxa"/>
            <w:tcBorders>
              <w:bottom w:val="dashSmallGap" w:sz="4" w:space="0" w:color="auto"/>
            </w:tcBorders>
            <w:shd w:val="clear" w:color="auto" w:fill="auto"/>
          </w:tcPr>
          <w:p w14:paraId="38E6F2DD" w14:textId="77777777" w:rsidR="00B86A69" w:rsidRPr="00060831" w:rsidRDefault="00B86A69" w:rsidP="00E23EF5">
            <w:pPr>
              <w:spacing w:line="211" w:lineRule="exact"/>
              <w:jc w:val="left"/>
              <w:rPr>
                <w:rFonts w:ascii="ＭＳ ゴシック" w:eastAsia="ＭＳ ゴシック" w:hAnsi="ＭＳ ゴシック"/>
                <w:color w:val="000000" w:themeColor="text1"/>
                <w:szCs w:val="18"/>
              </w:rPr>
            </w:pPr>
          </w:p>
          <w:p w14:paraId="76F9BCF1" w14:textId="024B0D0D" w:rsidR="00B86A69" w:rsidRPr="00060831" w:rsidRDefault="00B86A69"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dashSmallGap" w:sz="4" w:space="0" w:color="auto"/>
            </w:tcBorders>
            <w:shd w:val="clear" w:color="auto" w:fill="auto"/>
          </w:tcPr>
          <w:p w14:paraId="42630B16" w14:textId="77777777" w:rsidR="00B71388" w:rsidRPr="00060831" w:rsidRDefault="00B71388" w:rsidP="00B86A69">
            <w:pPr>
              <w:pStyle w:val="ad"/>
              <w:wordWrap/>
              <w:jc w:val="left"/>
              <w:rPr>
                <w:rFonts w:ascii="ＭＳ ゴシック" w:hAnsi="ＭＳ ゴシック"/>
                <w:color w:val="000000" w:themeColor="text1"/>
              </w:rPr>
            </w:pPr>
          </w:p>
          <w:p w14:paraId="0768CEDF" w14:textId="77777777" w:rsidR="00B86A69" w:rsidRPr="00060831" w:rsidRDefault="00B86A69" w:rsidP="00B86A69">
            <w:pPr>
              <w:pStyle w:val="ad"/>
              <w:wordWrap/>
              <w:jc w:val="left"/>
              <w:rPr>
                <w:rFonts w:ascii="ＭＳ ゴシック" w:hAnsi="ＭＳ ゴシック"/>
                <w:color w:val="000000" w:themeColor="text1"/>
              </w:rPr>
            </w:pPr>
          </w:p>
        </w:tc>
      </w:tr>
      <w:tr w:rsidR="00060831" w:rsidRPr="00060831" w14:paraId="03BE6AD0" w14:textId="77777777" w:rsidTr="00B86A69">
        <w:tc>
          <w:tcPr>
            <w:tcW w:w="1560" w:type="dxa"/>
            <w:tcBorders>
              <w:top w:val="dashSmallGap" w:sz="4" w:space="0" w:color="auto"/>
              <w:bottom w:val="single" w:sz="4" w:space="0" w:color="auto"/>
            </w:tcBorders>
            <w:shd w:val="clear" w:color="auto" w:fill="auto"/>
          </w:tcPr>
          <w:p w14:paraId="340DCF9B" w14:textId="4B66E8EC" w:rsidR="00B71388" w:rsidRPr="00060831" w:rsidRDefault="00B86A69" w:rsidP="00B86A69">
            <w:pPr>
              <w:pStyle w:val="ad"/>
              <w:wordWrap/>
              <w:ind w:left="342" w:hangingChars="186" w:hanging="342"/>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ア　退所前訪問相談援助加算</w:t>
            </w:r>
          </w:p>
        </w:tc>
        <w:tc>
          <w:tcPr>
            <w:tcW w:w="6095" w:type="dxa"/>
            <w:tcBorders>
              <w:top w:val="dashSmallGap" w:sz="4" w:space="0" w:color="auto"/>
              <w:bottom w:val="single" w:sz="4" w:space="0" w:color="auto"/>
            </w:tcBorders>
            <w:shd w:val="clear" w:color="auto" w:fill="auto"/>
          </w:tcPr>
          <w:p w14:paraId="6F1DB80F" w14:textId="77FA8EF9" w:rsidR="00B71388" w:rsidRPr="00060831" w:rsidRDefault="00B71388" w:rsidP="00B86A69">
            <w:pPr>
              <w:spacing w:line="211" w:lineRule="exact"/>
              <w:ind w:left="189" w:hangingChars="105" w:hanging="18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入所期間が１月を超えると見込まれる入所者の退所に先立って介護支援専門員、生活相談員、看護職員、機能訓練指導員又は医師の</w:t>
            </w:r>
            <w:r w:rsidRPr="00060831">
              <w:rPr>
                <w:rFonts w:ascii="ＭＳ ゴシック" w:eastAsia="ＭＳ ゴシック" w:hAnsi="ＭＳ ゴシック" w:hint="eastAsia"/>
                <w:color w:val="000000" w:themeColor="text1"/>
                <w:spacing w:val="1"/>
                <w:szCs w:val="18"/>
              </w:rPr>
              <w:t>いずれかの職種の者が、当該入所者が退所後生活する居宅を訪問し、</w:t>
            </w:r>
            <w:r w:rsidRPr="00060831">
              <w:rPr>
                <w:rFonts w:ascii="ＭＳ ゴシック" w:eastAsia="ＭＳ ゴシック" w:hAnsi="ＭＳ ゴシック" w:hint="eastAsia"/>
                <w:color w:val="000000" w:themeColor="text1"/>
                <w:szCs w:val="18"/>
              </w:rPr>
              <w:t>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ついては２回）を限度とし、</w:t>
            </w:r>
            <w:r w:rsidRPr="00060831">
              <w:rPr>
                <w:rFonts w:ascii="ＭＳ ゴシック" w:eastAsia="ＭＳ ゴシック" w:hAnsi="ＭＳ ゴシック"/>
                <w:color w:val="000000" w:themeColor="text1"/>
                <w:szCs w:val="18"/>
              </w:rPr>
              <w:t>460単位を算定しているか。</w:t>
            </w:r>
          </w:p>
          <w:p w14:paraId="267CDE5A" w14:textId="67E247B6" w:rsidR="00B71388" w:rsidRPr="00060831" w:rsidRDefault="00B71388" w:rsidP="00B86A69">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るか。</w:t>
            </w:r>
            <w:r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color w:val="000000" w:themeColor="text1"/>
                <w:w w:val="50"/>
                <w:szCs w:val="18"/>
              </w:rPr>
              <w:t>18</w:t>
            </w:r>
            <w:r w:rsidR="00C907AE" w:rsidRPr="00060831">
              <w:rPr>
                <w:rFonts w:ascii="ＭＳ ゴシック" w:eastAsia="ＭＳ ゴシック" w:hAnsi="ＭＳ ゴシック"/>
                <w:color w:val="000000" w:themeColor="text1"/>
                <w:w w:val="50"/>
                <w:szCs w:val="18"/>
              </w:rPr>
              <w:t>厚労告</w:t>
            </w:r>
            <w:r w:rsidRPr="00060831">
              <w:rPr>
                <w:rFonts w:ascii="ＭＳ ゴシック" w:eastAsia="ＭＳ ゴシック" w:hAnsi="ＭＳ ゴシック"/>
                <w:color w:val="000000" w:themeColor="text1"/>
                <w:w w:val="50"/>
                <w:szCs w:val="18"/>
              </w:rPr>
              <w:t>126別表7</w:t>
            </w:r>
            <w:r w:rsidR="00BA74EA" w:rsidRPr="00060831">
              <w:rPr>
                <w:rFonts w:ascii="ＭＳ ゴシック" w:eastAsia="ＭＳ ゴシック" w:hAnsi="ＭＳ ゴシック" w:hint="eastAsia"/>
                <w:color w:val="000000" w:themeColor="text1"/>
                <w:w w:val="50"/>
                <w:szCs w:val="18"/>
              </w:rPr>
              <w:t>チ</w:t>
            </w:r>
            <w:r w:rsidRPr="00060831">
              <w:rPr>
                <w:rFonts w:ascii="ＭＳ ゴシック" w:eastAsia="ＭＳ ゴシック" w:hAnsi="ＭＳ ゴシック"/>
                <w:color w:val="000000" w:themeColor="text1"/>
                <w:w w:val="50"/>
                <w:szCs w:val="18"/>
              </w:rPr>
              <w:t>注１</w:t>
            </w:r>
          </w:p>
          <w:p w14:paraId="6A583376" w14:textId="77777777" w:rsidR="00BA74EA" w:rsidRPr="00060831" w:rsidRDefault="00B71388" w:rsidP="00B86A69">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p>
          <w:p w14:paraId="1F6AF62B" w14:textId="6EE60421" w:rsidR="00B71388" w:rsidRPr="00060831" w:rsidRDefault="007D5EF3" w:rsidP="00B86A69">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 xml:space="preserve">◎　退所時等相談援助加算について　</w:t>
            </w:r>
            <w:r w:rsidR="00B71388" w:rsidRPr="00060831">
              <w:rPr>
                <w:rFonts w:ascii="ＭＳ ゴシック" w:eastAsia="ＭＳ ゴシック" w:hAnsi="ＭＳ ゴシック" w:hint="eastAsia"/>
                <w:color w:val="000000" w:themeColor="text1"/>
                <w:w w:val="50"/>
                <w:szCs w:val="18"/>
              </w:rPr>
              <w:t>◆平</w:t>
            </w:r>
            <w:r w:rsidR="00B71388" w:rsidRPr="00060831">
              <w:rPr>
                <w:rFonts w:ascii="ＭＳ ゴシック" w:eastAsia="ＭＳ ゴシック" w:hAnsi="ＭＳ ゴシック"/>
                <w:color w:val="000000" w:themeColor="text1"/>
                <w:w w:val="50"/>
                <w:szCs w:val="18"/>
              </w:rPr>
              <w:t>18留意事項第２の８（</w:t>
            </w:r>
            <w:r w:rsidR="00B71388" w:rsidRPr="00060831">
              <w:rPr>
                <w:rFonts w:ascii="ＭＳ ゴシック" w:eastAsia="ＭＳ ゴシック" w:hAnsi="ＭＳ ゴシック" w:hint="eastAsia"/>
                <w:color w:val="000000" w:themeColor="text1"/>
                <w:w w:val="50"/>
                <w:szCs w:val="18"/>
              </w:rPr>
              <w:t>２</w:t>
            </w:r>
            <w:r w:rsidR="00BA74EA" w:rsidRPr="00060831">
              <w:rPr>
                <w:rFonts w:ascii="ＭＳ ゴシック" w:eastAsia="ＭＳ ゴシック" w:hAnsi="ＭＳ ゴシック" w:hint="eastAsia"/>
                <w:color w:val="000000" w:themeColor="text1"/>
                <w:w w:val="50"/>
                <w:szCs w:val="18"/>
              </w:rPr>
              <w:t>５</w:t>
            </w:r>
            <w:r w:rsidR="00B71388" w:rsidRPr="00060831">
              <w:rPr>
                <w:rFonts w:ascii="ＭＳ ゴシック" w:eastAsia="ＭＳ ゴシック" w:hAnsi="ＭＳ ゴシック" w:hint="eastAsia"/>
                <w:color w:val="000000" w:themeColor="text1"/>
                <w:w w:val="50"/>
                <w:szCs w:val="18"/>
              </w:rPr>
              <w:t>）①</w:t>
            </w:r>
          </w:p>
          <w:p w14:paraId="6572906F" w14:textId="4AB34F94" w:rsidR="00B71388" w:rsidRPr="00060831" w:rsidRDefault="00B71388"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D5EF3"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イ　（２回の訪問相談援助を行う場合）１回目の訪問相談援助は退所を念頭においた地域密着型施設サービス計画の策定に当たって行われるものであり、２回目は、退所後在宅又は社会福祉施設等における生活に向けた最終調整を目的として行われるものであること。</w:t>
            </w:r>
          </w:p>
          <w:p w14:paraId="771BD0BB" w14:textId="4B74DC30"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略（退所後訪問相談の項目）</w:t>
            </w:r>
          </w:p>
          <w:p w14:paraId="0123910C" w14:textId="016240B4"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退所前訪問相談援助加算は退所日に算定するものであること。</w:t>
            </w:r>
          </w:p>
          <w:p w14:paraId="4C801741" w14:textId="5E44B7CE"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ニ　退所前訪問相談援助加算は、次の場合には算定できないものであること。</w:t>
            </w:r>
          </w:p>
          <w:p w14:paraId="690904A9" w14:textId="360AD76C"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ａ　退所して病院又は診療所へ入院する場合</w:t>
            </w:r>
          </w:p>
          <w:p w14:paraId="1A04A9DA" w14:textId="564121D5"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ｂ　退所して他の介護保険施設へ入院又は入所する場合</w:t>
            </w:r>
          </w:p>
          <w:p w14:paraId="3FF4DD99" w14:textId="38CAF5B3"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ｃ　死亡退所の場合</w:t>
            </w:r>
          </w:p>
          <w:p w14:paraId="2FE60269" w14:textId="235196AF"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ホ　退所前訪問相談援助は、介護支援専門員、生活相談員、看護職員、機能訓練指導員又は医師が協力して行うこと。</w:t>
            </w:r>
          </w:p>
          <w:p w14:paraId="25F74918" w14:textId="7F8FDF47"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ヘ　退所前訪問相談援助は、入所者及びその家族等のいずれにも行うこと。</w:t>
            </w:r>
          </w:p>
          <w:p w14:paraId="10E22DD3" w14:textId="6E6E30ED"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ト　退所前訪問相談援助を行った場合は、相談援助を行った日及び相談援助の内容の要点に関する記録を行うこと。</w:t>
            </w:r>
          </w:p>
        </w:tc>
        <w:tc>
          <w:tcPr>
            <w:tcW w:w="425" w:type="dxa"/>
            <w:tcBorders>
              <w:top w:val="dashSmallGap" w:sz="4" w:space="0" w:color="auto"/>
              <w:bottom w:val="single" w:sz="4" w:space="0" w:color="auto"/>
            </w:tcBorders>
            <w:shd w:val="clear" w:color="auto" w:fill="auto"/>
          </w:tcPr>
          <w:p w14:paraId="32C557CB"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57C5D8D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004BA30" w14:textId="5C1D997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auto"/>
            </w:tcBorders>
            <w:shd w:val="clear" w:color="auto" w:fill="auto"/>
          </w:tcPr>
          <w:p w14:paraId="769605E8"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746D89A4"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29465C3B"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□以下記録で確認できるか</w:t>
            </w:r>
          </w:p>
          <w:p w14:paraId="0B4CFC75" w14:textId="77777777" w:rsidR="00B71388" w:rsidRPr="00060831" w:rsidRDefault="00B71388" w:rsidP="00E23EF5">
            <w:pPr>
              <w:pStyle w:val="ad"/>
              <w:wordWrap/>
              <w:jc w:val="left"/>
              <w:rPr>
                <w:rFonts w:ascii="ＭＳ ゴシック" w:hAnsi="ＭＳ ゴシック"/>
                <w:color w:val="000000" w:themeColor="text1"/>
              </w:rPr>
            </w:pPr>
          </w:p>
          <w:p w14:paraId="237DD0C0"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対象者）</w:t>
            </w:r>
          </w:p>
          <w:p w14:paraId="2CBE0ABA" w14:textId="03A5D3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※入所者、家族いずれも相談援助要</w:t>
            </w:r>
          </w:p>
          <w:p w14:paraId="11AE4529" w14:textId="77777777" w:rsidR="00B71388" w:rsidRPr="00060831" w:rsidRDefault="00B71388" w:rsidP="00E23EF5">
            <w:pPr>
              <w:pStyle w:val="ad"/>
              <w:wordWrap/>
              <w:jc w:val="left"/>
              <w:rPr>
                <w:rFonts w:ascii="ＭＳ ゴシック" w:hAnsi="ＭＳ ゴシック"/>
                <w:color w:val="000000" w:themeColor="text1"/>
              </w:rPr>
            </w:pPr>
          </w:p>
          <w:p w14:paraId="659FE339"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実施日</w:t>
            </w:r>
            <w:r w:rsidRPr="00060831" w:rsidDel="00412FDD">
              <w:rPr>
                <w:rFonts w:ascii="ＭＳ ゴシック" w:hAnsi="ＭＳ ゴシック" w:hint="eastAsia"/>
                <w:color w:val="000000" w:themeColor="text1"/>
              </w:rPr>
              <w:t>）</w:t>
            </w:r>
          </w:p>
          <w:p w14:paraId="41DCFDCA"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場所</w:t>
            </w:r>
            <w:r w:rsidRPr="00060831" w:rsidDel="00412FDD">
              <w:rPr>
                <w:rFonts w:ascii="ＭＳ ゴシック" w:hAnsi="ＭＳ ゴシック" w:hint="eastAsia"/>
                <w:color w:val="000000" w:themeColor="text1"/>
              </w:rPr>
              <w:t>）</w:t>
            </w:r>
          </w:p>
          <w:p w14:paraId="5601006E"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※居宅訪問か</w:t>
            </w:r>
          </w:p>
          <w:p w14:paraId="7F7A51D3" w14:textId="77777777" w:rsidR="00B71388" w:rsidRPr="00060831" w:rsidRDefault="00B71388" w:rsidP="00E23EF5">
            <w:pPr>
              <w:pStyle w:val="ad"/>
              <w:wordWrap/>
              <w:jc w:val="left"/>
              <w:rPr>
                <w:rFonts w:ascii="ＭＳ ゴシック" w:hAnsi="ＭＳ ゴシック"/>
                <w:color w:val="000000" w:themeColor="text1"/>
              </w:rPr>
            </w:pPr>
          </w:p>
          <w:p w14:paraId="12A21200"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内容</w:t>
            </w:r>
            <w:r w:rsidRPr="00060831" w:rsidDel="00412FDD">
              <w:rPr>
                <w:rFonts w:ascii="ＭＳ ゴシック" w:hAnsi="ＭＳ ゴシック" w:hint="eastAsia"/>
                <w:color w:val="000000" w:themeColor="text1"/>
              </w:rPr>
              <w:t>）</w:t>
            </w:r>
          </w:p>
          <w:p w14:paraId="6E9957B3" w14:textId="77777777" w:rsidR="00B71388" w:rsidRPr="00060831" w:rsidRDefault="00B71388" w:rsidP="00E23EF5">
            <w:pPr>
              <w:pStyle w:val="ad"/>
              <w:wordWrap/>
              <w:jc w:val="left"/>
              <w:rPr>
                <w:rFonts w:ascii="ＭＳ ゴシック" w:hAnsi="ＭＳ ゴシック"/>
                <w:i/>
                <w:iCs/>
                <w:color w:val="000000" w:themeColor="text1"/>
              </w:rPr>
            </w:pPr>
          </w:p>
          <w:p w14:paraId="6067A8AA" w14:textId="77777777" w:rsidR="00B71388" w:rsidRPr="00060831" w:rsidRDefault="00B71388" w:rsidP="00E23EF5">
            <w:pPr>
              <w:pStyle w:val="ad"/>
              <w:wordWrap/>
              <w:jc w:val="left"/>
              <w:rPr>
                <w:rFonts w:ascii="ＭＳ ゴシック" w:hAnsi="ＭＳ ゴシック"/>
                <w:color w:val="000000" w:themeColor="text1"/>
              </w:rPr>
            </w:pPr>
          </w:p>
        </w:tc>
      </w:tr>
      <w:tr w:rsidR="00060831" w:rsidRPr="00060831" w14:paraId="757C9968" w14:textId="77777777" w:rsidTr="00B86A69">
        <w:tc>
          <w:tcPr>
            <w:tcW w:w="1560" w:type="dxa"/>
            <w:tcBorders>
              <w:top w:val="dashSmallGap" w:sz="4" w:space="0" w:color="auto"/>
              <w:bottom w:val="dashSmallGap" w:sz="4" w:space="0" w:color="auto"/>
            </w:tcBorders>
            <w:shd w:val="clear" w:color="auto" w:fill="auto"/>
          </w:tcPr>
          <w:p w14:paraId="3B145400" w14:textId="15D5BD1D" w:rsidR="00B71388" w:rsidRPr="00060831" w:rsidRDefault="007D5EF3" w:rsidP="007D5EF3">
            <w:pPr>
              <w:pStyle w:val="ad"/>
              <w:wordWrap/>
              <w:ind w:left="368" w:hangingChars="200" w:hanging="368"/>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退所後訪問相談援助加算</w:t>
            </w:r>
          </w:p>
        </w:tc>
        <w:tc>
          <w:tcPr>
            <w:tcW w:w="6095" w:type="dxa"/>
            <w:tcBorders>
              <w:top w:val="dashSmallGap" w:sz="4" w:space="0" w:color="auto"/>
              <w:bottom w:val="dashSmallGap" w:sz="4" w:space="0" w:color="auto"/>
            </w:tcBorders>
            <w:shd w:val="clear" w:color="auto" w:fill="auto"/>
          </w:tcPr>
          <w:p w14:paraId="1FB30860" w14:textId="7906E3A6" w:rsidR="00B71388" w:rsidRPr="00060831" w:rsidRDefault="00B71388" w:rsidP="007D5EF3">
            <w:pPr>
              <w:spacing w:line="211" w:lineRule="exact"/>
              <w:ind w:left="189" w:hangingChars="105" w:hanging="189"/>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入所者の退所後</w:t>
            </w:r>
            <w:r w:rsidRPr="00060831">
              <w:rPr>
                <w:rFonts w:asciiTheme="majorEastAsia" w:eastAsiaTheme="majorEastAsia" w:hAnsiTheme="majorEastAsia"/>
                <w:color w:val="000000" w:themeColor="text1"/>
                <w:szCs w:val="18"/>
              </w:rPr>
              <w:t>30</w:t>
            </w:r>
            <w:r w:rsidRPr="00060831">
              <w:rPr>
                <w:rFonts w:asciiTheme="majorEastAsia" w:eastAsiaTheme="majorEastAsia" w:hAnsiTheme="majorEastAsia" w:hint="eastAsia"/>
                <w:color w:val="000000" w:themeColor="text1"/>
                <w:szCs w:val="18"/>
              </w:rPr>
              <w:t>日以内に当該入所者の居宅を訪問し、当該入所者及びその家族等に対して相談援助を行った場合に、退所後１回を限度として、</w:t>
            </w:r>
            <w:r w:rsidRPr="00060831">
              <w:rPr>
                <w:rFonts w:asciiTheme="majorEastAsia" w:eastAsiaTheme="majorEastAsia" w:hAnsiTheme="majorEastAsia"/>
                <w:color w:val="000000" w:themeColor="text1"/>
                <w:szCs w:val="18"/>
              </w:rPr>
              <w:t xml:space="preserve">460単位を算定しているか。　</w:t>
            </w:r>
            <w:r w:rsidRPr="00060831">
              <w:rPr>
                <w:rFonts w:asciiTheme="majorEastAsia" w:eastAsiaTheme="majorEastAsia" w:hAnsiTheme="majorEastAsia" w:hint="eastAsia"/>
                <w:color w:val="000000" w:themeColor="text1"/>
                <w:w w:val="50"/>
                <w:szCs w:val="18"/>
              </w:rPr>
              <w:t>◆平</w:t>
            </w:r>
            <w:r w:rsidRPr="00060831">
              <w:rPr>
                <w:rFonts w:asciiTheme="majorEastAsia" w:eastAsiaTheme="majorEastAsia" w:hAnsiTheme="majorEastAsia"/>
                <w:color w:val="000000" w:themeColor="text1"/>
                <w:w w:val="50"/>
                <w:szCs w:val="18"/>
              </w:rPr>
              <w:t>18</w:t>
            </w:r>
            <w:r w:rsidR="00C907AE" w:rsidRPr="00060831">
              <w:rPr>
                <w:rFonts w:asciiTheme="majorEastAsia" w:eastAsiaTheme="majorEastAsia" w:hAnsiTheme="majorEastAsia"/>
                <w:color w:val="000000" w:themeColor="text1"/>
                <w:w w:val="50"/>
                <w:szCs w:val="18"/>
              </w:rPr>
              <w:t>厚労告</w:t>
            </w:r>
            <w:r w:rsidRPr="00060831">
              <w:rPr>
                <w:rFonts w:asciiTheme="majorEastAsia" w:eastAsiaTheme="majorEastAsia" w:hAnsiTheme="majorEastAsia"/>
                <w:color w:val="000000" w:themeColor="text1"/>
                <w:w w:val="50"/>
                <w:szCs w:val="18"/>
              </w:rPr>
              <w:t>126別表7</w:t>
            </w:r>
            <w:r w:rsidR="00BA74EA" w:rsidRPr="00060831">
              <w:rPr>
                <w:rFonts w:asciiTheme="majorEastAsia" w:eastAsiaTheme="majorEastAsia" w:hAnsiTheme="majorEastAsia" w:hint="eastAsia"/>
                <w:color w:val="000000" w:themeColor="text1"/>
                <w:w w:val="50"/>
                <w:szCs w:val="18"/>
              </w:rPr>
              <w:t>チ</w:t>
            </w:r>
            <w:r w:rsidRPr="00060831">
              <w:rPr>
                <w:rFonts w:asciiTheme="majorEastAsia" w:eastAsiaTheme="majorEastAsia" w:hAnsiTheme="majorEastAsia"/>
                <w:color w:val="000000" w:themeColor="text1"/>
                <w:w w:val="50"/>
                <w:szCs w:val="18"/>
              </w:rPr>
              <w:t>注２前段</w:t>
            </w:r>
          </w:p>
          <w:p w14:paraId="32550206" w14:textId="77777777" w:rsidR="00B71388" w:rsidRPr="00060831" w:rsidRDefault="00B71388" w:rsidP="007D5EF3">
            <w:pPr>
              <w:spacing w:line="211" w:lineRule="exact"/>
              <w:ind w:left="189" w:hangingChars="105" w:hanging="189"/>
              <w:rPr>
                <w:rFonts w:asciiTheme="majorEastAsia" w:eastAsiaTheme="majorEastAsia" w:hAnsiTheme="majorEastAsia"/>
                <w:color w:val="000000" w:themeColor="text1"/>
                <w:szCs w:val="18"/>
              </w:rPr>
            </w:pPr>
          </w:p>
          <w:p w14:paraId="023B6E09" w14:textId="0C5933A2" w:rsidR="00B71388" w:rsidRPr="00060831" w:rsidRDefault="00B71388" w:rsidP="007D5EF3">
            <w:pPr>
              <w:spacing w:line="211" w:lineRule="exact"/>
              <w:ind w:left="189" w:hangingChars="105" w:hanging="189"/>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るか。　</w:t>
            </w:r>
            <w:r w:rsidRPr="00060831">
              <w:rPr>
                <w:rFonts w:asciiTheme="majorEastAsia" w:eastAsiaTheme="majorEastAsia" w:hAnsiTheme="majorEastAsia" w:hint="eastAsia"/>
                <w:color w:val="000000" w:themeColor="text1"/>
                <w:w w:val="50"/>
                <w:szCs w:val="18"/>
              </w:rPr>
              <w:t>◆平</w:t>
            </w:r>
            <w:r w:rsidRPr="00060831">
              <w:rPr>
                <w:rFonts w:asciiTheme="majorEastAsia" w:eastAsiaTheme="majorEastAsia" w:hAnsiTheme="majorEastAsia"/>
                <w:color w:val="000000" w:themeColor="text1"/>
                <w:w w:val="50"/>
                <w:szCs w:val="18"/>
              </w:rPr>
              <w:t>18</w:t>
            </w:r>
            <w:r w:rsidR="00C907AE" w:rsidRPr="00060831">
              <w:rPr>
                <w:rFonts w:asciiTheme="majorEastAsia" w:eastAsiaTheme="majorEastAsia" w:hAnsiTheme="majorEastAsia"/>
                <w:color w:val="000000" w:themeColor="text1"/>
                <w:w w:val="50"/>
                <w:szCs w:val="18"/>
              </w:rPr>
              <w:t>厚労告</w:t>
            </w:r>
            <w:r w:rsidRPr="00060831">
              <w:rPr>
                <w:rFonts w:asciiTheme="majorEastAsia" w:eastAsiaTheme="majorEastAsia" w:hAnsiTheme="majorEastAsia"/>
                <w:color w:val="000000" w:themeColor="text1"/>
                <w:w w:val="50"/>
                <w:szCs w:val="18"/>
              </w:rPr>
              <w:t>126別表7</w:t>
            </w:r>
            <w:r w:rsidR="00BA74EA" w:rsidRPr="00060831">
              <w:rPr>
                <w:rFonts w:asciiTheme="majorEastAsia" w:eastAsiaTheme="majorEastAsia" w:hAnsiTheme="majorEastAsia" w:hint="eastAsia"/>
                <w:color w:val="000000" w:themeColor="text1"/>
                <w:w w:val="50"/>
                <w:szCs w:val="18"/>
              </w:rPr>
              <w:t>チ</w:t>
            </w:r>
            <w:r w:rsidRPr="00060831">
              <w:rPr>
                <w:rFonts w:asciiTheme="majorEastAsia" w:eastAsiaTheme="majorEastAsia" w:hAnsiTheme="majorEastAsia" w:hint="eastAsia"/>
                <w:color w:val="000000" w:themeColor="text1"/>
                <w:w w:val="50"/>
                <w:szCs w:val="18"/>
              </w:rPr>
              <w:t>注２後段</w:t>
            </w:r>
          </w:p>
          <w:p w14:paraId="03B16008" w14:textId="77777777" w:rsidR="007D5EF3" w:rsidRPr="00060831" w:rsidRDefault="007D5EF3" w:rsidP="007D5EF3">
            <w:pPr>
              <w:spacing w:line="211" w:lineRule="exact"/>
              <w:rPr>
                <w:rFonts w:asciiTheme="majorEastAsia" w:eastAsiaTheme="majorEastAsia" w:hAnsiTheme="majorEastAsia"/>
                <w:color w:val="000000" w:themeColor="text1"/>
                <w:szCs w:val="18"/>
              </w:rPr>
            </w:pPr>
          </w:p>
          <w:p w14:paraId="3CF8F82E" w14:textId="551E9688" w:rsidR="00B71388" w:rsidRPr="00060831" w:rsidRDefault="007D5EF3" w:rsidP="007D5EF3">
            <w:pPr>
              <w:spacing w:line="211" w:lineRule="exact"/>
              <w:rPr>
                <w:rFonts w:asciiTheme="majorEastAsia" w:eastAsiaTheme="majorEastAsia" w:hAnsiTheme="majorEastAsia"/>
                <w:color w:val="000000" w:themeColor="text1"/>
                <w:spacing w:val="2"/>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　退所後訪問相談援助加算について　</w:t>
            </w:r>
            <w:r w:rsidR="00B71388" w:rsidRPr="00060831">
              <w:rPr>
                <w:rFonts w:asciiTheme="majorEastAsia" w:eastAsiaTheme="majorEastAsia" w:hAnsiTheme="majorEastAsia" w:hint="eastAsia"/>
                <w:color w:val="000000" w:themeColor="text1"/>
                <w:w w:val="50"/>
                <w:szCs w:val="18"/>
              </w:rPr>
              <w:t>◆平</w:t>
            </w:r>
            <w:r w:rsidR="00B71388" w:rsidRPr="00060831">
              <w:rPr>
                <w:rFonts w:asciiTheme="majorEastAsia" w:eastAsiaTheme="majorEastAsia" w:hAnsiTheme="majorEastAsia"/>
                <w:color w:val="000000" w:themeColor="text1"/>
                <w:w w:val="50"/>
                <w:szCs w:val="18"/>
              </w:rPr>
              <w:t>18留意事項第２の８（</w:t>
            </w:r>
            <w:r w:rsidR="00B71388" w:rsidRPr="00060831">
              <w:rPr>
                <w:rFonts w:asciiTheme="majorEastAsia" w:eastAsiaTheme="majorEastAsia" w:hAnsiTheme="majorEastAsia" w:hint="eastAsia"/>
                <w:color w:val="000000" w:themeColor="text1"/>
                <w:w w:val="50"/>
                <w:szCs w:val="18"/>
              </w:rPr>
              <w:t>２</w:t>
            </w:r>
            <w:r w:rsidR="00BA74EA" w:rsidRPr="00060831">
              <w:rPr>
                <w:rFonts w:asciiTheme="majorEastAsia" w:eastAsiaTheme="majorEastAsia" w:hAnsiTheme="majorEastAsia" w:hint="eastAsia"/>
                <w:color w:val="000000" w:themeColor="text1"/>
                <w:w w:val="50"/>
                <w:szCs w:val="18"/>
              </w:rPr>
              <w:t>５</w:t>
            </w:r>
            <w:r w:rsidR="00B71388" w:rsidRPr="00060831">
              <w:rPr>
                <w:rFonts w:asciiTheme="majorEastAsia" w:eastAsiaTheme="majorEastAsia" w:hAnsiTheme="majorEastAsia" w:hint="eastAsia"/>
                <w:color w:val="000000" w:themeColor="text1"/>
                <w:w w:val="50"/>
                <w:szCs w:val="18"/>
              </w:rPr>
              <w:t>）①</w:t>
            </w:r>
          </w:p>
          <w:p w14:paraId="3655DD4C" w14:textId="0746CDF6" w:rsidR="00B71388" w:rsidRPr="00060831" w:rsidRDefault="00B71388" w:rsidP="007D5EF3">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7D5EF3"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イ　略（退所前訪問相談援助の項目）</w:t>
            </w:r>
          </w:p>
          <w:p w14:paraId="17177C43" w14:textId="0D50E25A" w:rsidR="00B71388" w:rsidRPr="00060831" w:rsidRDefault="007D5EF3" w:rsidP="007D5EF3">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　ロ　退所後訪問相談援助加算は入所者の退所後</w:t>
            </w:r>
            <w:r w:rsidR="00B71388" w:rsidRPr="00060831">
              <w:rPr>
                <w:rFonts w:asciiTheme="majorEastAsia" w:eastAsiaTheme="majorEastAsia" w:hAnsiTheme="majorEastAsia"/>
                <w:color w:val="000000" w:themeColor="text1"/>
                <w:szCs w:val="18"/>
              </w:rPr>
              <w:t>30日以内に入所者の居宅を訪問して相談援助を行った場合に１回に限り算定するもの。</w:t>
            </w:r>
          </w:p>
          <w:p w14:paraId="7B06CD09" w14:textId="5E8CD4CA"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color w:val="000000" w:themeColor="text1"/>
                <w:spacing w:val="1"/>
              </w:rPr>
              <w:t>ハ</w:t>
            </w:r>
            <w:r w:rsidR="00B71388" w:rsidRPr="00060831">
              <w:rPr>
                <w:rFonts w:asciiTheme="majorEastAsia" w:eastAsiaTheme="majorEastAsia" w:hAnsiTheme="majorEastAsia" w:hint="eastAsia"/>
                <w:color w:val="000000" w:themeColor="text1"/>
              </w:rPr>
              <w:t xml:space="preserve">　略（退所前訪問相談援助の項目）</w:t>
            </w:r>
          </w:p>
          <w:p w14:paraId="4EF4C309" w14:textId="5135406B"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spacing w:val="1"/>
              </w:rPr>
              <w:t>ニ</w:t>
            </w:r>
            <w:r w:rsidR="00B71388" w:rsidRPr="00060831">
              <w:rPr>
                <w:rFonts w:asciiTheme="majorEastAsia" w:eastAsiaTheme="majorEastAsia" w:hAnsiTheme="majorEastAsia" w:hint="eastAsia"/>
                <w:color w:val="000000" w:themeColor="text1"/>
              </w:rPr>
              <w:t xml:space="preserve">　退所後訪問相談援助加算は、次の場合には算定できないものであること。</w:t>
            </w:r>
          </w:p>
          <w:p w14:paraId="1EEB1859" w14:textId="4457A2DC"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ａ　退所して病院又は診療所へ入院する場合</w:t>
            </w:r>
          </w:p>
          <w:p w14:paraId="3C11CD46" w14:textId="59429445"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ｂ　退所して他の介護保険施設へ入院又は入所する場合</w:t>
            </w:r>
          </w:p>
          <w:p w14:paraId="11FCC016" w14:textId="1C8D1DFF"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ｃ　死亡退所の場合</w:t>
            </w:r>
          </w:p>
          <w:p w14:paraId="2861D4AD" w14:textId="19EA803F"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ホ　退所後訪問相談援助は、介護支援専門員、生活相談員、看護職員、機能訓練指導員又は医師が協力して行うこと。</w:t>
            </w:r>
          </w:p>
          <w:p w14:paraId="4C28ABAA" w14:textId="750C8C04"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ヘ　退所後訪問相談援助は、入所者及びその家族等のいずれにも行うこと。</w:t>
            </w:r>
          </w:p>
          <w:p w14:paraId="3C4A2E10" w14:textId="5B74B115" w:rsidR="00B71388" w:rsidRPr="00060831" w:rsidRDefault="007D5EF3" w:rsidP="007D5EF3">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ト　退所後訪問相談援助を行った場合は、相談援助を行った日及び相談援助の内容の要点に関する記録を行うこと。</w:t>
            </w:r>
          </w:p>
        </w:tc>
        <w:tc>
          <w:tcPr>
            <w:tcW w:w="425" w:type="dxa"/>
            <w:tcBorders>
              <w:top w:val="dashSmallGap" w:sz="4" w:space="0" w:color="auto"/>
              <w:bottom w:val="dashSmallGap" w:sz="4" w:space="0" w:color="auto"/>
            </w:tcBorders>
            <w:shd w:val="clear" w:color="auto" w:fill="auto"/>
          </w:tcPr>
          <w:p w14:paraId="547B77AD"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1FAB1CD0"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3EDD8E2C" w14:textId="09869F43"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dashSmallGap" w:sz="4" w:space="0" w:color="auto"/>
            </w:tcBorders>
            <w:shd w:val="clear" w:color="auto" w:fill="auto"/>
          </w:tcPr>
          <w:p w14:paraId="3AD180B3"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12431DA9" w14:textId="77777777" w:rsidR="00B71388" w:rsidRPr="00060831" w:rsidRDefault="00B71388" w:rsidP="00E23EF5">
            <w:pPr>
              <w:pStyle w:val="ad"/>
              <w:wordWrap/>
              <w:jc w:val="left"/>
              <w:rPr>
                <w:rFonts w:ascii="ＭＳ ゴシック" w:hAnsi="ＭＳ ゴシック" w:cs="Century"/>
                <w:color w:val="000000" w:themeColor="text1"/>
                <w:spacing w:val="1"/>
              </w:rPr>
            </w:pPr>
          </w:p>
          <w:p w14:paraId="33D58C93"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□以下記録で確認できるか</w:t>
            </w:r>
          </w:p>
          <w:p w14:paraId="227EB560" w14:textId="77777777" w:rsidR="00B71388" w:rsidRPr="00060831" w:rsidRDefault="00B71388" w:rsidP="00E23EF5">
            <w:pPr>
              <w:pStyle w:val="ad"/>
              <w:wordWrap/>
              <w:jc w:val="left"/>
              <w:rPr>
                <w:rFonts w:ascii="ＭＳ ゴシック" w:hAnsi="ＭＳ ゴシック"/>
                <w:color w:val="000000" w:themeColor="text1"/>
              </w:rPr>
            </w:pPr>
          </w:p>
          <w:p w14:paraId="7200F2C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対象者）</w:t>
            </w:r>
          </w:p>
          <w:p w14:paraId="296E7A09" w14:textId="59E83BFE"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※入所者、家族いずれも相談援助要</w:t>
            </w:r>
          </w:p>
          <w:p w14:paraId="0E4C788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実施日）</w:t>
            </w:r>
          </w:p>
          <w:p w14:paraId="26B86A93"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退所日</w:t>
            </w:r>
            <w:r w:rsidRPr="00060831" w:rsidDel="00412FDD">
              <w:rPr>
                <w:rFonts w:ascii="ＭＳ ゴシック" w:hAnsi="ＭＳ ゴシック" w:hint="eastAsia"/>
                <w:color w:val="000000" w:themeColor="text1"/>
              </w:rPr>
              <w:t>）</w:t>
            </w:r>
          </w:p>
          <w:p w14:paraId="0BDD3E3B"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※退所後</w:t>
            </w:r>
            <w:r w:rsidRPr="00060831">
              <w:rPr>
                <w:rFonts w:ascii="ＭＳ ゴシック" w:hAnsi="ＭＳ ゴシック"/>
                <w:color w:val="000000" w:themeColor="text1"/>
              </w:rPr>
              <w:t>30日以内か</w:t>
            </w:r>
          </w:p>
          <w:p w14:paraId="41A91315"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場所</w:t>
            </w:r>
            <w:r w:rsidRPr="00060831" w:rsidDel="00412FDD">
              <w:rPr>
                <w:rFonts w:ascii="ＭＳ ゴシック" w:hAnsi="ＭＳ ゴシック" w:hint="eastAsia"/>
                <w:color w:val="000000" w:themeColor="text1"/>
              </w:rPr>
              <w:t>）</w:t>
            </w:r>
          </w:p>
          <w:p w14:paraId="0E4DE892"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※居宅訪問か</w:t>
            </w:r>
          </w:p>
          <w:p w14:paraId="5DDFD7A5"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内容</w:t>
            </w:r>
            <w:r w:rsidRPr="00060831" w:rsidDel="00412FDD">
              <w:rPr>
                <w:rFonts w:ascii="ＭＳ ゴシック" w:hAnsi="ＭＳ ゴシック" w:hint="eastAsia"/>
                <w:color w:val="000000" w:themeColor="text1"/>
              </w:rPr>
              <w:t>）</w:t>
            </w:r>
          </w:p>
          <w:p w14:paraId="64C505CE" w14:textId="77777777" w:rsidR="00B71388" w:rsidRPr="00060831" w:rsidRDefault="00B71388" w:rsidP="00E23EF5">
            <w:pPr>
              <w:pStyle w:val="ad"/>
              <w:wordWrap/>
              <w:jc w:val="left"/>
              <w:rPr>
                <w:rFonts w:ascii="ＭＳ ゴシック" w:hAnsi="ＭＳ ゴシック"/>
                <w:i/>
                <w:iCs/>
                <w:color w:val="000000" w:themeColor="text1"/>
              </w:rPr>
            </w:pPr>
          </w:p>
        </w:tc>
      </w:tr>
      <w:tr w:rsidR="00060831" w:rsidRPr="00060831" w14:paraId="736DF443" w14:textId="77777777" w:rsidTr="00B86A69">
        <w:tc>
          <w:tcPr>
            <w:tcW w:w="1560" w:type="dxa"/>
            <w:tcBorders>
              <w:top w:val="dashSmallGap" w:sz="4" w:space="0" w:color="auto"/>
              <w:bottom w:val="dashSmallGap" w:sz="4" w:space="0" w:color="auto"/>
            </w:tcBorders>
            <w:shd w:val="clear" w:color="auto" w:fill="auto"/>
          </w:tcPr>
          <w:p w14:paraId="4816285C" w14:textId="1181C097" w:rsidR="00B71388" w:rsidRPr="00060831" w:rsidRDefault="007D5EF3" w:rsidP="007D5EF3">
            <w:pPr>
              <w:pStyle w:val="ad"/>
              <w:wordWrap/>
              <w:ind w:left="368" w:hangingChars="200" w:hanging="36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ウ</w:t>
            </w:r>
            <w:r w:rsidR="00A25023"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退所時相</w:t>
            </w:r>
            <w:r w:rsidR="00B71388" w:rsidRPr="00060831">
              <w:rPr>
                <w:rFonts w:ascii="ＭＳ ゴシック" w:hAnsi="ＭＳ ゴシック" w:hint="eastAsia"/>
                <w:color w:val="000000" w:themeColor="text1"/>
              </w:rPr>
              <w:lastRenderedPageBreak/>
              <w:t>談援助加算</w:t>
            </w:r>
          </w:p>
        </w:tc>
        <w:tc>
          <w:tcPr>
            <w:tcW w:w="6095" w:type="dxa"/>
            <w:tcBorders>
              <w:top w:val="dashSmallGap" w:sz="4" w:space="0" w:color="auto"/>
              <w:bottom w:val="dashSmallGap" w:sz="4" w:space="0" w:color="auto"/>
            </w:tcBorders>
            <w:shd w:val="clear" w:color="auto" w:fill="auto"/>
          </w:tcPr>
          <w:p w14:paraId="6A9ADB45" w14:textId="77777777" w:rsidR="007D5EF3" w:rsidRPr="00060831" w:rsidRDefault="00B71388" w:rsidP="007D5EF3">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lastRenderedPageBreak/>
              <w:t>□</w:t>
            </w:r>
            <w:r w:rsidR="007D5EF3"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入所期間が１月を超える入所者が退所し、その居宅において居宅サ</w:t>
            </w:r>
            <w:r w:rsidRPr="00060831">
              <w:rPr>
                <w:rFonts w:ascii="ＭＳ ゴシック" w:hAnsi="ＭＳ ゴシック" w:hint="eastAsia"/>
                <w:color w:val="000000" w:themeColor="text1"/>
              </w:rPr>
              <w:lastRenderedPageBreak/>
              <w:t>ービス又は地域密着型サービスを利用する場合において、当該入所者の退所時に当該入所者及びその家族等に対して退所後の居宅サービス、地域密着型サービスその他の保健医療サービス又は福祉サービスについて相談援助を行い、かつ、当該入所者の同意を得て、退所の日から２週間以内に当該入所者の退所後の居宅地を管轄する市町村及び老人福祉法第</w:t>
            </w:r>
            <w:r w:rsidRPr="00060831">
              <w:rPr>
                <w:rFonts w:ascii="ＭＳ ゴシック" w:hAnsi="ＭＳ ゴシック"/>
                <w:color w:val="000000" w:themeColor="text1"/>
              </w:rPr>
              <w:t>20条の７の２に規定する老人介護支援センターに対して、当該入居者の介護状況を示す文書を添えて当該入所者に係る居宅サービス又は地域密着型サービスに必要な情報を提供した場合に、入所者１人に１回を限度として、400単位を算定しているか。</w:t>
            </w:r>
          </w:p>
          <w:p w14:paraId="6C9B47AE" w14:textId="75766C29" w:rsidR="00B71388" w:rsidRPr="00060831" w:rsidRDefault="007D5EF3" w:rsidP="007D5EF3">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w w:val="50"/>
              </w:rPr>
              <w:t>◆平</w:t>
            </w:r>
            <w:r w:rsidR="00A25023"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A25023" w:rsidRPr="00060831">
              <w:rPr>
                <w:rFonts w:ascii="ＭＳ ゴシック" w:hAnsi="ＭＳ ゴシック" w:hint="eastAsia"/>
                <w:color w:val="000000" w:themeColor="text1"/>
                <w:w w:val="50"/>
              </w:rPr>
              <w:t>１２６</w:t>
            </w:r>
            <w:r w:rsidR="00B71388" w:rsidRPr="00060831">
              <w:rPr>
                <w:rFonts w:ascii="ＭＳ ゴシック" w:hAnsi="ＭＳ ゴシック"/>
                <w:color w:val="000000" w:themeColor="text1"/>
                <w:w w:val="50"/>
              </w:rPr>
              <w:t>別表</w:t>
            </w:r>
            <w:r w:rsidR="00A25023" w:rsidRPr="00060831">
              <w:rPr>
                <w:rFonts w:ascii="ＭＳ ゴシック" w:hAnsi="ＭＳ ゴシック" w:hint="eastAsia"/>
                <w:color w:val="000000" w:themeColor="text1"/>
                <w:w w:val="50"/>
              </w:rPr>
              <w:t>７チ</w:t>
            </w:r>
            <w:r w:rsidR="00B71388" w:rsidRPr="00060831">
              <w:rPr>
                <w:rFonts w:ascii="ＭＳ ゴシック" w:hAnsi="ＭＳ ゴシック"/>
                <w:color w:val="000000" w:themeColor="text1"/>
                <w:w w:val="50"/>
              </w:rPr>
              <w:t>注3前段</w:t>
            </w:r>
          </w:p>
          <w:p w14:paraId="1C19DB0B" w14:textId="77777777" w:rsidR="00B71388" w:rsidRPr="00060831" w:rsidRDefault="00B71388" w:rsidP="007D5EF3">
            <w:pPr>
              <w:pStyle w:val="ad"/>
              <w:wordWrap/>
              <w:rPr>
                <w:rFonts w:ascii="ＭＳ ゴシック" w:hAnsi="ＭＳ ゴシック"/>
                <w:color w:val="000000" w:themeColor="text1"/>
              </w:rPr>
            </w:pPr>
          </w:p>
          <w:p w14:paraId="26F50027" w14:textId="2B9C8E01" w:rsidR="00B71388" w:rsidRPr="00060831" w:rsidRDefault="00B71388" w:rsidP="007D5EF3">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入所者が退所後にその居宅でなく、他の社会福祉施設等（病院、診療所及び介護保険施設を除く。）に入所する場合であって、当該入所者の同意を得て、当該社会福祉施設等に対して当該入所者の介護状況を示す文書を添えて当該入所者の処遇に必要な情報を提供したときも同様に算定しているか。</w:t>
            </w:r>
            <w:r w:rsidRPr="00060831">
              <w:rPr>
                <w:rFonts w:ascii="ＭＳ ゴシック" w:hAnsi="ＭＳ ゴシック" w:hint="eastAsia"/>
                <w:color w:val="000000" w:themeColor="text1"/>
                <w:w w:val="50"/>
              </w:rPr>
              <w:t>◆平</w:t>
            </w:r>
            <w:r w:rsidR="00A25023" w:rsidRPr="00060831">
              <w:rPr>
                <w:rFonts w:ascii="ＭＳ ゴシック" w:hAnsi="ＭＳ ゴシック" w:hint="eastAsia"/>
                <w:color w:val="000000" w:themeColor="text1"/>
                <w:w w:val="50"/>
              </w:rPr>
              <w:t>１８厚労告１２６</w:t>
            </w:r>
            <w:r w:rsidRPr="00060831">
              <w:rPr>
                <w:rFonts w:ascii="ＭＳ ゴシック" w:hAnsi="ＭＳ ゴシック"/>
                <w:color w:val="000000" w:themeColor="text1"/>
                <w:w w:val="50"/>
              </w:rPr>
              <w:t>別表</w:t>
            </w:r>
            <w:r w:rsidR="00A25023" w:rsidRPr="00060831">
              <w:rPr>
                <w:rFonts w:ascii="ＭＳ ゴシック" w:hAnsi="ＭＳ ゴシック" w:hint="eastAsia"/>
                <w:color w:val="000000" w:themeColor="text1"/>
                <w:w w:val="50"/>
              </w:rPr>
              <w:t>７チ</w:t>
            </w:r>
            <w:r w:rsidRPr="00060831">
              <w:rPr>
                <w:rFonts w:ascii="ＭＳ ゴシック" w:hAnsi="ＭＳ ゴシック"/>
                <w:color w:val="000000" w:themeColor="text1"/>
                <w:w w:val="50"/>
              </w:rPr>
              <w:t>注3後段</w:t>
            </w:r>
          </w:p>
          <w:p w14:paraId="77D92230" w14:textId="77777777" w:rsidR="007D5EF3" w:rsidRPr="00060831" w:rsidRDefault="007D5EF3" w:rsidP="007D5EF3">
            <w:pPr>
              <w:pStyle w:val="ad"/>
              <w:wordWrap/>
              <w:rPr>
                <w:rFonts w:ascii="ＭＳ ゴシック" w:hAnsi="ＭＳ ゴシック"/>
                <w:color w:val="000000" w:themeColor="text1"/>
              </w:rPr>
            </w:pPr>
          </w:p>
          <w:p w14:paraId="201392C4" w14:textId="300080C6" w:rsidR="00B71388" w:rsidRPr="00060831" w:rsidRDefault="00B71388" w:rsidP="007D5EF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　退所時等相談援助加算について　</w:t>
            </w:r>
            <w:r w:rsidRPr="00060831">
              <w:rPr>
                <w:rFonts w:ascii="ＭＳ ゴシック" w:hAnsi="ＭＳ ゴシック" w:hint="eastAsia"/>
                <w:color w:val="000000" w:themeColor="text1"/>
                <w:w w:val="50"/>
              </w:rPr>
              <w:t>◆平</w:t>
            </w:r>
            <w:r w:rsidRPr="00060831">
              <w:rPr>
                <w:rFonts w:ascii="ＭＳ ゴシック" w:hAnsi="ＭＳ ゴシック"/>
                <w:color w:val="000000" w:themeColor="text1"/>
                <w:w w:val="50"/>
              </w:rPr>
              <w:t>18留意事項第２の８（</w:t>
            </w:r>
            <w:r w:rsidRPr="00060831">
              <w:rPr>
                <w:rFonts w:ascii="ＭＳ ゴシック" w:hAnsi="ＭＳ ゴシック" w:hint="eastAsia"/>
                <w:color w:val="000000" w:themeColor="text1"/>
                <w:w w:val="50"/>
              </w:rPr>
              <w:t>２</w:t>
            </w:r>
            <w:r w:rsidR="00A25023" w:rsidRPr="00060831">
              <w:rPr>
                <w:rFonts w:ascii="ＭＳ ゴシック" w:hAnsi="ＭＳ ゴシック" w:hint="eastAsia"/>
                <w:color w:val="000000" w:themeColor="text1"/>
                <w:w w:val="50"/>
              </w:rPr>
              <w:t>５</w:t>
            </w:r>
            <w:r w:rsidRPr="00060831">
              <w:rPr>
                <w:rFonts w:ascii="ＭＳ ゴシック" w:hAnsi="ＭＳ ゴシック" w:hint="eastAsia"/>
                <w:color w:val="000000" w:themeColor="text1"/>
                <w:w w:val="50"/>
              </w:rPr>
              <w:t>）②</w:t>
            </w:r>
          </w:p>
          <w:p w14:paraId="29F21E54" w14:textId="1545A648" w:rsidR="00B71388" w:rsidRPr="00060831" w:rsidRDefault="00B71388" w:rsidP="007D5EF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D5EF3"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イ　退所時相談援助の内容は、次のようなものであること。</w:t>
            </w:r>
          </w:p>
          <w:p w14:paraId="48824E0A" w14:textId="07DE7A4C" w:rsidR="00B71388" w:rsidRPr="00060831" w:rsidRDefault="007D5EF3" w:rsidP="007D5EF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ａ　食事、入浴、健康管理等在宅又は社会福祉施設等における生活に関する相談援助</w:t>
            </w:r>
          </w:p>
          <w:p w14:paraId="49F8A116" w14:textId="7F3C00AA" w:rsidR="00B71388" w:rsidRPr="00060831" w:rsidRDefault="007D5EF3" w:rsidP="007D5EF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ｂ　退所する者の運動機能及び日常生活動作能力の維持及び向上を目的として行う各種訓練等に関する相談援助</w:t>
            </w:r>
          </w:p>
          <w:p w14:paraId="62489F75" w14:textId="168A5CA7" w:rsidR="00B71388" w:rsidRPr="00060831" w:rsidRDefault="007D5EF3" w:rsidP="007D5EF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ｃ　家屋の改善に関する相談援助</w:t>
            </w:r>
          </w:p>
          <w:p w14:paraId="171A3CE0" w14:textId="19EDD9A9" w:rsidR="00B71388" w:rsidRPr="00060831" w:rsidRDefault="007D5EF3" w:rsidP="007D5EF3">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ｄ　退所する者の介助方法に関する相談援助</w:t>
            </w:r>
          </w:p>
          <w:p w14:paraId="649E0A08" w14:textId="2AFCBA62" w:rsidR="00B71388" w:rsidRPr="00060831" w:rsidRDefault="007D5EF3" w:rsidP="007D5EF3">
            <w:pPr>
              <w:pStyle w:val="ad"/>
              <w:wordWrap/>
              <w:ind w:left="552" w:hangingChars="300" w:hanging="552"/>
              <w:rPr>
                <w:rFonts w:ascii="ＭＳ ゴシック" w:hAnsi="ＭＳ ゴシック"/>
                <w:color w:val="000000" w:themeColor="text1"/>
                <w:spacing w:val="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退所前訪問相談援助加算のニからトまでは、退所時相談援助加算について準用する。</w:t>
            </w:r>
            <w:r w:rsidR="00B71388" w:rsidRPr="00060831">
              <w:rPr>
                <w:rFonts w:ascii="ＭＳ ゴシック" w:hAnsi="ＭＳ ゴシック"/>
                <w:color w:val="000000" w:themeColor="text1"/>
                <w:spacing w:val="1"/>
              </w:rPr>
              <w:t xml:space="preserve">  </w:t>
            </w:r>
          </w:p>
          <w:p w14:paraId="3A31EEC4" w14:textId="1E58FF8D" w:rsidR="00B71388" w:rsidRPr="00060831" w:rsidRDefault="00B71388"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ハ　入所者に係る居宅サービスに必要な情報提供については、老人介護支援センターに替え、地域包括支援センターに対して行った場合についても、算定できるものとする。</w:t>
            </w:r>
          </w:p>
        </w:tc>
        <w:tc>
          <w:tcPr>
            <w:tcW w:w="425" w:type="dxa"/>
            <w:tcBorders>
              <w:top w:val="dashSmallGap" w:sz="4" w:space="0" w:color="auto"/>
              <w:bottom w:val="dashSmallGap" w:sz="4" w:space="0" w:color="auto"/>
            </w:tcBorders>
            <w:shd w:val="clear" w:color="auto" w:fill="auto"/>
          </w:tcPr>
          <w:p w14:paraId="530EB296"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75E5FBE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w:t>
            </w:r>
          </w:p>
          <w:p w14:paraId="1AAF31A6" w14:textId="3BF4D723"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dashSmallGap" w:sz="4" w:space="0" w:color="auto"/>
            </w:tcBorders>
            <w:shd w:val="clear" w:color="auto" w:fill="auto"/>
          </w:tcPr>
          <w:p w14:paraId="1D80EFC7"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lastRenderedPageBreak/>
              <w:t>【　算定の有・無　】</w:t>
            </w:r>
          </w:p>
          <w:p w14:paraId="767B6C52" w14:textId="77777777" w:rsidR="00B71388" w:rsidRPr="00060831" w:rsidRDefault="00B71388" w:rsidP="00E23EF5">
            <w:pPr>
              <w:pStyle w:val="ad"/>
              <w:wordWrap/>
              <w:jc w:val="left"/>
              <w:rPr>
                <w:rFonts w:ascii="ＭＳ ゴシック" w:hAnsi="ＭＳ ゴシック"/>
                <w:color w:val="000000" w:themeColor="text1"/>
              </w:rPr>
            </w:pPr>
          </w:p>
          <w:p w14:paraId="77F78D7B"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□以下記録で確認できるか</w:t>
            </w:r>
          </w:p>
          <w:p w14:paraId="6EFBA616" w14:textId="77777777" w:rsidR="00B71388" w:rsidRPr="00060831" w:rsidRDefault="00B71388" w:rsidP="00E23EF5">
            <w:pPr>
              <w:pStyle w:val="ad"/>
              <w:wordWrap/>
              <w:jc w:val="left"/>
              <w:rPr>
                <w:rFonts w:ascii="ＭＳ ゴシック" w:hAnsi="ＭＳ ゴシック"/>
                <w:color w:val="000000" w:themeColor="text1"/>
              </w:rPr>
            </w:pPr>
          </w:p>
          <w:p w14:paraId="471F8451"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･入所者の同意</w:t>
            </w:r>
          </w:p>
          <w:p w14:paraId="1F23E7AD" w14:textId="77777777" w:rsidR="00B71388" w:rsidRPr="00060831" w:rsidRDefault="00B71388" w:rsidP="00E23EF5">
            <w:pPr>
              <w:pStyle w:val="ad"/>
              <w:wordWrap/>
              <w:jc w:val="left"/>
              <w:rPr>
                <w:rFonts w:ascii="ＭＳ ゴシック" w:hAnsi="ＭＳ ゴシック"/>
                <w:color w:val="000000" w:themeColor="text1"/>
              </w:rPr>
            </w:pPr>
          </w:p>
          <w:p w14:paraId="3F7B9FEE"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r w:rsidRPr="00060831">
              <w:rPr>
                <w:rFonts w:ascii="ＭＳ ゴシック" w:hAnsi="ＭＳ ゴシック" w:hint="eastAsia"/>
                <w:color w:val="000000" w:themeColor="text1"/>
              </w:rPr>
              <w:t>･退所日から</w:t>
            </w:r>
            <w:r w:rsidRPr="00060831">
              <w:rPr>
                <w:rFonts w:ascii="ＭＳ ゴシック" w:hAnsi="ＭＳ ゴシック"/>
                <w:color w:val="000000" w:themeColor="text1"/>
              </w:rPr>
              <w:t>2週間以内に老人介護支援ｾﾝﾀｰ等へ提供した文書</w:t>
            </w:r>
          </w:p>
          <w:p w14:paraId="04B33D43"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6B41F7F9"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5CD2F3FB"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23E6CD03"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6853A3FC"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6BC6E7B7"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48B44A45"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3E844593" w14:textId="4BE1DA7C"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・提供した文書の内容が左記ａ～ｄに対応しているか</w:t>
            </w:r>
          </w:p>
        </w:tc>
      </w:tr>
      <w:tr w:rsidR="00060831" w:rsidRPr="00060831" w14:paraId="2C1FDA6F" w14:textId="77777777" w:rsidTr="00B86A69">
        <w:tc>
          <w:tcPr>
            <w:tcW w:w="1560" w:type="dxa"/>
            <w:tcBorders>
              <w:top w:val="dashSmallGap" w:sz="4" w:space="0" w:color="auto"/>
              <w:bottom w:val="single" w:sz="4" w:space="0" w:color="000000"/>
            </w:tcBorders>
            <w:shd w:val="clear" w:color="auto" w:fill="auto"/>
          </w:tcPr>
          <w:p w14:paraId="5C40A2B4" w14:textId="09F213F4" w:rsidR="00B71388" w:rsidRPr="00060831" w:rsidRDefault="007D5EF3" w:rsidP="007D5EF3">
            <w:pPr>
              <w:pStyle w:val="ad"/>
              <w:wordWrap/>
              <w:ind w:left="368" w:hangingChars="200" w:hanging="36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エ　退所前連携加算</w:t>
            </w:r>
          </w:p>
        </w:tc>
        <w:tc>
          <w:tcPr>
            <w:tcW w:w="6095" w:type="dxa"/>
            <w:tcBorders>
              <w:top w:val="dashSmallGap" w:sz="4" w:space="0" w:color="auto"/>
              <w:bottom w:val="single" w:sz="4" w:space="0" w:color="000000"/>
            </w:tcBorders>
            <w:shd w:val="clear" w:color="auto" w:fill="auto"/>
          </w:tcPr>
          <w:p w14:paraId="36444FB7" w14:textId="254E73E8" w:rsidR="00B71388" w:rsidRPr="00060831" w:rsidRDefault="00B71388" w:rsidP="007D5EF3">
            <w:pPr>
              <w:pStyle w:val="ad"/>
              <w:wordWrap/>
              <w:ind w:left="180" w:hangingChars="98" w:hanging="180"/>
              <w:rPr>
                <w:rFonts w:ascii="ＭＳ ゴシック" w:hAnsi="ＭＳ ゴシック"/>
                <w:color w:val="000000" w:themeColor="text1"/>
              </w:rPr>
            </w:pPr>
            <w:r w:rsidRPr="00060831">
              <w:rPr>
                <w:rFonts w:ascii="ＭＳ ゴシック" w:hAnsi="ＭＳ ゴシック" w:hint="eastAsia"/>
                <w:color w:val="000000" w:themeColor="text1"/>
              </w:rPr>
              <w:t>□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w:t>
            </w:r>
            <w:r w:rsidRPr="00060831">
              <w:rPr>
                <w:rFonts w:ascii="ＭＳ ゴシック" w:hAnsi="ＭＳ ゴシック"/>
                <w:color w:val="000000" w:themeColor="text1"/>
              </w:rPr>
              <w:t>500単位を算定しているか。</w:t>
            </w:r>
            <w:r w:rsidRPr="00060831">
              <w:rPr>
                <w:rFonts w:ascii="ＭＳ ゴシック" w:hAnsi="ＭＳ ゴシック" w:hint="eastAsia"/>
                <w:color w:val="000000" w:themeColor="text1"/>
                <w:w w:val="50"/>
              </w:rPr>
              <w:t>◆平</w:t>
            </w:r>
            <w:r w:rsidR="00A25023" w:rsidRPr="00060831">
              <w:rPr>
                <w:rFonts w:ascii="ＭＳ ゴシック" w:hAnsi="ＭＳ ゴシック" w:hint="eastAsia"/>
                <w:color w:val="000000" w:themeColor="text1"/>
                <w:w w:val="50"/>
              </w:rPr>
              <w:t>１８</w:t>
            </w:r>
            <w:r w:rsidRPr="00060831">
              <w:rPr>
                <w:rFonts w:ascii="ＭＳ ゴシック" w:hAnsi="ＭＳ ゴシック"/>
                <w:color w:val="000000" w:themeColor="text1"/>
                <w:w w:val="50"/>
              </w:rPr>
              <w:t>厚</w:t>
            </w:r>
            <w:r w:rsidR="00A25023" w:rsidRPr="00060831">
              <w:rPr>
                <w:rFonts w:ascii="ＭＳ ゴシック" w:hAnsi="ＭＳ ゴシック" w:hint="eastAsia"/>
                <w:color w:val="000000" w:themeColor="text1"/>
                <w:w w:val="50"/>
              </w:rPr>
              <w:t>労</w:t>
            </w:r>
            <w:r w:rsidRPr="00060831">
              <w:rPr>
                <w:rFonts w:ascii="ＭＳ ゴシック" w:hAnsi="ＭＳ ゴシック"/>
                <w:color w:val="000000" w:themeColor="text1"/>
                <w:w w:val="50"/>
              </w:rPr>
              <w:t>告</w:t>
            </w:r>
            <w:r w:rsidR="00A25023"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00A25023" w:rsidRPr="00060831">
              <w:rPr>
                <w:rFonts w:ascii="ＭＳ ゴシック" w:hAnsi="ＭＳ ゴシック" w:hint="eastAsia"/>
                <w:color w:val="000000" w:themeColor="text1"/>
                <w:w w:val="50"/>
              </w:rPr>
              <w:t>７チ</w:t>
            </w:r>
            <w:r w:rsidRPr="00060831">
              <w:rPr>
                <w:rFonts w:ascii="ＭＳ ゴシック" w:hAnsi="ＭＳ ゴシック"/>
                <w:color w:val="000000" w:themeColor="text1"/>
                <w:w w:val="50"/>
              </w:rPr>
              <w:t>注４</w:t>
            </w:r>
          </w:p>
          <w:p w14:paraId="46023D35" w14:textId="77777777" w:rsidR="007D5EF3" w:rsidRPr="00060831" w:rsidRDefault="007D5EF3" w:rsidP="007D5EF3">
            <w:pPr>
              <w:pStyle w:val="ad"/>
              <w:wordWrap/>
              <w:ind w:leftChars="100" w:left="180"/>
              <w:rPr>
                <w:rFonts w:ascii="ＭＳ ゴシック" w:hAnsi="ＭＳ ゴシック"/>
                <w:color w:val="000000" w:themeColor="text1"/>
              </w:rPr>
            </w:pPr>
          </w:p>
          <w:p w14:paraId="75B3018F" w14:textId="2AF6D269" w:rsidR="00B71388" w:rsidRPr="00060831" w:rsidRDefault="007D5EF3" w:rsidP="007D5EF3">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退所前連携加算について</w:t>
            </w:r>
            <w:r w:rsidR="00B71388" w:rsidRPr="00060831">
              <w:rPr>
                <w:rFonts w:ascii="ＭＳ ゴシック" w:hAnsi="ＭＳ ゴシック" w:hint="eastAsia"/>
                <w:color w:val="000000" w:themeColor="text1"/>
                <w:w w:val="50"/>
              </w:rPr>
              <w:t>◆平</w:t>
            </w:r>
            <w:r w:rsidR="00A25023" w:rsidRPr="00060831">
              <w:rPr>
                <w:rFonts w:ascii="ＭＳ ゴシック" w:hAnsi="ＭＳ ゴシック" w:hint="eastAsia"/>
                <w:color w:val="000000" w:themeColor="text1"/>
                <w:w w:val="50"/>
              </w:rPr>
              <w:t>１８</w:t>
            </w:r>
            <w:r w:rsidR="00B71388" w:rsidRPr="00060831">
              <w:rPr>
                <w:rFonts w:ascii="ＭＳ ゴシック" w:hAnsi="ＭＳ ゴシック"/>
                <w:color w:val="000000" w:themeColor="text1"/>
                <w:w w:val="50"/>
              </w:rPr>
              <w:t>留意事項第</w:t>
            </w:r>
            <w:r w:rsidR="00A25023" w:rsidRPr="00060831">
              <w:rPr>
                <w:rFonts w:ascii="ＭＳ ゴシック" w:hAnsi="ＭＳ ゴシック" w:hint="eastAsia"/>
                <w:color w:val="000000" w:themeColor="text1"/>
                <w:w w:val="50"/>
              </w:rPr>
              <w:t>２の８</w:t>
            </w:r>
            <w:r w:rsidR="00B71388" w:rsidRPr="00060831">
              <w:rPr>
                <w:rFonts w:ascii="ＭＳ ゴシック" w:hAnsi="ＭＳ ゴシック"/>
                <w:color w:val="000000" w:themeColor="text1"/>
                <w:w w:val="50"/>
              </w:rPr>
              <w:t>（</w:t>
            </w:r>
            <w:r w:rsidR="00B71388" w:rsidRPr="00060831">
              <w:rPr>
                <w:rFonts w:ascii="ＭＳ ゴシック" w:hAnsi="ＭＳ ゴシック" w:hint="eastAsia"/>
                <w:color w:val="000000" w:themeColor="text1"/>
                <w:w w:val="50"/>
              </w:rPr>
              <w:t>２</w:t>
            </w:r>
            <w:r w:rsidR="00A25023" w:rsidRPr="00060831">
              <w:rPr>
                <w:rFonts w:ascii="ＭＳ ゴシック" w:hAnsi="ＭＳ ゴシック" w:hint="eastAsia"/>
                <w:color w:val="000000" w:themeColor="text1"/>
                <w:w w:val="50"/>
              </w:rPr>
              <w:t>５</w:t>
            </w:r>
            <w:r w:rsidR="00B71388" w:rsidRPr="00060831">
              <w:rPr>
                <w:rFonts w:ascii="ＭＳ ゴシック" w:hAnsi="ＭＳ ゴシック" w:hint="eastAsia"/>
                <w:color w:val="000000" w:themeColor="text1"/>
                <w:w w:val="50"/>
              </w:rPr>
              <w:t>）③</w:t>
            </w:r>
          </w:p>
          <w:p w14:paraId="6F4FC23C" w14:textId="4DED646C"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入所期間が１月を超える入所者の退所に先立って、指定居宅介護支援事業者の介護支援専門員と連携し、退所後の居宅における居宅サービスの利用上必要な調整を行った場合に、入所者１人につき１回に限り、退所日に加算を行うものであること。</w:t>
            </w:r>
          </w:p>
          <w:p w14:paraId="61DB583A" w14:textId="6BA77650"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退所前連携を行った場合は、連携を行った日及び連携内容の要点に関する記録を行うこと。</w:t>
            </w:r>
          </w:p>
          <w:p w14:paraId="36D4A095" w14:textId="30E9C495"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退所前訪問相談援助加算のニ及びホは、本加算について準用する。</w:t>
            </w:r>
          </w:p>
          <w:p w14:paraId="38288C2E" w14:textId="1EF30475" w:rsidR="00B71388"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ニ　在宅・入所相互利用加算の対象となる入所者について　退所前連携加算を算定する場合には、最初に在宅期間に移るときにのみ算定できるものとする。</w:t>
            </w:r>
          </w:p>
        </w:tc>
        <w:tc>
          <w:tcPr>
            <w:tcW w:w="425" w:type="dxa"/>
            <w:tcBorders>
              <w:top w:val="dashSmallGap" w:sz="4" w:space="0" w:color="auto"/>
              <w:bottom w:val="single" w:sz="4" w:space="0" w:color="000000"/>
            </w:tcBorders>
            <w:shd w:val="clear" w:color="auto" w:fill="auto"/>
          </w:tcPr>
          <w:p w14:paraId="4F844F11"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21DA28E7"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0B4D5831" w14:textId="08EDBFEB"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000000"/>
            </w:tcBorders>
            <w:shd w:val="clear" w:color="auto" w:fill="auto"/>
          </w:tcPr>
          <w:p w14:paraId="7557C91C"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43CB31C1" w14:textId="77777777" w:rsidR="00B71388" w:rsidRPr="00060831" w:rsidRDefault="00B71388" w:rsidP="00E23EF5">
            <w:pPr>
              <w:pStyle w:val="ad"/>
              <w:wordWrap/>
              <w:jc w:val="left"/>
              <w:rPr>
                <w:rFonts w:ascii="ＭＳ ゴシック" w:hAnsi="ＭＳ ゴシック"/>
                <w:color w:val="000000" w:themeColor="text1"/>
              </w:rPr>
            </w:pPr>
          </w:p>
          <w:p w14:paraId="6540993F"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□以下記録で確認できるか</w:t>
            </w:r>
          </w:p>
          <w:p w14:paraId="7A43E172"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・連携日）</w:t>
            </w:r>
          </w:p>
          <w:p w14:paraId="192CD145" w14:textId="77777777" w:rsidR="00B71388" w:rsidRPr="00060831" w:rsidRDefault="00B71388" w:rsidP="00E23EF5">
            <w:pPr>
              <w:pStyle w:val="ad"/>
              <w:wordWrap/>
              <w:ind w:leftChars="100" w:left="36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※退所前に文書提供等連携</w:t>
            </w:r>
          </w:p>
          <w:p w14:paraId="67650B79"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・入所者の同意</w:t>
            </w:r>
          </w:p>
          <w:p w14:paraId="2A75FEC5" w14:textId="77777777" w:rsidR="00B71388" w:rsidRPr="00060831" w:rsidRDefault="00B71388" w:rsidP="00E23EF5">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・提供した文書の内容確認</w:t>
            </w:r>
          </w:p>
          <w:p w14:paraId="0BBB8EEE"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・介護状況を示す文</w:t>
            </w: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xml:space="preserve">　書</w:t>
            </w:r>
          </w:p>
          <w:p w14:paraId="3566FF40"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・施設サービス計画</w:t>
            </w:r>
          </w:p>
          <w:p w14:paraId="4B5B1C5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・直近アセスの結果</w:t>
            </w:r>
          </w:p>
          <w:p w14:paraId="015AB9CE"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・その他（</w:t>
            </w:r>
            <w:r w:rsidRPr="00060831">
              <w:rPr>
                <w:rFonts w:ascii="ＭＳ ゴシック" w:hAnsi="ＭＳ ゴシック"/>
                <w:color w:val="000000" w:themeColor="text1"/>
                <w:spacing w:val="-4"/>
              </w:rPr>
              <w:t xml:space="preserve">        </w:t>
            </w:r>
            <w:r w:rsidRPr="00060831">
              <w:rPr>
                <w:rFonts w:ascii="ＭＳ ゴシック" w:hAnsi="ＭＳ ゴシック" w:hint="eastAsia"/>
                <w:color w:val="000000" w:themeColor="text1"/>
                <w:spacing w:val="0"/>
              </w:rPr>
              <w:t>）</w:t>
            </w:r>
          </w:p>
          <w:p w14:paraId="1096CDE9" w14:textId="77777777" w:rsidR="00B71388" w:rsidRPr="00060831" w:rsidRDefault="00B71388" w:rsidP="00E23EF5">
            <w:pPr>
              <w:pStyle w:val="ad"/>
              <w:wordWrap/>
              <w:jc w:val="left"/>
              <w:rPr>
                <w:rFonts w:ascii="ＭＳ ゴシック" w:hAnsi="ＭＳ ゴシック"/>
                <w:color w:val="000000" w:themeColor="text1"/>
                <w:spacing w:val="0"/>
              </w:rPr>
            </w:pPr>
          </w:p>
          <w:p w14:paraId="04660E5C" w14:textId="77777777" w:rsidR="00B71388" w:rsidRPr="00060831" w:rsidRDefault="00B71388" w:rsidP="00E23EF5">
            <w:pPr>
              <w:pStyle w:val="ad"/>
              <w:wordWrap/>
              <w:jc w:val="left"/>
              <w:rPr>
                <w:rFonts w:ascii="ＭＳ ゴシック" w:hAnsi="ＭＳ ゴシック"/>
                <w:color w:val="000000" w:themeColor="text1"/>
                <w:spacing w:val="0"/>
              </w:rPr>
            </w:pPr>
          </w:p>
          <w:p w14:paraId="436F9E7C" w14:textId="039A2CB4" w:rsidR="00B71388" w:rsidRPr="00060831" w:rsidRDefault="00B71388"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spacing w:val="0"/>
              </w:rPr>
              <w:t>□</w:t>
            </w:r>
            <w:r w:rsidRPr="00060831">
              <w:rPr>
                <w:rFonts w:ascii="ＭＳ ゴシック" w:hAnsi="ＭＳ ゴシック" w:cs="Century"/>
                <w:color w:val="000000" w:themeColor="text1"/>
                <w:spacing w:val="1"/>
              </w:rPr>
              <w:t xml:space="preserve"> </w:t>
            </w:r>
            <w:r w:rsidRPr="00060831">
              <w:rPr>
                <w:rFonts w:ascii="ＭＳ ゴシック" w:hAnsi="ＭＳ ゴシック" w:cs="Century" w:hint="eastAsia"/>
                <w:color w:val="000000" w:themeColor="text1"/>
                <w:spacing w:val="1"/>
              </w:rPr>
              <w:t>居宅</w:t>
            </w:r>
            <w:r w:rsidRPr="00060831">
              <w:rPr>
                <w:rFonts w:ascii="ＭＳ ゴシック" w:hAnsi="ＭＳ ゴシック" w:hint="eastAsia"/>
                <w:color w:val="000000" w:themeColor="text1"/>
              </w:rPr>
              <w:t>ケアプラン作成に関与しているか</w:t>
            </w:r>
          </w:p>
        </w:tc>
      </w:tr>
      <w:tr w:rsidR="00060831" w:rsidRPr="00060831" w14:paraId="09618B23" w14:textId="77777777" w:rsidTr="00B86A69">
        <w:tc>
          <w:tcPr>
            <w:tcW w:w="1560" w:type="dxa"/>
            <w:tcBorders>
              <w:top w:val="dashSmallGap" w:sz="4" w:space="0" w:color="auto"/>
              <w:bottom w:val="single" w:sz="4" w:space="0" w:color="000000"/>
            </w:tcBorders>
            <w:shd w:val="clear" w:color="auto" w:fill="auto"/>
          </w:tcPr>
          <w:p w14:paraId="02B47C3E" w14:textId="45FA5A7B" w:rsidR="00A25023" w:rsidRPr="00060831" w:rsidRDefault="007D5EF3" w:rsidP="007D5EF3">
            <w:pPr>
              <w:pStyle w:val="ad"/>
              <w:wordWrap/>
              <w:ind w:left="368" w:hangingChars="200" w:hanging="36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25023" w:rsidRPr="00060831">
              <w:rPr>
                <w:rFonts w:ascii="ＭＳ ゴシック" w:hAnsi="ＭＳ ゴシック" w:hint="eastAsia"/>
                <w:color w:val="000000" w:themeColor="text1"/>
              </w:rPr>
              <w:t>オ　退所時情報提供加算</w:t>
            </w:r>
          </w:p>
        </w:tc>
        <w:tc>
          <w:tcPr>
            <w:tcW w:w="6095" w:type="dxa"/>
            <w:tcBorders>
              <w:top w:val="dashSmallGap" w:sz="4" w:space="0" w:color="auto"/>
              <w:bottom w:val="single" w:sz="4" w:space="0" w:color="000000"/>
            </w:tcBorders>
            <w:shd w:val="clear" w:color="auto" w:fill="auto"/>
          </w:tcPr>
          <w:p w14:paraId="566BCFAC" w14:textId="0EE0C2C0" w:rsidR="00A25023" w:rsidRPr="00060831" w:rsidRDefault="00A25023" w:rsidP="007D5EF3">
            <w:pPr>
              <w:pStyle w:val="ad"/>
              <w:wordWrap/>
              <w:ind w:left="180" w:hangingChars="98" w:hanging="180"/>
              <w:rPr>
                <w:rFonts w:ascii="ＭＳ ゴシック" w:hAnsi="ＭＳ ゴシック"/>
                <w:color w:val="000000" w:themeColor="text1"/>
              </w:rPr>
            </w:pPr>
            <w:r w:rsidRPr="00060831">
              <w:rPr>
                <w:rFonts w:ascii="ＭＳ ゴシック" w:hAnsi="ＭＳ ゴシック" w:hint="eastAsia"/>
                <w:color w:val="000000" w:themeColor="text1"/>
              </w:rPr>
              <w:t>□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250単位を算定しているか。</w:t>
            </w:r>
            <w:r w:rsidRPr="00060831">
              <w:rPr>
                <w:rFonts w:ascii="ＭＳ ゴシック" w:hAnsi="ＭＳ ゴシック"/>
                <w:color w:val="000000" w:themeColor="text1"/>
              </w:rPr>
              <w:t xml:space="preserve"> </w:t>
            </w:r>
          </w:p>
          <w:p w14:paraId="313EBD49" w14:textId="52DFF30C" w:rsidR="00A25023" w:rsidRPr="00060831" w:rsidRDefault="003A1AD5" w:rsidP="007D5EF3">
            <w:pPr>
              <w:pStyle w:val="ad"/>
              <w:wordWrap/>
              <w:ind w:left="180" w:hangingChars="98" w:hanging="180"/>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w w:val="50"/>
              </w:rPr>
              <w:t>◆平１８</w:t>
            </w:r>
            <w:r w:rsidRPr="00060831">
              <w:rPr>
                <w:rFonts w:ascii="ＭＳ ゴシック" w:hAnsi="ＭＳ ゴシック"/>
                <w:color w:val="000000" w:themeColor="text1"/>
                <w:w w:val="50"/>
              </w:rPr>
              <w:t>厚</w:t>
            </w:r>
            <w:r w:rsidRPr="00060831">
              <w:rPr>
                <w:rFonts w:ascii="ＭＳ ゴシック" w:hAnsi="ＭＳ ゴシック" w:hint="eastAsia"/>
                <w:color w:val="000000" w:themeColor="text1"/>
                <w:w w:val="50"/>
              </w:rPr>
              <w:t>労</w:t>
            </w:r>
            <w:r w:rsidRPr="00060831">
              <w:rPr>
                <w:rFonts w:ascii="ＭＳ ゴシック" w:hAnsi="ＭＳ ゴシック"/>
                <w:color w:val="000000" w:themeColor="text1"/>
                <w:w w:val="50"/>
              </w:rPr>
              <w:t>告</w:t>
            </w:r>
            <w:r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Pr="00060831">
              <w:rPr>
                <w:rFonts w:ascii="ＭＳ ゴシック" w:hAnsi="ＭＳ ゴシック" w:hint="eastAsia"/>
                <w:color w:val="000000" w:themeColor="text1"/>
                <w:w w:val="50"/>
              </w:rPr>
              <w:t>７チ</w:t>
            </w:r>
            <w:r w:rsidRPr="00060831">
              <w:rPr>
                <w:rFonts w:ascii="ＭＳ ゴシック" w:hAnsi="ＭＳ ゴシック"/>
                <w:color w:val="000000" w:themeColor="text1"/>
                <w:w w:val="50"/>
              </w:rPr>
              <w:t>注</w:t>
            </w:r>
            <w:r w:rsidRPr="00060831">
              <w:rPr>
                <w:rFonts w:ascii="ＭＳ ゴシック" w:hAnsi="ＭＳ ゴシック" w:hint="eastAsia"/>
                <w:color w:val="000000" w:themeColor="text1"/>
                <w:w w:val="50"/>
              </w:rPr>
              <w:t>５</w:t>
            </w:r>
          </w:p>
          <w:p w14:paraId="2A565946" w14:textId="77777777" w:rsidR="007D5EF3" w:rsidRPr="00060831" w:rsidRDefault="007D5EF3" w:rsidP="007D5EF3">
            <w:pPr>
              <w:pStyle w:val="ad"/>
              <w:wordWrap/>
              <w:ind w:left="180" w:hangingChars="98" w:hanging="180"/>
              <w:rPr>
                <w:rFonts w:ascii="ＭＳ ゴシック" w:hAnsi="ＭＳ ゴシック"/>
                <w:color w:val="000000" w:themeColor="text1"/>
              </w:rPr>
            </w:pPr>
          </w:p>
          <w:p w14:paraId="69456027" w14:textId="3A60B520" w:rsidR="003A1AD5" w:rsidRPr="00060831" w:rsidRDefault="007D5EF3" w:rsidP="007D5EF3">
            <w:pPr>
              <w:pStyle w:val="ad"/>
              <w:wordWrap/>
              <w:ind w:left="180" w:hangingChars="98" w:hanging="180"/>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 xml:space="preserve">◎　退所時情報提供加算について　</w:t>
            </w:r>
            <w:r w:rsidR="003A1AD5" w:rsidRPr="00060831">
              <w:rPr>
                <w:rFonts w:ascii="ＭＳ ゴシック" w:hAnsi="ＭＳ ゴシック" w:hint="eastAsia"/>
                <w:color w:val="000000" w:themeColor="text1"/>
                <w:w w:val="50"/>
              </w:rPr>
              <w:t>◆平１８</w:t>
            </w:r>
            <w:r w:rsidR="003A1AD5" w:rsidRPr="00060831">
              <w:rPr>
                <w:rFonts w:ascii="ＭＳ ゴシック" w:hAnsi="ＭＳ ゴシック"/>
                <w:color w:val="000000" w:themeColor="text1"/>
                <w:w w:val="50"/>
              </w:rPr>
              <w:t>留意事項第</w:t>
            </w:r>
            <w:r w:rsidR="003A1AD5" w:rsidRPr="00060831">
              <w:rPr>
                <w:rFonts w:ascii="ＭＳ ゴシック" w:hAnsi="ＭＳ ゴシック" w:hint="eastAsia"/>
                <w:color w:val="000000" w:themeColor="text1"/>
                <w:w w:val="50"/>
              </w:rPr>
              <w:t>２の８</w:t>
            </w:r>
            <w:r w:rsidR="003A1AD5" w:rsidRPr="00060831">
              <w:rPr>
                <w:rFonts w:ascii="ＭＳ ゴシック" w:hAnsi="ＭＳ ゴシック"/>
                <w:color w:val="000000" w:themeColor="text1"/>
                <w:w w:val="50"/>
              </w:rPr>
              <w:t>（</w:t>
            </w:r>
            <w:r w:rsidR="003A1AD5" w:rsidRPr="00060831">
              <w:rPr>
                <w:rFonts w:ascii="ＭＳ ゴシック" w:hAnsi="ＭＳ ゴシック" w:hint="eastAsia"/>
                <w:color w:val="000000" w:themeColor="text1"/>
                <w:w w:val="50"/>
              </w:rPr>
              <w:t>２５）④</w:t>
            </w:r>
          </w:p>
          <w:p w14:paraId="3C795845" w14:textId="04E8DCFB" w:rsidR="003A1AD5"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イ</w:t>
            </w: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入所者が退所して医療機関に入院する場合、当該医療機関に対して、入所者を紹介するに当たっては、別紙様式</w:t>
            </w:r>
            <w:r w:rsidR="003A1AD5" w:rsidRPr="00060831">
              <w:rPr>
                <w:rFonts w:ascii="ＭＳ ゴシック" w:hAnsi="ＭＳ ゴシック"/>
                <w:color w:val="000000" w:themeColor="text1"/>
              </w:rPr>
              <w:t>10</w:t>
            </w:r>
            <w:r w:rsidR="003A1AD5" w:rsidRPr="00060831">
              <w:rPr>
                <w:rFonts w:ascii="ＭＳ ゴシック" w:hAnsi="ＭＳ ゴシック" w:hint="eastAsia"/>
                <w:color w:val="000000" w:themeColor="text1"/>
              </w:rPr>
              <w:t>の文書に必要な事項を記載の上、当該医療機関に交付するとともに、交付した文書の写しを介護記録等に添付すること。</w:t>
            </w:r>
          </w:p>
          <w:p w14:paraId="610F001B" w14:textId="2D7F72F5" w:rsidR="003A1AD5" w:rsidRPr="00060831" w:rsidRDefault="007D5EF3" w:rsidP="007D5EF3">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ロ</w:t>
            </w: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入所者が医療機関に入院後、当該医療機関を退院し、同一月に</w:t>
            </w:r>
            <w:r w:rsidR="003A1AD5" w:rsidRPr="00060831">
              <w:rPr>
                <w:rFonts w:ascii="ＭＳ ゴシック" w:hAnsi="ＭＳ ゴシック" w:hint="eastAsia"/>
                <w:color w:val="000000" w:themeColor="text1"/>
              </w:rPr>
              <w:lastRenderedPageBreak/>
              <w:t>再度当該医療機関に入院する場合には、本加算は算定できない。</w:t>
            </w:r>
          </w:p>
        </w:tc>
        <w:tc>
          <w:tcPr>
            <w:tcW w:w="425" w:type="dxa"/>
            <w:tcBorders>
              <w:top w:val="dashSmallGap" w:sz="4" w:space="0" w:color="auto"/>
              <w:bottom w:val="single" w:sz="4" w:space="0" w:color="000000"/>
            </w:tcBorders>
            <w:shd w:val="clear" w:color="auto" w:fill="auto"/>
          </w:tcPr>
          <w:p w14:paraId="093BED97" w14:textId="77777777" w:rsidR="003A1AD5" w:rsidRPr="00060831" w:rsidRDefault="003A1AD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5B166E01" w14:textId="77777777" w:rsidR="003A1AD5" w:rsidRPr="00060831" w:rsidRDefault="003A1AD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78404BF" w14:textId="06870664" w:rsidR="00A25023" w:rsidRPr="00060831" w:rsidRDefault="003A1AD5"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000000"/>
            </w:tcBorders>
            <w:shd w:val="clear" w:color="auto" w:fill="auto"/>
          </w:tcPr>
          <w:p w14:paraId="12379CDD" w14:textId="77777777" w:rsidR="003A1AD5" w:rsidRPr="00060831" w:rsidRDefault="003A1AD5"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3EB6E44F" w14:textId="77777777" w:rsidR="00A25023" w:rsidRPr="00060831" w:rsidRDefault="00A25023" w:rsidP="00E23EF5">
            <w:pPr>
              <w:pStyle w:val="ad"/>
              <w:wordWrap/>
              <w:jc w:val="left"/>
              <w:rPr>
                <w:rFonts w:ascii="ＭＳ ゴシック" w:hAnsi="ＭＳ ゴシック"/>
                <w:color w:val="000000" w:themeColor="text1"/>
              </w:rPr>
            </w:pPr>
          </w:p>
        </w:tc>
      </w:tr>
      <w:tr w:rsidR="00060831" w:rsidRPr="00060831" w14:paraId="7083EECC" w14:textId="77777777" w:rsidTr="00E24CD3">
        <w:tc>
          <w:tcPr>
            <w:tcW w:w="1560" w:type="dxa"/>
            <w:tcBorders>
              <w:bottom w:val="single" w:sz="4" w:space="0" w:color="000000"/>
            </w:tcBorders>
            <w:shd w:val="clear" w:color="auto" w:fill="auto"/>
          </w:tcPr>
          <w:p w14:paraId="37359693" w14:textId="21D847AF" w:rsidR="003A1AD5" w:rsidRPr="00060831" w:rsidRDefault="00E867DE" w:rsidP="00E867DE">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(2</w:t>
            </w:r>
            <w:r w:rsidR="00205EA8" w:rsidRPr="00060831">
              <w:rPr>
                <w:rFonts w:ascii="ＭＳ ゴシック" w:hAnsi="ＭＳ ゴシック" w:hint="eastAsia"/>
                <w:color w:val="000000" w:themeColor="text1"/>
              </w:rPr>
              <w:t>6</w:t>
            </w:r>
            <w:r w:rsidR="003A1AD5"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 xml:space="preserve"> </w:t>
            </w:r>
            <w:r w:rsidR="003A1AD5" w:rsidRPr="00060831">
              <w:rPr>
                <w:rFonts w:ascii="ＭＳ ゴシック" w:hAnsi="ＭＳ ゴシック" w:hint="eastAsia"/>
                <w:color w:val="000000" w:themeColor="text1"/>
              </w:rPr>
              <w:t>協力医療機関連携加算</w:t>
            </w:r>
          </w:p>
        </w:tc>
        <w:tc>
          <w:tcPr>
            <w:tcW w:w="6095" w:type="dxa"/>
            <w:tcBorders>
              <w:bottom w:val="single" w:sz="4" w:space="0" w:color="000000"/>
            </w:tcBorders>
            <w:shd w:val="clear" w:color="auto" w:fill="auto"/>
          </w:tcPr>
          <w:p w14:paraId="68415DDE" w14:textId="59F2CC20" w:rsidR="00E867DE" w:rsidRPr="00060831" w:rsidRDefault="003A1AD5" w:rsidP="00E867DE">
            <w:pPr>
              <w:pStyle w:val="ad"/>
              <w:wordWrap/>
              <w:ind w:left="180" w:hangingChars="98" w:hanging="18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指定地域密着型介護老人福祉施設において、協力医療機関</w:t>
            </w:r>
            <w:r w:rsidR="00B079BE" w:rsidRPr="00060831">
              <w:rPr>
                <w:rFonts w:asciiTheme="majorEastAsia" w:eastAsiaTheme="majorEastAsia" w:hAnsiTheme="majorEastAsia" w:hint="eastAsia"/>
                <w:color w:val="000000" w:themeColor="text1"/>
              </w:rPr>
              <w:t>（本主眼事項第</w:t>
            </w:r>
            <w:r w:rsidR="00B86A69" w:rsidRPr="00060831">
              <w:rPr>
                <w:rFonts w:asciiTheme="majorEastAsia" w:eastAsiaTheme="majorEastAsia" w:hAnsiTheme="majorEastAsia" w:hint="eastAsia"/>
                <w:color w:val="000000" w:themeColor="text1"/>
              </w:rPr>
              <w:t>４</w:t>
            </w:r>
            <w:r w:rsidR="00B079BE" w:rsidRPr="00060831">
              <w:rPr>
                <w:rFonts w:asciiTheme="majorEastAsia" w:eastAsiaTheme="majorEastAsia" w:hAnsiTheme="majorEastAsia" w:hint="eastAsia"/>
                <w:color w:val="000000" w:themeColor="text1"/>
              </w:rPr>
              <w:t>の32（指定地域密着型サービス基準第</w:t>
            </w:r>
            <w:r w:rsidR="00B079BE" w:rsidRPr="00060831">
              <w:rPr>
                <w:rFonts w:asciiTheme="majorEastAsia" w:eastAsiaTheme="majorEastAsia" w:hAnsiTheme="majorEastAsia"/>
                <w:color w:val="000000" w:themeColor="text1"/>
              </w:rPr>
              <w:t>152</w:t>
            </w:r>
            <w:r w:rsidR="00B079BE" w:rsidRPr="00060831">
              <w:rPr>
                <w:rFonts w:asciiTheme="majorEastAsia" w:eastAsiaTheme="majorEastAsia" w:hAnsiTheme="majorEastAsia" w:hint="eastAsia"/>
                <w:color w:val="000000" w:themeColor="text1"/>
              </w:rPr>
              <w:t>条第１項各号準用））</w:t>
            </w:r>
            <w:r w:rsidRPr="00060831">
              <w:rPr>
                <w:rFonts w:asciiTheme="majorEastAsia" w:eastAsiaTheme="majorEastAsia" w:hAnsiTheme="majorEastAsia" w:hint="eastAsia"/>
                <w:color w:val="000000" w:themeColor="text1"/>
              </w:rPr>
              <w:t>との間で、入所者の同意を得て、当該入所者の病歴等の情報を共有する会議を定期的に開催している場合は、次に掲げる区分に応じ、１月につき次に掲げる単位数を所定単位数に加算しているか。</w:t>
            </w:r>
          </w:p>
          <w:p w14:paraId="32990675" w14:textId="43377CA1" w:rsidR="003A1AD5" w:rsidRPr="00060831" w:rsidRDefault="00B079BE" w:rsidP="00E867DE">
            <w:pPr>
              <w:pStyle w:val="ad"/>
              <w:wordWrap/>
              <w:ind w:left="180" w:hangingChars="98" w:hanging="18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w w:val="50"/>
              </w:rPr>
              <w:t>◆平１８</w:t>
            </w:r>
            <w:r w:rsidRPr="00060831">
              <w:rPr>
                <w:rFonts w:asciiTheme="majorEastAsia" w:eastAsiaTheme="majorEastAsia" w:hAnsiTheme="majorEastAsia"/>
                <w:color w:val="000000" w:themeColor="text1"/>
                <w:w w:val="50"/>
              </w:rPr>
              <w:t>厚</w:t>
            </w:r>
            <w:r w:rsidRPr="00060831">
              <w:rPr>
                <w:rFonts w:asciiTheme="majorEastAsia" w:eastAsiaTheme="majorEastAsia" w:hAnsiTheme="majorEastAsia" w:hint="eastAsia"/>
                <w:color w:val="000000" w:themeColor="text1"/>
                <w:w w:val="50"/>
              </w:rPr>
              <w:t>労</w:t>
            </w:r>
            <w:r w:rsidRPr="00060831">
              <w:rPr>
                <w:rFonts w:asciiTheme="majorEastAsia" w:eastAsiaTheme="majorEastAsia" w:hAnsiTheme="majorEastAsia"/>
                <w:color w:val="000000" w:themeColor="text1"/>
                <w:w w:val="50"/>
              </w:rPr>
              <w:t>告</w:t>
            </w:r>
            <w:r w:rsidRPr="00060831">
              <w:rPr>
                <w:rFonts w:asciiTheme="majorEastAsia" w:eastAsiaTheme="majorEastAsia" w:hAnsiTheme="majorEastAsia" w:hint="eastAsia"/>
                <w:color w:val="000000" w:themeColor="text1"/>
                <w:w w:val="50"/>
              </w:rPr>
              <w:t>１２６</w:t>
            </w:r>
            <w:r w:rsidRPr="00060831">
              <w:rPr>
                <w:rFonts w:asciiTheme="majorEastAsia" w:eastAsiaTheme="majorEastAsia" w:hAnsiTheme="majorEastAsia"/>
                <w:color w:val="000000" w:themeColor="text1"/>
                <w:w w:val="50"/>
              </w:rPr>
              <w:t>別表</w:t>
            </w:r>
            <w:r w:rsidRPr="00060831">
              <w:rPr>
                <w:rFonts w:asciiTheme="majorEastAsia" w:eastAsiaTheme="majorEastAsia" w:hAnsiTheme="majorEastAsia" w:hint="eastAsia"/>
                <w:color w:val="000000" w:themeColor="text1"/>
                <w:w w:val="50"/>
              </w:rPr>
              <w:t>７リ</w:t>
            </w:r>
            <w:r w:rsidRPr="00060831">
              <w:rPr>
                <w:rFonts w:asciiTheme="majorEastAsia" w:eastAsiaTheme="majorEastAsia" w:hAnsiTheme="majorEastAsia"/>
                <w:color w:val="000000" w:themeColor="text1"/>
                <w:w w:val="50"/>
              </w:rPr>
              <w:t>注</w:t>
            </w:r>
          </w:p>
          <w:p w14:paraId="2146DF8E" w14:textId="6ADF3A43" w:rsidR="003A1AD5" w:rsidRPr="00060831" w:rsidRDefault="00E867DE" w:rsidP="00B86A69">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当該協力医療機関が、</w:t>
            </w:r>
            <w:r w:rsidR="00B079BE" w:rsidRPr="00060831">
              <w:rPr>
                <w:rFonts w:asciiTheme="majorEastAsia" w:eastAsiaTheme="majorEastAsia" w:hAnsiTheme="majorEastAsia" w:hint="eastAsia"/>
                <w:color w:val="000000" w:themeColor="text1"/>
                <w:sz w:val="18"/>
                <w:szCs w:val="18"/>
              </w:rPr>
              <w:t>本主眼事項第</w:t>
            </w:r>
            <w:r w:rsidR="00B86A69" w:rsidRPr="00060831">
              <w:rPr>
                <w:rFonts w:asciiTheme="majorEastAsia" w:eastAsiaTheme="majorEastAsia" w:hAnsiTheme="majorEastAsia" w:hint="eastAsia"/>
                <w:color w:val="000000" w:themeColor="text1"/>
                <w:sz w:val="18"/>
                <w:szCs w:val="18"/>
              </w:rPr>
              <w:t>４</w:t>
            </w:r>
            <w:r w:rsidR="00B079BE" w:rsidRPr="00060831">
              <w:rPr>
                <w:rFonts w:asciiTheme="majorEastAsia" w:eastAsiaTheme="majorEastAsia" w:hAnsiTheme="majorEastAsia" w:hint="eastAsia"/>
                <w:color w:val="000000" w:themeColor="text1"/>
                <w:sz w:val="18"/>
                <w:szCs w:val="18"/>
              </w:rPr>
              <w:t>の32</w:t>
            </w:r>
            <w:r w:rsidR="003A1AD5" w:rsidRPr="00060831">
              <w:rPr>
                <w:rFonts w:asciiTheme="majorEastAsia" w:eastAsiaTheme="majorEastAsia" w:hAnsiTheme="majorEastAsia" w:hint="eastAsia"/>
                <w:color w:val="000000" w:themeColor="text1"/>
                <w:sz w:val="18"/>
                <w:szCs w:val="18"/>
              </w:rPr>
              <w:t>に掲げる要件を満たしている場合</w:t>
            </w:r>
            <w:r w:rsidR="003A1AD5" w:rsidRPr="00060831">
              <w:rPr>
                <w:rFonts w:asciiTheme="majorEastAsia" w:eastAsiaTheme="majorEastAsia" w:hAnsiTheme="major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color w:val="000000" w:themeColor="text1"/>
                <w:sz w:val="18"/>
                <w:szCs w:val="18"/>
              </w:rPr>
              <w:t>50</w:t>
            </w:r>
            <w:r w:rsidR="003A1AD5" w:rsidRPr="00060831">
              <w:rPr>
                <w:rFonts w:asciiTheme="majorEastAsia" w:eastAsiaTheme="majorEastAsia" w:hAnsiTheme="majorEastAsia" w:hint="eastAsia"/>
                <w:color w:val="000000" w:themeColor="text1"/>
                <w:sz w:val="18"/>
                <w:szCs w:val="18"/>
              </w:rPr>
              <w:t>単位</w:t>
            </w:r>
          </w:p>
          <w:p w14:paraId="64170DD8" w14:textId="599D75CA" w:rsidR="003A1AD5" w:rsidRPr="00060831" w:rsidRDefault="00E867DE" w:rsidP="00E867DE">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⑴以外の場合</w:t>
            </w:r>
            <w:r w:rsidR="003A1AD5" w:rsidRPr="00060831">
              <w:rPr>
                <w:rFonts w:asciiTheme="majorEastAsia" w:eastAsiaTheme="majorEastAsia" w:hAnsiTheme="major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 xml:space="preserve">　</w:t>
            </w:r>
            <w:r w:rsidR="0082241E" w:rsidRPr="00060831">
              <w:rPr>
                <w:rFonts w:asciiTheme="majorEastAsia" w:eastAsiaTheme="majorEastAsia" w:hAnsiTheme="majorEastAsia" w:hint="eastAsia"/>
                <w:color w:val="000000" w:themeColor="text1"/>
                <w:sz w:val="18"/>
                <w:szCs w:val="18"/>
              </w:rPr>
              <w:t xml:space="preserve"> </w:t>
            </w:r>
            <w:r w:rsidR="003A1AD5" w:rsidRPr="00060831">
              <w:rPr>
                <w:rFonts w:asciiTheme="majorEastAsia" w:eastAsiaTheme="majorEastAsia" w:hAnsiTheme="majorEastAsia" w:hint="eastAsia"/>
                <w:color w:val="000000" w:themeColor="text1"/>
                <w:sz w:val="18"/>
                <w:szCs w:val="18"/>
              </w:rPr>
              <w:t xml:space="preserve">　</w:t>
            </w:r>
            <w:r w:rsidR="0082241E" w:rsidRPr="00060831">
              <w:rPr>
                <w:rFonts w:asciiTheme="majorEastAsia" w:eastAsiaTheme="majorEastAsia" w:hAnsiTheme="majorEastAsia" w:hint="eastAsia"/>
                <w:color w:val="000000" w:themeColor="text1"/>
                <w:sz w:val="18"/>
                <w:szCs w:val="18"/>
              </w:rPr>
              <w:t>5</w:t>
            </w:r>
            <w:r w:rsidR="003A1AD5" w:rsidRPr="00060831">
              <w:rPr>
                <w:rFonts w:asciiTheme="majorEastAsia" w:eastAsiaTheme="majorEastAsia" w:hAnsiTheme="majorEastAsia" w:hint="eastAsia"/>
                <w:color w:val="000000" w:themeColor="text1"/>
                <w:sz w:val="18"/>
                <w:szCs w:val="18"/>
              </w:rPr>
              <w:t>単位</w:t>
            </w:r>
            <w:r w:rsidR="003A1AD5" w:rsidRPr="00060831">
              <w:rPr>
                <w:rFonts w:asciiTheme="majorEastAsia" w:eastAsiaTheme="majorEastAsia" w:hAnsiTheme="majorEastAsia"/>
                <w:color w:val="000000" w:themeColor="text1"/>
                <w:sz w:val="18"/>
                <w:szCs w:val="18"/>
              </w:rPr>
              <w:t xml:space="preserve"> </w:t>
            </w:r>
          </w:p>
          <w:p w14:paraId="725699FB" w14:textId="77777777" w:rsidR="00B079BE" w:rsidRPr="00060831" w:rsidRDefault="00B079BE" w:rsidP="00B86A69">
            <w:pPr>
              <w:pStyle w:val="ad"/>
              <w:wordWrap/>
              <w:rPr>
                <w:rFonts w:asciiTheme="majorEastAsia" w:eastAsiaTheme="majorEastAsia" w:hAnsiTheme="majorEastAsia"/>
                <w:color w:val="000000" w:themeColor="text1"/>
              </w:rPr>
            </w:pPr>
          </w:p>
          <w:p w14:paraId="536D99F4" w14:textId="08BC9EA7" w:rsidR="00B079BE" w:rsidRPr="00060831" w:rsidRDefault="00B86A69" w:rsidP="00B86A69">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079BE" w:rsidRPr="00060831">
              <w:rPr>
                <w:rFonts w:asciiTheme="majorEastAsia" w:eastAsiaTheme="majorEastAsia" w:hAnsiTheme="majorEastAsia" w:hint="eastAsia"/>
                <w:color w:val="000000" w:themeColor="text1"/>
              </w:rPr>
              <w:t xml:space="preserve">◎　協力医療機関連携加算について　</w:t>
            </w:r>
            <w:r w:rsidR="00B079BE" w:rsidRPr="00060831">
              <w:rPr>
                <w:rFonts w:asciiTheme="majorEastAsia" w:eastAsiaTheme="majorEastAsia" w:hAnsiTheme="majorEastAsia" w:hint="eastAsia"/>
                <w:color w:val="000000" w:themeColor="text1"/>
                <w:w w:val="50"/>
              </w:rPr>
              <w:t>◆平１８</w:t>
            </w:r>
            <w:r w:rsidR="00B079BE" w:rsidRPr="00060831">
              <w:rPr>
                <w:rFonts w:asciiTheme="majorEastAsia" w:eastAsiaTheme="majorEastAsia" w:hAnsiTheme="majorEastAsia"/>
                <w:color w:val="000000" w:themeColor="text1"/>
                <w:w w:val="50"/>
              </w:rPr>
              <w:t>留意事項第</w:t>
            </w:r>
            <w:r w:rsidR="00B079BE" w:rsidRPr="00060831">
              <w:rPr>
                <w:rFonts w:asciiTheme="majorEastAsia" w:eastAsiaTheme="majorEastAsia" w:hAnsiTheme="majorEastAsia" w:hint="eastAsia"/>
                <w:color w:val="000000" w:themeColor="text1"/>
                <w:w w:val="50"/>
              </w:rPr>
              <w:t>２の８</w:t>
            </w:r>
            <w:r w:rsidR="00B079BE" w:rsidRPr="00060831">
              <w:rPr>
                <w:rFonts w:asciiTheme="majorEastAsia" w:eastAsiaTheme="majorEastAsia" w:hAnsiTheme="majorEastAsia"/>
                <w:color w:val="000000" w:themeColor="text1"/>
                <w:w w:val="50"/>
              </w:rPr>
              <w:t>（</w:t>
            </w:r>
            <w:r w:rsidR="00B079BE" w:rsidRPr="00060831">
              <w:rPr>
                <w:rFonts w:asciiTheme="majorEastAsia" w:eastAsiaTheme="majorEastAsia" w:hAnsiTheme="majorEastAsia" w:hint="eastAsia"/>
                <w:color w:val="000000" w:themeColor="text1"/>
                <w:w w:val="50"/>
              </w:rPr>
              <w:t>２６）</w:t>
            </w:r>
          </w:p>
          <w:p w14:paraId="2EB80434" w14:textId="471F1F18"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本加算は、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ある。</w:t>
            </w:r>
          </w:p>
          <w:p w14:paraId="6485FB35" w14:textId="2CD78333"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ない。</w:t>
            </w:r>
          </w:p>
          <w:p w14:paraId="03030290" w14:textId="3A5FA63C"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協力医療機関が指定地域密着型サービス基準第</w:t>
            </w:r>
            <w:r w:rsidR="00B079BE" w:rsidRPr="00060831">
              <w:rPr>
                <w:rFonts w:asciiTheme="majorEastAsia" w:eastAsiaTheme="majorEastAsia" w:hAnsiTheme="majorEastAsia"/>
                <w:color w:val="000000" w:themeColor="text1"/>
                <w:sz w:val="18"/>
                <w:szCs w:val="18"/>
              </w:rPr>
              <w:t>152</w:t>
            </w:r>
            <w:r w:rsidR="00B079BE" w:rsidRPr="00060831">
              <w:rPr>
                <w:rFonts w:asciiTheme="majorEastAsia" w:eastAsiaTheme="majorEastAsia" w:hAnsiTheme="majorEastAsia" w:hint="eastAsia"/>
                <w:color w:val="000000" w:themeColor="text1"/>
                <w:sz w:val="18"/>
                <w:szCs w:val="18"/>
              </w:rPr>
              <w:t>条第１項第１号から第３号までに規定する要件（以下、３要件という。）を満たしている場合には⑴の</w:t>
            </w:r>
            <w:r w:rsidR="00B079BE" w:rsidRPr="00060831">
              <w:rPr>
                <w:rFonts w:asciiTheme="majorEastAsia" w:eastAsiaTheme="majorEastAsia" w:hAnsiTheme="majorEastAsia"/>
                <w:color w:val="000000" w:themeColor="text1"/>
                <w:sz w:val="18"/>
                <w:szCs w:val="18"/>
              </w:rPr>
              <w:t>50</w:t>
            </w:r>
            <w:r w:rsidR="00B079BE" w:rsidRPr="00060831">
              <w:rPr>
                <w:rFonts w:asciiTheme="majorEastAsia" w:eastAsiaTheme="majorEastAsia" w:hAnsiTheme="majorEastAsia" w:hint="eastAsia"/>
                <w:color w:val="000000" w:themeColor="text1"/>
                <w:sz w:val="18"/>
                <w:szCs w:val="18"/>
              </w:rPr>
              <w:t>単位、それ以外の場合には⑵の５単位を加算する。⑴について、複数の医療機関を協力医療機関として定めることにより３要件を満たす場合には、それぞれの医療機関と会議を行う必要がある。⑴を算定する場合において、指定地域密着型サービス基準第</w:t>
            </w:r>
            <w:r w:rsidR="00B079BE" w:rsidRPr="00060831">
              <w:rPr>
                <w:rFonts w:asciiTheme="majorEastAsia" w:eastAsiaTheme="majorEastAsia" w:hAnsiTheme="majorEastAsia"/>
                <w:color w:val="000000" w:themeColor="text1"/>
                <w:sz w:val="18"/>
                <w:szCs w:val="18"/>
              </w:rPr>
              <w:t>152</w:t>
            </w:r>
            <w:r w:rsidR="00B079BE" w:rsidRPr="00060831">
              <w:rPr>
                <w:rFonts w:asciiTheme="majorEastAsia" w:eastAsiaTheme="majorEastAsia" w:hAnsiTheme="majorEastAsia" w:hint="eastAsia"/>
                <w:color w:val="000000" w:themeColor="text1"/>
                <w:sz w:val="18"/>
                <w:szCs w:val="18"/>
              </w:rPr>
              <w:t>条第２項に規定する届出として当該要件を満たす医療機関の情報を市町村長に届け出ていない場合には、速やかに届け出ること。</w:t>
            </w:r>
          </w:p>
          <w:p w14:paraId="25860DC7" w14:textId="176F4709"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④</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「会議を定期的に開催」とは、</w:t>
            </w:r>
            <w:r w:rsidR="00E0135B" w:rsidRPr="00060831">
              <w:rPr>
                <w:rFonts w:asciiTheme="majorEastAsia" w:eastAsiaTheme="majorEastAsia" w:hAnsiTheme="majorEastAsia" w:hint="eastAsia"/>
                <w:color w:val="000000" w:themeColor="text1"/>
                <w:sz w:val="18"/>
                <w:szCs w:val="18"/>
              </w:rPr>
              <w:t>次のいずれかに該当するものであること。</w:t>
            </w:r>
            <w:r w:rsidR="00B079BE" w:rsidRPr="00060831">
              <w:rPr>
                <w:rFonts w:asciiTheme="majorEastAsia" w:eastAsiaTheme="majorEastAsia" w:hAnsiTheme="majorEastAsia" w:hint="eastAsia"/>
                <w:color w:val="000000" w:themeColor="text1"/>
                <w:sz w:val="18"/>
                <w:szCs w:val="18"/>
              </w:rPr>
              <w:t>なお、協力医療機関へ診療の求めを行う可能性の高い入所者がいる場合においては、より高い頻度で情報共有等を行う会議を実施することが望ましい。</w:t>
            </w:r>
          </w:p>
          <w:p w14:paraId="3504DB0F" w14:textId="77777777" w:rsidR="00E0135B" w:rsidRPr="00060831" w:rsidRDefault="00E0135B" w:rsidP="00E0135B">
            <w:pPr>
              <w:pStyle w:val="Default"/>
              <w:spacing w:line="211" w:lineRule="exact"/>
              <w:ind w:leftChars="335" w:left="745" w:hangingChars="79" w:hanging="142"/>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color w:val="000000" w:themeColor="text1"/>
                <w:sz w:val="18"/>
                <w:szCs w:val="18"/>
              </w:rPr>
              <w:t>イ 電子的システムにより当該協力医療機関において、当該施設の入所者の情報が随時確認できる体制が確保されている場合には、年１回以上開催すること</w:t>
            </w:r>
          </w:p>
          <w:p w14:paraId="16548F1D" w14:textId="77777777" w:rsidR="00E0135B" w:rsidRPr="00060831" w:rsidRDefault="00E0135B" w:rsidP="00E0135B">
            <w:pPr>
              <w:pStyle w:val="Default"/>
              <w:spacing w:line="211" w:lineRule="exact"/>
              <w:ind w:leftChars="335" w:left="745" w:hangingChars="79" w:hanging="142"/>
              <w:jc w:val="both"/>
              <w:rPr>
                <w:rFonts w:ascii="ＭＳ ゴシック" w:eastAsia="ＭＳ ゴシック" w:hAnsi="ＭＳ ゴシック"/>
                <w:color w:val="000000" w:themeColor="text1"/>
                <w:sz w:val="18"/>
                <w:szCs w:val="18"/>
              </w:rPr>
            </w:pPr>
            <w:r w:rsidRPr="00060831">
              <w:rPr>
                <w:rFonts w:ascii="ＭＳ ゴシック" w:eastAsia="ＭＳ ゴシック" w:hAnsi="ＭＳ ゴシック"/>
                <w:color w:val="000000" w:themeColor="text1"/>
                <w:sz w:val="18"/>
                <w:szCs w:val="18"/>
              </w:rPr>
              <w:t>ロ 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p w14:paraId="3064F8C5" w14:textId="77777777" w:rsidR="00E0135B" w:rsidRPr="00060831" w:rsidRDefault="00E0135B"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6BEBC9A8" w14:textId="497B4FB7"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⑤</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FA41BFB" w14:textId="39856689"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⑥</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本加算における会議は、指定地域密着型サービス基準第</w:t>
            </w:r>
            <w:r w:rsidR="00B079BE" w:rsidRPr="00060831">
              <w:rPr>
                <w:rFonts w:asciiTheme="majorEastAsia" w:eastAsiaTheme="majorEastAsia" w:hAnsiTheme="majorEastAsia"/>
                <w:color w:val="000000" w:themeColor="text1"/>
                <w:sz w:val="18"/>
                <w:szCs w:val="18"/>
              </w:rPr>
              <w:t>152</w:t>
            </w:r>
            <w:r w:rsidR="00B079BE" w:rsidRPr="00060831">
              <w:rPr>
                <w:rFonts w:asciiTheme="majorEastAsia" w:eastAsiaTheme="majorEastAsia" w:hAnsiTheme="majorEastAsia" w:hint="eastAsia"/>
                <w:color w:val="000000" w:themeColor="text1"/>
                <w:sz w:val="18"/>
                <w:szCs w:val="18"/>
              </w:rPr>
              <w:t>条第２項に規定する、入所者の病状が急変した場合の対応の確認と一体的に行うこととしても差し支えない。</w:t>
            </w:r>
          </w:p>
          <w:p w14:paraId="1DDE5009" w14:textId="1D160560" w:rsidR="00B079BE" w:rsidRPr="00060831"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⑦</w:t>
            </w:r>
            <w:r w:rsidRPr="00060831">
              <w:rPr>
                <w:rFonts w:asciiTheme="majorEastAsia" w:eastAsiaTheme="majorEastAsia" w:hAnsiTheme="majorEastAsia" w:hint="eastAsia"/>
                <w:color w:val="000000" w:themeColor="text1"/>
                <w:sz w:val="18"/>
                <w:szCs w:val="18"/>
              </w:rPr>
              <w:t xml:space="preserve">　</w:t>
            </w:r>
            <w:r w:rsidR="00B079BE" w:rsidRPr="00060831">
              <w:rPr>
                <w:rFonts w:asciiTheme="majorEastAsia" w:eastAsiaTheme="majorEastAsia" w:hAnsiTheme="majorEastAsia" w:hint="eastAsia"/>
                <w:color w:val="000000" w:themeColor="text1"/>
                <w:sz w:val="18"/>
                <w:szCs w:val="18"/>
              </w:rPr>
              <w:t>会議の開催状況については、その概要を記録しなければならない。</w:t>
            </w:r>
          </w:p>
        </w:tc>
        <w:tc>
          <w:tcPr>
            <w:tcW w:w="425" w:type="dxa"/>
            <w:tcBorders>
              <w:bottom w:val="single" w:sz="4" w:space="0" w:color="000000"/>
            </w:tcBorders>
            <w:shd w:val="clear" w:color="auto" w:fill="auto"/>
          </w:tcPr>
          <w:p w14:paraId="4D0F6706" w14:textId="77777777" w:rsidR="00CA6BA3" w:rsidRPr="00060831" w:rsidRDefault="00CA6BA3"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62F02B77" w14:textId="77777777" w:rsidR="00CA6BA3" w:rsidRPr="00060831" w:rsidRDefault="00CA6BA3"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4B11972" w14:textId="32C06FB7" w:rsidR="003A1AD5" w:rsidRPr="00060831" w:rsidRDefault="00CA6BA3"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A9B7CFF" w14:textId="77777777" w:rsidR="00CA6BA3" w:rsidRPr="00060831" w:rsidRDefault="00CA6BA3"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6D4C6D5A" w14:textId="77777777" w:rsidR="003A1AD5" w:rsidRPr="00060831" w:rsidRDefault="003A1AD5" w:rsidP="00E23EF5">
            <w:pPr>
              <w:pStyle w:val="ad"/>
              <w:wordWrap/>
              <w:jc w:val="left"/>
              <w:rPr>
                <w:rFonts w:ascii="ＭＳ ゴシック" w:hAnsi="ＭＳ ゴシック"/>
                <w:color w:val="000000" w:themeColor="text1"/>
              </w:rPr>
            </w:pPr>
          </w:p>
          <w:p w14:paraId="7326C4EC" w14:textId="77777777" w:rsidR="00CA6BA3" w:rsidRPr="00060831" w:rsidRDefault="00CA6BA3" w:rsidP="00E23EF5">
            <w:pPr>
              <w:pStyle w:val="ad"/>
              <w:wordWrap/>
              <w:jc w:val="left"/>
              <w:rPr>
                <w:rFonts w:ascii="ＭＳ ゴシック" w:hAnsi="ＭＳ ゴシック"/>
                <w:color w:val="000000" w:themeColor="text1"/>
              </w:rPr>
            </w:pPr>
          </w:p>
          <w:p w14:paraId="6B50318E" w14:textId="77777777" w:rsidR="00CA6BA3" w:rsidRPr="00060831" w:rsidRDefault="00CA6BA3" w:rsidP="00E23EF5">
            <w:pPr>
              <w:pStyle w:val="ad"/>
              <w:wordWrap/>
              <w:jc w:val="left"/>
              <w:rPr>
                <w:rFonts w:ascii="ＭＳ ゴシック" w:hAnsi="ＭＳ ゴシック"/>
                <w:color w:val="000000" w:themeColor="text1"/>
              </w:rPr>
            </w:pPr>
          </w:p>
          <w:p w14:paraId="292EFC69" w14:textId="77777777" w:rsidR="00B21B67" w:rsidRPr="00060831" w:rsidRDefault="00B21B67" w:rsidP="00E23EF5">
            <w:pPr>
              <w:pStyle w:val="ad"/>
              <w:wordWrap/>
              <w:jc w:val="left"/>
              <w:rPr>
                <w:rFonts w:ascii="ＭＳ ゴシック" w:hAnsi="ＭＳ ゴシック"/>
                <w:color w:val="000000" w:themeColor="text1"/>
              </w:rPr>
            </w:pPr>
          </w:p>
          <w:p w14:paraId="3B21638D" w14:textId="77777777" w:rsidR="00B21B67" w:rsidRPr="00060831" w:rsidRDefault="00B21B67" w:rsidP="00E23EF5">
            <w:pPr>
              <w:pStyle w:val="ad"/>
              <w:wordWrap/>
              <w:jc w:val="left"/>
              <w:rPr>
                <w:rFonts w:ascii="ＭＳ ゴシック" w:hAnsi="ＭＳ ゴシック"/>
                <w:color w:val="000000" w:themeColor="text1"/>
              </w:rPr>
            </w:pPr>
          </w:p>
          <w:p w14:paraId="6E6ACA59" w14:textId="77777777" w:rsidR="00B21B67" w:rsidRPr="00060831" w:rsidRDefault="00B21B67" w:rsidP="00E23EF5">
            <w:pPr>
              <w:pStyle w:val="ad"/>
              <w:wordWrap/>
              <w:jc w:val="left"/>
              <w:rPr>
                <w:rFonts w:ascii="ＭＳ ゴシック" w:hAnsi="ＭＳ ゴシック"/>
                <w:color w:val="000000" w:themeColor="text1"/>
              </w:rPr>
            </w:pPr>
          </w:p>
          <w:p w14:paraId="1B0F75EA" w14:textId="77777777" w:rsidR="00B21B67" w:rsidRPr="00060831" w:rsidRDefault="00B21B67" w:rsidP="00E23EF5">
            <w:pPr>
              <w:pStyle w:val="ad"/>
              <w:wordWrap/>
              <w:jc w:val="left"/>
              <w:rPr>
                <w:rFonts w:ascii="ＭＳ ゴシック" w:hAnsi="ＭＳ ゴシック"/>
                <w:color w:val="000000" w:themeColor="text1"/>
              </w:rPr>
            </w:pPr>
          </w:p>
          <w:p w14:paraId="0ACFA147" w14:textId="77777777" w:rsidR="00B21B67" w:rsidRPr="00060831" w:rsidRDefault="00B21B67" w:rsidP="00E23EF5">
            <w:pPr>
              <w:pStyle w:val="ad"/>
              <w:wordWrap/>
              <w:jc w:val="left"/>
              <w:rPr>
                <w:rFonts w:ascii="ＭＳ ゴシック" w:hAnsi="ＭＳ ゴシック"/>
                <w:color w:val="000000" w:themeColor="text1"/>
              </w:rPr>
            </w:pPr>
          </w:p>
          <w:p w14:paraId="4E025C63" w14:textId="77777777" w:rsidR="00B21B67" w:rsidRPr="00060831" w:rsidRDefault="00B21B67" w:rsidP="00E23EF5">
            <w:pPr>
              <w:pStyle w:val="ad"/>
              <w:wordWrap/>
              <w:jc w:val="left"/>
              <w:rPr>
                <w:rFonts w:ascii="ＭＳ ゴシック" w:hAnsi="ＭＳ ゴシック"/>
                <w:color w:val="000000" w:themeColor="text1"/>
              </w:rPr>
            </w:pPr>
          </w:p>
          <w:p w14:paraId="31E6606A" w14:textId="77777777" w:rsidR="00B21B67" w:rsidRPr="00060831" w:rsidRDefault="00B21B67" w:rsidP="00E23EF5">
            <w:pPr>
              <w:pStyle w:val="ad"/>
              <w:wordWrap/>
              <w:jc w:val="left"/>
              <w:rPr>
                <w:rFonts w:ascii="ＭＳ ゴシック" w:hAnsi="ＭＳ ゴシック"/>
                <w:color w:val="000000" w:themeColor="text1"/>
              </w:rPr>
            </w:pPr>
          </w:p>
          <w:p w14:paraId="19B58535" w14:textId="77777777" w:rsidR="00B21B67" w:rsidRPr="00060831" w:rsidRDefault="00B21B67" w:rsidP="00E23EF5">
            <w:pPr>
              <w:pStyle w:val="ad"/>
              <w:wordWrap/>
              <w:jc w:val="left"/>
              <w:rPr>
                <w:rFonts w:ascii="ＭＳ ゴシック" w:hAnsi="ＭＳ ゴシック"/>
                <w:color w:val="000000" w:themeColor="text1"/>
              </w:rPr>
            </w:pPr>
          </w:p>
          <w:p w14:paraId="714F063D" w14:textId="77777777" w:rsidR="00B21B67" w:rsidRPr="00060831" w:rsidRDefault="00B21B67" w:rsidP="00E23EF5">
            <w:pPr>
              <w:pStyle w:val="ad"/>
              <w:wordWrap/>
              <w:jc w:val="left"/>
              <w:rPr>
                <w:rFonts w:ascii="ＭＳ ゴシック" w:hAnsi="ＭＳ ゴシック"/>
                <w:color w:val="000000" w:themeColor="text1"/>
              </w:rPr>
            </w:pPr>
          </w:p>
          <w:p w14:paraId="02709D20" w14:textId="77777777" w:rsidR="00B21B67" w:rsidRPr="00060831" w:rsidRDefault="00B21B67" w:rsidP="00E23EF5">
            <w:pPr>
              <w:pStyle w:val="ad"/>
              <w:wordWrap/>
              <w:jc w:val="left"/>
              <w:rPr>
                <w:rFonts w:ascii="ＭＳ ゴシック" w:hAnsi="ＭＳ ゴシック"/>
                <w:color w:val="000000" w:themeColor="text1"/>
              </w:rPr>
            </w:pPr>
          </w:p>
          <w:p w14:paraId="39582D9B" w14:textId="77777777" w:rsidR="00B21B67" w:rsidRPr="00060831" w:rsidRDefault="00B21B67" w:rsidP="00E23EF5">
            <w:pPr>
              <w:pStyle w:val="ad"/>
              <w:wordWrap/>
              <w:jc w:val="left"/>
              <w:rPr>
                <w:rFonts w:ascii="ＭＳ ゴシック" w:hAnsi="ＭＳ ゴシック"/>
                <w:color w:val="000000" w:themeColor="text1"/>
              </w:rPr>
            </w:pPr>
          </w:p>
          <w:p w14:paraId="5259CB70" w14:textId="77777777" w:rsidR="00B21B67" w:rsidRPr="00060831" w:rsidRDefault="00B21B67" w:rsidP="00E23EF5">
            <w:pPr>
              <w:pStyle w:val="ad"/>
              <w:wordWrap/>
              <w:jc w:val="left"/>
              <w:rPr>
                <w:rFonts w:ascii="ＭＳ ゴシック" w:hAnsi="ＭＳ ゴシック"/>
                <w:color w:val="000000" w:themeColor="text1"/>
              </w:rPr>
            </w:pPr>
          </w:p>
          <w:p w14:paraId="44F9B693" w14:textId="77777777" w:rsidR="00B21B67" w:rsidRPr="00060831" w:rsidRDefault="00B21B67" w:rsidP="00E23EF5">
            <w:pPr>
              <w:pStyle w:val="ad"/>
              <w:wordWrap/>
              <w:jc w:val="left"/>
              <w:rPr>
                <w:rFonts w:ascii="ＭＳ ゴシック" w:hAnsi="ＭＳ ゴシック"/>
                <w:color w:val="000000" w:themeColor="text1"/>
              </w:rPr>
            </w:pPr>
          </w:p>
          <w:p w14:paraId="7219F93E" w14:textId="77777777" w:rsidR="00B21B67" w:rsidRPr="00060831" w:rsidRDefault="00B21B67" w:rsidP="00E23EF5">
            <w:pPr>
              <w:pStyle w:val="ad"/>
              <w:wordWrap/>
              <w:jc w:val="left"/>
              <w:rPr>
                <w:rFonts w:ascii="ＭＳ ゴシック" w:hAnsi="ＭＳ ゴシック"/>
                <w:color w:val="000000" w:themeColor="text1"/>
              </w:rPr>
            </w:pPr>
          </w:p>
          <w:p w14:paraId="4BBC1136" w14:textId="77777777" w:rsidR="00B21B67" w:rsidRPr="00060831" w:rsidRDefault="00B21B67" w:rsidP="00E23EF5">
            <w:pPr>
              <w:pStyle w:val="ad"/>
              <w:wordWrap/>
              <w:jc w:val="left"/>
              <w:rPr>
                <w:rFonts w:ascii="ＭＳ ゴシック" w:hAnsi="ＭＳ ゴシック"/>
                <w:color w:val="000000" w:themeColor="text1"/>
              </w:rPr>
            </w:pPr>
          </w:p>
          <w:p w14:paraId="6D23D8E5" w14:textId="77777777" w:rsidR="00B21B67" w:rsidRPr="00060831" w:rsidRDefault="00B21B67" w:rsidP="00E23EF5">
            <w:pPr>
              <w:pStyle w:val="ad"/>
              <w:wordWrap/>
              <w:jc w:val="left"/>
              <w:rPr>
                <w:rFonts w:ascii="ＭＳ ゴシック" w:hAnsi="ＭＳ ゴシック"/>
                <w:color w:val="000000" w:themeColor="text1"/>
              </w:rPr>
            </w:pPr>
          </w:p>
          <w:p w14:paraId="4C267088" w14:textId="77777777" w:rsidR="00B21B67" w:rsidRPr="00060831" w:rsidRDefault="00B21B67" w:rsidP="00E23EF5">
            <w:pPr>
              <w:pStyle w:val="ad"/>
              <w:wordWrap/>
              <w:jc w:val="left"/>
              <w:rPr>
                <w:rFonts w:ascii="ＭＳ ゴシック" w:hAnsi="ＭＳ ゴシック"/>
                <w:color w:val="000000" w:themeColor="text1"/>
              </w:rPr>
            </w:pPr>
          </w:p>
          <w:p w14:paraId="1F640616" w14:textId="77777777" w:rsidR="00B21B67" w:rsidRPr="00060831" w:rsidRDefault="00B21B67" w:rsidP="00E23EF5">
            <w:pPr>
              <w:pStyle w:val="ad"/>
              <w:wordWrap/>
              <w:jc w:val="left"/>
              <w:rPr>
                <w:rFonts w:ascii="ＭＳ ゴシック" w:hAnsi="ＭＳ ゴシック"/>
                <w:color w:val="000000" w:themeColor="text1"/>
              </w:rPr>
            </w:pPr>
          </w:p>
          <w:p w14:paraId="107BD3A6" w14:textId="77777777" w:rsidR="00B21B67" w:rsidRPr="00060831" w:rsidRDefault="00B21B67" w:rsidP="00B21B67">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□届出状況の確認</w:t>
            </w:r>
          </w:p>
          <w:p w14:paraId="79734A5D" w14:textId="77777777" w:rsidR="00B21B67" w:rsidRPr="00060831" w:rsidRDefault="00B21B67" w:rsidP="00B21B67">
            <w:pPr>
              <w:pStyle w:val="ad"/>
              <w:spacing w:before="121"/>
              <w:rPr>
                <w:rFonts w:ascii="ＭＳ ゴシック" w:hAnsi="ＭＳ ゴシック"/>
                <w:color w:val="000000" w:themeColor="text1"/>
              </w:rPr>
            </w:pPr>
          </w:p>
          <w:p w14:paraId="3E7846B9" w14:textId="77777777" w:rsidR="00E0135B" w:rsidRPr="00060831" w:rsidRDefault="00E0135B" w:rsidP="00B21B67">
            <w:pPr>
              <w:pStyle w:val="ad"/>
              <w:spacing w:before="121"/>
              <w:rPr>
                <w:rFonts w:ascii="ＭＳ ゴシック" w:hAnsi="ＭＳ ゴシック"/>
                <w:color w:val="000000" w:themeColor="text1"/>
              </w:rPr>
            </w:pPr>
          </w:p>
          <w:p w14:paraId="118431FB" w14:textId="77777777" w:rsidR="00E0135B" w:rsidRPr="00060831" w:rsidRDefault="00E0135B" w:rsidP="00B21B67">
            <w:pPr>
              <w:pStyle w:val="ad"/>
              <w:spacing w:before="121"/>
              <w:rPr>
                <w:rFonts w:ascii="ＭＳ ゴシック" w:hAnsi="ＭＳ ゴシック"/>
                <w:color w:val="000000" w:themeColor="text1"/>
              </w:rPr>
            </w:pPr>
          </w:p>
          <w:p w14:paraId="5EF68F07" w14:textId="77777777" w:rsidR="00E0135B" w:rsidRPr="00060831" w:rsidRDefault="00E0135B" w:rsidP="00B21B67">
            <w:pPr>
              <w:pStyle w:val="ad"/>
              <w:spacing w:before="121"/>
              <w:rPr>
                <w:rFonts w:ascii="ＭＳ ゴシック" w:hAnsi="ＭＳ ゴシック"/>
                <w:color w:val="000000" w:themeColor="text1"/>
              </w:rPr>
            </w:pPr>
          </w:p>
          <w:p w14:paraId="48A60891" w14:textId="77777777" w:rsidR="00E0135B" w:rsidRPr="00060831" w:rsidRDefault="00E0135B" w:rsidP="00B21B67">
            <w:pPr>
              <w:pStyle w:val="ad"/>
              <w:spacing w:before="121"/>
              <w:rPr>
                <w:rFonts w:ascii="ＭＳ ゴシック" w:hAnsi="ＭＳ ゴシック"/>
                <w:color w:val="000000" w:themeColor="text1"/>
              </w:rPr>
            </w:pPr>
          </w:p>
          <w:p w14:paraId="2CA24002" w14:textId="77777777" w:rsidR="00E0135B" w:rsidRPr="00060831" w:rsidRDefault="00E0135B" w:rsidP="00B21B67">
            <w:pPr>
              <w:pStyle w:val="ad"/>
              <w:spacing w:before="121"/>
              <w:rPr>
                <w:rFonts w:ascii="ＭＳ ゴシック" w:hAnsi="ＭＳ ゴシック"/>
                <w:color w:val="000000" w:themeColor="text1"/>
              </w:rPr>
            </w:pPr>
          </w:p>
          <w:p w14:paraId="09A216E5" w14:textId="635F5E6F" w:rsidR="00B21B67" w:rsidRPr="00060831" w:rsidRDefault="00B21B67" w:rsidP="00B21B67">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□会議の開催回数</w:t>
            </w:r>
          </w:p>
          <w:p w14:paraId="492A22C0" w14:textId="641CF681" w:rsidR="00E0135B" w:rsidRPr="00060831" w:rsidRDefault="00E0135B" w:rsidP="00B21B67">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回/年</w:t>
            </w:r>
          </w:p>
        </w:tc>
      </w:tr>
      <w:tr w:rsidR="00060831" w:rsidRPr="00060831" w14:paraId="39A65B31" w14:textId="77777777" w:rsidTr="00E24CD3">
        <w:tc>
          <w:tcPr>
            <w:tcW w:w="1560" w:type="dxa"/>
            <w:tcBorders>
              <w:bottom w:val="single" w:sz="4" w:space="0" w:color="000000"/>
            </w:tcBorders>
            <w:shd w:val="clear" w:color="auto" w:fill="auto"/>
          </w:tcPr>
          <w:p w14:paraId="5D0B9091" w14:textId="5CB6BB30" w:rsidR="00B71388" w:rsidRPr="00060831" w:rsidRDefault="00E867DE" w:rsidP="00E867DE">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7</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栄養マネジメント強化加算</w:t>
            </w:r>
          </w:p>
        </w:tc>
        <w:tc>
          <w:tcPr>
            <w:tcW w:w="6095" w:type="dxa"/>
            <w:tcBorders>
              <w:bottom w:val="single" w:sz="4" w:space="0" w:color="000000"/>
            </w:tcBorders>
            <w:shd w:val="clear" w:color="auto" w:fill="auto"/>
          </w:tcPr>
          <w:p w14:paraId="6C9F3F97" w14:textId="2F0DC685" w:rsidR="00B71388" w:rsidRPr="00060831" w:rsidRDefault="00B71388" w:rsidP="00E867DE">
            <w:pPr>
              <w:pStyle w:val="ad"/>
              <w:wordWrap/>
              <w:ind w:left="180" w:hangingChars="98" w:hanging="180"/>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別に厚生労働大臣が定める基準（注）に適合するものとして京都市長に届け出た指定地域密着型介護老人福祉施設に</w:t>
            </w:r>
            <w:r w:rsidRPr="00060831">
              <w:rPr>
                <w:rFonts w:ascii="ＭＳ ゴシック" w:hAnsi="ＭＳ ゴシック" w:cs="ＭＳ明朝" w:hint="eastAsia"/>
                <w:color w:val="000000" w:themeColor="text1"/>
              </w:rPr>
              <w:t>入所者ごとの継続的な栄養管理を強化して実施した場合、栄養マネジメント強化加算として、１日につき１１単位を加算しているか。ただし、</w:t>
            </w:r>
            <w:r w:rsidRPr="00060831">
              <w:rPr>
                <w:rFonts w:ascii="ＭＳ ゴシック" w:hAnsi="ＭＳ ゴシック" w:hint="eastAsia"/>
                <w:color w:val="000000" w:themeColor="text1"/>
              </w:rPr>
              <w:t>本主眼事項第６の</w:t>
            </w:r>
            <w:r w:rsidR="00E867DE" w:rsidRPr="00060831">
              <w:rPr>
                <w:rFonts w:ascii="ＭＳ ゴシック" w:hAnsi="ＭＳ ゴシック" w:hint="eastAsia"/>
                <w:color w:val="000000" w:themeColor="text1"/>
              </w:rPr>
              <w:t>３</w:t>
            </w:r>
            <w:r w:rsidRPr="00060831">
              <w:rPr>
                <w:rFonts w:ascii="ＭＳ ゴシック" w:hAnsi="ＭＳ ゴシック"/>
                <w:color w:val="000000" w:themeColor="text1"/>
              </w:rPr>
              <w:t>(</w:t>
            </w:r>
            <w:r w:rsidR="0052474A" w:rsidRPr="00060831">
              <w:rPr>
                <w:rFonts w:ascii="ＭＳ ゴシック" w:hAnsi="ＭＳ ゴシック" w:hint="eastAsia"/>
                <w:color w:val="000000" w:themeColor="text1"/>
              </w:rPr>
              <w:t>10</w:t>
            </w:r>
            <w:r w:rsidRPr="00060831">
              <w:rPr>
                <w:rFonts w:ascii="ＭＳ ゴシック" w:hAnsi="ＭＳ ゴシック"/>
                <w:color w:val="000000" w:themeColor="text1"/>
              </w:rPr>
              <w:t>)</w:t>
            </w:r>
            <w:r w:rsidR="00E867D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栄養管理の基準を満たさない場合</w:t>
            </w:r>
            <w:r w:rsidR="00E867D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を算定</w:t>
            </w:r>
            <w:r w:rsidR="00E867DE" w:rsidRPr="00060831">
              <w:rPr>
                <w:rFonts w:ascii="ＭＳ ゴシック" w:hAnsi="ＭＳ ゴシック" w:hint="eastAsia"/>
                <w:color w:val="000000" w:themeColor="text1"/>
              </w:rPr>
              <w:t>（減算）</w:t>
            </w:r>
            <w:r w:rsidRPr="00060831">
              <w:rPr>
                <w:rFonts w:ascii="ＭＳ ゴシック" w:hAnsi="ＭＳ ゴシック" w:hint="eastAsia"/>
                <w:color w:val="000000" w:themeColor="text1"/>
              </w:rPr>
              <w:t xml:space="preserve">している場合は、算定しない。　</w:t>
            </w:r>
            <w:r w:rsidRPr="00060831">
              <w:rPr>
                <w:rFonts w:ascii="ＭＳ ゴシック" w:hAnsi="ＭＳ ゴシック" w:hint="eastAsia"/>
                <w:color w:val="000000" w:themeColor="text1"/>
                <w:w w:val="50"/>
              </w:rPr>
              <w:t>◆平</w:t>
            </w:r>
            <w:r w:rsidR="0090234C"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90234C"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Pr="00060831">
              <w:rPr>
                <w:rFonts w:ascii="ＭＳ ゴシック" w:hAnsi="ＭＳ ゴシック" w:hint="eastAsia"/>
                <w:color w:val="000000" w:themeColor="text1"/>
                <w:w w:val="50"/>
              </w:rPr>
              <w:t>7</w:t>
            </w:r>
            <w:r w:rsidR="0090234C" w:rsidRPr="00060831">
              <w:rPr>
                <w:rFonts w:ascii="ＭＳ ゴシック" w:hAnsi="ＭＳ ゴシック" w:hint="eastAsia"/>
                <w:color w:val="000000" w:themeColor="text1"/>
                <w:w w:val="50"/>
              </w:rPr>
              <w:t>ヌ</w:t>
            </w:r>
            <w:r w:rsidRPr="00060831">
              <w:rPr>
                <w:rFonts w:ascii="ＭＳ ゴシック" w:hAnsi="ＭＳ ゴシック"/>
                <w:color w:val="000000" w:themeColor="text1"/>
                <w:w w:val="50"/>
              </w:rPr>
              <w:t>注</w:t>
            </w:r>
          </w:p>
          <w:p w14:paraId="34577D9D" w14:textId="77777777" w:rsidR="00B71388" w:rsidRPr="00060831" w:rsidRDefault="00B71388" w:rsidP="00E867DE">
            <w:pPr>
              <w:pStyle w:val="ad"/>
              <w:wordWrap/>
              <w:rPr>
                <w:rFonts w:ascii="ＭＳ ゴシック" w:hAnsi="ＭＳ ゴシック"/>
                <w:color w:val="000000" w:themeColor="text1"/>
              </w:rPr>
            </w:pPr>
          </w:p>
          <w:p w14:paraId="1B7AD052" w14:textId="54AF31AB" w:rsidR="00B71388" w:rsidRPr="00060831" w:rsidRDefault="00B71388" w:rsidP="00E867DE">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注　厚生労働大臣が定める基準　</w:t>
            </w:r>
            <w:r w:rsidRPr="00060831">
              <w:rPr>
                <w:rFonts w:ascii="ＭＳ ゴシック" w:hAnsi="ＭＳ ゴシック" w:hint="eastAsia"/>
                <w:color w:val="000000" w:themeColor="text1"/>
                <w:w w:val="50"/>
              </w:rPr>
              <w:t>◆平２７厚</w:t>
            </w:r>
            <w:r w:rsidR="0052474A" w:rsidRPr="00060831">
              <w:rPr>
                <w:rFonts w:ascii="ＭＳ ゴシック" w:hAnsi="ＭＳ ゴシック" w:hint="eastAsia"/>
                <w:color w:val="000000" w:themeColor="text1"/>
                <w:w w:val="50"/>
              </w:rPr>
              <w:t>労</w:t>
            </w:r>
            <w:r w:rsidRPr="00060831">
              <w:rPr>
                <w:rFonts w:ascii="ＭＳ ゴシック" w:hAnsi="ＭＳ ゴシック" w:hint="eastAsia"/>
                <w:color w:val="000000" w:themeColor="text1"/>
                <w:w w:val="50"/>
              </w:rPr>
              <w:t>告９５第６５の３号</w:t>
            </w:r>
          </w:p>
          <w:p w14:paraId="51969CED" w14:textId="2650FC81" w:rsidR="00B71388" w:rsidRPr="00060831" w:rsidRDefault="00B71388" w:rsidP="00E867DE">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E867DE"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ＭＳ明朝" w:hint="eastAsia"/>
                <w:color w:val="000000" w:themeColor="text1"/>
                <w:kern w:val="0"/>
                <w:szCs w:val="18"/>
              </w:rPr>
              <w:t>次に掲げる基準のいずれにも適合すること。</w:t>
            </w:r>
          </w:p>
          <w:p w14:paraId="1A0F0059" w14:textId="1E7BFD4C" w:rsidR="00B71388" w:rsidRPr="00060831"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イ　管理栄養士を常勤換算方法で、入所者の数を</w:t>
            </w:r>
            <w:r w:rsidR="00B71388" w:rsidRPr="00060831">
              <w:rPr>
                <w:rFonts w:ascii="ＭＳ ゴシック" w:eastAsia="ＭＳ ゴシック" w:hAnsi="ＭＳ ゴシック" w:cs="ＭＳ明朝"/>
                <w:color w:val="000000" w:themeColor="text1"/>
                <w:kern w:val="0"/>
                <w:szCs w:val="18"/>
              </w:rPr>
              <w:t>50で除して得た数以上配置していること。ただし、常勤の栄養士を１名以上配置し、当該栄養士が給食管理を行っている場合にあっては、管理栄養士を常勤換算方法で、入所者の数を70で除して得た数以上配置していること。</w:t>
            </w:r>
          </w:p>
          <w:p w14:paraId="4C8D1E6A" w14:textId="39EFED63" w:rsidR="00B71388" w:rsidRPr="00060831"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ロ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すること。</w:t>
            </w:r>
          </w:p>
          <w:p w14:paraId="5CD4984E" w14:textId="00B39594" w:rsidR="00B71388" w:rsidRPr="00060831"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ハ　ロに規定する入所者以外の入所者に対しても、食事の観察の際に変化を把握し、問題があると認められる場合は、早期に対応していること。</w:t>
            </w:r>
          </w:p>
          <w:p w14:paraId="62E3D355" w14:textId="1CCD95D3" w:rsidR="00B71388" w:rsidRPr="00060831"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ニ　入所者ごとの栄養状態等の情報を厚生労働省に提出し、継続的な栄養管理の実施に当たって、当該情報その他継続的な栄養管理の適切かつ有効な実施のために必要な情報を活用していること。</w:t>
            </w:r>
          </w:p>
          <w:p w14:paraId="0692F42C" w14:textId="2A350E07" w:rsidR="00B71388" w:rsidRPr="00060831" w:rsidDel="00F01C59"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71388" w:rsidRPr="00060831">
              <w:rPr>
                <w:rFonts w:ascii="ＭＳ ゴシック" w:eastAsia="ＭＳ ゴシック" w:hAnsi="ＭＳ ゴシック" w:cs="ＭＳ明朝" w:hint="eastAsia"/>
                <w:color w:val="000000" w:themeColor="text1"/>
                <w:kern w:val="0"/>
                <w:szCs w:val="18"/>
              </w:rPr>
              <w:t>ホ　定員超過又は人員欠如による減算の状態にないこと。</w:t>
            </w:r>
          </w:p>
          <w:p w14:paraId="4EADECE9" w14:textId="77777777" w:rsidR="00B71388" w:rsidRPr="00060831" w:rsidRDefault="00B71388" w:rsidP="00E867DE">
            <w:pPr>
              <w:pStyle w:val="ad"/>
              <w:wordWrap/>
              <w:rPr>
                <w:rFonts w:ascii="ＭＳ ゴシック" w:hAnsi="ＭＳ ゴシック"/>
                <w:color w:val="000000" w:themeColor="text1"/>
                <w:spacing w:val="0"/>
              </w:rPr>
            </w:pPr>
          </w:p>
          <w:p w14:paraId="40A3D3A6" w14:textId="4F783E4A" w:rsidR="00E867DE" w:rsidRPr="00060831" w:rsidRDefault="00E867DE" w:rsidP="00E867DE">
            <w:pPr>
              <w:pStyle w:val="ad"/>
              <w:wordWrap/>
              <w:rPr>
                <w:rFonts w:ascii="ＭＳ ゴシック" w:hAnsi="ＭＳ ゴシック"/>
                <w:color w:val="000000" w:themeColor="text1"/>
                <w:w w:val="50"/>
              </w:rPr>
            </w:pPr>
            <w:r w:rsidRPr="00060831">
              <w:rPr>
                <w:rFonts w:ascii="ＭＳ ゴシック" w:hAnsi="ＭＳ ゴシック" w:hint="eastAsia"/>
                <w:color w:val="000000" w:themeColor="text1"/>
                <w:spacing w:val="0"/>
              </w:rPr>
              <w:t xml:space="preserve">　</w:t>
            </w:r>
            <w:r w:rsidR="00B71388" w:rsidRPr="00060831">
              <w:rPr>
                <w:rFonts w:ascii="ＭＳ ゴシック" w:hAnsi="ＭＳ ゴシック" w:hint="eastAsia"/>
                <w:color w:val="000000" w:themeColor="text1"/>
              </w:rPr>
              <w:t xml:space="preserve">◎　</w:t>
            </w:r>
            <w:r w:rsidR="00B71388" w:rsidRPr="00060831">
              <w:rPr>
                <w:rFonts w:ascii="ＭＳ ゴシック" w:hAnsi="ＭＳ ゴシック" w:cs="ＭＳ明朝" w:hint="eastAsia"/>
                <w:color w:val="000000" w:themeColor="text1"/>
              </w:rPr>
              <w:t xml:space="preserve">栄養マネジメント強化加算について　</w:t>
            </w:r>
            <w:r w:rsidR="00B71388" w:rsidRPr="00060831">
              <w:rPr>
                <w:rFonts w:ascii="ＭＳ ゴシック" w:hAnsi="ＭＳ ゴシック" w:hint="eastAsia"/>
                <w:color w:val="000000" w:themeColor="text1"/>
                <w:w w:val="50"/>
              </w:rPr>
              <w:t>◆平</w:t>
            </w:r>
            <w:r w:rsidR="008C3330" w:rsidRPr="00060831">
              <w:rPr>
                <w:rFonts w:ascii="ＭＳ ゴシック" w:hAnsi="ＭＳ ゴシック" w:hint="eastAsia"/>
                <w:color w:val="000000" w:themeColor="text1"/>
                <w:w w:val="50"/>
              </w:rPr>
              <w:t>１８</w:t>
            </w:r>
            <w:r w:rsidR="00B71388" w:rsidRPr="00060831">
              <w:rPr>
                <w:rFonts w:ascii="ＭＳ ゴシック" w:hAnsi="ＭＳ ゴシック"/>
                <w:color w:val="000000" w:themeColor="text1"/>
                <w:w w:val="50"/>
              </w:rPr>
              <w:t>留意事項第</w:t>
            </w:r>
            <w:r w:rsidR="008C3330" w:rsidRPr="00060831">
              <w:rPr>
                <w:rFonts w:ascii="ＭＳ ゴシック" w:hAnsi="ＭＳ ゴシック" w:hint="eastAsia"/>
                <w:color w:val="000000" w:themeColor="text1"/>
                <w:w w:val="50"/>
              </w:rPr>
              <w:t>２の８（</w:t>
            </w:r>
            <w:r w:rsidR="00B71388" w:rsidRPr="00060831">
              <w:rPr>
                <w:rFonts w:ascii="ＭＳ ゴシック" w:hAnsi="ＭＳ ゴシック"/>
                <w:color w:val="000000" w:themeColor="text1"/>
                <w:w w:val="50"/>
              </w:rPr>
              <w:t>２</w:t>
            </w:r>
            <w:r w:rsidR="0052474A" w:rsidRPr="00060831">
              <w:rPr>
                <w:rFonts w:ascii="ＭＳ ゴシック" w:hAnsi="ＭＳ ゴシック" w:hint="eastAsia"/>
                <w:color w:val="000000" w:themeColor="text1"/>
                <w:w w:val="50"/>
              </w:rPr>
              <w:t>８</w:t>
            </w:r>
            <w:r w:rsidR="00B71388" w:rsidRPr="00060831">
              <w:rPr>
                <w:rFonts w:ascii="ＭＳ ゴシック" w:hAnsi="ＭＳ ゴシック"/>
                <w:color w:val="000000" w:themeColor="text1"/>
                <w:w w:val="50"/>
              </w:rPr>
              <w:t>）</w:t>
            </w:r>
          </w:p>
          <w:p w14:paraId="38C67203" w14:textId="59D484E5" w:rsidR="00B71388" w:rsidRPr="00060831" w:rsidRDefault="00B71388" w:rsidP="00E867DE">
            <w:pPr>
              <w:pStyle w:val="ad"/>
              <w:wordWrap/>
              <w:ind w:left="552" w:hangingChars="300" w:hanging="552"/>
              <w:rPr>
                <w:rFonts w:ascii="ＭＳ ゴシック" w:hAnsi="ＭＳ ゴシック" w:cs="ＭＳ明朝"/>
                <w:color w:val="000000" w:themeColor="text1"/>
              </w:rPr>
            </w:pPr>
            <w:r w:rsidRPr="00060831" w:rsidDel="0065384B">
              <w:rPr>
                <w:rFonts w:ascii="ＭＳ ゴシック" w:hAnsi="ＭＳ ゴシック" w:hint="eastAsia"/>
                <w:color w:val="000000" w:themeColor="text1"/>
              </w:rPr>
              <w:t xml:space="preserve">　</w:t>
            </w:r>
            <w:r w:rsidR="00E867DE"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①</w:t>
            </w:r>
            <w:r w:rsidR="00E867DE" w:rsidRPr="00060831">
              <w:rPr>
                <w:rFonts w:ascii="ＭＳ ゴシック" w:hAnsi="ＭＳ ゴシック" w:cs="ＭＳ明朝" w:hint="eastAsia"/>
                <w:color w:val="000000" w:themeColor="text1"/>
              </w:rPr>
              <w:t xml:space="preserve">　</w:t>
            </w:r>
            <w:r w:rsidRPr="00060831">
              <w:rPr>
                <w:rFonts w:ascii="ＭＳ ゴシック" w:hAnsi="ＭＳ ゴシック" w:cs="ＭＳ明朝" w:hint="eastAsia"/>
                <w:color w:val="000000" w:themeColor="text1"/>
              </w:rPr>
              <w:t>栄養マネジメント強化加算は、原則として入所者全員を対象として入所者ごとに上記注に掲げる要件を満たした場合に、当該施設の入所者全員に対して算定できるものであること。</w:t>
            </w:r>
          </w:p>
          <w:p w14:paraId="3010B8F4" w14:textId="5E3B83AB" w:rsidR="00B71388" w:rsidRPr="00060831" w:rsidRDefault="00E867DE" w:rsidP="00E867DE">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②</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上記注のイに規定する常勤換算方法での管理栄養士の員数の算出方法は、以下のとおりとする。なお、当該算出にあたり、調理業務の委託先において配置される栄養士及び管理栄養士の数は含むことはできないこと。また、給食管理を行う常勤の栄養士が１名以上配置されている場合は、管理栄養士が、給食管理を行う時間を栄養ケア・マネジメントに充てられることを踏まえ、当該常勤の栄養士１名に加えて、管理栄養士を常勤換算方式で、入所者の数を</w:t>
            </w:r>
            <w:r w:rsidR="00B71388" w:rsidRPr="00060831">
              <w:rPr>
                <w:rFonts w:ascii="ＭＳ ゴシック" w:hAnsi="ＭＳ ゴシック" w:cs="ＭＳ明朝"/>
                <w:color w:val="000000" w:themeColor="text1"/>
              </w:rPr>
              <w:t xml:space="preserve">70 </w:t>
            </w:r>
            <w:r w:rsidR="00B71388" w:rsidRPr="00060831">
              <w:rPr>
                <w:rFonts w:ascii="ＭＳ ゴシック" w:hAnsi="ＭＳ ゴシック" w:cs="ＭＳ明朝" w:hint="eastAsia"/>
                <w:color w:val="000000" w:themeColor="text1"/>
              </w:rPr>
              <w:t>で除して得た数以上配置していることを要件とするが、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p w14:paraId="0C9436A5" w14:textId="6EE019BF"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イ</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p w14:paraId="2D010ECA" w14:textId="5207DBB6"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ロ</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員数を算定する際の入所者数は、当該年度の前年度（毎年４月１日に始まり翌年３月</w:t>
            </w:r>
            <w:r w:rsidR="00B71388" w:rsidRPr="00060831">
              <w:rPr>
                <w:rFonts w:ascii="ＭＳ ゴシック" w:hAnsi="ＭＳ ゴシック" w:cs="ＭＳ明朝"/>
                <w:color w:val="000000" w:themeColor="text1"/>
              </w:rPr>
              <w:t xml:space="preserve">31 </w:t>
            </w:r>
            <w:r w:rsidR="00B71388" w:rsidRPr="00060831">
              <w:rPr>
                <w:rFonts w:ascii="ＭＳ ゴシック" w:hAnsi="ＭＳ ゴシック" w:cs="ＭＳ明朝" w:hint="eastAsia"/>
                <w:color w:val="000000" w:themeColor="text1"/>
              </w:rPr>
              <w:t>日をもって終わる年度とする。以下同じ。）の平均を用いる（ただし、新規開設又は再開の場合は推定数による。）。この場合、入所者数の平均は、前年度の全入所者の延数を当該前年度の日数で除して得た数とする。この平均入所者の算定に当たっては、小数点第２位以下を切り上げるものとする。</w:t>
            </w:r>
          </w:p>
          <w:p w14:paraId="1CA133BA" w14:textId="5714C2DE" w:rsidR="00B71388" w:rsidRPr="00060831" w:rsidRDefault="00E867DE" w:rsidP="00E867DE">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③</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当該加算における低栄養状態のリスク評価は、「リハビリテーション・個別機能訓練、栄養管理及び口腔管理の実施に関する基本的な考え方並びに事務処理手順及び様式例の提示について」（令和３年３月</w:t>
            </w:r>
            <w:r w:rsidR="00B71388" w:rsidRPr="00060831">
              <w:rPr>
                <w:rFonts w:ascii="ＭＳ ゴシック" w:hAnsi="ＭＳ ゴシック" w:cs="ＭＳ明朝"/>
                <w:color w:val="000000" w:themeColor="text1"/>
              </w:rPr>
              <w:t>16</w:t>
            </w:r>
            <w:r w:rsidR="00B71388" w:rsidRPr="00060831">
              <w:rPr>
                <w:rFonts w:ascii="ＭＳ ゴシック" w:hAnsi="ＭＳ ゴシック" w:cs="ＭＳ明朝" w:hint="eastAsia"/>
                <w:color w:val="000000" w:themeColor="text1"/>
              </w:rPr>
              <w:t>日老認発</w:t>
            </w:r>
            <w:r w:rsidR="00B71388" w:rsidRPr="00060831">
              <w:rPr>
                <w:rFonts w:ascii="ＭＳ ゴシック" w:hAnsi="ＭＳ ゴシック" w:cs="ＭＳ明朝"/>
                <w:color w:val="000000" w:themeColor="text1"/>
              </w:rPr>
              <w:t xml:space="preserve">0316 </w:t>
            </w:r>
            <w:r w:rsidR="00B71388" w:rsidRPr="00060831">
              <w:rPr>
                <w:rFonts w:ascii="ＭＳ ゴシック" w:hAnsi="ＭＳ ゴシック" w:cs="ＭＳ明朝" w:hint="eastAsia"/>
                <w:color w:val="000000" w:themeColor="text1"/>
              </w:rPr>
              <w:t>第３号、老老発</w:t>
            </w:r>
            <w:r w:rsidR="00B71388" w:rsidRPr="00060831">
              <w:rPr>
                <w:rFonts w:ascii="ＭＳ ゴシック" w:hAnsi="ＭＳ ゴシック" w:cs="ＭＳ明朝"/>
                <w:color w:val="000000" w:themeColor="text1"/>
              </w:rPr>
              <w:t>0316</w:t>
            </w:r>
            <w:r w:rsidR="00B71388" w:rsidRPr="00060831">
              <w:rPr>
                <w:rFonts w:ascii="ＭＳ ゴシック" w:hAnsi="ＭＳ ゴシック" w:cs="ＭＳ明朝" w:hint="eastAsia"/>
                <w:color w:val="000000" w:themeColor="text1"/>
              </w:rPr>
              <w:t>第２号）第４に基づき行うこと。ただし、低栄養状態のリスクが中リスク者のうち、経口による食事の摂取を行っておらず、栄養補給法以外のリスク分類に該当しない場合は、低リスク者に準じた対応とすること。</w:t>
            </w:r>
          </w:p>
          <w:p w14:paraId="6F4A1FF6" w14:textId="428978BE" w:rsidR="00B71388" w:rsidRPr="00060831" w:rsidRDefault="00E867DE" w:rsidP="00E867DE">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④</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低栄養状態のリスクが、中リスク及び高リスクに該当する者に対し、管理栄養士等が以下の対応を行うこと。</w:t>
            </w:r>
          </w:p>
          <w:p w14:paraId="1EEC89BC" w14:textId="4BCF1495"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イ</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基本サービスとして、医師、歯科医師、管理栄養士、看護師、介護支援専門員その他の職種の者が共同して作成する栄養ケア計画に、低栄養状態の改善等を行うための栄養管理方法や食</w:t>
            </w:r>
            <w:r w:rsidR="00B71388" w:rsidRPr="00060831">
              <w:rPr>
                <w:rFonts w:ascii="ＭＳ ゴシック" w:hAnsi="ＭＳ ゴシック" w:cs="ＭＳ明朝" w:hint="eastAsia"/>
                <w:color w:val="000000" w:themeColor="text1"/>
              </w:rPr>
              <w:lastRenderedPageBreak/>
              <w:t>事の観察の際に特に確認すべき点等を示すこと。</w:t>
            </w:r>
          </w:p>
          <w:p w14:paraId="736CBDB9" w14:textId="1390DD4D"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ロ</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当該栄養ケア計画に基づき、食事の観察を週３回以上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なお、経口維持加算を算定している場合は、当該加算算定に係る食事の観察を兼ねても差し支えない。</w:t>
            </w:r>
          </w:p>
          <w:p w14:paraId="2DB7468A" w14:textId="1118F596"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ハ</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食事の観察の際に、問題点が見られた場合は、速やかに関連する職種と情報共有を行い、必要に応じて栄養ケア計画を見直し、見直し後の計画に基づき対応すること。</w:t>
            </w:r>
          </w:p>
          <w:p w14:paraId="6B19D800" w14:textId="72674549" w:rsidR="00B71388" w:rsidRPr="00060831" w:rsidRDefault="00E867DE" w:rsidP="00E867DE">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ニ</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p w14:paraId="598056DC" w14:textId="61DEFA08" w:rsidR="00B71388" w:rsidRPr="00060831" w:rsidRDefault="00E867DE" w:rsidP="00E867DE">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⑤</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低栄養状態のリスクが低リスクに該当する者については、④ロに掲げる食事の観察の際に、あわせて食事の状況を把握し、問題点がみられた場合は、速やかに関連する職種と情報共有し、必要に応じて栄養ケア計画を見直し、見直し後の計画に基づき対応すること。</w:t>
            </w:r>
          </w:p>
          <w:p w14:paraId="19FE7282" w14:textId="77777777" w:rsidR="00B71388" w:rsidRPr="00060831" w:rsidRDefault="00E867DE" w:rsidP="00E867DE">
            <w:pPr>
              <w:pStyle w:val="ad"/>
              <w:wordWrap/>
              <w:ind w:left="552" w:hangingChars="300" w:hanging="552"/>
              <w:rPr>
                <w:rFonts w:ascii="ＭＳ ゴシック" w:hAnsi="ＭＳ ゴシック"/>
                <w:color w:val="000000" w:themeColor="text1"/>
                <w:spacing w:val="1"/>
              </w:rPr>
            </w:pP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⑥</w:t>
            </w:r>
            <w:r w:rsidRPr="00060831">
              <w:rPr>
                <w:rFonts w:ascii="ＭＳ ゴシック" w:hAnsi="ＭＳ ゴシック" w:cs="ＭＳ明朝" w:hint="eastAsia"/>
                <w:color w:val="000000" w:themeColor="text1"/>
              </w:rPr>
              <w:t xml:space="preserve">　</w:t>
            </w:r>
            <w:r w:rsidR="00B71388" w:rsidRPr="00060831">
              <w:rPr>
                <w:rFonts w:ascii="ＭＳ ゴシック" w:hAnsi="ＭＳ ゴシック" w:cs="ＭＳ明朝" w:hint="eastAsia"/>
                <w:color w:val="000000" w:themeColor="text1"/>
              </w:rPr>
              <w:t>上記注のニに規定する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利用者の状態に応じた栄養ケア計画の作成（</w:t>
            </w:r>
            <w:r w:rsidR="00B71388" w:rsidRPr="00060831">
              <w:rPr>
                <w:rFonts w:ascii="ＭＳ ゴシック" w:hAnsi="ＭＳ ゴシック" w:cs="ＭＳ明朝"/>
                <w:color w:val="000000" w:themeColor="text1"/>
              </w:rPr>
              <w:t>Plan</w:t>
            </w:r>
            <w:r w:rsidR="00B71388" w:rsidRPr="00060831">
              <w:rPr>
                <w:rFonts w:ascii="ＭＳ ゴシック" w:hAnsi="ＭＳ ゴシック" w:cs="ＭＳ明朝" w:hint="eastAsia"/>
                <w:color w:val="000000" w:themeColor="text1"/>
              </w:rPr>
              <w:t>）、当該計画に基づく支援の提供（</w:t>
            </w:r>
            <w:r w:rsidR="00B71388" w:rsidRPr="00060831">
              <w:rPr>
                <w:rFonts w:ascii="ＭＳ ゴシック" w:hAnsi="ＭＳ ゴシック" w:cs="ＭＳ明朝"/>
                <w:color w:val="000000" w:themeColor="text1"/>
              </w:rPr>
              <w:t>Do</w:t>
            </w:r>
            <w:r w:rsidR="00B71388" w:rsidRPr="00060831">
              <w:rPr>
                <w:rFonts w:ascii="ＭＳ ゴシック" w:hAnsi="ＭＳ ゴシック" w:cs="ＭＳ明朝" w:hint="eastAsia"/>
                <w:color w:val="000000" w:themeColor="text1"/>
              </w:rPr>
              <w:t>）、当該支援内容の評価（</w:t>
            </w:r>
            <w:r w:rsidR="00B71388" w:rsidRPr="00060831">
              <w:rPr>
                <w:rFonts w:ascii="ＭＳ ゴシック" w:hAnsi="ＭＳ ゴシック" w:cs="ＭＳ明朝"/>
                <w:color w:val="000000" w:themeColor="text1"/>
              </w:rPr>
              <w:t>Check</w:t>
            </w:r>
            <w:r w:rsidR="00B71388" w:rsidRPr="00060831">
              <w:rPr>
                <w:rFonts w:ascii="ＭＳ ゴシック" w:hAnsi="ＭＳ ゴシック" w:cs="ＭＳ明朝" w:hint="eastAsia"/>
                <w:color w:val="000000" w:themeColor="text1"/>
              </w:rPr>
              <w:t>）、その評価結果を踏まえた当該計画の見直し・改善（</w:t>
            </w:r>
            <w:r w:rsidR="00B71388" w:rsidRPr="00060831">
              <w:rPr>
                <w:rFonts w:ascii="ＭＳ ゴシック" w:hAnsi="ＭＳ ゴシック" w:cs="ＭＳ明朝"/>
                <w:color w:val="000000" w:themeColor="text1"/>
              </w:rPr>
              <w:t>Action</w:t>
            </w:r>
            <w:r w:rsidR="00B71388" w:rsidRPr="00060831">
              <w:rPr>
                <w:rFonts w:ascii="ＭＳ ゴシック" w:hAnsi="ＭＳ ゴシック" w:cs="ＭＳ明朝" w:hint="eastAsia"/>
                <w:color w:val="000000" w:themeColor="text1"/>
              </w:rPr>
              <w:t>）の一連のサイクル（ＰＤＣＡサイクル）により、サービスの質の管理を行うこと。</w:t>
            </w:r>
          </w:p>
          <w:p w14:paraId="4A46AD56" w14:textId="3B911876" w:rsidR="00E867DE" w:rsidRPr="00060831" w:rsidRDefault="00E867DE" w:rsidP="00E867DE">
            <w:pPr>
              <w:pStyle w:val="ad"/>
              <w:wordWrap/>
              <w:ind w:left="546" w:hangingChars="300" w:hanging="546"/>
              <w:rPr>
                <w:rFonts w:ascii="ＭＳ ゴシック" w:hAnsi="ＭＳ ゴシック"/>
                <w:color w:val="000000" w:themeColor="text1"/>
              </w:rPr>
            </w:pPr>
            <w:r w:rsidRPr="00060831">
              <w:rPr>
                <w:rFonts w:ascii="ＭＳ ゴシック" w:hAnsi="ＭＳ ゴシック" w:hint="eastAsia"/>
                <w:color w:val="000000" w:themeColor="text1"/>
                <w:spacing w:val="1"/>
              </w:rPr>
              <w:t xml:space="preserve">　　　　提出された情報については、国民の健康の保持増進及びその有する能力の維持向上に資するため、適宜活用されるものであること。</w:t>
            </w:r>
          </w:p>
        </w:tc>
        <w:tc>
          <w:tcPr>
            <w:tcW w:w="425" w:type="dxa"/>
            <w:tcBorders>
              <w:bottom w:val="single" w:sz="4" w:space="0" w:color="000000"/>
            </w:tcBorders>
            <w:shd w:val="clear" w:color="auto" w:fill="auto"/>
          </w:tcPr>
          <w:p w14:paraId="7C7202AC"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CDD7872"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D64CF66" w14:textId="2BD3AF7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3837EE1"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76A769C8" w14:textId="77777777" w:rsidR="00B71388" w:rsidRPr="00060831" w:rsidRDefault="00B71388" w:rsidP="00E23EF5">
            <w:pPr>
              <w:pStyle w:val="ad"/>
              <w:wordWrap/>
              <w:jc w:val="left"/>
              <w:rPr>
                <w:rFonts w:ascii="ＭＳ ゴシック" w:hAnsi="ＭＳ ゴシック"/>
                <w:color w:val="000000" w:themeColor="text1"/>
              </w:rPr>
            </w:pPr>
          </w:p>
          <w:p w14:paraId="0F921B04" w14:textId="56984224" w:rsidR="00B71388" w:rsidRPr="00060831" w:rsidDel="000D23A6" w:rsidRDefault="00B71388" w:rsidP="00E23EF5">
            <w:pPr>
              <w:pStyle w:val="ad"/>
              <w:wordWrap/>
              <w:jc w:val="left"/>
              <w:rPr>
                <w:rFonts w:ascii="ＭＳ ゴシック" w:hAnsi="ＭＳ ゴシック"/>
                <w:color w:val="000000" w:themeColor="text1"/>
              </w:rPr>
            </w:pPr>
          </w:p>
          <w:p w14:paraId="73231795"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244C92A3"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28A23316"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718E8B7C"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p>
          <w:p w14:paraId="5C9156CB" w14:textId="4AC9F61A" w:rsidR="00B71388" w:rsidRPr="00060831" w:rsidDel="0065384B" w:rsidRDefault="00B71388" w:rsidP="00E23EF5">
            <w:pPr>
              <w:pStyle w:val="ad"/>
              <w:wordWrap/>
              <w:jc w:val="left"/>
              <w:rPr>
                <w:rFonts w:ascii="ＭＳ ゴシック" w:hAnsi="ＭＳ ゴシック"/>
                <w:color w:val="000000" w:themeColor="text1"/>
                <w:spacing w:val="0"/>
              </w:rPr>
            </w:pPr>
          </w:p>
          <w:p w14:paraId="4EBB9F88" w14:textId="77777777" w:rsidR="00B71388" w:rsidRPr="00060831" w:rsidDel="0065384B" w:rsidRDefault="00B71388" w:rsidP="00E23EF5">
            <w:pPr>
              <w:pStyle w:val="ad"/>
              <w:wordWrap/>
              <w:jc w:val="left"/>
              <w:rPr>
                <w:rFonts w:ascii="ＭＳ ゴシック" w:hAnsi="ＭＳ ゴシック"/>
                <w:color w:val="000000" w:themeColor="text1"/>
              </w:rPr>
            </w:pPr>
          </w:p>
          <w:p w14:paraId="0EE412EE" w14:textId="77777777" w:rsidR="00B71388" w:rsidRPr="00060831" w:rsidRDefault="00B71388" w:rsidP="00E23EF5">
            <w:pPr>
              <w:pStyle w:val="ad"/>
              <w:wordWrap/>
              <w:jc w:val="left"/>
              <w:rPr>
                <w:rFonts w:ascii="ＭＳ ゴシック" w:hAnsi="ＭＳ ゴシック"/>
                <w:color w:val="000000" w:themeColor="text1"/>
              </w:rPr>
            </w:pPr>
          </w:p>
          <w:p w14:paraId="5EB6E4DD"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入所者数　　　　　人</w:t>
            </w:r>
          </w:p>
          <w:p w14:paraId="2976D92A" w14:textId="77777777" w:rsidR="00B71388" w:rsidRPr="00060831" w:rsidRDefault="00B71388" w:rsidP="00E23EF5">
            <w:pPr>
              <w:pStyle w:val="ad"/>
              <w:wordWrap/>
              <w:jc w:val="left"/>
              <w:rPr>
                <w:rFonts w:ascii="ＭＳ ゴシック" w:hAnsi="ＭＳ ゴシック"/>
                <w:color w:val="000000" w:themeColor="text1"/>
              </w:rPr>
            </w:pPr>
          </w:p>
          <w:p w14:paraId="4F75E2CB"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管理栄養士　　　　人</w:t>
            </w:r>
          </w:p>
          <w:p w14:paraId="788A6AF9" w14:textId="77777777" w:rsidR="00B71388" w:rsidRPr="00060831" w:rsidRDefault="00B71388" w:rsidP="00E23EF5">
            <w:pPr>
              <w:pStyle w:val="ad"/>
              <w:wordWrap/>
              <w:jc w:val="left"/>
              <w:rPr>
                <w:rFonts w:ascii="ＭＳ ゴシック" w:hAnsi="ＭＳ ゴシック"/>
                <w:color w:val="000000" w:themeColor="text1"/>
              </w:rPr>
            </w:pPr>
          </w:p>
          <w:p w14:paraId="7136BB81" w14:textId="77777777" w:rsidR="00B71388" w:rsidRPr="00060831" w:rsidRDefault="00B71388" w:rsidP="00E23EF5">
            <w:pPr>
              <w:pStyle w:val="ad"/>
              <w:wordWrap/>
              <w:jc w:val="left"/>
              <w:rPr>
                <w:rFonts w:ascii="ＭＳ ゴシック" w:hAnsi="ＭＳ ゴシック"/>
                <w:color w:val="000000" w:themeColor="text1"/>
              </w:rPr>
            </w:pPr>
          </w:p>
          <w:p w14:paraId="5BC4372D" w14:textId="77777777" w:rsidR="00B71388" w:rsidRPr="00060831" w:rsidRDefault="00B71388" w:rsidP="00E23EF5">
            <w:pPr>
              <w:pStyle w:val="ad"/>
              <w:wordWrap/>
              <w:jc w:val="left"/>
              <w:rPr>
                <w:rFonts w:ascii="ＭＳ ゴシック" w:hAnsi="ＭＳ ゴシック"/>
                <w:color w:val="000000" w:themeColor="text1"/>
              </w:rPr>
            </w:pPr>
          </w:p>
          <w:p w14:paraId="1185A82B" w14:textId="5095B0B4"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栄養ケア計画があるか</w:t>
            </w:r>
          </w:p>
          <w:p w14:paraId="4F9145E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【有　・　無】</w:t>
            </w:r>
          </w:p>
          <w:p w14:paraId="13335EF3" w14:textId="77777777" w:rsidR="00B71388" w:rsidRPr="00060831" w:rsidRDefault="00B71388" w:rsidP="00E23EF5">
            <w:pPr>
              <w:pStyle w:val="ad"/>
              <w:wordWrap/>
              <w:jc w:val="left"/>
              <w:rPr>
                <w:rFonts w:ascii="ＭＳ ゴシック" w:hAnsi="ＭＳ ゴシック"/>
                <w:color w:val="000000" w:themeColor="text1"/>
              </w:rPr>
            </w:pPr>
          </w:p>
          <w:p w14:paraId="34CE5450" w14:textId="77777777" w:rsidR="00B71388" w:rsidRPr="00060831" w:rsidRDefault="00B71388" w:rsidP="00E23EF5">
            <w:pPr>
              <w:pStyle w:val="ad"/>
              <w:wordWrap/>
              <w:jc w:val="left"/>
              <w:rPr>
                <w:rFonts w:ascii="ＭＳ ゴシック" w:hAnsi="ＭＳ ゴシック"/>
                <w:color w:val="000000" w:themeColor="text1"/>
                <w:spacing w:val="0"/>
              </w:rPr>
            </w:pPr>
          </w:p>
          <w:p w14:paraId="48882D01" w14:textId="38035E81" w:rsidR="00B71388" w:rsidRPr="00060831" w:rsidRDefault="00B71388" w:rsidP="00E23EF5">
            <w:pPr>
              <w:pStyle w:val="ad"/>
              <w:wordWrap/>
              <w:jc w:val="left"/>
              <w:rPr>
                <w:rFonts w:ascii="ＭＳ ゴシック" w:hAnsi="ＭＳ ゴシック"/>
                <w:color w:val="000000" w:themeColor="text1"/>
                <w:spacing w:val="0"/>
              </w:rPr>
            </w:pPr>
          </w:p>
          <w:p w14:paraId="2B33583B" w14:textId="77777777" w:rsidR="00B71388" w:rsidRPr="00060831" w:rsidRDefault="00B71388" w:rsidP="00E23EF5">
            <w:pPr>
              <w:pStyle w:val="ad"/>
              <w:wordWrap/>
              <w:jc w:val="left"/>
              <w:rPr>
                <w:rFonts w:ascii="ＭＳ ゴシック" w:hAnsi="ＭＳ ゴシック"/>
                <w:color w:val="000000" w:themeColor="text1"/>
                <w:spacing w:val="0"/>
              </w:rPr>
            </w:pPr>
          </w:p>
          <w:p w14:paraId="6BCC933E" w14:textId="77777777" w:rsidR="00B71388" w:rsidRPr="00060831" w:rsidRDefault="00B71388" w:rsidP="00E23EF5">
            <w:pPr>
              <w:pStyle w:val="ad"/>
              <w:wordWrap/>
              <w:jc w:val="left"/>
              <w:rPr>
                <w:rFonts w:ascii="ＭＳ ゴシック" w:hAnsi="ＭＳ ゴシック"/>
                <w:color w:val="000000" w:themeColor="text1"/>
                <w:spacing w:val="0"/>
              </w:rPr>
            </w:pPr>
          </w:p>
          <w:p w14:paraId="22399A20" w14:textId="77777777" w:rsidR="00B71388" w:rsidRPr="00060831" w:rsidRDefault="00B71388" w:rsidP="00E23EF5">
            <w:pPr>
              <w:pStyle w:val="ad"/>
              <w:wordWrap/>
              <w:jc w:val="left"/>
              <w:rPr>
                <w:rFonts w:ascii="ＭＳ ゴシック" w:hAnsi="ＭＳ ゴシック"/>
                <w:color w:val="000000" w:themeColor="text1"/>
                <w:spacing w:val="0"/>
              </w:rPr>
            </w:pPr>
          </w:p>
          <w:p w14:paraId="16DA86FC" w14:textId="77777777" w:rsidR="00B71388" w:rsidRPr="00060831" w:rsidRDefault="00B71388" w:rsidP="00E23EF5">
            <w:pPr>
              <w:pStyle w:val="ad"/>
              <w:wordWrap/>
              <w:jc w:val="left"/>
              <w:rPr>
                <w:rFonts w:ascii="ＭＳ ゴシック" w:hAnsi="ＭＳ ゴシック"/>
                <w:color w:val="000000" w:themeColor="text1"/>
                <w:spacing w:val="0"/>
              </w:rPr>
            </w:pPr>
          </w:p>
          <w:p w14:paraId="58791E5A"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ＬＩＦＥへの提出【有　・　無】</w:t>
            </w:r>
          </w:p>
          <w:p w14:paraId="398E545D" w14:textId="5953D856" w:rsidR="00B71388" w:rsidRPr="00060831" w:rsidRDefault="00B71388" w:rsidP="00E23EF5">
            <w:pPr>
              <w:pStyle w:val="ad"/>
              <w:wordWrap/>
              <w:jc w:val="left"/>
              <w:rPr>
                <w:rFonts w:ascii="ＭＳ ゴシック" w:hAnsi="ＭＳ ゴシック"/>
                <w:color w:val="000000" w:themeColor="text1"/>
                <w:spacing w:val="0"/>
              </w:rPr>
            </w:pPr>
          </w:p>
          <w:p w14:paraId="6C37F45C" w14:textId="45BDC602" w:rsidR="00B71388" w:rsidRPr="00060831" w:rsidRDefault="00B71388" w:rsidP="00E23EF5">
            <w:pPr>
              <w:pStyle w:val="ad"/>
              <w:wordWrap/>
              <w:ind w:left="184" w:hangingChars="100" w:hanging="184"/>
              <w:jc w:val="left"/>
              <w:rPr>
                <w:rFonts w:ascii="ＭＳ ゴシック" w:hAnsi="ＭＳ ゴシック"/>
                <w:color w:val="000000" w:themeColor="text1"/>
              </w:rPr>
            </w:pPr>
          </w:p>
        </w:tc>
      </w:tr>
      <w:tr w:rsidR="00060831" w:rsidRPr="00060831" w14:paraId="3154DF4F" w14:textId="77777777" w:rsidTr="00E24CD3">
        <w:tc>
          <w:tcPr>
            <w:tcW w:w="1560" w:type="dxa"/>
            <w:tcBorders>
              <w:bottom w:val="single" w:sz="4" w:space="0" w:color="000000"/>
            </w:tcBorders>
            <w:shd w:val="clear" w:color="auto" w:fill="auto"/>
          </w:tcPr>
          <w:p w14:paraId="3E0544B0" w14:textId="69380BBC" w:rsidR="00B71388" w:rsidRPr="00060831" w:rsidRDefault="00E867DE" w:rsidP="00E867DE">
            <w:pPr>
              <w:pStyle w:val="ad"/>
              <w:wordWrap/>
              <w:ind w:left="191" w:hangingChars="104" w:hanging="19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(2</w:t>
            </w:r>
            <w:r w:rsidR="00205EA8" w:rsidRPr="00060831">
              <w:rPr>
                <w:rFonts w:ascii="ＭＳ ゴシック" w:hAnsi="ＭＳ ゴシック" w:hint="eastAsia"/>
                <w:color w:val="000000" w:themeColor="text1"/>
              </w:rPr>
              <w:t>8</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経口移行加算</w:t>
            </w:r>
            <w:r w:rsidR="00B71388"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00C7066E" w14:textId="5BEA9349" w:rsidR="00B71388" w:rsidRPr="00060831" w:rsidRDefault="00B71388" w:rsidP="00E867DE">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別に厚生労働大臣が定める基準（注）に適合する指定地域密着型介護老人福祉施設におい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が、経口による食事の摂取を進めるための栄養管理及び言語聴覚士または看護職員による支援が行われた場合には、当該計画が作成された日から起算して</w:t>
            </w:r>
            <w:r w:rsidRPr="00060831">
              <w:rPr>
                <w:rFonts w:ascii="ＭＳ ゴシック" w:hAnsi="ＭＳ ゴシック"/>
                <w:color w:val="000000" w:themeColor="text1"/>
              </w:rPr>
              <w:t>180日以内の期間に限り、１日につき28単位を加算しているか。</w:t>
            </w:r>
            <w:r w:rsidRPr="00060831">
              <w:rPr>
                <w:rFonts w:ascii="ＭＳ ゴシック" w:hAnsi="ＭＳ ゴシック" w:cs="ＭＳ明朝" w:hint="eastAsia"/>
                <w:color w:val="000000" w:themeColor="text1"/>
              </w:rPr>
              <w:t>ただし、</w:t>
            </w:r>
            <w:r w:rsidRPr="00060831">
              <w:rPr>
                <w:rFonts w:ascii="ＭＳ ゴシック" w:hAnsi="ＭＳ ゴシック" w:hint="eastAsia"/>
                <w:color w:val="000000" w:themeColor="text1"/>
              </w:rPr>
              <w:t>本主眼事項第６の</w:t>
            </w:r>
            <w:r w:rsidR="00E867DE" w:rsidRPr="00060831">
              <w:rPr>
                <w:rFonts w:ascii="ＭＳ ゴシック" w:hAnsi="ＭＳ ゴシック" w:hint="eastAsia"/>
                <w:color w:val="000000" w:themeColor="text1"/>
              </w:rPr>
              <w:t>３</w:t>
            </w:r>
            <w:r w:rsidRPr="00060831">
              <w:rPr>
                <w:rFonts w:ascii="ＭＳ ゴシック" w:hAnsi="ＭＳ ゴシック"/>
                <w:color w:val="000000" w:themeColor="text1"/>
              </w:rPr>
              <w:t>(</w:t>
            </w:r>
            <w:r w:rsidR="0090234C" w:rsidRPr="00060831">
              <w:rPr>
                <w:rFonts w:ascii="ＭＳ ゴシック" w:hAnsi="ＭＳ ゴシック" w:hint="eastAsia"/>
                <w:color w:val="000000" w:themeColor="text1"/>
              </w:rPr>
              <w:t>10</w:t>
            </w:r>
            <w:r w:rsidRPr="00060831">
              <w:rPr>
                <w:rFonts w:ascii="ＭＳ ゴシック" w:hAnsi="ＭＳ ゴシック"/>
                <w:color w:val="000000" w:themeColor="text1"/>
              </w:rPr>
              <w:t>)</w:t>
            </w:r>
            <w:r w:rsidR="00E867D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栄養管理の基準を満たさない場合</w:t>
            </w:r>
            <w:r w:rsidR="00E867DE"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を算定</w:t>
            </w:r>
            <w:r w:rsidR="00E867DE" w:rsidRPr="00060831">
              <w:rPr>
                <w:rFonts w:ascii="ＭＳ ゴシック" w:hAnsi="ＭＳ ゴシック" w:hint="eastAsia"/>
                <w:color w:val="000000" w:themeColor="text1"/>
              </w:rPr>
              <w:t>（減算）</w:t>
            </w:r>
            <w:r w:rsidRPr="00060831">
              <w:rPr>
                <w:rFonts w:ascii="ＭＳ ゴシック" w:hAnsi="ＭＳ ゴシック" w:hint="eastAsia"/>
                <w:color w:val="000000" w:themeColor="text1"/>
              </w:rPr>
              <w:t>している場合は、算定しない。</w:t>
            </w:r>
            <w:r w:rsidR="0090234C" w:rsidRPr="00060831">
              <w:rPr>
                <w:rFonts w:ascii="ＭＳ ゴシック" w:hAnsi="ＭＳ ゴシック" w:hint="eastAsia"/>
                <w:color w:val="000000" w:themeColor="text1"/>
                <w:w w:val="50"/>
              </w:rPr>
              <w:t>◆平１８</w:t>
            </w:r>
            <w:r w:rsidR="00C907AE" w:rsidRPr="00060831">
              <w:rPr>
                <w:rFonts w:ascii="ＭＳ ゴシック" w:hAnsi="ＭＳ ゴシック"/>
                <w:color w:val="000000" w:themeColor="text1"/>
                <w:w w:val="50"/>
              </w:rPr>
              <w:t>厚労告</w:t>
            </w:r>
            <w:r w:rsidR="0090234C" w:rsidRPr="00060831">
              <w:rPr>
                <w:rFonts w:ascii="ＭＳ ゴシック" w:hAnsi="ＭＳ ゴシック" w:hint="eastAsia"/>
                <w:color w:val="000000" w:themeColor="text1"/>
                <w:w w:val="50"/>
              </w:rPr>
              <w:t>１２６</w:t>
            </w:r>
            <w:r w:rsidR="0090234C" w:rsidRPr="00060831">
              <w:rPr>
                <w:rFonts w:ascii="ＭＳ ゴシック" w:hAnsi="ＭＳ ゴシック"/>
                <w:color w:val="000000" w:themeColor="text1"/>
                <w:w w:val="50"/>
              </w:rPr>
              <w:t>別表</w:t>
            </w:r>
            <w:r w:rsidR="0090234C" w:rsidRPr="00060831">
              <w:rPr>
                <w:rFonts w:ascii="ＭＳ ゴシック" w:hAnsi="ＭＳ ゴシック" w:hint="eastAsia"/>
                <w:color w:val="000000" w:themeColor="text1"/>
                <w:w w:val="50"/>
              </w:rPr>
              <w:t>７ル</w:t>
            </w:r>
            <w:r w:rsidR="0090234C" w:rsidRPr="00060831">
              <w:rPr>
                <w:rFonts w:ascii="ＭＳ ゴシック" w:hAnsi="ＭＳ ゴシック"/>
                <w:color w:val="000000" w:themeColor="text1"/>
                <w:w w:val="50"/>
              </w:rPr>
              <w:t>注</w:t>
            </w:r>
            <w:r w:rsidR="0090234C" w:rsidRPr="00060831">
              <w:rPr>
                <w:rFonts w:ascii="ＭＳ ゴシック" w:hAnsi="ＭＳ ゴシック" w:hint="eastAsia"/>
                <w:color w:val="000000" w:themeColor="text1"/>
                <w:w w:val="50"/>
              </w:rPr>
              <w:t>１</w:t>
            </w:r>
          </w:p>
          <w:p w14:paraId="6E4E5B43" w14:textId="68CB93DD" w:rsidR="00B71388" w:rsidRPr="00060831" w:rsidRDefault="00B71388" w:rsidP="00E867DE">
            <w:pPr>
              <w:spacing w:line="211" w:lineRule="exact"/>
              <w:ind w:left="94" w:hangingChars="105" w:hanging="94"/>
              <w:rPr>
                <w:rFonts w:ascii="ＭＳ ゴシック" w:eastAsia="ＭＳ ゴシック" w:hAnsi="ＭＳ ゴシック"/>
                <w:color w:val="000000" w:themeColor="text1"/>
                <w:w w:val="50"/>
                <w:szCs w:val="18"/>
              </w:rPr>
            </w:pPr>
          </w:p>
          <w:p w14:paraId="4F10071C" w14:textId="54F5C7F3" w:rsidR="00B71388" w:rsidRPr="00060831" w:rsidRDefault="00B71388" w:rsidP="00E867DE">
            <w:pPr>
              <w:spacing w:line="211" w:lineRule="exact"/>
              <w:ind w:left="189" w:hangingChars="105" w:hanging="189"/>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経口による食事の摂取を進めるための経口移行計画に基づき、管理栄養士又は栄養士が行う栄養管理及び言語聴覚士又は看護職員が行う支援が、当該計画が作成された日から起算して</w:t>
            </w:r>
            <w:r w:rsidRPr="00060831">
              <w:rPr>
                <w:rFonts w:ascii="ＭＳ ゴシック" w:eastAsia="ＭＳ ゴシック" w:hAnsi="ＭＳ ゴシック"/>
                <w:color w:val="000000" w:themeColor="text1"/>
                <w:szCs w:val="18"/>
              </w:rPr>
              <w:t>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るものとする。</w:t>
            </w:r>
            <w:r w:rsidR="0090234C" w:rsidRPr="00060831">
              <w:rPr>
                <w:rFonts w:ascii="ＭＳ ゴシック" w:eastAsia="ＭＳ ゴシック" w:hAnsi="ＭＳ ゴシック" w:hint="eastAsia"/>
                <w:color w:val="000000" w:themeColor="text1"/>
                <w:w w:val="50"/>
                <w:szCs w:val="18"/>
              </w:rPr>
              <w:t>◆平１８</w:t>
            </w:r>
            <w:r w:rsidR="00C907AE" w:rsidRPr="00060831">
              <w:rPr>
                <w:rFonts w:ascii="ＭＳ ゴシック" w:eastAsia="ＭＳ ゴシック" w:hAnsi="ＭＳ ゴシック"/>
                <w:color w:val="000000" w:themeColor="text1"/>
                <w:w w:val="50"/>
                <w:szCs w:val="18"/>
              </w:rPr>
              <w:t>厚労告</w:t>
            </w:r>
            <w:r w:rsidR="0090234C" w:rsidRPr="00060831">
              <w:rPr>
                <w:rFonts w:ascii="ＭＳ ゴシック" w:eastAsia="ＭＳ ゴシック" w:hAnsi="ＭＳ ゴシック" w:hint="eastAsia"/>
                <w:color w:val="000000" w:themeColor="text1"/>
                <w:w w:val="50"/>
                <w:szCs w:val="18"/>
              </w:rPr>
              <w:t>１２６</w:t>
            </w:r>
            <w:r w:rsidR="0090234C" w:rsidRPr="00060831">
              <w:rPr>
                <w:rFonts w:ascii="ＭＳ ゴシック" w:eastAsia="ＭＳ ゴシック" w:hAnsi="ＭＳ ゴシック"/>
                <w:color w:val="000000" w:themeColor="text1"/>
                <w:w w:val="50"/>
                <w:szCs w:val="18"/>
              </w:rPr>
              <w:t>別表</w:t>
            </w:r>
            <w:r w:rsidR="0090234C" w:rsidRPr="00060831">
              <w:rPr>
                <w:rFonts w:ascii="ＭＳ ゴシック" w:eastAsia="ＭＳ ゴシック" w:hAnsi="ＭＳ ゴシック" w:hint="eastAsia"/>
                <w:color w:val="000000" w:themeColor="text1"/>
                <w:w w:val="50"/>
                <w:szCs w:val="18"/>
              </w:rPr>
              <w:t>７ル</w:t>
            </w:r>
            <w:r w:rsidR="0090234C" w:rsidRPr="00060831">
              <w:rPr>
                <w:rFonts w:ascii="ＭＳ ゴシック" w:eastAsia="ＭＳ ゴシック" w:hAnsi="ＭＳ ゴシック"/>
                <w:color w:val="000000" w:themeColor="text1"/>
                <w:w w:val="50"/>
                <w:szCs w:val="18"/>
              </w:rPr>
              <w:t>注</w:t>
            </w:r>
            <w:r w:rsidR="0090234C" w:rsidRPr="00060831">
              <w:rPr>
                <w:rFonts w:ascii="ＭＳ ゴシック" w:eastAsia="ＭＳ ゴシック" w:hAnsi="ＭＳ ゴシック" w:hint="eastAsia"/>
                <w:color w:val="000000" w:themeColor="text1"/>
                <w:w w:val="50"/>
                <w:szCs w:val="18"/>
              </w:rPr>
              <w:t>２</w:t>
            </w:r>
          </w:p>
          <w:p w14:paraId="34EDA699" w14:textId="77777777" w:rsidR="00B71388" w:rsidRPr="00060831" w:rsidRDefault="00B71388" w:rsidP="00E867DE">
            <w:pPr>
              <w:spacing w:line="211" w:lineRule="exact"/>
              <w:rPr>
                <w:rFonts w:ascii="ＭＳ ゴシック" w:eastAsia="ＭＳ ゴシック" w:hAnsi="ＭＳ ゴシック"/>
                <w:color w:val="000000" w:themeColor="text1"/>
                <w:spacing w:val="2"/>
                <w:szCs w:val="18"/>
              </w:rPr>
            </w:pPr>
          </w:p>
          <w:p w14:paraId="1C1D04DD" w14:textId="79AF4B02" w:rsidR="00B71388" w:rsidRPr="00060831" w:rsidRDefault="00E867DE" w:rsidP="00E867DE">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2"/>
                <w:szCs w:val="18"/>
              </w:rPr>
              <w:t xml:space="preserve">　</w:t>
            </w:r>
            <w:r w:rsidR="00B71388" w:rsidRPr="00060831">
              <w:rPr>
                <w:rFonts w:ascii="ＭＳ ゴシック" w:eastAsia="ＭＳ ゴシック" w:hAnsi="ＭＳ ゴシック" w:hint="eastAsia"/>
                <w:color w:val="000000" w:themeColor="text1"/>
                <w:szCs w:val="18"/>
              </w:rPr>
              <w:t xml:space="preserve">注　厚生労働大臣が定める基準　</w:t>
            </w:r>
            <w:r w:rsidR="00B71388" w:rsidRPr="00060831">
              <w:rPr>
                <w:rFonts w:ascii="ＭＳ ゴシック" w:eastAsia="ＭＳ ゴシック" w:hAnsi="ＭＳ ゴシック" w:hint="eastAsia"/>
                <w:color w:val="000000" w:themeColor="text1"/>
                <w:w w:val="50"/>
                <w:szCs w:val="18"/>
              </w:rPr>
              <w:t>◆平２７厚</w:t>
            </w:r>
            <w:r w:rsidR="0090234C" w:rsidRPr="00060831">
              <w:rPr>
                <w:rFonts w:ascii="ＭＳ ゴシック" w:eastAsia="ＭＳ ゴシック" w:hAnsi="ＭＳ ゴシック" w:hint="eastAsia"/>
                <w:color w:val="000000" w:themeColor="text1"/>
                <w:w w:val="50"/>
                <w:szCs w:val="18"/>
              </w:rPr>
              <w:t>労</w:t>
            </w:r>
            <w:r w:rsidR="00B71388" w:rsidRPr="00060831">
              <w:rPr>
                <w:rFonts w:ascii="ＭＳ ゴシック" w:eastAsia="ＭＳ ゴシック" w:hAnsi="ＭＳ ゴシック" w:hint="eastAsia"/>
                <w:color w:val="000000" w:themeColor="text1"/>
                <w:w w:val="50"/>
                <w:szCs w:val="18"/>
              </w:rPr>
              <w:t>告９５第６６号</w:t>
            </w:r>
          </w:p>
          <w:p w14:paraId="20505E7D" w14:textId="77777777" w:rsidR="00B71388" w:rsidRPr="00060831" w:rsidRDefault="00B71388" w:rsidP="00E867DE">
            <w:pPr>
              <w:pStyle w:val="ad"/>
              <w:wordWrap/>
              <w:ind w:leftChars="200" w:left="360"/>
              <w:rPr>
                <w:rFonts w:ascii="ＭＳ ゴシック" w:hAnsi="ＭＳ ゴシック"/>
                <w:color w:val="000000" w:themeColor="text1"/>
              </w:rPr>
            </w:pPr>
            <w:r w:rsidRPr="00060831">
              <w:rPr>
                <w:rFonts w:ascii="ＭＳ ゴシック" w:hAnsi="ＭＳ ゴシック" w:hint="eastAsia"/>
                <w:color w:val="000000" w:themeColor="text1"/>
                <w:spacing w:val="1"/>
              </w:rPr>
              <w:t xml:space="preserve">　通所介護費等の算定方法（平</w:t>
            </w:r>
            <w:r w:rsidRPr="00060831">
              <w:rPr>
                <w:rFonts w:ascii="ＭＳ ゴシック" w:hAnsi="ＭＳ ゴシック"/>
                <w:color w:val="000000" w:themeColor="text1"/>
                <w:spacing w:val="1"/>
              </w:rPr>
              <w:t>12厚告27）第10号に規定する基準（定</w:t>
            </w:r>
            <w:r w:rsidRPr="00060831">
              <w:rPr>
                <w:rFonts w:ascii="ＭＳ ゴシック" w:hAnsi="ＭＳ ゴシック" w:hint="eastAsia"/>
                <w:color w:val="000000" w:themeColor="text1"/>
              </w:rPr>
              <w:t>員超過・人員基準欠如）のいずれにも該当しないこと。</w:t>
            </w:r>
          </w:p>
          <w:p w14:paraId="0BB37B8F" w14:textId="77777777" w:rsidR="00E867DE" w:rsidRPr="00060831" w:rsidRDefault="00E867DE" w:rsidP="00E867DE">
            <w:pPr>
              <w:pStyle w:val="ad"/>
              <w:wordWrap/>
              <w:ind w:left="342" w:hangingChars="186" w:hanging="342"/>
              <w:rPr>
                <w:rFonts w:ascii="ＭＳ ゴシック" w:hAnsi="ＭＳ ゴシック"/>
                <w:color w:val="000000" w:themeColor="text1"/>
              </w:rPr>
            </w:pPr>
          </w:p>
          <w:p w14:paraId="06020E90" w14:textId="32EEA25F" w:rsidR="0090234C" w:rsidRPr="00060831" w:rsidRDefault="00E867DE" w:rsidP="00E867DE">
            <w:pPr>
              <w:pStyle w:val="ad"/>
              <w:wordWrap/>
              <w:ind w:left="342" w:hangingChars="186" w:hanging="34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w:t>
            </w:r>
            <w:r w:rsidR="0090234C" w:rsidRPr="00060831">
              <w:rPr>
                <w:rFonts w:ascii="ＭＳ ゴシック" w:hAnsi="ＭＳ ゴシック" w:hint="eastAsia"/>
                <w:color w:val="000000" w:themeColor="text1"/>
              </w:rPr>
              <w:t xml:space="preserve">　経口移行加算について　</w:t>
            </w:r>
            <w:r w:rsidR="0090234C" w:rsidRPr="00060831">
              <w:rPr>
                <w:rFonts w:ascii="ＭＳ ゴシック" w:hAnsi="ＭＳ ゴシック" w:hint="eastAsia"/>
                <w:color w:val="000000" w:themeColor="text1"/>
                <w:w w:val="50"/>
              </w:rPr>
              <w:t>◆平</w:t>
            </w:r>
            <w:r w:rsidR="0090234C" w:rsidRPr="00060831">
              <w:rPr>
                <w:rFonts w:ascii="ＭＳ ゴシック" w:hAnsi="ＭＳ ゴシック"/>
                <w:color w:val="000000" w:themeColor="text1"/>
                <w:w w:val="50"/>
              </w:rPr>
              <w:t>18留意事項第２の８（</w:t>
            </w:r>
            <w:r w:rsidR="0090234C" w:rsidRPr="00060831">
              <w:rPr>
                <w:rFonts w:ascii="ＭＳ ゴシック" w:hAnsi="ＭＳ ゴシック" w:hint="eastAsia"/>
                <w:color w:val="000000" w:themeColor="text1"/>
                <w:w w:val="50"/>
              </w:rPr>
              <w:t>２９）</w:t>
            </w:r>
          </w:p>
          <w:p w14:paraId="4645B0D6" w14:textId="709932C2" w:rsidR="00B71388" w:rsidRPr="00060831" w:rsidRDefault="00E867DE" w:rsidP="00E867DE">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0234C" w:rsidRPr="00060831">
              <w:rPr>
                <w:rFonts w:ascii="ＭＳ ゴシック" w:hAnsi="ＭＳ ゴシック" w:hint="eastAsia"/>
                <w:color w:val="000000" w:themeColor="text1"/>
              </w:rPr>
              <w:t>①</w:t>
            </w:r>
            <w:r w:rsidR="00B71388" w:rsidRPr="00060831">
              <w:rPr>
                <w:rFonts w:ascii="ＭＳ ゴシック" w:hAnsi="ＭＳ ゴシック" w:hint="eastAsia"/>
                <w:color w:val="000000" w:themeColor="text1"/>
              </w:rPr>
              <w:t xml:space="preserve">　経口移行加算のうち経管栄養から経口栄養に移行しようとす</w:t>
            </w:r>
            <w:r w:rsidR="00B71388" w:rsidRPr="00060831">
              <w:rPr>
                <w:rFonts w:ascii="ＭＳ ゴシック" w:hAnsi="ＭＳ ゴシック" w:hint="eastAsia"/>
                <w:color w:val="000000" w:themeColor="text1"/>
              </w:rPr>
              <w:lastRenderedPageBreak/>
              <w:t>る者に係るものについては、次に掲げるイからハまでの通り、実施するものとすること。</w:t>
            </w:r>
          </w:p>
          <w:p w14:paraId="7A9DC9E5" w14:textId="6AC7E4DE"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現に経管により食事を摂取している者であって、経口による食事の摂取を進めるための栄養管理が必要であるとして、医師の指示を受けた者を対象とすること。医師、歯科医師、管理栄養士、看護師、言語聴覚士、介護支援専門員その他の職種の者が共同して、経口による食事の摂取を進めるための栄養管理の方法等を示した経口移行計画を作成すること（ただし、栄養マネジメント加算を算定している入所者にあっては、栄養ケア計画と一体のものとして作成すること。）。</w:t>
            </w:r>
          </w:p>
          <w:p w14:paraId="12575353" w14:textId="12D46E1C"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 xml:space="preserve">　また、当該計画については、経口による食事の摂取を進めるための栄養管理及び支援の対象となる入所者又はその家族に説明し、その同意を得ること。なお、地域密着型介護福祉施設入所者生活介護においては、経口移行計画に相当する内容を施設サービス計画の中に記載する場合は、その記載をもって経口移行計画の作成に代えることができるものとすること。</w:t>
            </w:r>
          </w:p>
          <w:p w14:paraId="3B2457D1" w14:textId="48EE88F8"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当該計画に基づき、経口による食事の摂取を進めるための栄養管理及び支援を実施すること。経口移行加算の算定期間は、経口からの食事の摂取が可能となり経管による食事の摂取を終了した日までの期間とするが、その期間は入所者又はその家族の同意を得た日から起算して、</w:t>
            </w:r>
            <w:r w:rsidR="00B71388" w:rsidRPr="00060831">
              <w:rPr>
                <w:rFonts w:ascii="ＭＳ ゴシック" w:hAnsi="ＭＳ ゴシック"/>
                <w:color w:val="000000" w:themeColor="text1"/>
              </w:rPr>
              <w:t>180日以内の期間に限るものとし、それを超えた場合においては、原則として当該加算は算定しないこと。</w:t>
            </w:r>
          </w:p>
          <w:p w14:paraId="7C49BD65" w14:textId="14774781"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経口による食事の摂取を進めるための栄養管理及び支援が、入所者又はその家族の同意を得られた日から起算して、</w:t>
            </w:r>
            <w:r w:rsidR="00B71388" w:rsidRPr="00060831">
              <w:rPr>
                <w:rFonts w:ascii="ＭＳ ゴシック" w:hAnsi="ＭＳ ゴシック"/>
                <w:color w:val="000000" w:themeColor="text1"/>
              </w:rPr>
              <w:t>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るものとすること。ただし、この場合において、医師の指示は概ね２週間毎に受けるものとすること。</w:t>
            </w:r>
          </w:p>
          <w:p w14:paraId="33F3CF0B" w14:textId="1733E0D0" w:rsidR="00B71388" w:rsidRPr="00060831" w:rsidRDefault="00E867DE" w:rsidP="00E867DE">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D57693" w:rsidRPr="00060831">
              <w:rPr>
                <w:rFonts w:ascii="ＭＳ ゴシック" w:hAnsi="ＭＳ ゴシック" w:hint="eastAsia"/>
                <w:color w:val="000000" w:themeColor="text1"/>
              </w:rPr>
              <w:t>②</w:t>
            </w:r>
            <w:r w:rsidR="00B71388" w:rsidRPr="00060831">
              <w:rPr>
                <w:rFonts w:ascii="ＭＳ ゴシック" w:hAnsi="ＭＳ ゴシック" w:hint="eastAsia"/>
                <w:color w:val="000000" w:themeColor="text1"/>
              </w:rPr>
              <w:t xml:space="preserve">　経管栄養法から経口栄養法への移行は、場合によっては、誤嚥性肺炎の危険も生じうることから、次のイからニまでについて確認した上で実施すること。</w:t>
            </w:r>
          </w:p>
          <w:p w14:paraId="2B5A9C82" w14:textId="79425AC6"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イ　全身状態が安定していること（血圧、呼吸、体温が安定しており、現疾患の病態が安定していること。）</w:t>
            </w:r>
          </w:p>
          <w:p w14:paraId="4E32F3F4" w14:textId="5301979B"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ロ　刺激しなくても覚醒を保っていられること。</w:t>
            </w:r>
          </w:p>
          <w:p w14:paraId="13C5B17C" w14:textId="6EFCA93A"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ハ　嚥下反射が見られること（唾液嚥下や口腔、咽頭への刺激による喉頭挙上が認められること。）</w:t>
            </w:r>
          </w:p>
          <w:p w14:paraId="22368D5C" w14:textId="2E1B2FF1" w:rsidR="00B71388" w:rsidRPr="00060831" w:rsidRDefault="00E867DE" w:rsidP="00E867DE">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hint="eastAsia"/>
                <w:color w:val="000000" w:themeColor="text1"/>
              </w:rPr>
              <w:t>ニ　咽頭内容物を吸引した後は唾液を嚥下しても「むせ」がないこと。</w:t>
            </w:r>
          </w:p>
          <w:p w14:paraId="21D9B573" w14:textId="0C899801" w:rsidR="00B71388" w:rsidRPr="00060831" w:rsidRDefault="00E867DE" w:rsidP="00E867DE">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D57693" w:rsidRPr="00060831">
              <w:rPr>
                <w:rFonts w:ascii="ＭＳ ゴシック" w:hAnsi="ＭＳ ゴシック" w:hint="eastAsia"/>
                <w:color w:val="000000" w:themeColor="text1"/>
              </w:rPr>
              <w:t>③</w:t>
            </w:r>
            <w:r w:rsidR="00B71388" w:rsidRPr="00060831">
              <w:rPr>
                <w:rFonts w:ascii="ＭＳ ゴシック" w:hAnsi="ＭＳ ゴシック" w:hint="eastAsia"/>
                <w:color w:val="000000" w:themeColor="text1"/>
              </w:rPr>
              <w:t xml:space="preserve">　経口移行加算を</w:t>
            </w:r>
            <w:r w:rsidR="00B71388" w:rsidRPr="00060831">
              <w:rPr>
                <w:rFonts w:ascii="ＭＳ ゴシック" w:hAnsi="ＭＳ ゴシック"/>
                <w:color w:val="000000" w:themeColor="text1"/>
              </w:rPr>
              <w:t>180日間にわたり算定した後、経口摂取に移行できなかった場合に、期間を空けて再度経口摂取に移行するための栄養管理及び支援を実施した場合は、当該加算は算定できないものとすること。</w:t>
            </w:r>
          </w:p>
          <w:p w14:paraId="40CD648F" w14:textId="7C03F3C0" w:rsidR="00B71388" w:rsidRPr="00060831" w:rsidRDefault="00E867DE" w:rsidP="00E867DE">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D57693" w:rsidRPr="00060831">
              <w:rPr>
                <w:rFonts w:ascii="ＭＳ ゴシック" w:hAnsi="ＭＳ ゴシック" w:cs="ＭＳ明朝" w:hint="eastAsia"/>
                <w:color w:val="000000" w:themeColor="text1"/>
              </w:rPr>
              <w:t>④</w:t>
            </w:r>
            <w:r w:rsidR="00B71388" w:rsidRPr="00060831">
              <w:rPr>
                <w:rFonts w:ascii="ＭＳ ゴシック" w:hAnsi="ＭＳ ゴシック" w:cs="ＭＳ明朝" w:hint="eastAsia"/>
                <w:color w:val="000000" w:themeColor="text1"/>
              </w:rPr>
              <w:t xml:space="preserve">　入所者の口腔の状態によっては、歯科医療における対応を要する場合も想定されることから、必要に応じて、介護支援専門員を通じて主治の歯科医師への情報提供を実施するなどの適切な措置を講じること。</w:t>
            </w:r>
          </w:p>
          <w:p w14:paraId="30A4D210" w14:textId="1E3770E6" w:rsidR="00D57693" w:rsidRPr="00060831" w:rsidRDefault="00E867DE" w:rsidP="00E867DE">
            <w:pPr>
              <w:pStyle w:val="ad"/>
              <w:wordWrap/>
              <w:ind w:left="552" w:hangingChars="300" w:hanging="552"/>
              <w:rPr>
                <w:rFonts w:ascii="ＭＳ ゴシック" w:hAnsi="ＭＳ ゴシック"/>
                <w:color w:val="000000" w:themeColor="text1"/>
                <w:spacing w:val="0"/>
              </w:rPr>
            </w:pPr>
            <w:r w:rsidRPr="00060831">
              <w:rPr>
                <w:rFonts w:ascii="ＭＳ ゴシック" w:hAnsi="ＭＳ ゴシック" w:cs="ＭＳ明朝" w:hint="eastAsia"/>
                <w:color w:val="000000" w:themeColor="text1"/>
              </w:rPr>
              <w:t xml:space="preserve">　　</w:t>
            </w:r>
            <w:r w:rsidR="00D57693" w:rsidRPr="00060831">
              <w:rPr>
                <w:rFonts w:ascii="ＭＳ ゴシック" w:hAnsi="ＭＳ ゴシック" w:hint="eastAsia"/>
                <w:color w:val="000000" w:themeColor="text1"/>
              </w:rPr>
              <w:t>⑤　なお、当該加算に係る計画の作成に当たっては別途通知（｢リハビリテーション・個別機能訓練、栄養、口腔の実施及び一体的取組について｣）を参照されたい。</w:t>
            </w:r>
            <w:r w:rsidR="00D57693" w:rsidRPr="00060831">
              <w:rPr>
                <w:rFonts w:ascii="ＭＳ ゴシック" w:hAnsi="ＭＳ ゴシック"/>
                <w:color w:val="000000" w:themeColor="text1"/>
              </w:rPr>
              <w:t xml:space="preserve"> </w:t>
            </w:r>
          </w:p>
        </w:tc>
        <w:tc>
          <w:tcPr>
            <w:tcW w:w="425" w:type="dxa"/>
            <w:tcBorders>
              <w:bottom w:val="single" w:sz="4" w:space="0" w:color="000000"/>
            </w:tcBorders>
            <w:shd w:val="clear" w:color="auto" w:fill="auto"/>
          </w:tcPr>
          <w:p w14:paraId="0E12FE9F" w14:textId="78A19B2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6F36597B"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算定の有・無　】</w:t>
            </w:r>
          </w:p>
          <w:p w14:paraId="1313AB2A" w14:textId="77777777" w:rsidR="00B71388" w:rsidRPr="00060831" w:rsidRDefault="00B71388" w:rsidP="00E23EF5">
            <w:pPr>
              <w:pStyle w:val="ad"/>
              <w:wordWrap/>
              <w:jc w:val="left"/>
              <w:rPr>
                <w:rFonts w:ascii="ＭＳ ゴシック" w:hAnsi="ＭＳ ゴシック"/>
                <w:color w:val="000000" w:themeColor="text1"/>
                <w:spacing w:val="0"/>
              </w:rPr>
            </w:pPr>
          </w:p>
          <w:p w14:paraId="749A17E3" w14:textId="77777777" w:rsidR="00B71388" w:rsidRPr="00060831" w:rsidRDefault="00B71388" w:rsidP="00E23EF5">
            <w:pPr>
              <w:pStyle w:val="ad"/>
              <w:wordWrap/>
              <w:jc w:val="left"/>
              <w:rPr>
                <w:rFonts w:ascii="ＭＳ ゴシック" w:hAnsi="ＭＳ ゴシック"/>
                <w:color w:val="000000" w:themeColor="text1"/>
                <w:spacing w:val="0"/>
              </w:rPr>
            </w:pPr>
          </w:p>
          <w:p w14:paraId="5693510E" w14:textId="77777777" w:rsidR="00B71388" w:rsidRPr="00060831" w:rsidRDefault="00B71388" w:rsidP="00E23EF5">
            <w:pPr>
              <w:pStyle w:val="ad"/>
              <w:wordWrap/>
              <w:jc w:val="left"/>
              <w:rPr>
                <w:rFonts w:ascii="ＭＳ ゴシック" w:hAnsi="ＭＳ ゴシック"/>
                <w:color w:val="000000" w:themeColor="text1"/>
                <w:spacing w:val="0"/>
              </w:rPr>
            </w:pPr>
          </w:p>
          <w:p w14:paraId="6C996E02" w14:textId="77777777" w:rsidR="00B71388" w:rsidRPr="00060831" w:rsidRDefault="00B71388" w:rsidP="00E23EF5">
            <w:pPr>
              <w:pStyle w:val="ad"/>
              <w:wordWrap/>
              <w:jc w:val="left"/>
              <w:rPr>
                <w:rFonts w:ascii="ＭＳ ゴシック" w:hAnsi="ＭＳ ゴシック"/>
                <w:color w:val="000000" w:themeColor="text1"/>
                <w:spacing w:val="0"/>
              </w:rPr>
            </w:pPr>
          </w:p>
          <w:p w14:paraId="551E4075" w14:textId="77777777" w:rsidR="00B71388" w:rsidRPr="00060831" w:rsidRDefault="00B71388" w:rsidP="00E23EF5">
            <w:pPr>
              <w:pStyle w:val="ad"/>
              <w:wordWrap/>
              <w:jc w:val="left"/>
              <w:rPr>
                <w:rFonts w:ascii="ＭＳ ゴシック" w:hAnsi="ＭＳ ゴシック"/>
                <w:color w:val="000000" w:themeColor="text1"/>
                <w:spacing w:val="0"/>
              </w:rPr>
            </w:pPr>
          </w:p>
          <w:p w14:paraId="049B9A8E" w14:textId="77777777" w:rsidR="00B71388" w:rsidRPr="00060831" w:rsidRDefault="00B71388" w:rsidP="00E23EF5">
            <w:pPr>
              <w:pStyle w:val="ad"/>
              <w:wordWrap/>
              <w:jc w:val="left"/>
              <w:rPr>
                <w:rFonts w:ascii="ＭＳ ゴシック" w:hAnsi="ＭＳ ゴシック"/>
                <w:color w:val="000000" w:themeColor="text1"/>
                <w:spacing w:val="0"/>
              </w:rPr>
            </w:pPr>
          </w:p>
          <w:p w14:paraId="6084E917" w14:textId="77777777" w:rsidR="00B71388" w:rsidRPr="00060831" w:rsidRDefault="00B71388" w:rsidP="00E23EF5">
            <w:pPr>
              <w:pStyle w:val="ad"/>
              <w:wordWrap/>
              <w:jc w:val="left"/>
              <w:rPr>
                <w:rFonts w:ascii="ＭＳ ゴシック" w:hAnsi="ＭＳ ゴシック"/>
                <w:color w:val="000000" w:themeColor="text1"/>
                <w:spacing w:val="0"/>
              </w:rPr>
            </w:pPr>
          </w:p>
          <w:p w14:paraId="65EEF756" w14:textId="77777777" w:rsidR="00B71388" w:rsidRPr="00060831" w:rsidRDefault="00B71388" w:rsidP="00E23EF5">
            <w:pPr>
              <w:pStyle w:val="ad"/>
              <w:wordWrap/>
              <w:jc w:val="left"/>
              <w:rPr>
                <w:rFonts w:ascii="ＭＳ ゴシック" w:hAnsi="ＭＳ ゴシック"/>
                <w:color w:val="000000" w:themeColor="text1"/>
                <w:spacing w:val="0"/>
              </w:rPr>
            </w:pPr>
          </w:p>
          <w:p w14:paraId="1B93923C" w14:textId="77777777" w:rsidR="00B71388" w:rsidRPr="00060831" w:rsidRDefault="00B71388" w:rsidP="00E23EF5">
            <w:pPr>
              <w:pStyle w:val="ad"/>
              <w:wordWrap/>
              <w:jc w:val="left"/>
              <w:rPr>
                <w:rFonts w:ascii="ＭＳ ゴシック" w:hAnsi="ＭＳ ゴシック"/>
                <w:color w:val="000000" w:themeColor="text1"/>
                <w:spacing w:val="0"/>
              </w:rPr>
            </w:pPr>
          </w:p>
          <w:p w14:paraId="075DC22B" w14:textId="77777777" w:rsidR="00B71388" w:rsidRPr="00060831" w:rsidRDefault="00B71388" w:rsidP="00E23EF5">
            <w:pPr>
              <w:pStyle w:val="ad"/>
              <w:wordWrap/>
              <w:jc w:val="left"/>
              <w:rPr>
                <w:rFonts w:ascii="ＭＳ ゴシック" w:hAnsi="ＭＳ ゴシック"/>
                <w:color w:val="000000" w:themeColor="text1"/>
                <w:spacing w:val="0"/>
              </w:rPr>
            </w:pPr>
          </w:p>
          <w:p w14:paraId="32EEB234" w14:textId="77777777" w:rsidR="00B71388" w:rsidRPr="00060831" w:rsidRDefault="00B71388" w:rsidP="00E23EF5">
            <w:pPr>
              <w:pStyle w:val="ad"/>
              <w:wordWrap/>
              <w:jc w:val="left"/>
              <w:rPr>
                <w:rFonts w:ascii="ＭＳ ゴシック" w:hAnsi="ＭＳ ゴシック"/>
                <w:color w:val="000000" w:themeColor="text1"/>
                <w:spacing w:val="0"/>
              </w:rPr>
            </w:pPr>
          </w:p>
          <w:p w14:paraId="0A3752C8" w14:textId="77777777" w:rsidR="00B71388" w:rsidRPr="00060831" w:rsidRDefault="00B71388" w:rsidP="00E23EF5">
            <w:pPr>
              <w:pStyle w:val="ad"/>
              <w:wordWrap/>
              <w:jc w:val="left"/>
              <w:rPr>
                <w:rFonts w:ascii="ＭＳ ゴシック" w:hAnsi="ＭＳ ゴシック"/>
                <w:color w:val="000000" w:themeColor="text1"/>
                <w:spacing w:val="0"/>
              </w:rPr>
            </w:pPr>
          </w:p>
          <w:p w14:paraId="076F66A0" w14:textId="77777777" w:rsidR="00B71388" w:rsidRPr="00060831" w:rsidRDefault="00B71388" w:rsidP="00E23EF5">
            <w:pPr>
              <w:pStyle w:val="ad"/>
              <w:wordWrap/>
              <w:jc w:val="left"/>
              <w:rPr>
                <w:rFonts w:ascii="ＭＳ ゴシック" w:hAnsi="ＭＳ ゴシック"/>
                <w:color w:val="000000" w:themeColor="text1"/>
                <w:spacing w:val="0"/>
              </w:rPr>
            </w:pPr>
          </w:p>
          <w:p w14:paraId="57C0C2CB" w14:textId="77777777" w:rsidR="00B71388" w:rsidRPr="00060831" w:rsidRDefault="00B71388" w:rsidP="00E23EF5">
            <w:pPr>
              <w:pStyle w:val="ad"/>
              <w:wordWrap/>
              <w:jc w:val="left"/>
              <w:rPr>
                <w:rFonts w:ascii="ＭＳ ゴシック" w:hAnsi="ＭＳ ゴシック"/>
                <w:color w:val="000000" w:themeColor="text1"/>
                <w:spacing w:val="0"/>
              </w:rPr>
            </w:pPr>
          </w:p>
          <w:p w14:paraId="18FDC834" w14:textId="77777777" w:rsidR="00B71388" w:rsidRPr="00060831" w:rsidRDefault="00B71388" w:rsidP="00E23EF5">
            <w:pPr>
              <w:pStyle w:val="ad"/>
              <w:wordWrap/>
              <w:jc w:val="left"/>
              <w:rPr>
                <w:rFonts w:ascii="ＭＳ ゴシック" w:hAnsi="ＭＳ ゴシック"/>
                <w:color w:val="000000" w:themeColor="text1"/>
                <w:spacing w:val="0"/>
              </w:rPr>
            </w:pPr>
          </w:p>
          <w:p w14:paraId="5AF6404A" w14:textId="3825F0EC"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定員超過又は人員基準欠如により本体報酬が減算されている月中は、当該加算の算定も不可</w:t>
            </w:r>
          </w:p>
          <w:p w14:paraId="340D4913" w14:textId="77777777" w:rsidR="00B71388" w:rsidRPr="00060831" w:rsidRDefault="00B71388" w:rsidP="00E23EF5">
            <w:pPr>
              <w:pStyle w:val="ad"/>
              <w:wordWrap/>
              <w:jc w:val="left"/>
              <w:rPr>
                <w:rFonts w:ascii="ＭＳ ゴシック" w:hAnsi="ＭＳ ゴシック"/>
                <w:color w:val="000000" w:themeColor="text1"/>
              </w:rPr>
            </w:pPr>
          </w:p>
          <w:p w14:paraId="7CB930D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算定にあたり以下を記録で確認できるか</w:t>
            </w:r>
          </w:p>
          <w:p w14:paraId="6793D197" w14:textId="77777777" w:rsidR="00B71388" w:rsidRPr="00060831" w:rsidRDefault="00B71388" w:rsidP="00E23EF5">
            <w:pPr>
              <w:pStyle w:val="ad"/>
              <w:wordWrap/>
              <w:jc w:val="left"/>
              <w:rPr>
                <w:rFonts w:ascii="ＭＳ ゴシック" w:hAnsi="ＭＳ ゴシック"/>
                <w:color w:val="000000" w:themeColor="text1"/>
                <w:spacing w:val="0"/>
              </w:rPr>
            </w:pPr>
          </w:p>
          <w:p w14:paraId="2CDC8944"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医師の指示</w:t>
            </w:r>
          </w:p>
          <w:p w14:paraId="238AAF66" w14:textId="77777777" w:rsidR="00B71388" w:rsidRPr="00060831" w:rsidRDefault="00B71388" w:rsidP="00E23EF5">
            <w:pPr>
              <w:pStyle w:val="ad"/>
              <w:wordWrap/>
              <w:jc w:val="left"/>
              <w:rPr>
                <w:rFonts w:ascii="ＭＳ ゴシック" w:hAnsi="ＭＳ ゴシック"/>
                <w:color w:val="000000" w:themeColor="text1"/>
                <w:spacing w:val="0"/>
              </w:rPr>
            </w:pPr>
          </w:p>
          <w:p w14:paraId="1A77B0A7" w14:textId="77777777" w:rsidR="00B71388" w:rsidRPr="00060831" w:rsidRDefault="00B71388" w:rsidP="00E23EF5">
            <w:pPr>
              <w:pStyle w:val="ad"/>
              <w:wordWrap/>
              <w:ind w:left="360" w:hangingChars="200" w:hanging="36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左記◎２イ～ニの確認記録</w:t>
            </w:r>
          </w:p>
          <w:p w14:paraId="7CC0ACEA" w14:textId="77777777" w:rsidR="00B71388" w:rsidRPr="00060831" w:rsidRDefault="00B71388" w:rsidP="00E23EF5">
            <w:pPr>
              <w:pStyle w:val="ad"/>
              <w:wordWrap/>
              <w:jc w:val="left"/>
              <w:rPr>
                <w:rFonts w:ascii="ＭＳ ゴシック" w:hAnsi="ＭＳ ゴシック"/>
                <w:color w:val="000000" w:themeColor="text1"/>
                <w:spacing w:val="0"/>
              </w:rPr>
            </w:pPr>
          </w:p>
          <w:p w14:paraId="06B67A5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計画の作成</w:t>
            </w:r>
          </w:p>
          <w:p w14:paraId="217FC2F5" w14:textId="6A83E55C" w:rsidR="00B71388" w:rsidRPr="00060831" w:rsidRDefault="00B71388" w:rsidP="00E23EF5">
            <w:pPr>
              <w:pStyle w:val="ad"/>
              <w:wordWrap/>
              <w:ind w:left="360" w:hangingChars="200" w:hanging="36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※様式例</w:t>
            </w:r>
            <w:r w:rsidR="00CE4C3C" w:rsidRPr="00060831">
              <w:rPr>
                <w:rFonts w:ascii="ＭＳ ゴシック" w:hAnsi="ＭＳ ゴシック" w:hint="eastAsia"/>
                <w:color w:val="000000" w:themeColor="text1"/>
              </w:rPr>
              <w:t>（｢リハビリテーション・個別機能訓練、栄養、口腔の実施及び一体的取組について｣）</w:t>
            </w:r>
            <w:r w:rsidRPr="00060831">
              <w:rPr>
                <w:rFonts w:ascii="ＭＳ ゴシック" w:hAnsi="ＭＳ ゴシック"/>
                <w:color w:val="000000" w:themeColor="text1"/>
                <w:spacing w:val="0"/>
              </w:rPr>
              <w:t>参照</w:t>
            </w:r>
          </w:p>
          <w:p w14:paraId="3D66EDB2" w14:textId="77777777" w:rsidR="00B71388" w:rsidRPr="00060831" w:rsidRDefault="00B71388" w:rsidP="00E23EF5">
            <w:pPr>
              <w:pStyle w:val="ad"/>
              <w:wordWrap/>
              <w:ind w:firstLineChars="200" w:firstLine="360"/>
              <w:jc w:val="left"/>
              <w:rPr>
                <w:rFonts w:ascii="ＭＳ ゴシック" w:hAnsi="ＭＳ ゴシック"/>
                <w:color w:val="000000" w:themeColor="text1"/>
                <w:spacing w:val="0"/>
              </w:rPr>
            </w:pPr>
          </w:p>
          <w:p w14:paraId="30B9A473"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多職種共同作成</w:t>
            </w:r>
          </w:p>
          <w:p w14:paraId="5CE6A100" w14:textId="77777777" w:rsidR="00B71388" w:rsidRPr="00060831" w:rsidRDefault="00B71388" w:rsidP="00E23EF5">
            <w:pPr>
              <w:pStyle w:val="ad"/>
              <w:wordWrap/>
              <w:jc w:val="left"/>
              <w:rPr>
                <w:rFonts w:ascii="ＭＳ ゴシック" w:hAnsi="ＭＳ ゴシック"/>
                <w:color w:val="000000" w:themeColor="text1"/>
                <w:spacing w:val="0"/>
              </w:rPr>
            </w:pPr>
          </w:p>
          <w:p w14:paraId="16BB52F2"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計画の説明･同意</w:t>
            </w:r>
          </w:p>
          <w:p w14:paraId="2B69CE81" w14:textId="77777777" w:rsidR="00B71388" w:rsidRPr="00060831" w:rsidRDefault="00B71388" w:rsidP="00E23EF5">
            <w:pPr>
              <w:pStyle w:val="ad"/>
              <w:wordWrap/>
              <w:jc w:val="left"/>
              <w:rPr>
                <w:rFonts w:ascii="ＭＳ ゴシック" w:hAnsi="ＭＳ ゴシック"/>
                <w:color w:val="000000" w:themeColor="text1"/>
                <w:spacing w:val="0"/>
              </w:rPr>
            </w:pPr>
          </w:p>
          <w:p w14:paraId="1523F45F" w14:textId="77777777" w:rsidR="00B71388" w:rsidRPr="00060831" w:rsidRDefault="00B71388" w:rsidP="00E23EF5">
            <w:pPr>
              <w:pStyle w:val="ad"/>
              <w:wordWrap/>
              <w:ind w:left="270" w:hangingChars="150" w:hanging="270"/>
              <w:jc w:val="left"/>
              <w:rPr>
                <w:rFonts w:ascii="ＭＳ ゴシック" w:hAnsi="ＭＳ ゴシック"/>
                <w:color w:val="000000" w:themeColor="text1"/>
              </w:rPr>
            </w:pPr>
            <w:r w:rsidRPr="00060831">
              <w:rPr>
                <w:rFonts w:ascii="ＭＳ ゴシック" w:hAnsi="ＭＳ ゴシック" w:hint="eastAsia"/>
                <w:color w:val="000000" w:themeColor="text1"/>
                <w:spacing w:val="0"/>
              </w:rPr>
              <w:t>□</w:t>
            </w:r>
            <w:r w:rsidRPr="00060831">
              <w:rPr>
                <w:rFonts w:ascii="ＭＳ ゴシック" w:hAnsi="ＭＳ ゴシック"/>
                <w:color w:val="000000" w:themeColor="text1"/>
                <w:spacing w:val="0"/>
              </w:rPr>
              <w:t xml:space="preserve">  </w:t>
            </w:r>
            <w:r w:rsidRPr="00060831">
              <w:rPr>
                <w:rFonts w:ascii="ＭＳ ゴシック" w:hAnsi="ＭＳ ゴシック" w:hint="eastAsia"/>
                <w:color w:val="000000" w:themeColor="text1"/>
              </w:rPr>
              <w:t>算定期間は同意の日から</w:t>
            </w:r>
            <w:r w:rsidRPr="00060831">
              <w:rPr>
                <w:rFonts w:ascii="ＭＳ ゴシック" w:hAnsi="ＭＳ ゴシック"/>
                <w:color w:val="000000" w:themeColor="text1"/>
              </w:rPr>
              <w:t>180日以内となっているか</w:t>
            </w:r>
          </w:p>
          <w:p w14:paraId="1F629B42" w14:textId="77777777" w:rsidR="00B71388" w:rsidRPr="00060831" w:rsidRDefault="00B71388" w:rsidP="00E23EF5">
            <w:pPr>
              <w:pStyle w:val="ad"/>
              <w:wordWrap/>
              <w:jc w:val="left"/>
              <w:rPr>
                <w:rFonts w:ascii="ＭＳ ゴシック" w:hAnsi="ＭＳ ゴシック"/>
                <w:color w:val="000000" w:themeColor="text1"/>
                <w:spacing w:val="0"/>
              </w:rPr>
            </w:pPr>
          </w:p>
          <w:p w14:paraId="24EAF60A" w14:textId="4AAAD102" w:rsidR="00B71388" w:rsidRPr="00060831" w:rsidRDefault="00B71388" w:rsidP="00E23EF5">
            <w:pPr>
              <w:pStyle w:val="ad"/>
              <w:wordWrap/>
              <w:ind w:left="180" w:hangingChars="100" w:hanging="180"/>
              <w:jc w:val="left"/>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Pr="00060831">
              <w:rPr>
                <w:rFonts w:ascii="ＭＳ ゴシック" w:hAnsi="ＭＳ ゴシック"/>
                <w:color w:val="000000" w:themeColor="text1"/>
              </w:rPr>
              <w:t>180日を越えて算定している場合は、以下を確認</w:t>
            </w:r>
          </w:p>
          <w:p w14:paraId="64EDA6E9" w14:textId="77777777" w:rsidR="00B71388" w:rsidRPr="00060831" w:rsidRDefault="00B71388" w:rsidP="00E23EF5">
            <w:pPr>
              <w:pStyle w:val="ad"/>
              <w:wordWrap/>
              <w:ind w:leftChars="108" w:left="334" w:hangingChars="76" w:hanging="140"/>
              <w:jc w:val="left"/>
              <w:rPr>
                <w:rFonts w:ascii="ＭＳ ゴシック" w:hAnsi="ＭＳ ゴシック"/>
                <w:color w:val="000000" w:themeColor="text1"/>
              </w:rPr>
            </w:pPr>
            <w:r w:rsidRPr="00060831">
              <w:rPr>
                <w:rFonts w:ascii="ＭＳ ゴシック" w:hAnsi="ＭＳ ゴシック" w:hint="eastAsia"/>
                <w:color w:val="000000" w:themeColor="text1"/>
              </w:rPr>
              <w:t>①経口摂取一部可　　　　能</w:t>
            </w:r>
          </w:p>
          <w:p w14:paraId="0C292B37" w14:textId="77777777" w:rsidR="00B71388" w:rsidRPr="00060831" w:rsidRDefault="00B71388" w:rsidP="00E23EF5">
            <w:pPr>
              <w:pStyle w:val="ad"/>
              <w:wordWrap/>
              <w:ind w:leftChars="100" w:left="36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②概ね</w:t>
            </w:r>
            <w:r w:rsidRPr="00060831">
              <w:rPr>
                <w:rFonts w:ascii="ＭＳ ゴシック" w:hAnsi="ＭＳ ゴシック"/>
                <w:color w:val="000000" w:themeColor="text1"/>
              </w:rPr>
              <w:t>2週間ごとに医師の指示を受けている</w:t>
            </w:r>
          </w:p>
          <w:p w14:paraId="4D21E9B3" w14:textId="6BB57A72" w:rsidR="00B71388" w:rsidRPr="00060831" w:rsidDel="001652E3" w:rsidRDefault="00B71388" w:rsidP="00E23EF5">
            <w:pPr>
              <w:pStyle w:val="ad"/>
              <w:wordWrap/>
              <w:jc w:val="left"/>
              <w:rPr>
                <w:rFonts w:ascii="ＭＳ ゴシック" w:hAnsi="ＭＳ ゴシック"/>
                <w:color w:val="000000" w:themeColor="text1"/>
              </w:rPr>
            </w:pPr>
          </w:p>
          <w:p w14:paraId="290F6101" w14:textId="77777777" w:rsidR="00B71388" w:rsidRPr="00060831" w:rsidDel="001652E3" w:rsidRDefault="00B71388" w:rsidP="00E23EF5">
            <w:pPr>
              <w:pStyle w:val="ad"/>
              <w:wordWrap/>
              <w:jc w:val="left"/>
              <w:rPr>
                <w:rFonts w:ascii="ＭＳ ゴシック" w:hAnsi="ＭＳ ゴシック"/>
                <w:color w:val="000000" w:themeColor="text1"/>
              </w:rPr>
            </w:pPr>
          </w:p>
          <w:p w14:paraId="4E092932" w14:textId="77777777" w:rsidR="00B71388" w:rsidRPr="00060831" w:rsidDel="001652E3" w:rsidRDefault="00B71388" w:rsidP="00E23EF5">
            <w:pPr>
              <w:pStyle w:val="ad"/>
              <w:wordWrap/>
              <w:jc w:val="left"/>
              <w:rPr>
                <w:rFonts w:ascii="ＭＳ ゴシック" w:hAnsi="ＭＳ ゴシック"/>
                <w:color w:val="000000" w:themeColor="text1"/>
              </w:rPr>
            </w:pPr>
          </w:p>
          <w:p w14:paraId="507E4817" w14:textId="77777777" w:rsidR="00B71388" w:rsidRPr="00060831" w:rsidDel="001652E3" w:rsidRDefault="00B71388" w:rsidP="00E23EF5">
            <w:pPr>
              <w:pStyle w:val="ad"/>
              <w:wordWrap/>
              <w:jc w:val="left"/>
              <w:rPr>
                <w:rFonts w:ascii="ＭＳ ゴシック" w:hAnsi="ＭＳ ゴシック"/>
                <w:color w:val="000000" w:themeColor="text1"/>
              </w:rPr>
            </w:pPr>
          </w:p>
          <w:p w14:paraId="17A08DE6" w14:textId="77777777" w:rsidR="00B71388" w:rsidRPr="00060831" w:rsidDel="001652E3" w:rsidRDefault="00B71388" w:rsidP="00E23EF5">
            <w:pPr>
              <w:pStyle w:val="ad"/>
              <w:wordWrap/>
              <w:jc w:val="left"/>
              <w:rPr>
                <w:rFonts w:ascii="ＭＳ ゴシック" w:hAnsi="ＭＳ ゴシック"/>
                <w:color w:val="000000" w:themeColor="text1"/>
              </w:rPr>
            </w:pPr>
          </w:p>
          <w:p w14:paraId="0570677B" w14:textId="77777777" w:rsidR="00B71388" w:rsidRPr="00060831" w:rsidDel="001652E3" w:rsidRDefault="00B71388" w:rsidP="00E23EF5">
            <w:pPr>
              <w:pStyle w:val="ad"/>
              <w:wordWrap/>
              <w:jc w:val="left"/>
              <w:rPr>
                <w:rFonts w:ascii="ＭＳ ゴシック" w:hAnsi="ＭＳ ゴシック"/>
                <w:color w:val="000000" w:themeColor="text1"/>
              </w:rPr>
            </w:pPr>
          </w:p>
          <w:p w14:paraId="443E92A1" w14:textId="77777777" w:rsidR="00B71388" w:rsidRPr="00060831" w:rsidDel="001652E3" w:rsidRDefault="00B71388" w:rsidP="00E23EF5">
            <w:pPr>
              <w:pStyle w:val="ad"/>
              <w:wordWrap/>
              <w:jc w:val="left"/>
              <w:rPr>
                <w:rFonts w:ascii="ＭＳ ゴシック" w:hAnsi="ＭＳ ゴシック"/>
                <w:color w:val="000000" w:themeColor="text1"/>
              </w:rPr>
            </w:pPr>
          </w:p>
          <w:p w14:paraId="2F8C0620" w14:textId="77777777" w:rsidR="00B71388" w:rsidRPr="00060831" w:rsidDel="001652E3" w:rsidRDefault="00B71388" w:rsidP="00E23EF5">
            <w:pPr>
              <w:pStyle w:val="ad"/>
              <w:wordWrap/>
              <w:jc w:val="left"/>
              <w:rPr>
                <w:rFonts w:ascii="ＭＳ ゴシック" w:hAnsi="ＭＳ ゴシック"/>
                <w:color w:val="000000" w:themeColor="text1"/>
              </w:rPr>
            </w:pPr>
          </w:p>
          <w:p w14:paraId="29D3D916" w14:textId="77777777" w:rsidR="00B71388" w:rsidRPr="00060831" w:rsidDel="001652E3" w:rsidRDefault="00B71388" w:rsidP="00E23EF5">
            <w:pPr>
              <w:pStyle w:val="ad"/>
              <w:wordWrap/>
              <w:jc w:val="left"/>
              <w:rPr>
                <w:rFonts w:ascii="ＭＳ ゴシック" w:hAnsi="ＭＳ ゴシック"/>
                <w:color w:val="000000" w:themeColor="text1"/>
              </w:rPr>
            </w:pPr>
          </w:p>
          <w:p w14:paraId="3F3BE434" w14:textId="77777777" w:rsidR="00B71388" w:rsidRPr="00060831" w:rsidDel="001652E3" w:rsidRDefault="00B71388" w:rsidP="00E23EF5">
            <w:pPr>
              <w:pStyle w:val="ad"/>
              <w:wordWrap/>
              <w:jc w:val="left"/>
              <w:rPr>
                <w:rFonts w:ascii="ＭＳ ゴシック" w:hAnsi="ＭＳ ゴシック"/>
                <w:color w:val="000000" w:themeColor="text1"/>
              </w:rPr>
            </w:pPr>
          </w:p>
          <w:p w14:paraId="77AE761B" w14:textId="77777777" w:rsidR="00B71388" w:rsidRPr="00060831" w:rsidDel="001652E3" w:rsidRDefault="00B71388" w:rsidP="00E23EF5">
            <w:pPr>
              <w:pStyle w:val="ad"/>
              <w:wordWrap/>
              <w:jc w:val="left"/>
              <w:rPr>
                <w:rFonts w:ascii="ＭＳ ゴシック" w:hAnsi="ＭＳ ゴシック"/>
                <w:color w:val="000000" w:themeColor="text1"/>
              </w:rPr>
            </w:pPr>
          </w:p>
          <w:p w14:paraId="7AF5D421" w14:textId="77777777" w:rsidR="00B71388" w:rsidRPr="00060831" w:rsidDel="001652E3" w:rsidRDefault="00B71388" w:rsidP="00E23EF5">
            <w:pPr>
              <w:pStyle w:val="ad"/>
              <w:wordWrap/>
              <w:jc w:val="left"/>
              <w:rPr>
                <w:rFonts w:ascii="ＭＳ ゴシック" w:hAnsi="ＭＳ ゴシック"/>
                <w:color w:val="000000" w:themeColor="text1"/>
              </w:rPr>
            </w:pPr>
          </w:p>
          <w:p w14:paraId="43D7EC9A" w14:textId="77777777" w:rsidR="00B71388" w:rsidRPr="00060831" w:rsidDel="001652E3" w:rsidRDefault="00B71388" w:rsidP="00E23EF5">
            <w:pPr>
              <w:pStyle w:val="ad"/>
              <w:wordWrap/>
              <w:jc w:val="left"/>
              <w:rPr>
                <w:rFonts w:ascii="ＭＳ ゴシック" w:hAnsi="ＭＳ ゴシック"/>
                <w:color w:val="000000" w:themeColor="text1"/>
              </w:rPr>
            </w:pPr>
          </w:p>
          <w:p w14:paraId="4D9C981A" w14:textId="77777777" w:rsidR="00B71388" w:rsidRPr="00060831" w:rsidDel="001652E3" w:rsidRDefault="00B71388" w:rsidP="00E23EF5">
            <w:pPr>
              <w:pStyle w:val="ad"/>
              <w:wordWrap/>
              <w:jc w:val="left"/>
              <w:rPr>
                <w:rFonts w:ascii="ＭＳ ゴシック" w:hAnsi="ＭＳ ゴシック"/>
                <w:color w:val="000000" w:themeColor="text1"/>
              </w:rPr>
            </w:pPr>
          </w:p>
          <w:p w14:paraId="0B83F437" w14:textId="77777777" w:rsidR="00B71388" w:rsidRPr="00060831" w:rsidDel="001652E3" w:rsidRDefault="00B71388" w:rsidP="00E23EF5">
            <w:pPr>
              <w:pStyle w:val="ad"/>
              <w:wordWrap/>
              <w:jc w:val="left"/>
              <w:rPr>
                <w:rFonts w:ascii="ＭＳ ゴシック" w:hAnsi="ＭＳ ゴシック"/>
                <w:color w:val="000000" w:themeColor="text1"/>
              </w:rPr>
            </w:pPr>
          </w:p>
          <w:p w14:paraId="603CA27E" w14:textId="77777777" w:rsidR="00B71388" w:rsidRPr="00060831" w:rsidDel="001652E3" w:rsidRDefault="00B71388" w:rsidP="00E23EF5">
            <w:pPr>
              <w:pStyle w:val="ad"/>
              <w:wordWrap/>
              <w:jc w:val="left"/>
              <w:rPr>
                <w:rFonts w:ascii="ＭＳ ゴシック" w:hAnsi="ＭＳ ゴシック"/>
                <w:color w:val="000000" w:themeColor="text1"/>
              </w:rPr>
            </w:pPr>
          </w:p>
          <w:p w14:paraId="1132A4AD" w14:textId="77777777" w:rsidR="00B71388" w:rsidRPr="00060831" w:rsidDel="001652E3" w:rsidRDefault="00B71388" w:rsidP="00E23EF5">
            <w:pPr>
              <w:pStyle w:val="ad"/>
              <w:wordWrap/>
              <w:jc w:val="left"/>
              <w:rPr>
                <w:rFonts w:ascii="ＭＳ ゴシック" w:hAnsi="ＭＳ ゴシック"/>
                <w:color w:val="000000" w:themeColor="text1"/>
              </w:rPr>
            </w:pPr>
          </w:p>
          <w:p w14:paraId="5EE43FB6" w14:textId="77777777" w:rsidR="00B71388" w:rsidRPr="00060831" w:rsidDel="001652E3" w:rsidRDefault="00B71388" w:rsidP="00E23EF5">
            <w:pPr>
              <w:pStyle w:val="ad"/>
              <w:wordWrap/>
              <w:jc w:val="left"/>
              <w:rPr>
                <w:rFonts w:ascii="ＭＳ ゴシック" w:hAnsi="ＭＳ ゴシック"/>
                <w:color w:val="000000" w:themeColor="text1"/>
              </w:rPr>
            </w:pPr>
          </w:p>
          <w:p w14:paraId="3A74E3D3" w14:textId="07885AC1" w:rsidR="00B71388" w:rsidRPr="00060831" w:rsidRDefault="00B71388" w:rsidP="00E23EF5">
            <w:pPr>
              <w:pStyle w:val="ad"/>
              <w:wordWrap/>
              <w:jc w:val="left"/>
              <w:rPr>
                <w:rFonts w:ascii="ＭＳ ゴシック" w:hAnsi="ＭＳ ゴシック"/>
                <w:color w:val="000000" w:themeColor="text1"/>
                <w:spacing w:val="0"/>
              </w:rPr>
            </w:pPr>
          </w:p>
        </w:tc>
      </w:tr>
      <w:tr w:rsidR="00060831" w:rsidRPr="00060831" w14:paraId="04971961" w14:textId="77777777" w:rsidTr="00E24CD3">
        <w:tc>
          <w:tcPr>
            <w:tcW w:w="1560" w:type="dxa"/>
            <w:tcBorders>
              <w:bottom w:val="single" w:sz="4" w:space="0" w:color="000000"/>
            </w:tcBorders>
            <w:shd w:val="clear" w:color="auto" w:fill="auto"/>
          </w:tcPr>
          <w:p w14:paraId="0D041614" w14:textId="26270955" w:rsidR="00B71388" w:rsidRPr="00060831" w:rsidRDefault="004C735A" w:rsidP="004C735A">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205EA8" w:rsidRPr="00060831">
              <w:rPr>
                <w:rFonts w:ascii="ＭＳ ゴシック" w:hAnsi="ＭＳ ゴシック" w:hint="eastAsia"/>
                <w:color w:val="000000" w:themeColor="text1"/>
              </w:rPr>
              <w:t>29</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経口維持加算</w:t>
            </w:r>
          </w:p>
        </w:tc>
        <w:tc>
          <w:tcPr>
            <w:tcW w:w="6095" w:type="dxa"/>
            <w:tcBorders>
              <w:bottom w:val="single" w:sz="4" w:space="0" w:color="000000"/>
            </w:tcBorders>
            <w:shd w:val="clear" w:color="auto" w:fill="auto"/>
          </w:tcPr>
          <w:p w14:paraId="5BFA4CA8" w14:textId="2E22A8FF" w:rsidR="00B71388" w:rsidRPr="00060831" w:rsidRDefault="00B71388" w:rsidP="004C735A">
            <w:pPr>
              <w:spacing w:line="211" w:lineRule="exact"/>
              <w:ind w:left="209" w:hangingChars="116" w:hanging="209"/>
              <w:rPr>
                <w:rFonts w:ascii="ＭＳ ゴシック" w:eastAsia="ＭＳ ゴシック" w:hAnsi="ＭＳ ゴシック"/>
                <w:color w:val="000000" w:themeColor="text1"/>
                <w:spacing w:val="1"/>
                <w:szCs w:val="18"/>
              </w:rPr>
            </w:pPr>
            <w:r w:rsidRPr="00060831">
              <w:rPr>
                <w:rFonts w:ascii="ＭＳ ゴシック" w:eastAsia="ＭＳ ゴシック" w:hAnsi="ＭＳ ゴシック" w:hint="eastAsia"/>
                <w:color w:val="000000" w:themeColor="text1"/>
                <w:szCs w:val="18"/>
              </w:rPr>
              <w:t>□</w:t>
            </w:r>
            <w:r w:rsidR="004C735A" w:rsidRPr="00060831">
              <w:rPr>
                <w:rFonts w:ascii="ＭＳ ゴシック" w:eastAsia="ＭＳ ゴシック" w:hAnsi="ＭＳ ゴシック" w:hint="eastAsia"/>
                <w:color w:val="000000" w:themeColor="text1"/>
                <w:spacing w:val="1"/>
                <w:szCs w:val="18"/>
              </w:rPr>
              <w:t xml:space="preserve">　</w:t>
            </w:r>
            <w:r w:rsidRPr="00060831">
              <w:rPr>
                <w:rFonts w:ascii="ＭＳ ゴシック" w:eastAsia="ＭＳ ゴシック" w:hAnsi="ＭＳ ゴシック" w:hint="eastAsia"/>
                <w:color w:val="000000" w:themeColor="text1"/>
                <w:szCs w:val="18"/>
              </w:rPr>
              <w:t>経口維持加算</w:t>
            </w:r>
            <w:r w:rsidR="004C735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Ⅰ</w:t>
            </w:r>
            <w:r w:rsidR="004C735A"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 xml:space="preserve">　400</w:t>
            </w:r>
            <w:r w:rsidRPr="00060831">
              <w:rPr>
                <w:rFonts w:ascii="ＭＳ ゴシック" w:eastAsia="ＭＳ ゴシック" w:hAnsi="ＭＳ ゴシック" w:hint="eastAsia"/>
                <w:color w:val="000000" w:themeColor="text1"/>
                <w:szCs w:val="18"/>
              </w:rPr>
              <w:t>単位</w:t>
            </w:r>
          </w:p>
          <w:p w14:paraId="2C5BA186" w14:textId="34220B9D" w:rsidR="00B71388" w:rsidRPr="00060831" w:rsidRDefault="00B71388" w:rsidP="004C735A">
            <w:pPr>
              <w:spacing w:line="211" w:lineRule="exact"/>
              <w:ind w:left="211" w:hangingChars="116" w:hanging="211"/>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1"/>
                <w:szCs w:val="18"/>
              </w:rPr>
              <w:t xml:space="preserve">　　</w:t>
            </w:r>
            <w:r w:rsidRPr="00060831">
              <w:rPr>
                <w:rFonts w:ascii="ＭＳ ゴシック" w:eastAsia="ＭＳ ゴシック" w:hAnsi="ＭＳ ゴシック" w:hint="eastAsia"/>
                <w:color w:val="000000" w:themeColor="text1"/>
                <w:szCs w:val="18"/>
              </w:rPr>
              <w:t>別に厚生労働大臣が定める基準（注）に適合する指定地域密着型介護老人福祉施設において、</w:t>
            </w:r>
            <w:r w:rsidRPr="00060831">
              <w:rPr>
                <w:rFonts w:ascii="ＭＳ ゴシック" w:eastAsia="ＭＳ ゴシック" w:hAnsi="ＭＳ ゴシック" w:cs="ＭＳ明朝" w:hint="eastAsia"/>
                <w:color w:val="000000" w:themeColor="text1"/>
                <w:szCs w:val="18"/>
              </w:rPr>
              <w:t>現に経口により食事を摂取する者であって、摂食機能障害を有し、誤嚥が認められる入所者に対して、</w:t>
            </w:r>
            <w:r w:rsidRPr="00060831">
              <w:rPr>
                <w:rFonts w:ascii="ＭＳ ゴシック" w:eastAsia="ＭＳ ゴシック" w:hAnsi="ＭＳ ゴシック" w:hint="eastAsia"/>
                <w:color w:val="000000" w:themeColor="text1"/>
                <w:szCs w:val="18"/>
              </w:rPr>
              <w:t>医師又は歯科医師の指示に基づき、医師、歯科医師、管理栄養士、看護師、介護支援専門員その他の職種の者が共同して、</w:t>
            </w:r>
            <w:r w:rsidRPr="00060831">
              <w:rPr>
                <w:rFonts w:ascii="ＭＳ ゴシック" w:eastAsia="ＭＳ ゴシック" w:hAnsi="ＭＳ ゴシック" w:cs="ＭＳ明朝" w:hint="eastAsia"/>
                <w:color w:val="000000" w:themeColor="text1"/>
                <w:szCs w:val="18"/>
              </w:rPr>
              <w:t>入所者の栄養管理をするための食事の観察及び会議等を行い、</w:t>
            </w:r>
            <w:r w:rsidRPr="00060831">
              <w:rPr>
                <w:rFonts w:ascii="ＭＳ ゴシック" w:eastAsia="ＭＳ ゴシック" w:hAnsi="ＭＳ ゴシック" w:hint="eastAsia"/>
                <w:color w:val="000000" w:themeColor="text1"/>
                <w:szCs w:val="18"/>
              </w:rPr>
              <w:t>入所者ごとに</w:t>
            </w:r>
            <w:r w:rsidRPr="00060831">
              <w:rPr>
                <w:rFonts w:ascii="ＭＳ ゴシック" w:eastAsia="ＭＳ ゴシック" w:hAnsi="ＭＳ ゴシック" w:cs="ＭＳ明朝" w:hint="eastAsia"/>
                <w:color w:val="000000" w:themeColor="text1"/>
                <w:szCs w:val="18"/>
              </w:rPr>
              <w:t>、経口による継続的な食事の摂取を進めるための</w:t>
            </w:r>
            <w:r w:rsidRPr="00060831">
              <w:rPr>
                <w:rFonts w:ascii="ＭＳ ゴシック" w:eastAsia="ＭＳ ゴシック" w:hAnsi="ＭＳ ゴシック" w:hint="eastAsia"/>
                <w:color w:val="000000" w:themeColor="text1"/>
                <w:szCs w:val="18"/>
              </w:rPr>
              <w:t>経口維持計画を作成している場合であって、当該計画に従い、医師又は歯科医師の指示（歯科医師が指示を行う場合にあっては、当該指示を受ける管理栄養士等が医師の指導を受けている場合に限る。）を受けた管理栄養士又は栄養士が、栄養管理を行った場合に、１月につき所定単位数を加算しているか。</w:t>
            </w:r>
          </w:p>
          <w:p w14:paraId="52505903" w14:textId="73A0D071" w:rsidR="00B71388" w:rsidRPr="00060831" w:rsidRDefault="00B71388" w:rsidP="00AD6F41">
            <w:pPr>
              <w:spacing w:line="211" w:lineRule="exact"/>
              <w:ind w:left="200" w:hangingChars="110" w:hanging="20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pacing w:val="1"/>
                <w:szCs w:val="18"/>
              </w:rPr>
              <w:t xml:space="preserve">　　ただし、</w:t>
            </w:r>
            <w:r w:rsidR="00AD6F41" w:rsidRPr="00060831">
              <w:rPr>
                <w:rFonts w:ascii="ＭＳ ゴシック" w:eastAsia="ＭＳ ゴシック" w:hAnsi="ＭＳ ゴシック" w:hint="eastAsia"/>
                <w:color w:val="000000" w:themeColor="text1"/>
                <w:szCs w:val="18"/>
              </w:rPr>
              <w:t>本主眼事項第６の３</w:t>
            </w:r>
            <w:r w:rsidR="00AD6F41" w:rsidRPr="00060831">
              <w:rPr>
                <w:rFonts w:ascii="ＭＳ ゴシック" w:eastAsia="ＭＳ ゴシック" w:hAnsi="ＭＳ ゴシック"/>
                <w:color w:val="000000" w:themeColor="text1"/>
                <w:szCs w:val="18"/>
              </w:rPr>
              <w:t>(</w:t>
            </w:r>
            <w:r w:rsidR="00AD6F41" w:rsidRPr="00060831">
              <w:rPr>
                <w:rFonts w:ascii="ＭＳ ゴシック" w:eastAsia="ＭＳ ゴシック" w:hAnsi="ＭＳ ゴシック" w:hint="eastAsia"/>
                <w:color w:val="000000" w:themeColor="text1"/>
                <w:szCs w:val="18"/>
              </w:rPr>
              <w:t>10</w:t>
            </w:r>
            <w:r w:rsidR="00AD6F41" w:rsidRPr="00060831">
              <w:rPr>
                <w:rFonts w:ascii="ＭＳ ゴシック" w:eastAsia="ＭＳ ゴシック" w:hAnsi="ＭＳ ゴシック"/>
                <w:color w:val="000000" w:themeColor="text1"/>
                <w:szCs w:val="18"/>
              </w:rPr>
              <w:t>)</w:t>
            </w:r>
            <w:r w:rsidR="00AD6F41" w:rsidRPr="00060831">
              <w:rPr>
                <w:rFonts w:ascii="ＭＳ ゴシック" w:eastAsia="ＭＳ ゴシック" w:hAnsi="ＭＳ ゴシック" w:hint="eastAsia"/>
                <w:color w:val="000000" w:themeColor="text1"/>
                <w:szCs w:val="18"/>
              </w:rPr>
              <w:t>「栄養管理の基準を満たさない場合」</w:t>
            </w:r>
            <w:r w:rsidR="00AD6F41" w:rsidRPr="00060831">
              <w:rPr>
                <w:rFonts w:ascii="ＭＳ ゴシック" w:eastAsia="ＭＳ ゴシック" w:hAnsi="ＭＳ ゴシック" w:hint="eastAsia"/>
                <w:color w:val="000000" w:themeColor="text1"/>
                <w:szCs w:val="18"/>
              </w:rPr>
              <w:lastRenderedPageBreak/>
              <w:t>を算定（減算）している場合又は</w:t>
            </w:r>
            <w:r w:rsidRPr="00060831" w:rsidDel="000328C5">
              <w:rPr>
                <w:rFonts w:ascii="ＭＳ ゴシック" w:eastAsia="ＭＳ ゴシック" w:hAnsi="ＭＳ ゴシック" w:hint="eastAsia"/>
                <w:color w:val="000000" w:themeColor="text1"/>
                <w:spacing w:val="1"/>
                <w:szCs w:val="18"/>
              </w:rPr>
              <w:t>経口移行加算を算定している場合は</w:t>
            </w:r>
            <w:r w:rsidRPr="00060831" w:rsidDel="000328C5">
              <w:rPr>
                <w:rFonts w:ascii="ＭＳ ゴシック" w:eastAsia="ＭＳ ゴシック" w:hAnsi="ＭＳ ゴシック" w:hint="eastAsia"/>
                <w:color w:val="000000" w:themeColor="text1"/>
                <w:szCs w:val="18"/>
              </w:rPr>
              <w:t>算定しない。</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szCs w:val="18"/>
              </w:rPr>
              <w:t>◆平</w:t>
            </w:r>
            <w:r w:rsidR="00D57693" w:rsidRPr="00060831">
              <w:rPr>
                <w:rFonts w:ascii="ＭＳ ゴシック" w:eastAsia="ＭＳ ゴシック" w:hAnsi="ＭＳ ゴシック" w:hint="eastAsia"/>
                <w:color w:val="000000" w:themeColor="text1"/>
                <w:w w:val="50"/>
                <w:szCs w:val="18"/>
              </w:rPr>
              <w:t>１８</w:t>
            </w:r>
            <w:r w:rsidR="00C907AE" w:rsidRPr="00060831">
              <w:rPr>
                <w:rFonts w:ascii="ＭＳ ゴシック" w:eastAsia="ＭＳ ゴシック" w:hAnsi="ＭＳ ゴシック"/>
                <w:color w:val="000000" w:themeColor="text1"/>
                <w:w w:val="50"/>
                <w:szCs w:val="18"/>
              </w:rPr>
              <w:t>厚労告</w:t>
            </w:r>
            <w:r w:rsidR="00D57693" w:rsidRPr="00060831">
              <w:rPr>
                <w:rFonts w:ascii="ＭＳ ゴシック" w:eastAsia="ＭＳ ゴシック" w:hAnsi="ＭＳ ゴシック" w:hint="eastAsia"/>
                <w:color w:val="000000" w:themeColor="text1"/>
                <w:w w:val="50"/>
                <w:szCs w:val="18"/>
              </w:rPr>
              <w:t>１２６</w:t>
            </w:r>
            <w:r w:rsidRPr="00060831">
              <w:rPr>
                <w:rFonts w:ascii="ＭＳ ゴシック" w:eastAsia="ＭＳ ゴシック" w:hAnsi="ＭＳ ゴシック"/>
                <w:color w:val="000000" w:themeColor="text1"/>
                <w:w w:val="50"/>
                <w:szCs w:val="18"/>
              </w:rPr>
              <w:t>別表</w:t>
            </w:r>
            <w:r w:rsidR="00D57693" w:rsidRPr="00060831">
              <w:rPr>
                <w:rFonts w:ascii="ＭＳ ゴシック" w:eastAsia="ＭＳ ゴシック" w:hAnsi="ＭＳ ゴシック" w:hint="eastAsia"/>
                <w:color w:val="000000" w:themeColor="text1"/>
                <w:w w:val="50"/>
                <w:szCs w:val="18"/>
              </w:rPr>
              <w:t>７ヲ</w:t>
            </w:r>
            <w:r w:rsidRPr="00060831">
              <w:rPr>
                <w:rFonts w:ascii="ＭＳ ゴシック" w:eastAsia="ＭＳ ゴシック" w:hAnsi="ＭＳ ゴシック" w:hint="eastAsia"/>
                <w:color w:val="000000" w:themeColor="text1"/>
                <w:w w:val="50"/>
                <w:szCs w:val="18"/>
              </w:rPr>
              <w:t>注１</w:t>
            </w:r>
          </w:p>
          <w:p w14:paraId="6F739EEE" w14:textId="77777777" w:rsidR="00B71388" w:rsidRPr="00060831" w:rsidRDefault="00B71388" w:rsidP="004C735A">
            <w:pPr>
              <w:spacing w:line="211" w:lineRule="exact"/>
              <w:ind w:leftChars="100" w:left="180"/>
              <w:rPr>
                <w:rFonts w:ascii="ＭＳ ゴシック" w:eastAsia="ＭＳ ゴシック" w:hAnsi="ＭＳ ゴシック"/>
                <w:color w:val="000000" w:themeColor="text1"/>
                <w:szCs w:val="18"/>
              </w:rPr>
            </w:pPr>
          </w:p>
          <w:p w14:paraId="41A4FE4E" w14:textId="7B698146" w:rsidR="00B71388" w:rsidRPr="00060831" w:rsidRDefault="00AD6F41" w:rsidP="00AD6F41">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 xml:space="preserve">注　厚生労働大臣が定める基準　</w:t>
            </w:r>
            <w:r w:rsidR="00B71388" w:rsidRPr="00060831">
              <w:rPr>
                <w:rFonts w:ascii="ＭＳ ゴシック" w:eastAsia="ＭＳ ゴシック" w:hAnsi="ＭＳ ゴシック" w:hint="eastAsia"/>
                <w:color w:val="000000" w:themeColor="text1"/>
                <w:w w:val="50"/>
                <w:szCs w:val="18"/>
              </w:rPr>
              <w:t>◆平２７</w:t>
            </w:r>
            <w:r w:rsidR="00C907AE" w:rsidRPr="00060831">
              <w:rPr>
                <w:rFonts w:ascii="ＭＳ ゴシック" w:eastAsia="ＭＳ ゴシック" w:hAnsi="ＭＳ ゴシック" w:hint="eastAsia"/>
                <w:color w:val="000000" w:themeColor="text1"/>
                <w:w w:val="50"/>
                <w:szCs w:val="18"/>
              </w:rPr>
              <w:t>厚労告</w:t>
            </w:r>
            <w:r w:rsidR="00B71388" w:rsidRPr="00060831">
              <w:rPr>
                <w:rFonts w:ascii="ＭＳ ゴシック" w:eastAsia="ＭＳ ゴシック" w:hAnsi="ＭＳ ゴシック" w:hint="eastAsia"/>
                <w:color w:val="000000" w:themeColor="text1"/>
                <w:w w:val="50"/>
                <w:szCs w:val="18"/>
              </w:rPr>
              <w:t>９５第６７号</w:t>
            </w:r>
          </w:p>
          <w:p w14:paraId="71BCDB43" w14:textId="4CE7C36B"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イ　通所介護費等の算定方法（</w:t>
            </w:r>
            <w:r w:rsidR="00B71388" w:rsidRPr="00060831">
              <w:rPr>
                <w:rFonts w:ascii="ＭＳ ゴシック" w:eastAsia="ＭＳ ゴシック" w:hAnsi="ＭＳ ゴシック" w:hint="eastAsia"/>
                <w:color w:val="000000" w:themeColor="text1"/>
                <w:spacing w:val="1"/>
                <w:w w:val="50"/>
                <w:szCs w:val="18"/>
              </w:rPr>
              <w:t>平１２厚告２７</w:t>
            </w:r>
            <w:r w:rsidR="00B71388" w:rsidRPr="00060831">
              <w:rPr>
                <w:rFonts w:ascii="ＭＳ ゴシック" w:eastAsia="ＭＳ ゴシック" w:hAnsi="ＭＳ ゴシック" w:hint="eastAsia"/>
                <w:color w:val="000000" w:themeColor="text1"/>
                <w:szCs w:val="18"/>
              </w:rPr>
              <w:t>）第</w:t>
            </w:r>
            <w:r w:rsidR="00B71388" w:rsidRPr="00060831">
              <w:rPr>
                <w:rFonts w:ascii="ＭＳ ゴシック" w:eastAsia="ＭＳ ゴシック" w:hAnsi="ＭＳ ゴシック"/>
                <w:color w:val="000000" w:themeColor="text1"/>
                <w:szCs w:val="18"/>
              </w:rPr>
              <w:t>10号に規定する基準（定員超過・人員基準欠如）のいずれにも該当しないこと</w:t>
            </w:r>
            <w:r w:rsidR="00B71388" w:rsidRPr="00060831">
              <w:rPr>
                <w:rFonts w:ascii="ＭＳ ゴシック" w:eastAsia="ＭＳ ゴシック" w:hAnsi="ＭＳ ゴシック" w:hint="eastAsia"/>
                <w:color w:val="000000" w:themeColor="text1"/>
                <w:szCs w:val="18"/>
              </w:rPr>
              <w:t>。</w:t>
            </w:r>
          </w:p>
          <w:p w14:paraId="75348CE0" w14:textId="19914EF2"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ロ　入所者の摂食</w:t>
            </w:r>
            <w:r w:rsidR="00C77A9D" w:rsidRPr="00060831">
              <w:rPr>
                <w:rFonts w:ascii="ＭＳ ゴシック" w:eastAsia="ＭＳ ゴシック" w:hAnsi="ＭＳ ゴシック" w:hint="eastAsia"/>
                <w:color w:val="000000" w:themeColor="text1"/>
                <w:szCs w:val="18"/>
              </w:rPr>
              <w:t>又は</w:t>
            </w:r>
            <w:r w:rsidR="00B71388" w:rsidRPr="00060831">
              <w:rPr>
                <w:rFonts w:ascii="ＭＳ ゴシック" w:eastAsia="ＭＳ ゴシック" w:hAnsi="ＭＳ ゴシック" w:hint="eastAsia"/>
                <w:color w:val="000000" w:themeColor="text1"/>
                <w:szCs w:val="18"/>
              </w:rPr>
              <w:t>嚥下機能が医師の判断により適切に評価されていること。</w:t>
            </w:r>
          </w:p>
          <w:p w14:paraId="7C0D712C" w14:textId="0D50EAC3"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ハ　誤嚥等が発生した場合の管理体制が整備されていること。</w:t>
            </w:r>
          </w:p>
          <w:p w14:paraId="2ABB924E" w14:textId="0EF4A05F"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ニ　食形態に係る配慮など誤嚥防止のための適切な配慮がされていること。</w:t>
            </w:r>
          </w:p>
          <w:p w14:paraId="3DFA89D8" w14:textId="12BDF3A4"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B71388" w:rsidRPr="00060831">
              <w:rPr>
                <w:rFonts w:ascii="ＭＳ ゴシック" w:eastAsia="ＭＳ ゴシック" w:hAnsi="ＭＳ ゴシック" w:hint="eastAsia"/>
                <w:color w:val="000000" w:themeColor="text1"/>
                <w:szCs w:val="18"/>
              </w:rPr>
              <w:t>ホ　上記ロからニまでについて医師、管理栄養士、看護職員、介護支援専門員その他の職種の者が共同して実施するための体制が整備されていること。</w:t>
            </w:r>
          </w:p>
          <w:p w14:paraId="66E7E16A" w14:textId="371969E0" w:rsidR="00B71388" w:rsidRPr="00060831" w:rsidRDefault="00B71388" w:rsidP="004C735A">
            <w:pPr>
              <w:spacing w:line="211" w:lineRule="exact"/>
              <w:rPr>
                <w:rFonts w:ascii="ＭＳ ゴシック" w:eastAsia="ＭＳ ゴシック" w:hAnsi="ＭＳ ゴシック"/>
                <w:color w:val="000000" w:themeColor="text1"/>
                <w:szCs w:val="18"/>
              </w:rPr>
            </w:pPr>
          </w:p>
          <w:p w14:paraId="74833040" w14:textId="77777777" w:rsidR="00AD6F41" w:rsidRPr="00060831" w:rsidRDefault="00B71388" w:rsidP="00AD6F41">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r w:rsidR="00AD6F41"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経口維持加算</w:t>
            </w:r>
            <w:r w:rsidR="00AD6F41"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Ⅱ</w:t>
            </w:r>
            <w:r w:rsidR="00AD6F41"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 xml:space="preserve">　100単位</w:t>
            </w:r>
          </w:p>
          <w:p w14:paraId="5CE17C59" w14:textId="1A1A3A68" w:rsidR="00B71388" w:rsidRPr="00060831" w:rsidRDefault="00B71388" w:rsidP="00AD6F41">
            <w:pPr>
              <w:spacing w:line="211" w:lineRule="exact"/>
              <w:ind w:left="180" w:hangingChars="100" w:hanging="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協力歯科医療機関を定めている指定地域密着型介護老人福祉施設が、経口維持加算</w:t>
            </w:r>
            <w:r w:rsidR="00AD6F41"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Ⅰ</w:t>
            </w:r>
            <w:r w:rsidR="00AD6F41"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 xml:space="preserve">を算定している場合であって、入所者の経口による継続的な食事の摂取を支援するための食事の観察及び会議等に、医師（指定地域密着型サービス基準第131条第１項第１号に規定する医師を除く。）、歯科医師、歯科衛生士又は言語聴覚士が加わった場合は、１月につき所定単位数を加算しているか。　</w:t>
            </w:r>
            <w:r w:rsidRPr="00060831">
              <w:rPr>
                <w:rFonts w:ascii="ＭＳ ゴシック" w:eastAsia="ＭＳ ゴシック" w:hAnsi="ＭＳ ゴシック" w:hint="eastAsia"/>
                <w:color w:val="000000" w:themeColor="text1"/>
                <w:w w:val="50"/>
                <w:szCs w:val="18"/>
              </w:rPr>
              <w:t>◆平１８</w:t>
            </w:r>
            <w:r w:rsidR="00C907AE" w:rsidRPr="00060831">
              <w:rPr>
                <w:rFonts w:ascii="ＭＳ ゴシック" w:eastAsia="ＭＳ ゴシック" w:hAnsi="ＭＳ ゴシック" w:hint="eastAsia"/>
                <w:color w:val="000000" w:themeColor="text1"/>
                <w:w w:val="50"/>
                <w:szCs w:val="18"/>
              </w:rPr>
              <w:t>厚労告</w:t>
            </w:r>
            <w:r w:rsidRPr="00060831">
              <w:rPr>
                <w:rFonts w:ascii="ＭＳ ゴシック" w:eastAsia="ＭＳ ゴシック" w:hAnsi="ＭＳ ゴシック" w:hint="eastAsia"/>
                <w:color w:val="000000" w:themeColor="text1"/>
                <w:w w:val="50"/>
                <w:szCs w:val="18"/>
              </w:rPr>
              <w:t>１２６別表７</w:t>
            </w:r>
            <w:r w:rsidR="00C77A9D" w:rsidRPr="00060831">
              <w:rPr>
                <w:rFonts w:ascii="ＭＳ ゴシック" w:eastAsia="ＭＳ ゴシック" w:hAnsi="ＭＳ ゴシック" w:hint="eastAsia"/>
                <w:color w:val="000000" w:themeColor="text1"/>
                <w:w w:val="50"/>
                <w:szCs w:val="18"/>
              </w:rPr>
              <w:t>ヲ</w:t>
            </w:r>
            <w:r w:rsidRPr="00060831">
              <w:rPr>
                <w:rFonts w:ascii="ＭＳ ゴシック" w:eastAsia="ＭＳ ゴシック" w:hAnsi="ＭＳ ゴシック" w:hint="eastAsia"/>
                <w:color w:val="000000" w:themeColor="text1"/>
                <w:w w:val="50"/>
                <w:szCs w:val="18"/>
              </w:rPr>
              <w:t>注２</w:t>
            </w:r>
          </w:p>
          <w:p w14:paraId="44E51160" w14:textId="79231532" w:rsidR="00C77A9D" w:rsidRPr="00060831" w:rsidRDefault="00C77A9D" w:rsidP="004C735A">
            <w:pPr>
              <w:spacing w:line="211" w:lineRule="exact"/>
              <w:ind w:left="319" w:hangingChars="177" w:hanging="319"/>
              <w:rPr>
                <w:rFonts w:ascii="ＭＳ ゴシック" w:eastAsia="ＭＳ ゴシック" w:hAnsi="ＭＳ ゴシック"/>
                <w:color w:val="000000" w:themeColor="text1"/>
                <w:szCs w:val="18"/>
              </w:rPr>
            </w:pPr>
          </w:p>
          <w:p w14:paraId="5F0493ED" w14:textId="3FEF0A7B" w:rsidR="00C77A9D" w:rsidRPr="00060831" w:rsidRDefault="00AD6F41" w:rsidP="00AD6F41">
            <w:pPr>
              <w:spacing w:line="211" w:lineRule="exact"/>
              <w:ind w:left="319" w:hangingChars="177" w:hanging="31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 xml:space="preserve">◎　経口維持加算について　　</w:t>
            </w:r>
            <w:r w:rsidR="00C77A9D" w:rsidRPr="00060831">
              <w:rPr>
                <w:rFonts w:ascii="ＭＳ ゴシック" w:eastAsia="ＭＳ ゴシック" w:hAnsi="ＭＳ ゴシック" w:hint="eastAsia"/>
                <w:color w:val="000000" w:themeColor="text1"/>
                <w:w w:val="50"/>
                <w:szCs w:val="18"/>
              </w:rPr>
              <w:t>◆平１８留意事項第２の８（</w:t>
            </w:r>
            <w:r w:rsidR="00CE4C3C" w:rsidRPr="00060831">
              <w:rPr>
                <w:rFonts w:ascii="ＭＳ ゴシック" w:eastAsia="ＭＳ ゴシック" w:hAnsi="ＭＳ ゴシック" w:hint="eastAsia"/>
                <w:color w:val="000000" w:themeColor="text1"/>
                <w:w w:val="50"/>
                <w:szCs w:val="18"/>
              </w:rPr>
              <w:t>３０</w:t>
            </w:r>
            <w:r w:rsidR="00C77A9D" w:rsidRPr="00060831">
              <w:rPr>
                <w:rFonts w:ascii="ＭＳ ゴシック" w:eastAsia="ＭＳ ゴシック" w:hAnsi="ＭＳ ゴシック" w:hint="eastAsia"/>
                <w:color w:val="000000" w:themeColor="text1"/>
                <w:w w:val="50"/>
                <w:szCs w:val="18"/>
              </w:rPr>
              <w:t>）</w:t>
            </w:r>
          </w:p>
          <w:p w14:paraId="41C56ADB" w14:textId="2A7D9AB4" w:rsidR="00C77A9D"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①</w:t>
            </w: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経口維持加算（Ⅰ）については、次に掲げるイからハ</w:t>
            </w:r>
            <w:r w:rsidR="00C77A9D" w:rsidRPr="00060831" w:rsidDel="0067552B">
              <w:rPr>
                <w:rFonts w:ascii="ＭＳ ゴシック" w:eastAsia="ＭＳ ゴシック" w:hAnsi="ＭＳ ゴシック" w:hint="eastAsia"/>
                <w:color w:val="000000" w:themeColor="text1"/>
                <w:szCs w:val="18"/>
              </w:rPr>
              <w:t>ニ</w:t>
            </w:r>
            <w:r w:rsidR="00C77A9D" w:rsidRPr="00060831">
              <w:rPr>
                <w:rFonts w:ascii="ＭＳ ゴシック" w:eastAsia="ＭＳ ゴシック" w:hAnsi="ＭＳ ゴシック" w:hint="eastAsia"/>
                <w:color w:val="000000" w:themeColor="text1"/>
                <w:szCs w:val="18"/>
              </w:rPr>
              <w:t>までの通り、実施するものとすること。</w:t>
            </w:r>
          </w:p>
          <w:p w14:paraId="4DA11904" w14:textId="2E4D4290" w:rsidR="00C77A9D" w:rsidRPr="00060831" w:rsidRDefault="00AD6F41" w:rsidP="00AD6F41">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イ　現に経口により食事を摂取している者であって、摂食機能障害（食事の摂取に関する認知機能の低下を含む。以下同じ。）を有し、水飲みテスト（「氷砕片飲み込み検査」、「食物テスト（</w:t>
            </w:r>
            <w:r w:rsidR="00C77A9D" w:rsidRPr="00060831">
              <w:rPr>
                <w:rFonts w:ascii="ＭＳ ゴシック" w:eastAsia="ＭＳ ゴシック" w:hAnsi="ＭＳ ゴシック"/>
                <w:color w:val="000000" w:themeColor="text1"/>
                <w:szCs w:val="18"/>
              </w:rPr>
              <w:t>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ものを対象とすること。ただし、歯科医師が　指示を行う場合にあっては、当該指示を受ける管理栄養士等が、対象となる入所者に対する療養のために必要な栄養の指導を行うに当たり、主治の医師の指導を受けている場合に限る（以下同じ。）。</w:t>
            </w:r>
          </w:p>
          <w:p w14:paraId="384996E7" w14:textId="3196475B" w:rsidR="00C77A9D" w:rsidRPr="00060831" w:rsidRDefault="00AD6F41" w:rsidP="00AD6F41">
            <w:pPr>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ロ　月１回以上、医師、歯科医師、管理栄養士、看護職員、言語聴覚士、介護支援専門員その他の職種の者が共同して、入所者の栄養管理をするための食事の観察及び会議等を行い、継続して経口による食事の摂取を進めるための特別な管理の方法等を示した経口維持計画を作成</w:t>
            </w:r>
            <w:r w:rsidR="00C77A9D" w:rsidRPr="00060831">
              <w:rPr>
                <w:rFonts w:ascii="ＭＳ ゴシック" w:eastAsia="ＭＳ ゴシック" w:hAnsi="ＭＳ ゴシック" w:cs="ＭＳ明朝" w:hint="eastAsia"/>
                <w:color w:val="000000" w:themeColor="text1"/>
                <w:kern w:val="0"/>
                <w:szCs w:val="18"/>
              </w:rPr>
              <w:t>を行うとともに、必要に応じた見直しを行うこと。また、当該経口維持計画の作成及び見直しを行った場合においては、特別な管理の対象となる入所者又はその家族に説明し、その同意を得ること。なお、地域密着型介護老人福祉施設入所者生活介護においては、経口維持計画に相当する内容を地域密着型施設サービス計画の中に記載する場合は、その記載をもって経口維持計画の作成に代えることができるものとすること。入所者の栄養管理をするための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7CB3202" w14:textId="7B3F76D4" w:rsidR="00C77A9D" w:rsidRPr="00060831" w:rsidRDefault="00AD6F41" w:rsidP="00AD6F41">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C77A9D" w:rsidRPr="00060831">
              <w:rPr>
                <w:rFonts w:ascii="ＭＳ ゴシック" w:eastAsia="ＭＳ ゴシック" w:hAnsi="ＭＳ ゴシック" w:hint="eastAsia"/>
                <w:color w:val="000000" w:themeColor="text1"/>
                <w:szCs w:val="18"/>
              </w:rPr>
              <w:t>ハ　当該経口維持計画に基づき、栄養管理を実施すること。「特別な管理」とは、入所者の誤嚥を防止しつつ、継続して経口による食事の摂取を進めるための食物形態、摂食方法等における適切な配慮のことをいう。</w:t>
            </w:r>
          </w:p>
          <w:p w14:paraId="202E6569" w14:textId="4669259C"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77A9D" w:rsidRPr="00060831">
              <w:rPr>
                <w:rFonts w:ascii="ＭＳ ゴシック" w:eastAsia="ＭＳ ゴシック" w:hAnsi="ＭＳ ゴシック" w:hint="eastAsia"/>
                <w:color w:val="000000" w:themeColor="text1"/>
                <w:szCs w:val="18"/>
              </w:rPr>
              <w:t>②</w:t>
            </w:r>
            <w:r w:rsidR="00B71388" w:rsidRPr="00060831">
              <w:rPr>
                <w:rFonts w:ascii="ＭＳ ゴシック" w:eastAsia="ＭＳ ゴシック" w:hAnsi="ＭＳ ゴシック" w:hint="eastAsia"/>
                <w:color w:val="000000" w:themeColor="text1"/>
                <w:szCs w:val="18"/>
              </w:rPr>
              <w:t xml:space="preserve">　経口維持加算（Ⅱ）における食事の観察及び会議等の実施に当たっては、医師（指定地域密着型サービス基準第</w:t>
            </w:r>
            <w:r w:rsidR="00B71388" w:rsidRPr="00060831">
              <w:rPr>
                <w:rFonts w:ascii="ＭＳ ゴシック" w:eastAsia="ＭＳ ゴシック" w:hAnsi="ＭＳ ゴシック"/>
                <w:color w:val="000000" w:themeColor="text1"/>
                <w:szCs w:val="18"/>
              </w:rPr>
              <w:t>131条第１項第１号に規定する医師を除く。）、歯科医師、歯科衛生士又は言語聴覚士のいずれか１名以上が加わることにより、多種多様な意見に基づく質</w:t>
            </w:r>
            <w:r w:rsidR="00B71388" w:rsidRPr="00060831">
              <w:rPr>
                <w:rFonts w:ascii="ＭＳ ゴシック" w:eastAsia="ＭＳ ゴシック" w:hAnsi="ＭＳ ゴシック"/>
                <w:color w:val="000000" w:themeColor="text1"/>
                <w:szCs w:val="18"/>
              </w:rPr>
              <w:lastRenderedPageBreak/>
              <w:t>の高い経口維持計画を策定した場合に算定されるものであること。</w:t>
            </w:r>
          </w:p>
          <w:p w14:paraId="6C7E9239" w14:textId="59C7C927" w:rsidR="00AD6F41"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E4C3C" w:rsidRPr="00060831">
              <w:rPr>
                <w:rFonts w:ascii="ＭＳ ゴシック" w:eastAsia="ＭＳ ゴシック" w:hAnsi="ＭＳ ゴシック" w:hint="eastAsia"/>
                <w:color w:val="000000" w:themeColor="text1"/>
                <w:szCs w:val="18"/>
              </w:rPr>
              <w:t>③</w:t>
            </w:r>
            <w:r w:rsidR="00B71388" w:rsidRPr="00060831">
              <w:rPr>
                <w:rFonts w:ascii="ＭＳ ゴシック" w:eastAsia="ＭＳ ゴシック" w:hAnsi="ＭＳ ゴシック" w:hint="eastAsia"/>
                <w:color w:val="000000" w:themeColor="text1"/>
                <w:szCs w:val="18"/>
              </w:rPr>
              <w:t xml:space="preserve">　経口維持加算（Ⅰ）及び経口維持加算（Ⅱ）の算定に当たり実施する食事の観察及び会議等は、関係職種が一同に会して実施することを想定しているが、やむを得ない理由により、参加するべき者の参加が得られなかった場合は、その結果について終了後速やかに情報共有を行うことで、算定を可能とする。</w:t>
            </w:r>
          </w:p>
          <w:p w14:paraId="35AEAD74" w14:textId="1988AED8" w:rsidR="00AD6F41"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E4C3C" w:rsidRPr="00060831">
              <w:rPr>
                <w:rFonts w:ascii="ＭＳ ゴシック" w:eastAsia="ＭＳ ゴシック" w:hAnsi="ＭＳ ゴシック" w:hint="eastAsia"/>
                <w:color w:val="000000" w:themeColor="text1"/>
                <w:szCs w:val="18"/>
              </w:rPr>
              <w:t>④</w:t>
            </w:r>
            <w:r w:rsidR="00B71388" w:rsidRPr="00060831">
              <w:rPr>
                <w:rFonts w:ascii="ＭＳ ゴシック" w:eastAsia="ＭＳ ゴシック" w:hAnsi="ＭＳ ゴシック" w:hint="eastAsia"/>
                <w:color w:val="000000" w:themeColor="text1"/>
                <w:szCs w:val="18"/>
              </w:rPr>
              <w:t xml:space="preserve">　管理体制とは、食事の中止、十分な排痰、医師又は歯科医師との緊密な連携等が迅速に行われる体制とすること。</w:t>
            </w:r>
          </w:p>
          <w:p w14:paraId="70CFAEA4" w14:textId="2BA85CB4" w:rsidR="00B71388" w:rsidRPr="00060831"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CE4C3C" w:rsidRPr="00060831">
              <w:rPr>
                <w:rFonts w:ascii="ＭＳ ゴシック" w:eastAsia="ＭＳ ゴシック" w:hAnsi="ＭＳ ゴシック" w:hint="eastAsia"/>
                <w:color w:val="000000" w:themeColor="text1"/>
                <w:szCs w:val="18"/>
              </w:rPr>
              <w:t>⑤　なお、当該加算に係る計画の作成に当たっては別途通知（｢リハビリテーション・個別機能訓練、栄養、口腔の実施及び一体的取組について｣）を参照されたい。</w:t>
            </w:r>
          </w:p>
        </w:tc>
        <w:tc>
          <w:tcPr>
            <w:tcW w:w="425" w:type="dxa"/>
            <w:tcBorders>
              <w:bottom w:val="single" w:sz="4" w:space="0" w:color="000000"/>
            </w:tcBorders>
            <w:shd w:val="clear" w:color="auto" w:fill="auto"/>
          </w:tcPr>
          <w:p w14:paraId="6A6BBE50" w14:textId="049A809B"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70F3E5DB"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算定の有・無　】</w:t>
            </w:r>
          </w:p>
          <w:p w14:paraId="57C5F6C5" w14:textId="77777777" w:rsidR="00B71388" w:rsidRPr="00060831" w:rsidRDefault="00B71388" w:rsidP="00E23EF5">
            <w:pPr>
              <w:pStyle w:val="ad"/>
              <w:wordWrap/>
              <w:jc w:val="left"/>
              <w:rPr>
                <w:rFonts w:ascii="ＭＳ ゴシック" w:hAnsi="ＭＳ ゴシック"/>
                <w:color w:val="000000" w:themeColor="text1"/>
              </w:rPr>
            </w:pPr>
          </w:p>
          <w:p w14:paraId="6098D947" w14:textId="77777777" w:rsidR="00B71388" w:rsidRPr="00060831" w:rsidRDefault="00B71388" w:rsidP="00E23EF5">
            <w:pPr>
              <w:pStyle w:val="ad"/>
              <w:wordWrap/>
              <w:ind w:left="92" w:hangingChars="50" w:hanging="92"/>
              <w:jc w:val="left"/>
              <w:rPr>
                <w:rFonts w:ascii="ＭＳ ゴシック" w:hAnsi="ＭＳ ゴシック"/>
                <w:color w:val="000000" w:themeColor="text1"/>
              </w:rPr>
            </w:pPr>
          </w:p>
          <w:p w14:paraId="0880EADC" w14:textId="77777777" w:rsidR="00B71388" w:rsidRPr="00060831" w:rsidRDefault="00B71388" w:rsidP="00E23EF5">
            <w:pPr>
              <w:pStyle w:val="ad"/>
              <w:wordWrap/>
              <w:jc w:val="left"/>
              <w:rPr>
                <w:rFonts w:ascii="ＭＳ ゴシック" w:hAnsi="ＭＳ ゴシック"/>
                <w:color w:val="000000" w:themeColor="text1"/>
                <w:spacing w:val="0"/>
              </w:rPr>
            </w:pPr>
          </w:p>
          <w:p w14:paraId="54BEBA0F" w14:textId="74E0C435"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定員超過又は人員基準欠如により本体報酬が減算されている月中は、当該加算の算定も不可</w:t>
            </w:r>
          </w:p>
          <w:p w14:paraId="33F4BDDF" w14:textId="77777777" w:rsidR="00B71388" w:rsidRPr="00060831" w:rsidRDefault="00B71388" w:rsidP="00E23EF5">
            <w:pPr>
              <w:pStyle w:val="ad"/>
              <w:wordWrap/>
              <w:jc w:val="left"/>
              <w:rPr>
                <w:rFonts w:ascii="ＭＳ ゴシック" w:hAnsi="ＭＳ ゴシック"/>
                <w:color w:val="000000" w:themeColor="text1"/>
              </w:rPr>
            </w:pPr>
          </w:p>
          <w:p w14:paraId="4F24E77B"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算定にあたり以下を記録で確認できるか</w:t>
            </w:r>
          </w:p>
          <w:p w14:paraId="55D140DC" w14:textId="77777777" w:rsidR="00B71388" w:rsidRPr="00060831" w:rsidRDefault="00B71388" w:rsidP="00E23EF5">
            <w:pPr>
              <w:pStyle w:val="ad"/>
              <w:wordWrap/>
              <w:jc w:val="left"/>
              <w:rPr>
                <w:rFonts w:ascii="ＭＳ ゴシック" w:hAnsi="ＭＳ ゴシック"/>
                <w:color w:val="000000" w:themeColor="text1"/>
                <w:spacing w:val="0"/>
              </w:rPr>
            </w:pPr>
          </w:p>
          <w:p w14:paraId="57B21655"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lastRenderedPageBreak/>
              <w:t>□　医師の指示</w:t>
            </w:r>
          </w:p>
          <w:p w14:paraId="660F8F9F" w14:textId="77777777" w:rsidR="00B71388" w:rsidRPr="00060831" w:rsidRDefault="00B71388" w:rsidP="00E23EF5">
            <w:pPr>
              <w:pStyle w:val="ad"/>
              <w:wordWrap/>
              <w:jc w:val="left"/>
              <w:rPr>
                <w:rFonts w:ascii="ＭＳ ゴシック" w:hAnsi="ＭＳ ゴシック"/>
                <w:color w:val="000000" w:themeColor="text1"/>
                <w:spacing w:val="0"/>
              </w:rPr>
            </w:pPr>
          </w:p>
          <w:p w14:paraId="7E05B14E" w14:textId="77777777" w:rsidR="00B71388" w:rsidRPr="00060831" w:rsidRDefault="00B71388" w:rsidP="00E23EF5">
            <w:pPr>
              <w:pStyle w:val="ad"/>
              <w:wordWrap/>
              <w:jc w:val="left"/>
              <w:rPr>
                <w:rFonts w:ascii="ＭＳ ゴシック" w:hAnsi="ＭＳ ゴシック"/>
                <w:color w:val="000000" w:themeColor="text1"/>
                <w:spacing w:val="0"/>
              </w:rPr>
            </w:pPr>
          </w:p>
          <w:p w14:paraId="3B7008C7"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計画の作成</w:t>
            </w:r>
          </w:p>
          <w:p w14:paraId="540D957B" w14:textId="1BE4E5D7" w:rsidR="00B71388" w:rsidRPr="00060831" w:rsidRDefault="00B71388" w:rsidP="00E23EF5">
            <w:pPr>
              <w:pStyle w:val="ad"/>
              <w:wordWrap/>
              <w:ind w:left="360" w:hangingChars="200" w:hanging="36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※様式例</w:t>
            </w:r>
            <w:r w:rsidR="00CE4C3C" w:rsidRPr="00060831">
              <w:rPr>
                <w:rFonts w:ascii="ＭＳ ゴシック" w:hAnsi="ＭＳ ゴシック" w:hint="eastAsia"/>
                <w:color w:val="000000" w:themeColor="text1"/>
              </w:rPr>
              <w:t>（｢リハビリテーション・個別機能訓練、栄養、口腔の実施及び一体的取組について｣）</w:t>
            </w:r>
            <w:r w:rsidRPr="00060831">
              <w:rPr>
                <w:rFonts w:ascii="ＭＳ ゴシック" w:hAnsi="ＭＳ ゴシック"/>
                <w:color w:val="000000" w:themeColor="text1"/>
                <w:spacing w:val="0"/>
              </w:rPr>
              <w:t>参照</w:t>
            </w:r>
          </w:p>
          <w:p w14:paraId="282C6BB3" w14:textId="77777777" w:rsidR="00B71388" w:rsidRPr="00060831" w:rsidRDefault="00B71388" w:rsidP="00E23EF5">
            <w:pPr>
              <w:pStyle w:val="ad"/>
              <w:wordWrap/>
              <w:ind w:firstLineChars="200" w:firstLine="360"/>
              <w:jc w:val="left"/>
              <w:rPr>
                <w:rFonts w:ascii="ＭＳ ゴシック" w:hAnsi="ＭＳ ゴシック"/>
                <w:color w:val="000000" w:themeColor="text1"/>
                <w:spacing w:val="0"/>
              </w:rPr>
            </w:pPr>
          </w:p>
          <w:p w14:paraId="4B2C679A"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多職種共同作成</w:t>
            </w:r>
          </w:p>
          <w:p w14:paraId="018F53EB" w14:textId="77777777" w:rsidR="00B71388" w:rsidRPr="00060831" w:rsidRDefault="00B71388" w:rsidP="00E23EF5">
            <w:pPr>
              <w:pStyle w:val="ad"/>
              <w:wordWrap/>
              <w:jc w:val="left"/>
              <w:rPr>
                <w:rFonts w:ascii="ＭＳ ゴシック" w:hAnsi="ＭＳ ゴシック"/>
                <w:color w:val="000000" w:themeColor="text1"/>
                <w:spacing w:val="0"/>
              </w:rPr>
            </w:pPr>
          </w:p>
          <w:p w14:paraId="42710344" w14:textId="72931118"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spacing w:val="0"/>
              </w:rPr>
              <w:t>□　計画の説明･同意</w:t>
            </w:r>
          </w:p>
        </w:tc>
      </w:tr>
      <w:tr w:rsidR="00060831" w:rsidRPr="00060831" w14:paraId="392EA898" w14:textId="77777777" w:rsidTr="00E24CD3">
        <w:tc>
          <w:tcPr>
            <w:tcW w:w="1560" w:type="dxa"/>
            <w:tcBorders>
              <w:bottom w:val="single" w:sz="4" w:space="0" w:color="000000"/>
            </w:tcBorders>
            <w:shd w:val="clear" w:color="auto" w:fill="auto"/>
          </w:tcPr>
          <w:p w14:paraId="267D8D71" w14:textId="429DDA25" w:rsidR="00B71388" w:rsidRPr="00060831" w:rsidRDefault="004C735A" w:rsidP="004C735A">
            <w:pPr>
              <w:pStyle w:val="ad"/>
              <w:wordWrap/>
              <w:ind w:left="204" w:hangingChars="111" w:hanging="20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0439E1" w:rsidRPr="00060831">
              <w:rPr>
                <w:rFonts w:ascii="ＭＳ ゴシック" w:hAnsi="ＭＳ ゴシック"/>
                <w:color w:val="000000" w:themeColor="text1"/>
              </w:rPr>
              <w:t>3</w:t>
            </w:r>
            <w:r w:rsidR="00205EA8" w:rsidRPr="00060831">
              <w:rPr>
                <w:rFonts w:ascii="ＭＳ ゴシック" w:hAnsi="ＭＳ ゴシック" w:hint="eastAsia"/>
                <w:color w:val="000000" w:themeColor="text1"/>
              </w:rPr>
              <w:t>0</w:t>
            </w:r>
            <w:r w:rsidR="00B71388" w:rsidRPr="00060831">
              <w:rPr>
                <w:rFonts w:ascii="ＭＳ ゴシック" w:hAnsi="ＭＳ ゴシック"/>
                <w:color w:val="000000" w:themeColor="text1"/>
              </w:rPr>
              <w:t>)</w:t>
            </w:r>
            <w:r w:rsidR="00B71388" w:rsidRPr="00060831" w:rsidDel="008F7A4E">
              <w:rPr>
                <w:rFonts w:ascii="ＭＳ ゴシック" w:hAnsi="ＭＳ ゴシック"/>
                <w:color w:val="000000" w:themeColor="text1"/>
              </w:rPr>
              <w:t xml:space="preserve"> </w:t>
            </w:r>
            <w:r w:rsidR="00B71388" w:rsidRPr="00060831">
              <w:rPr>
                <w:rFonts w:ascii="ＭＳ ゴシック" w:hAnsi="ＭＳ ゴシック" w:hint="eastAsia"/>
                <w:color w:val="000000" w:themeColor="text1"/>
              </w:rPr>
              <w:t>口腔衛生管理加算</w:t>
            </w:r>
            <w:r w:rsidR="00B71388"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5FA445FA" w14:textId="77777777" w:rsidR="004C735A" w:rsidRPr="00060831" w:rsidRDefault="00B71388" w:rsidP="004C735A">
            <w:pPr>
              <w:spacing w:line="211" w:lineRule="exact"/>
              <w:ind w:left="180" w:hangingChars="100" w:hanging="18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別に厚生労働大臣が定める基準（注）に適合する指定介護老人福祉施設において、</w:t>
            </w:r>
            <w:r w:rsidRPr="00060831">
              <w:rPr>
                <w:rFonts w:asciiTheme="majorEastAsia" w:eastAsiaTheme="majorEastAsia" w:hAnsiTheme="majorEastAsia" w:cs="ＭＳ明朝" w:hint="eastAsia"/>
                <w:color w:val="000000" w:themeColor="text1"/>
                <w:kern w:val="0"/>
                <w:szCs w:val="18"/>
              </w:rPr>
              <w:t>入所者に対し、歯科衛生士が口腔衛生の管理を行った場合は、当該基準に掲げる区分に従い、１月につき次に掲げる単位数を所定単位数に加算しているか。ただし、次に掲げるいずれかの加算を算定している場合においては、次に掲げるその他の加算は算定しない。</w:t>
            </w:r>
          </w:p>
          <w:p w14:paraId="5090EBDF" w14:textId="02C4C1D9" w:rsidR="00B71388" w:rsidRPr="00060831" w:rsidRDefault="00B71388" w:rsidP="004C735A">
            <w:pPr>
              <w:spacing w:line="211" w:lineRule="exact"/>
              <w:ind w:left="180" w:hangingChars="100" w:hanging="18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w w:val="50"/>
                <w:szCs w:val="18"/>
              </w:rPr>
              <w:t>◆平</w:t>
            </w:r>
            <w:r w:rsidR="00CE4C3C" w:rsidRPr="00060831">
              <w:rPr>
                <w:rFonts w:asciiTheme="majorEastAsia" w:eastAsiaTheme="majorEastAsia" w:hAnsiTheme="majorEastAsia" w:hint="eastAsia"/>
                <w:color w:val="000000" w:themeColor="text1"/>
                <w:w w:val="50"/>
                <w:szCs w:val="18"/>
              </w:rPr>
              <w:t>１８</w:t>
            </w:r>
            <w:r w:rsidR="00C907AE" w:rsidRPr="00060831">
              <w:rPr>
                <w:rFonts w:asciiTheme="majorEastAsia" w:eastAsiaTheme="majorEastAsia" w:hAnsiTheme="majorEastAsia"/>
                <w:color w:val="000000" w:themeColor="text1"/>
                <w:w w:val="50"/>
                <w:szCs w:val="18"/>
              </w:rPr>
              <w:t>厚労告</w:t>
            </w:r>
            <w:r w:rsidR="00CE4C3C" w:rsidRPr="00060831">
              <w:rPr>
                <w:rFonts w:asciiTheme="majorEastAsia" w:eastAsiaTheme="majorEastAsia" w:hAnsiTheme="majorEastAsia" w:hint="eastAsia"/>
                <w:color w:val="000000" w:themeColor="text1"/>
                <w:w w:val="50"/>
                <w:szCs w:val="18"/>
              </w:rPr>
              <w:t>１２６</w:t>
            </w:r>
            <w:r w:rsidRPr="00060831">
              <w:rPr>
                <w:rFonts w:asciiTheme="majorEastAsia" w:eastAsiaTheme="majorEastAsia" w:hAnsiTheme="majorEastAsia"/>
                <w:color w:val="000000" w:themeColor="text1"/>
                <w:w w:val="50"/>
                <w:szCs w:val="18"/>
              </w:rPr>
              <w:t>別表</w:t>
            </w:r>
            <w:r w:rsidR="00CE4C3C" w:rsidRPr="00060831">
              <w:rPr>
                <w:rFonts w:asciiTheme="majorEastAsia" w:eastAsiaTheme="majorEastAsia" w:hAnsiTheme="majorEastAsia" w:hint="eastAsia"/>
                <w:color w:val="000000" w:themeColor="text1"/>
                <w:w w:val="50"/>
                <w:szCs w:val="18"/>
              </w:rPr>
              <w:t>７ワ</w:t>
            </w:r>
            <w:r w:rsidRPr="00060831">
              <w:rPr>
                <w:rFonts w:asciiTheme="majorEastAsia" w:eastAsiaTheme="majorEastAsia" w:hAnsiTheme="majorEastAsia" w:hint="eastAsia"/>
                <w:color w:val="000000" w:themeColor="text1"/>
                <w:w w:val="50"/>
                <w:szCs w:val="18"/>
              </w:rPr>
              <w:t>注</w:t>
            </w:r>
          </w:p>
          <w:p w14:paraId="62B5B35C" w14:textId="3B939604" w:rsidR="00B71388" w:rsidRPr="00060831" w:rsidRDefault="004C735A" w:rsidP="004C735A">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口腔衛生管理加算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90</w:t>
            </w:r>
            <w:r w:rsidR="00B71388" w:rsidRPr="00060831">
              <w:rPr>
                <w:rFonts w:asciiTheme="majorEastAsia" w:eastAsiaTheme="majorEastAsia" w:hAnsiTheme="majorEastAsia" w:cs="ＭＳ明朝" w:hint="eastAsia"/>
                <w:color w:val="000000" w:themeColor="text1"/>
                <w:kern w:val="0"/>
                <w:szCs w:val="18"/>
              </w:rPr>
              <w:t>単位</w:t>
            </w:r>
            <w:r w:rsidR="00B71388" w:rsidRPr="00060831">
              <w:rPr>
                <w:rFonts w:asciiTheme="majorEastAsia" w:eastAsiaTheme="majorEastAsia" w:hAnsiTheme="majorEastAsia" w:cs="ＭＳ明朝"/>
                <w:color w:val="000000" w:themeColor="text1"/>
                <w:kern w:val="0"/>
                <w:szCs w:val="18"/>
              </w:rPr>
              <w:t xml:space="preserve"> </w:t>
            </w:r>
          </w:p>
          <w:p w14:paraId="6FAEB918" w14:textId="140AA32A" w:rsidR="00B71388" w:rsidRPr="00060831" w:rsidDel="004A4DF5" w:rsidRDefault="004C735A" w:rsidP="004C735A">
            <w:pPr>
              <w:spacing w:line="211" w:lineRule="exact"/>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口腔衛生管理加算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110</w:t>
            </w:r>
            <w:r w:rsidR="00B71388" w:rsidRPr="00060831">
              <w:rPr>
                <w:rFonts w:asciiTheme="majorEastAsia" w:eastAsiaTheme="majorEastAsia" w:hAnsiTheme="majorEastAsia" w:cs="ＭＳ明朝" w:hint="eastAsia"/>
                <w:color w:val="000000" w:themeColor="text1"/>
                <w:kern w:val="0"/>
                <w:szCs w:val="18"/>
              </w:rPr>
              <w:t>単位</w:t>
            </w:r>
          </w:p>
          <w:p w14:paraId="1CFFC468" w14:textId="77777777" w:rsidR="00B71388" w:rsidRPr="00060831" w:rsidRDefault="00B71388" w:rsidP="004C735A">
            <w:pPr>
              <w:spacing w:line="211" w:lineRule="exact"/>
              <w:rPr>
                <w:rFonts w:asciiTheme="majorEastAsia" w:eastAsiaTheme="majorEastAsia" w:hAnsiTheme="majorEastAsia"/>
                <w:color w:val="000000" w:themeColor="text1"/>
                <w:szCs w:val="18"/>
              </w:rPr>
            </w:pPr>
          </w:p>
          <w:p w14:paraId="1B1E98D5" w14:textId="514D4652" w:rsidR="00B71388" w:rsidRPr="00060831" w:rsidRDefault="00B71388" w:rsidP="004C735A">
            <w:pPr>
              <w:spacing w:line="211" w:lineRule="exact"/>
              <w:rPr>
                <w:rFonts w:asciiTheme="majorEastAsia" w:eastAsiaTheme="majorEastAsia" w:hAnsiTheme="majorEastAsia"/>
                <w:color w:val="000000" w:themeColor="text1"/>
                <w:spacing w:val="2"/>
                <w:szCs w:val="18"/>
              </w:rPr>
            </w:pPr>
            <w:r w:rsidRPr="00060831">
              <w:rPr>
                <w:rFonts w:asciiTheme="majorEastAsia" w:eastAsiaTheme="majorEastAsia" w:hAnsiTheme="majorEastAsia" w:hint="eastAsia"/>
                <w:color w:val="000000" w:themeColor="text1"/>
                <w:szCs w:val="18"/>
              </w:rPr>
              <w:t xml:space="preserve">　注　厚生労働大臣が定める基準　</w:t>
            </w:r>
            <w:r w:rsidRPr="00060831">
              <w:rPr>
                <w:rFonts w:asciiTheme="majorEastAsia" w:eastAsiaTheme="majorEastAsia" w:hAnsiTheme="majorEastAsia" w:hint="eastAsia"/>
                <w:color w:val="000000" w:themeColor="text1"/>
                <w:w w:val="50"/>
                <w:szCs w:val="18"/>
              </w:rPr>
              <w:t>◆平２７</w:t>
            </w:r>
            <w:r w:rsidR="00C907AE" w:rsidRPr="00060831">
              <w:rPr>
                <w:rFonts w:asciiTheme="majorEastAsia" w:eastAsiaTheme="majorEastAsia" w:hAnsiTheme="majorEastAsia" w:hint="eastAsia"/>
                <w:color w:val="000000" w:themeColor="text1"/>
                <w:w w:val="50"/>
                <w:szCs w:val="18"/>
              </w:rPr>
              <w:t>厚労告</w:t>
            </w:r>
            <w:r w:rsidRPr="00060831">
              <w:rPr>
                <w:rFonts w:asciiTheme="majorEastAsia" w:eastAsiaTheme="majorEastAsia" w:hAnsiTheme="majorEastAsia" w:hint="eastAsia"/>
                <w:color w:val="000000" w:themeColor="text1"/>
                <w:w w:val="50"/>
                <w:szCs w:val="18"/>
              </w:rPr>
              <w:t>９５第６９号</w:t>
            </w:r>
          </w:p>
          <w:p w14:paraId="7FD9EF0E" w14:textId="346257A3" w:rsidR="00B71388" w:rsidRPr="00060831"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イ　口腔衛生管理加算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 xml:space="preserve">　次に掲げる基準のいずれにも適合すること。</w:t>
            </w:r>
          </w:p>
          <w:p w14:paraId="66B4D775" w14:textId="3D192317"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⑴　歯科医師又は歯科医師の指示を受けた歯科衛生士の技術的助言及び指導に基づき、入所者の口腔衛生等の管理に係る計画が作成されていること。</w:t>
            </w:r>
          </w:p>
          <w:p w14:paraId="42BA8895" w14:textId="04B37B73"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⑵　歯科医師の指示を受けた歯科衛生士が、入所者に対し、口腔衛生等の管理を月二回以上行うこと。</w:t>
            </w:r>
          </w:p>
          <w:p w14:paraId="0916973F" w14:textId="30B6D1FE"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⑶　歯科衛生士が、⑴における入所者に係る口腔衛生等の管理について、介護職員に対し、具体的な技術的助言及び指導を行うこと。</w:t>
            </w:r>
          </w:p>
          <w:p w14:paraId="42B4FA91" w14:textId="677430C2"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⑷</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歯科衛生士が、⑴における入所者の口腔に関する介護職員からの相談等に必要に応じ対応すること。</w:t>
            </w:r>
          </w:p>
          <w:p w14:paraId="33FD6CBC" w14:textId="71EB0B31"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⑸</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color w:val="000000" w:themeColor="text1"/>
                <w:kern w:val="0"/>
                <w:szCs w:val="18"/>
              </w:rPr>
              <w:t>定員超過又は人員欠如による減算の状態にないこと。</w:t>
            </w:r>
          </w:p>
          <w:p w14:paraId="21BEAF0C" w14:textId="77777777" w:rsidR="004C735A"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1C413CE5" w14:textId="4A6EAC82" w:rsidR="00B71388" w:rsidRPr="00060831"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ロ　口腔衛生管理加算</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w:t>
            </w:r>
            <w:r w:rsidR="00B71388" w:rsidRPr="00060831">
              <w:rPr>
                <w:rFonts w:asciiTheme="majorEastAsia" w:eastAsiaTheme="majorEastAsia" w:hAnsiTheme="majorEastAsia" w:cs="ＭＳ明朝" w:hint="eastAsia"/>
                <w:color w:val="000000" w:themeColor="text1"/>
                <w:kern w:val="0"/>
                <w:szCs w:val="18"/>
              </w:rPr>
              <w:t xml:space="preserve">　次に掲げる基準のいずれにも適合すること。</w:t>
            </w:r>
          </w:p>
          <w:p w14:paraId="0DC9D371" w14:textId="3F55DCBA" w:rsidR="00B71388" w:rsidRPr="00060831"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イ⑴から⑸までに掲げる基準のいずれにも適合すること。</w:t>
            </w:r>
          </w:p>
          <w:p w14:paraId="12C15D03" w14:textId="10C524A7"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cs="ＭＳ明朝" w:hint="eastAsia"/>
                <w:color w:val="000000" w:themeColor="text1"/>
                <w:kern w:val="0"/>
                <w:szCs w:val="18"/>
              </w:rPr>
              <w:t>入所者ごとの口腔衛生等の管理に係る情報を厚生労働省に提出し、口腔衛生の管理の実施に当たって、当該情報その他口腔衛生の管理の適切かつ有効な実施のために必要な情報を活用していること。</w:t>
            </w:r>
          </w:p>
          <w:p w14:paraId="1F19F018" w14:textId="068D184A" w:rsidR="00B71388" w:rsidRPr="00060831" w:rsidRDefault="004C735A" w:rsidP="004C735A">
            <w:pPr>
              <w:autoSpaceDE w:val="0"/>
              <w:autoSpaceDN w:val="0"/>
              <w:adjustRightInd w:val="0"/>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cs="ＭＳ明朝" w:hint="eastAsia"/>
                <w:color w:val="000000" w:themeColor="text1"/>
                <w:kern w:val="0"/>
                <w:szCs w:val="18"/>
              </w:rPr>
              <w:t xml:space="preserve">　</w:t>
            </w:r>
            <w:r w:rsidR="00CE4C3C" w:rsidRPr="00060831">
              <w:rPr>
                <w:rFonts w:asciiTheme="majorEastAsia" w:eastAsiaTheme="majorEastAsia" w:hAnsiTheme="majorEastAsia" w:hint="eastAsia"/>
                <w:color w:val="000000" w:themeColor="text1"/>
              </w:rPr>
              <w:t xml:space="preserve">◎　口腔衛生管理加算について　</w:t>
            </w:r>
            <w:r w:rsidR="00CE4C3C" w:rsidRPr="00060831">
              <w:rPr>
                <w:rFonts w:asciiTheme="majorEastAsia" w:eastAsiaTheme="majorEastAsia" w:hAnsiTheme="majorEastAsia" w:hint="eastAsia"/>
                <w:color w:val="000000" w:themeColor="text1"/>
                <w:w w:val="50"/>
              </w:rPr>
              <w:t>◆平</w:t>
            </w:r>
            <w:r w:rsidR="00CE4C3C" w:rsidRPr="00060831">
              <w:rPr>
                <w:rFonts w:asciiTheme="majorEastAsia" w:eastAsiaTheme="majorEastAsia" w:hAnsiTheme="majorEastAsia"/>
                <w:color w:val="000000" w:themeColor="text1"/>
                <w:w w:val="50"/>
              </w:rPr>
              <w:t>18留意事項第２の８（</w:t>
            </w:r>
            <w:r w:rsidR="00CE4C3C" w:rsidRPr="00060831">
              <w:rPr>
                <w:rFonts w:asciiTheme="majorEastAsia" w:eastAsiaTheme="majorEastAsia" w:hAnsiTheme="majorEastAsia" w:hint="eastAsia"/>
                <w:color w:val="000000" w:themeColor="text1"/>
                <w:w w:val="50"/>
              </w:rPr>
              <w:t>３１）</w:t>
            </w:r>
          </w:p>
          <w:p w14:paraId="411C7E71" w14:textId="1C8FA33E"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CE4C3C" w:rsidRPr="00060831">
              <w:rPr>
                <w:rFonts w:asciiTheme="majorEastAsia" w:eastAsiaTheme="majorEastAsia" w:hAnsiTheme="majorEastAsia" w:hint="eastAsia"/>
                <w:color w:val="000000" w:themeColor="text1"/>
                <w:szCs w:val="18"/>
              </w:rPr>
              <w:t>①</w:t>
            </w:r>
            <w:r w:rsidR="00B71388" w:rsidRPr="00060831">
              <w:rPr>
                <w:rFonts w:asciiTheme="majorEastAsia" w:eastAsiaTheme="majorEastAsia" w:hAnsiTheme="majorEastAsia" w:hint="eastAsia"/>
                <w:color w:val="000000" w:themeColor="text1"/>
                <w:szCs w:val="18"/>
              </w:rPr>
              <w:t xml:space="preserve">　口腔衛生管理加算は、歯科医師の指示を受けた歯科衛生士が</w:t>
            </w:r>
            <w:r w:rsidR="00B71388" w:rsidRPr="00060831" w:rsidDel="007F1AD4">
              <w:rPr>
                <w:rFonts w:asciiTheme="majorEastAsia" w:eastAsiaTheme="majorEastAsia" w:hAnsiTheme="majorEastAsia" w:hint="eastAsia"/>
                <w:color w:val="000000" w:themeColor="text1"/>
                <w:szCs w:val="18"/>
              </w:rPr>
              <w:t>口腔衛生管理体制加算を算定している</w:t>
            </w:r>
            <w:r w:rsidR="00B71388" w:rsidRPr="00060831">
              <w:rPr>
                <w:rFonts w:asciiTheme="majorEastAsia" w:eastAsiaTheme="majorEastAsia" w:hAnsiTheme="majorEastAsia" w:hint="eastAsia"/>
                <w:color w:val="000000" w:themeColor="text1"/>
                <w:szCs w:val="18"/>
              </w:rPr>
              <w:t>施設の入所者に対して口</w:t>
            </w:r>
            <w:r w:rsidR="00B71388" w:rsidRPr="00060831" w:rsidDel="007F1AD4">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腔衛生の管理を行い、</w:t>
            </w:r>
            <w:r w:rsidR="00B71388" w:rsidRPr="00060831" w:rsidDel="007F1AD4">
              <w:rPr>
                <w:rFonts w:asciiTheme="majorEastAsia" w:eastAsiaTheme="majorEastAsia" w:hAnsiTheme="majorEastAsia" w:hint="eastAsia"/>
                <w:color w:val="000000" w:themeColor="text1"/>
                <w:szCs w:val="18"/>
              </w:rPr>
              <w:t>ケアを実施し</w:t>
            </w:r>
            <w:r w:rsidR="00B71388" w:rsidRPr="00060831">
              <w:rPr>
                <w:rFonts w:asciiTheme="majorEastAsia" w:eastAsiaTheme="majorEastAsia" w:hAnsiTheme="majorEastAsia" w:hint="eastAsia"/>
                <w:color w:val="000000" w:themeColor="text1"/>
                <w:szCs w:val="18"/>
              </w:rPr>
              <w:t>、当該入所者に係る口腔清掃等</w:t>
            </w:r>
            <w:r w:rsidR="00B71388" w:rsidRPr="00060831" w:rsidDel="007F1AD4">
              <w:rPr>
                <w:rFonts w:asciiTheme="majorEastAsia" w:eastAsiaTheme="majorEastAsia" w:hAnsiTheme="majorEastAsia" w:hint="eastAsia"/>
                <w:color w:val="000000" w:themeColor="text1"/>
                <w:szCs w:val="18"/>
              </w:rPr>
              <w:t>ケア</w:t>
            </w:r>
            <w:r w:rsidR="00B71388" w:rsidRPr="00060831">
              <w:rPr>
                <w:rFonts w:asciiTheme="majorEastAsia" w:eastAsiaTheme="majorEastAsia" w:hAnsiTheme="majorEastAsia" w:hint="eastAsia"/>
                <w:color w:val="000000" w:themeColor="text1"/>
                <w:szCs w:val="18"/>
              </w:rPr>
              <w:t>について介護職員へ具体的な技術的助言及び指導をした場合において、当該入所者ごとに算定するものである。</w:t>
            </w:r>
          </w:p>
          <w:p w14:paraId="0C7162DB" w14:textId="2483BFB4"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CE4C3C" w:rsidRPr="00060831">
              <w:rPr>
                <w:rFonts w:asciiTheme="majorEastAsia" w:eastAsiaTheme="majorEastAsia" w:hAnsiTheme="majorEastAsia" w:hint="eastAsia"/>
                <w:color w:val="000000" w:themeColor="text1"/>
                <w:szCs w:val="18"/>
              </w:rPr>
              <w:t>②</w:t>
            </w:r>
            <w:r w:rsidR="00B71388" w:rsidRPr="00060831">
              <w:rPr>
                <w:rFonts w:asciiTheme="majorEastAsia" w:eastAsiaTheme="majorEastAsia" w:hAnsiTheme="majorEastAsia" w:hint="eastAsia"/>
                <w:color w:val="000000" w:themeColor="text1"/>
                <w:szCs w:val="18"/>
              </w:rPr>
              <w:t xml:space="preserve">　当該施設が口腔衛生管理加算に係るサービスを提供する場合に</w:t>
            </w: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うこと。</w:t>
            </w:r>
          </w:p>
          <w:p w14:paraId="74EA1EBB" w14:textId="2E2847EA" w:rsidR="00B71388" w:rsidRPr="00060831"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　</w:t>
            </w:r>
            <w:r w:rsidR="00CE4C3C" w:rsidRPr="00060831">
              <w:rPr>
                <w:rFonts w:asciiTheme="majorEastAsia" w:eastAsiaTheme="majorEastAsia" w:hAnsiTheme="majorEastAsia" w:hint="eastAsia"/>
                <w:color w:val="000000" w:themeColor="text1"/>
                <w:szCs w:val="18"/>
              </w:rPr>
              <w:t>③</w:t>
            </w:r>
            <w:r w:rsidR="00B71388" w:rsidRPr="00060831">
              <w:rPr>
                <w:rFonts w:asciiTheme="majorEastAsia" w:eastAsiaTheme="majorEastAsia" w:hAnsiTheme="majorEastAsia" w:hint="eastAsia"/>
                <w:color w:val="000000" w:themeColor="text1"/>
                <w:szCs w:val="18"/>
              </w:rPr>
              <w:t xml:space="preserve">　歯科医師の指示を受けて当該施設の入所者に対して口腔衛生の管理</w:t>
            </w:r>
            <w:r w:rsidR="00B71388" w:rsidRPr="00060831" w:rsidDel="007F1AD4">
              <w:rPr>
                <w:rFonts w:asciiTheme="majorEastAsia" w:eastAsiaTheme="majorEastAsia" w:hAnsiTheme="majorEastAsia" w:hint="eastAsia"/>
                <w:color w:val="000000" w:themeColor="text1"/>
                <w:szCs w:val="18"/>
              </w:rPr>
              <w:t>ケア</w:t>
            </w:r>
            <w:r w:rsidR="00B71388" w:rsidRPr="00060831">
              <w:rPr>
                <w:rFonts w:asciiTheme="majorEastAsia" w:eastAsiaTheme="majorEastAsia" w:hAnsiTheme="majorEastAsia" w:hint="eastAsia"/>
                <w:color w:val="000000" w:themeColor="text1"/>
                <w:szCs w:val="18"/>
              </w:rPr>
              <w:t>を行う歯科衛生士は、口腔に関する問題点、歯科医師からの指示内容の要点、</w:t>
            </w:r>
            <w:r w:rsidR="00B71388" w:rsidRPr="00060831">
              <w:rPr>
                <w:rFonts w:asciiTheme="majorEastAsia" w:eastAsiaTheme="majorEastAsia" w:hAnsiTheme="majorEastAsia" w:cs="ＭＳ明朝" w:hint="eastAsia"/>
                <w:color w:val="000000" w:themeColor="text1"/>
                <w:kern w:val="0"/>
                <w:szCs w:val="18"/>
              </w:rPr>
              <w:t>（ただし、歯科医師から受けた指示内容のうち、特に歯科衛生士が入所者に対する口腔衛生の管理</w:t>
            </w:r>
            <w:r w:rsidR="00B71388" w:rsidRPr="00060831" w:rsidDel="007F1AD4">
              <w:rPr>
                <w:rFonts w:asciiTheme="majorEastAsia" w:eastAsiaTheme="majorEastAsia" w:hAnsiTheme="majorEastAsia" w:cs="ＭＳ明朝" w:hint="eastAsia"/>
                <w:color w:val="000000" w:themeColor="text1"/>
                <w:kern w:val="0"/>
                <w:szCs w:val="18"/>
              </w:rPr>
              <w:t>ケア</w:t>
            </w:r>
            <w:r w:rsidR="00B71388" w:rsidRPr="00060831">
              <w:rPr>
                <w:rFonts w:asciiTheme="majorEastAsia" w:eastAsiaTheme="majorEastAsia" w:hAnsiTheme="majorEastAsia" w:cs="ＭＳ明朝" w:hint="eastAsia"/>
                <w:color w:val="000000" w:themeColor="text1"/>
                <w:kern w:val="0"/>
                <w:szCs w:val="18"/>
              </w:rPr>
              <w:t>を行うにあたり配慮すべき事項とする。）当該歯科衛生士が実施した口腔衛生の管理</w:t>
            </w:r>
            <w:r w:rsidR="00B71388" w:rsidRPr="00060831" w:rsidDel="007F1AD4">
              <w:rPr>
                <w:rFonts w:asciiTheme="majorEastAsia" w:eastAsiaTheme="majorEastAsia" w:hAnsiTheme="majorEastAsia" w:cs="ＭＳ明朝" w:hint="eastAsia"/>
                <w:color w:val="000000" w:themeColor="text1"/>
                <w:kern w:val="0"/>
                <w:szCs w:val="18"/>
              </w:rPr>
              <w:t>ケア</w:t>
            </w:r>
            <w:r w:rsidR="00B71388" w:rsidRPr="00060831">
              <w:rPr>
                <w:rFonts w:asciiTheme="majorEastAsia" w:eastAsiaTheme="majorEastAsia" w:hAnsiTheme="majorEastAsia" w:cs="ＭＳ明朝" w:hint="eastAsia"/>
                <w:color w:val="000000" w:themeColor="text1"/>
                <w:kern w:val="0"/>
                <w:szCs w:val="18"/>
              </w:rPr>
              <w:t>の内容、当該入所者に係る口腔清掃等</w:t>
            </w:r>
            <w:r w:rsidR="00B71388" w:rsidRPr="00060831" w:rsidDel="007F1AD4">
              <w:rPr>
                <w:rFonts w:asciiTheme="majorEastAsia" w:eastAsiaTheme="majorEastAsia" w:hAnsiTheme="majorEastAsia" w:cs="ＭＳ明朝" w:hint="eastAsia"/>
                <w:color w:val="000000" w:themeColor="text1"/>
                <w:kern w:val="0"/>
                <w:szCs w:val="18"/>
              </w:rPr>
              <w:t>ケア</w:t>
            </w:r>
            <w:r w:rsidR="00B71388" w:rsidRPr="00060831">
              <w:rPr>
                <w:rFonts w:asciiTheme="majorEastAsia" w:eastAsiaTheme="majorEastAsia" w:hAnsiTheme="majorEastAsia" w:cs="ＭＳ明朝" w:hint="eastAsia"/>
                <w:color w:val="000000" w:themeColor="text1"/>
                <w:kern w:val="0"/>
                <w:szCs w:val="18"/>
              </w:rPr>
              <w:t>について介護職員への具体的な技術的助言及び指導の内容及びその他必要と思われる事項に係る記録（以下「口腔衛生管理に関する実施記録」という。）を別紙様式３を参考として作成し、当該施設に提出すること。当該施設は、当該口腔衛生管理に関する実施記録を保管するとともに、必要に応じてその写しを当該入所者に対して提供すること。</w:t>
            </w:r>
          </w:p>
          <w:p w14:paraId="54A9EE75" w14:textId="6300A1F1" w:rsidR="00B71388" w:rsidRPr="00060831"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CE4C3C" w:rsidRPr="00060831">
              <w:rPr>
                <w:rFonts w:asciiTheme="majorEastAsia" w:eastAsiaTheme="majorEastAsia" w:hAnsiTheme="majorEastAsia" w:cs="ＭＳ明朝" w:hint="eastAsia"/>
                <w:color w:val="000000" w:themeColor="text1"/>
                <w:kern w:val="0"/>
                <w:szCs w:val="18"/>
              </w:rPr>
              <w:t>④</w:t>
            </w:r>
            <w:r w:rsidR="00B71388" w:rsidRPr="00060831">
              <w:rPr>
                <w:rFonts w:asciiTheme="majorEastAsia" w:eastAsiaTheme="majorEastAsia" w:hAnsiTheme="majorEastAsia" w:cs="ＭＳ明朝" w:hint="eastAsia"/>
                <w:color w:val="000000" w:themeColor="text1"/>
                <w:kern w:val="0"/>
                <w:szCs w:val="18"/>
              </w:rPr>
              <w:t xml:space="preserve">　当該歯科衛生士は、介護職員から当該入所者の口腔に関する相談</w:t>
            </w:r>
            <w:r w:rsidR="00B71388" w:rsidRPr="00060831">
              <w:rPr>
                <w:rFonts w:asciiTheme="majorEastAsia" w:eastAsiaTheme="majorEastAsia" w:hAnsiTheme="majorEastAsia" w:cs="ＭＳ明朝" w:hint="eastAsia"/>
                <w:color w:val="000000" w:themeColor="text1"/>
                <w:kern w:val="0"/>
                <w:szCs w:val="18"/>
              </w:rPr>
              <w:lastRenderedPageBreak/>
              <w:t>等に必要に応じて対応するとともに、当該入所者の口腔の状態により医療保険における対応が必要となる場合には、適切な歯科医療サービスが提供されるよう当該歯科医師及び当該施設への情報提供を行うこと。</w:t>
            </w:r>
          </w:p>
          <w:p w14:paraId="162DE888" w14:textId="5DE502FE" w:rsidR="00B71388" w:rsidRPr="00060831"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CE4C3C" w:rsidRPr="00060831">
              <w:rPr>
                <w:rFonts w:asciiTheme="majorEastAsia" w:eastAsiaTheme="majorEastAsia" w:hAnsiTheme="majorEastAsia" w:hint="eastAsia"/>
                <w:color w:val="000000" w:themeColor="text1"/>
                <w:spacing w:val="2"/>
                <w:szCs w:val="18"/>
              </w:rPr>
              <w:t>⑤</w:t>
            </w:r>
            <w:r w:rsidR="00B71388" w:rsidRPr="00060831">
              <w:rPr>
                <w:rFonts w:asciiTheme="majorEastAsia" w:eastAsiaTheme="majorEastAsia" w:hAnsiTheme="majorEastAsia" w:hint="eastAsia"/>
                <w:color w:val="000000" w:themeColor="text1"/>
                <w:spacing w:val="2"/>
                <w:szCs w:val="18"/>
              </w:rPr>
              <w:t xml:space="preserve">　</w:t>
            </w:r>
            <w:r w:rsidR="00B71388" w:rsidRPr="00060831">
              <w:rPr>
                <w:rFonts w:asciiTheme="majorEastAsia" w:eastAsiaTheme="majorEastAsia" w:hAnsiTheme="majorEastAsia" w:cs="ＭＳ明朝" w:hint="eastAsia"/>
                <w:color w:val="000000" w:themeColor="text1"/>
                <w:kern w:val="0"/>
                <w:szCs w:val="18"/>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入所者の状態に応じた口腔衛生の管理の内容の決定（</w:t>
            </w:r>
            <w:r w:rsidR="00B71388" w:rsidRPr="00060831">
              <w:rPr>
                <w:rFonts w:asciiTheme="majorEastAsia" w:eastAsiaTheme="majorEastAsia" w:hAnsiTheme="majorEastAsia" w:cs="ＭＳ明朝"/>
                <w:color w:val="000000" w:themeColor="text1"/>
                <w:kern w:val="0"/>
                <w:szCs w:val="18"/>
              </w:rPr>
              <w:t>Plan</w:t>
            </w:r>
            <w:r w:rsidR="00B71388" w:rsidRPr="00060831">
              <w:rPr>
                <w:rFonts w:asciiTheme="majorEastAsia" w:eastAsiaTheme="majorEastAsia" w:hAnsiTheme="majorEastAsia" w:cs="ＭＳ明朝" w:hint="eastAsia"/>
                <w:color w:val="000000" w:themeColor="text1"/>
                <w:kern w:val="0"/>
                <w:szCs w:val="18"/>
              </w:rPr>
              <w:t>）、当該決定に基づく支援の提供（</w:t>
            </w:r>
            <w:r w:rsidR="00B71388" w:rsidRPr="00060831">
              <w:rPr>
                <w:rFonts w:asciiTheme="majorEastAsia" w:eastAsiaTheme="majorEastAsia" w:hAnsiTheme="majorEastAsia" w:cs="ＭＳ明朝"/>
                <w:color w:val="000000" w:themeColor="text1"/>
                <w:kern w:val="0"/>
                <w:szCs w:val="18"/>
              </w:rPr>
              <w:t>Do)</w:t>
            </w:r>
            <w:r w:rsidR="00B71388" w:rsidRPr="00060831">
              <w:rPr>
                <w:rFonts w:asciiTheme="majorEastAsia" w:eastAsiaTheme="majorEastAsia" w:hAnsiTheme="majorEastAsia" w:cs="ＭＳ明朝" w:hint="eastAsia"/>
                <w:color w:val="000000" w:themeColor="text1"/>
                <w:kern w:val="0"/>
                <w:szCs w:val="18"/>
              </w:rPr>
              <w:t>、当該支援内容の評価（</w:t>
            </w:r>
            <w:r w:rsidR="00B71388" w:rsidRPr="00060831">
              <w:rPr>
                <w:rFonts w:asciiTheme="majorEastAsia" w:eastAsiaTheme="majorEastAsia" w:hAnsiTheme="majorEastAsia" w:cs="ＭＳ明朝"/>
                <w:color w:val="000000" w:themeColor="text1"/>
                <w:kern w:val="0"/>
                <w:szCs w:val="18"/>
              </w:rPr>
              <w:t>Check</w:t>
            </w:r>
            <w:r w:rsidR="00B71388" w:rsidRPr="00060831">
              <w:rPr>
                <w:rFonts w:asciiTheme="majorEastAsia" w:eastAsiaTheme="majorEastAsia" w:hAnsiTheme="majorEastAsia" w:cs="ＭＳ明朝" w:hint="eastAsia"/>
                <w:color w:val="000000" w:themeColor="text1"/>
                <w:kern w:val="0"/>
                <w:szCs w:val="18"/>
              </w:rPr>
              <w:t>）、その評価結果を踏まえた当該支援内容の見直し・改善（</w:t>
            </w:r>
            <w:r w:rsidR="00B71388" w:rsidRPr="00060831">
              <w:rPr>
                <w:rFonts w:asciiTheme="majorEastAsia" w:eastAsiaTheme="majorEastAsia" w:hAnsiTheme="majorEastAsia" w:cs="ＭＳ明朝"/>
                <w:color w:val="000000" w:themeColor="text1"/>
                <w:kern w:val="0"/>
                <w:szCs w:val="18"/>
              </w:rPr>
              <w:t>Action</w:t>
            </w:r>
            <w:r w:rsidR="00B71388" w:rsidRPr="00060831">
              <w:rPr>
                <w:rFonts w:asciiTheme="majorEastAsia" w:eastAsiaTheme="majorEastAsia" w:hAnsiTheme="majorEastAsia" w:cs="ＭＳ明朝" w:hint="eastAsia"/>
                <w:color w:val="000000" w:themeColor="text1"/>
                <w:kern w:val="0"/>
                <w:szCs w:val="18"/>
              </w:rPr>
              <w:t>）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75628707" w14:textId="35B0B0A0" w:rsidR="00A95CEB"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cs="ＭＳ明朝" w:hint="eastAsia"/>
                <w:color w:val="000000" w:themeColor="text1"/>
                <w:kern w:val="0"/>
                <w:szCs w:val="18"/>
              </w:rPr>
              <w:t xml:space="preserve">　</w:t>
            </w:r>
            <w:r w:rsidR="00B71388" w:rsidRPr="00060831">
              <w:rPr>
                <w:rFonts w:asciiTheme="majorEastAsia" w:eastAsiaTheme="majorEastAsia" w:hAnsiTheme="majorEastAsia" w:hint="eastAsia"/>
                <w:color w:val="000000" w:themeColor="text1"/>
                <w:szCs w:val="18"/>
              </w:rPr>
              <w:t xml:space="preserve">　</w:t>
            </w:r>
            <w:r w:rsidR="009A5254" w:rsidRPr="00060831">
              <w:rPr>
                <w:rFonts w:asciiTheme="majorEastAsia" w:eastAsiaTheme="majorEastAsia" w:hAnsiTheme="majorEastAsia" w:hint="eastAsia"/>
                <w:color w:val="000000" w:themeColor="text1"/>
                <w:szCs w:val="18"/>
              </w:rPr>
              <w:t>⑥</w:t>
            </w:r>
            <w:r w:rsidR="00B71388" w:rsidRPr="00060831">
              <w:rPr>
                <w:rFonts w:asciiTheme="majorEastAsia" w:eastAsiaTheme="majorEastAsia" w:hAnsiTheme="majorEastAsia" w:hint="eastAsia"/>
                <w:color w:val="000000" w:themeColor="text1"/>
                <w:szCs w:val="18"/>
              </w:rPr>
              <w:t xml:space="preserve">　本加算は、医療保険において歯科訪問診療料が算定された日の属　　　する月であっても算定できるが、訪問歯科衛生指導料が</w:t>
            </w:r>
            <w:r w:rsidR="00A95CEB" w:rsidRPr="00060831">
              <w:rPr>
                <w:rFonts w:asciiTheme="majorEastAsia" w:eastAsiaTheme="majorEastAsia" w:hAnsiTheme="majorEastAsia" w:hint="eastAsia"/>
                <w:color w:val="000000" w:themeColor="text1"/>
                <w:szCs w:val="18"/>
              </w:rPr>
              <w:t>３回以上（令和６年６月以降、診療報酬の算定方法（平成</w:t>
            </w:r>
            <w:r w:rsidR="00A95CEB" w:rsidRPr="00060831">
              <w:rPr>
                <w:rFonts w:asciiTheme="majorEastAsia" w:eastAsiaTheme="majorEastAsia" w:hAnsiTheme="majorEastAsia"/>
                <w:color w:val="000000" w:themeColor="text1"/>
                <w:szCs w:val="18"/>
              </w:rPr>
              <w:t>20</w:t>
            </w:r>
            <w:r w:rsidR="00A95CEB" w:rsidRPr="00060831">
              <w:rPr>
                <w:rFonts w:asciiTheme="majorEastAsia" w:eastAsiaTheme="majorEastAsia" w:hAnsiTheme="majorEastAsia" w:hint="eastAsia"/>
                <w:color w:val="000000" w:themeColor="text1"/>
                <w:szCs w:val="18"/>
              </w:rPr>
              <w:t>年厚生労働省告示第</w:t>
            </w:r>
            <w:r w:rsidR="00A95CEB" w:rsidRPr="00060831">
              <w:rPr>
                <w:rFonts w:asciiTheme="majorEastAsia" w:eastAsiaTheme="majorEastAsia" w:hAnsiTheme="majorEastAsia"/>
                <w:color w:val="000000" w:themeColor="text1"/>
                <w:szCs w:val="18"/>
              </w:rPr>
              <w:t>59</w:t>
            </w:r>
            <w:r w:rsidR="00A95CEB" w:rsidRPr="00060831">
              <w:rPr>
                <w:rFonts w:asciiTheme="majorEastAsia" w:eastAsiaTheme="majorEastAsia" w:hAnsiTheme="majorEastAsia" w:hint="eastAsia"/>
                <w:color w:val="000000" w:themeColor="text1"/>
                <w:szCs w:val="18"/>
              </w:rPr>
              <w:t>号）別表第２歯科診療報酬点数表の区分番号Ｃ００１に掲げる訪問歯科衛生指導料の「注２」に規定する緩和ケアを実施するものの場合は、７回以上）算定された場合には算定できない。</w:t>
            </w:r>
          </w:p>
          <w:p w14:paraId="7A3E5DB4" w14:textId="5674C89C" w:rsidR="00B71388" w:rsidRPr="00060831" w:rsidRDefault="00B71388" w:rsidP="004C735A">
            <w:pPr>
              <w:pStyle w:val="ad"/>
              <w:wordWrap/>
              <w:rPr>
                <w:rFonts w:asciiTheme="majorEastAsia" w:eastAsiaTheme="majorEastAsia" w:hAnsiTheme="majorEastAsia"/>
                <w:color w:val="000000" w:themeColor="text1"/>
              </w:rPr>
            </w:pPr>
          </w:p>
          <w:p w14:paraId="4F02E131" w14:textId="32495AE7" w:rsidR="00B71388" w:rsidRPr="00060831" w:rsidRDefault="004C735A" w:rsidP="004C735A">
            <w:pPr>
              <w:pStyle w:val="ad"/>
              <w:wordWrap/>
              <w:rPr>
                <w:rFonts w:asciiTheme="majorEastAsia" w:eastAsiaTheme="majorEastAsia" w:hAnsiTheme="majorEastAsia"/>
                <w:i/>
                <w:iCs/>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i/>
                <w:iCs/>
                <w:color w:val="000000" w:themeColor="text1"/>
              </w:rPr>
              <w:t>Ｈ</w:t>
            </w:r>
            <w:r w:rsidR="00B71388" w:rsidRPr="00060831">
              <w:rPr>
                <w:rFonts w:asciiTheme="majorEastAsia" w:eastAsiaTheme="majorEastAsia" w:hAnsiTheme="majorEastAsia"/>
                <w:i/>
                <w:iCs/>
                <w:color w:val="000000" w:themeColor="text1"/>
              </w:rPr>
              <w:t>30Ｑ＆Ａ　Vol.1　問79</w:t>
            </w:r>
          </w:p>
          <w:p w14:paraId="4854544F" w14:textId="23A26BA3" w:rsidR="00B71388" w:rsidRPr="00060831" w:rsidRDefault="00B71388" w:rsidP="004C735A">
            <w:pPr>
              <w:spacing w:line="211" w:lineRule="exact"/>
              <w:ind w:left="180" w:hangingChars="100" w:hanging="180"/>
              <w:rPr>
                <w:rFonts w:asciiTheme="majorEastAsia" w:eastAsiaTheme="majorEastAsia" w:hAnsiTheme="majorEastAsia"/>
                <w:color w:val="000000" w:themeColor="text1"/>
                <w:szCs w:val="18"/>
              </w:rPr>
            </w:pPr>
            <w:r w:rsidRPr="00060831">
              <w:rPr>
                <w:rFonts w:asciiTheme="majorEastAsia" w:eastAsiaTheme="majorEastAsia" w:hAnsiTheme="majorEastAsia" w:hint="eastAsia"/>
                <w:i/>
                <w:iCs/>
                <w:color w:val="000000" w:themeColor="text1"/>
                <w:szCs w:val="18"/>
              </w:rPr>
              <w:t xml:space="preserve">　　同一日の午前と午後それぞれ口腔ケアを行った場合は、</w:t>
            </w:r>
            <w:r w:rsidRPr="00060831">
              <w:rPr>
                <w:rFonts w:asciiTheme="majorEastAsia" w:eastAsiaTheme="majorEastAsia" w:hAnsiTheme="majorEastAsia"/>
                <w:i/>
                <w:iCs/>
                <w:color w:val="000000" w:themeColor="text1"/>
                <w:szCs w:val="18"/>
              </w:rPr>
              <w:t>1回分の実施となる。</w:t>
            </w:r>
          </w:p>
        </w:tc>
        <w:tc>
          <w:tcPr>
            <w:tcW w:w="425" w:type="dxa"/>
            <w:tcBorders>
              <w:bottom w:val="single" w:sz="4" w:space="0" w:color="000000"/>
            </w:tcBorders>
            <w:shd w:val="clear" w:color="auto" w:fill="auto"/>
          </w:tcPr>
          <w:p w14:paraId="592C005E"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816E99F"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633465F" w14:textId="340D8E93"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CFB54AA"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算定の有・無　】</w:t>
            </w:r>
          </w:p>
          <w:p w14:paraId="20EBC1F2" w14:textId="77777777" w:rsidR="00B71388" w:rsidRPr="00060831" w:rsidRDefault="00B71388" w:rsidP="00E23EF5">
            <w:pPr>
              <w:pStyle w:val="ad"/>
              <w:wordWrap/>
              <w:jc w:val="left"/>
              <w:rPr>
                <w:rFonts w:ascii="ＭＳ ゴシック" w:hAnsi="ＭＳ ゴシック"/>
                <w:color w:val="000000" w:themeColor="text1"/>
              </w:rPr>
            </w:pPr>
          </w:p>
          <w:p w14:paraId="0F7C1FA2" w14:textId="34C62581"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以下について、記録で確認できるか</w:t>
            </w:r>
          </w:p>
          <w:p w14:paraId="27D63E9A" w14:textId="77777777" w:rsidR="00B71388" w:rsidRPr="00060831" w:rsidRDefault="00B71388" w:rsidP="00E23EF5">
            <w:pPr>
              <w:pStyle w:val="ad"/>
              <w:wordWrap/>
              <w:jc w:val="left"/>
              <w:rPr>
                <w:rFonts w:ascii="ＭＳ ゴシック" w:hAnsi="ＭＳ ゴシック"/>
                <w:color w:val="000000" w:themeColor="text1"/>
              </w:rPr>
            </w:pPr>
          </w:p>
          <w:p w14:paraId="612C6EFD"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口腔衛生管理体制加算を算定しているか</w:t>
            </w:r>
          </w:p>
          <w:p w14:paraId="00AABFF9" w14:textId="77777777" w:rsidR="00B71388" w:rsidRPr="00060831" w:rsidRDefault="00B71388" w:rsidP="00E23EF5">
            <w:pPr>
              <w:pStyle w:val="ad"/>
              <w:wordWrap/>
              <w:jc w:val="left"/>
              <w:rPr>
                <w:rFonts w:ascii="ＭＳ ゴシック" w:hAnsi="ＭＳ ゴシック"/>
                <w:color w:val="000000" w:themeColor="text1"/>
              </w:rPr>
            </w:pPr>
          </w:p>
          <w:p w14:paraId="319361B0"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〇　加算（Ⅰ）</w:t>
            </w:r>
          </w:p>
          <w:p w14:paraId="7E17798C"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歯科医師の指示を確認</w:t>
            </w:r>
          </w:p>
          <w:p w14:paraId="659EE8AE" w14:textId="77777777" w:rsidR="00B71388" w:rsidRPr="00060831" w:rsidRDefault="00B71388" w:rsidP="00E23EF5">
            <w:pPr>
              <w:pStyle w:val="ad"/>
              <w:wordWrap/>
              <w:jc w:val="left"/>
              <w:rPr>
                <w:rFonts w:ascii="ＭＳ ゴシック" w:hAnsi="ＭＳ ゴシック"/>
                <w:color w:val="000000" w:themeColor="text1"/>
              </w:rPr>
            </w:pPr>
          </w:p>
          <w:p w14:paraId="1C51445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説明・同意</w:t>
            </w:r>
          </w:p>
          <w:p w14:paraId="74B76B02" w14:textId="77777777" w:rsidR="00B71388" w:rsidRPr="00060831" w:rsidRDefault="00B71388" w:rsidP="00E23EF5">
            <w:pPr>
              <w:pStyle w:val="ad"/>
              <w:wordWrap/>
              <w:jc w:val="left"/>
              <w:rPr>
                <w:rFonts w:ascii="ＭＳ ゴシック" w:hAnsi="ＭＳ ゴシック"/>
                <w:color w:val="000000" w:themeColor="text1"/>
              </w:rPr>
            </w:pPr>
          </w:p>
          <w:p w14:paraId="3B912EC7"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実施記録の確認</w:t>
            </w:r>
          </w:p>
          <w:p w14:paraId="4BBC564B"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（別紙様式３参照）</w:t>
            </w:r>
          </w:p>
          <w:p w14:paraId="13475876"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歯科衛生士による口腔ケアを月２回以上実施を確認</w:t>
            </w:r>
          </w:p>
          <w:p w14:paraId="331958D8" w14:textId="117683B8" w:rsidR="00B71388" w:rsidRPr="00060831" w:rsidRDefault="00B71388" w:rsidP="00E23EF5">
            <w:pPr>
              <w:pStyle w:val="ad"/>
              <w:wordWrap/>
              <w:ind w:leftChars="100" w:left="180"/>
              <w:jc w:val="left"/>
              <w:rPr>
                <w:rFonts w:ascii="ＭＳ ゴシック" w:hAnsi="ＭＳ ゴシック"/>
                <w:color w:val="000000" w:themeColor="text1"/>
              </w:rPr>
            </w:pPr>
            <w:r w:rsidRPr="00060831">
              <w:rPr>
                <w:rFonts w:ascii="ＭＳ ゴシック" w:hAnsi="ＭＳ ゴシック" w:hint="eastAsia"/>
                <w:color w:val="000000" w:themeColor="text1"/>
              </w:rPr>
              <w:t>（複数者同時実施は不可。利用者ごとに、口腔ケアが要</w:t>
            </w:r>
            <w:r w:rsidRPr="00060831">
              <w:rPr>
                <w:rFonts w:ascii="ＭＳ ゴシック" w:hAnsi="ＭＳ ゴシック"/>
                <w:color w:val="000000" w:themeColor="text1"/>
              </w:rPr>
              <w:t>(H24QAvol.1問188）)</w:t>
            </w:r>
          </w:p>
          <w:p w14:paraId="6E723639" w14:textId="77777777" w:rsidR="00B71388" w:rsidRPr="00060831" w:rsidRDefault="00B71388" w:rsidP="00E23EF5">
            <w:pPr>
              <w:pStyle w:val="ad"/>
              <w:wordWrap/>
              <w:ind w:leftChars="100" w:left="180"/>
              <w:jc w:val="left"/>
              <w:rPr>
                <w:rFonts w:ascii="ＭＳ ゴシック" w:hAnsi="ＭＳ ゴシック"/>
                <w:color w:val="000000" w:themeColor="text1"/>
              </w:rPr>
            </w:pPr>
          </w:p>
          <w:p w14:paraId="2E972E28" w14:textId="77777777" w:rsidR="00B71388" w:rsidRPr="00060831" w:rsidRDefault="00B71388"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0D23A6">
              <w:rPr>
                <w:rFonts w:ascii="ＭＳ ゴシック" w:hAnsi="ＭＳ ゴシック" w:hint="eastAsia"/>
                <w:color w:val="000000" w:themeColor="text1"/>
              </w:rPr>
              <w:t>□</w:t>
            </w:r>
            <w:r w:rsidRPr="00060831">
              <w:rPr>
                <w:rFonts w:ascii="ＭＳ ゴシック" w:hAnsi="ＭＳ ゴシック" w:hint="eastAsia"/>
                <w:color w:val="000000" w:themeColor="text1"/>
              </w:rPr>
              <w:t>実施記録写しの当該入所者への提供を記録で確認できるか</w:t>
            </w:r>
          </w:p>
          <w:p w14:paraId="78D27B56" w14:textId="77777777" w:rsidR="00B71388" w:rsidRPr="00060831" w:rsidRDefault="00B71388" w:rsidP="00E23EF5">
            <w:pPr>
              <w:pStyle w:val="ad"/>
              <w:wordWrap/>
              <w:jc w:val="left"/>
              <w:rPr>
                <w:rFonts w:ascii="ＭＳ ゴシック" w:hAnsi="ＭＳ ゴシック"/>
                <w:color w:val="000000" w:themeColor="text1"/>
              </w:rPr>
            </w:pPr>
          </w:p>
          <w:p w14:paraId="3DD28508"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〇　加算（Ⅱ）</w:t>
            </w:r>
          </w:p>
          <w:p w14:paraId="5046683C"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・上記の基準をみたしているか。</w:t>
            </w:r>
          </w:p>
          <w:p w14:paraId="3819A7F4" w14:textId="77777777" w:rsidR="00B71388" w:rsidRPr="00060831" w:rsidRDefault="00B71388" w:rsidP="00E23EF5">
            <w:pPr>
              <w:pStyle w:val="ad"/>
              <w:wordWrap/>
              <w:jc w:val="left"/>
              <w:rPr>
                <w:rFonts w:ascii="ＭＳ ゴシック" w:hAnsi="ＭＳ ゴシック"/>
                <w:color w:val="000000" w:themeColor="text1"/>
              </w:rPr>
            </w:pPr>
          </w:p>
          <w:p w14:paraId="4B4D1388" w14:textId="77777777"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・ＬＩＦＥへの提出【有　・　無】</w:t>
            </w:r>
          </w:p>
          <w:p w14:paraId="66F324B7"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18D4784B"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2A1799BB"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66717585"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29B6604F"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54998D3E"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21CC557F"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36F8B809"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7EB9155F"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1D75D121"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4BE49CF4"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1C661ECD" w14:textId="0CE35943" w:rsidR="00B71388" w:rsidRPr="00060831" w:rsidDel="008C6397" w:rsidRDefault="00B71388" w:rsidP="00E23EF5">
            <w:pPr>
              <w:pStyle w:val="ad"/>
              <w:wordWrap/>
              <w:jc w:val="left"/>
              <w:rPr>
                <w:rFonts w:ascii="ＭＳ ゴシック" w:hAnsi="ＭＳ ゴシック"/>
                <w:color w:val="000000" w:themeColor="text1"/>
                <w:spacing w:val="0"/>
              </w:rPr>
            </w:pPr>
          </w:p>
          <w:p w14:paraId="14B85001" w14:textId="77777777" w:rsidR="00B71388" w:rsidRPr="00060831" w:rsidDel="008C6397" w:rsidRDefault="00B71388" w:rsidP="00E23EF5">
            <w:pPr>
              <w:pStyle w:val="ad"/>
              <w:wordWrap/>
              <w:jc w:val="left"/>
              <w:rPr>
                <w:rFonts w:ascii="ＭＳ ゴシック" w:hAnsi="ＭＳ ゴシック"/>
                <w:color w:val="000000" w:themeColor="text1"/>
              </w:rPr>
            </w:pPr>
          </w:p>
          <w:p w14:paraId="7DE1EC4F" w14:textId="77777777" w:rsidR="00B71388" w:rsidRPr="00060831" w:rsidDel="008C6397" w:rsidRDefault="00B71388" w:rsidP="00E23EF5">
            <w:pPr>
              <w:pStyle w:val="ad"/>
              <w:wordWrap/>
              <w:ind w:left="92" w:hangingChars="50" w:hanging="92"/>
              <w:jc w:val="left"/>
              <w:rPr>
                <w:rFonts w:ascii="ＭＳ ゴシック" w:hAnsi="ＭＳ ゴシック"/>
                <w:color w:val="000000" w:themeColor="text1"/>
              </w:rPr>
            </w:pPr>
          </w:p>
          <w:p w14:paraId="5F338A82" w14:textId="77777777" w:rsidR="00B71388" w:rsidRPr="00060831" w:rsidDel="008C6397" w:rsidRDefault="00B71388" w:rsidP="00E23EF5">
            <w:pPr>
              <w:pStyle w:val="ad"/>
              <w:wordWrap/>
              <w:jc w:val="left"/>
              <w:rPr>
                <w:rFonts w:ascii="ＭＳ ゴシック" w:hAnsi="ＭＳ ゴシック"/>
                <w:color w:val="000000" w:themeColor="text1"/>
                <w:spacing w:val="0"/>
              </w:rPr>
            </w:pPr>
          </w:p>
          <w:p w14:paraId="57558826" w14:textId="77777777" w:rsidR="00B71388" w:rsidRPr="00060831" w:rsidDel="008C6397" w:rsidRDefault="00B71388" w:rsidP="00E23EF5">
            <w:pPr>
              <w:pStyle w:val="ad"/>
              <w:wordWrap/>
              <w:ind w:left="92" w:hangingChars="50" w:hanging="92"/>
              <w:jc w:val="left"/>
              <w:rPr>
                <w:rFonts w:ascii="ＭＳ ゴシック" w:hAnsi="ＭＳ ゴシック"/>
                <w:color w:val="000000" w:themeColor="text1"/>
              </w:rPr>
            </w:pPr>
          </w:p>
          <w:p w14:paraId="0754FB5D" w14:textId="77777777" w:rsidR="00B71388" w:rsidRPr="00060831" w:rsidDel="008C6397" w:rsidRDefault="00B71388" w:rsidP="00E23EF5">
            <w:pPr>
              <w:pStyle w:val="ad"/>
              <w:wordWrap/>
              <w:ind w:left="92" w:hangingChars="50" w:hanging="92"/>
              <w:jc w:val="left"/>
              <w:rPr>
                <w:rFonts w:ascii="ＭＳ ゴシック" w:hAnsi="ＭＳ ゴシック"/>
                <w:color w:val="000000" w:themeColor="text1"/>
              </w:rPr>
            </w:pPr>
          </w:p>
          <w:p w14:paraId="623BE54A" w14:textId="77777777" w:rsidR="00B71388" w:rsidRPr="00060831" w:rsidDel="008C6397" w:rsidRDefault="00B71388" w:rsidP="00E23EF5">
            <w:pPr>
              <w:pStyle w:val="ad"/>
              <w:wordWrap/>
              <w:jc w:val="left"/>
              <w:rPr>
                <w:rFonts w:ascii="ＭＳ ゴシック" w:hAnsi="ＭＳ ゴシック"/>
                <w:color w:val="000000" w:themeColor="text1"/>
                <w:spacing w:val="0"/>
              </w:rPr>
            </w:pPr>
          </w:p>
          <w:p w14:paraId="2ED8452A" w14:textId="77777777" w:rsidR="00B71388" w:rsidRPr="00060831" w:rsidDel="008C6397" w:rsidRDefault="00B71388" w:rsidP="00E23EF5">
            <w:pPr>
              <w:pStyle w:val="ad"/>
              <w:wordWrap/>
              <w:jc w:val="left"/>
              <w:rPr>
                <w:rFonts w:ascii="ＭＳ ゴシック" w:hAnsi="ＭＳ ゴシック"/>
                <w:color w:val="000000" w:themeColor="text1"/>
                <w:spacing w:val="0"/>
              </w:rPr>
            </w:pPr>
          </w:p>
          <w:p w14:paraId="39E22AB5" w14:textId="77777777" w:rsidR="00B71388" w:rsidRPr="00060831" w:rsidDel="008C6397" w:rsidRDefault="00B71388" w:rsidP="00E23EF5">
            <w:pPr>
              <w:pStyle w:val="ad"/>
              <w:wordWrap/>
              <w:jc w:val="left"/>
              <w:rPr>
                <w:rFonts w:ascii="ＭＳ ゴシック" w:hAnsi="ＭＳ ゴシック"/>
                <w:color w:val="000000" w:themeColor="text1"/>
                <w:spacing w:val="0"/>
              </w:rPr>
            </w:pPr>
          </w:p>
          <w:p w14:paraId="348D426A" w14:textId="77777777" w:rsidR="00B71388" w:rsidRPr="00060831" w:rsidDel="008C6397" w:rsidRDefault="00B71388" w:rsidP="00E23EF5">
            <w:pPr>
              <w:pStyle w:val="ad"/>
              <w:wordWrap/>
              <w:jc w:val="left"/>
              <w:rPr>
                <w:rFonts w:ascii="ＭＳ ゴシック" w:hAnsi="ＭＳ ゴシック" w:cs="Century"/>
                <w:color w:val="000000" w:themeColor="text1"/>
                <w:spacing w:val="1"/>
              </w:rPr>
            </w:pPr>
          </w:p>
          <w:p w14:paraId="2A399C20" w14:textId="77777777" w:rsidR="00B71388" w:rsidRPr="00060831" w:rsidDel="008C6397" w:rsidRDefault="00B71388" w:rsidP="00E23EF5">
            <w:pPr>
              <w:pStyle w:val="ad"/>
              <w:wordWrap/>
              <w:jc w:val="left"/>
              <w:rPr>
                <w:rFonts w:ascii="ＭＳ ゴシック" w:hAnsi="ＭＳ ゴシック"/>
                <w:color w:val="000000" w:themeColor="text1"/>
                <w:spacing w:val="0"/>
              </w:rPr>
            </w:pPr>
          </w:p>
          <w:p w14:paraId="7F273344" w14:textId="77777777" w:rsidR="00B71388" w:rsidRPr="00060831" w:rsidDel="008C6397" w:rsidRDefault="00B71388" w:rsidP="00E23EF5">
            <w:pPr>
              <w:pStyle w:val="ad"/>
              <w:wordWrap/>
              <w:ind w:left="184" w:hangingChars="100" w:hanging="184"/>
              <w:jc w:val="left"/>
              <w:rPr>
                <w:rFonts w:ascii="ＭＳ ゴシック" w:hAnsi="ＭＳ ゴシック"/>
                <w:color w:val="000000" w:themeColor="text1"/>
              </w:rPr>
            </w:pPr>
          </w:p>
          <w:p w14:paraId="1DE6A806" w14:textId="77777777" w:rsidR="00B71388" w:rsidRPr="00060831" w:rsidDel="008C6397" w:rsidRDefault="00B71388" w:rsidP="00E23EF5">
            <w:pPr>
              <w:pStyle w:val="ad"/>
              <w:wordWrap/>
              <w:jc w:val="left"/>
              <w:rPr>
                <w:rFonts w:ascii="ＭＳ ゴシック" w:hAnsi="ＭＳ ゴシック"/>
                <w:color w:val="000000" w:themeColor="text1"/>
              </w:rPr>
            </w:pPr>
          </w:p>
          <w:p w14:paraId="34C8AC72" w14:textId="77777777" w:rsidR="00B71388" w:rsidRPr="00060831" w:rsidDel="008C6397" w:rsidRDefault="00B71388" w:rsidP="00E23EF5">
            <w:pPr>
              <w:pStyle w:val="ad"/>
              <w:wordWrap/>
              <w:jc w:val="left"/>
              <w:rPr>
                <w:rFonts w:ascii="ＭＳ ゴシック" w:hAnsi="ＭＳ ゴシック"/>
                <w:color w:val="000000" w:themeColor="text1"/>
              </w:rPr>
            </w:pPr>
          </w:p>
          <w:p w14:paraId="118C6915" w14:textId="77777777" w:rsidR="00B71388" w:rsidRPr="00060831" w:rsidDel="008C6397" w:rsidRDefault="00B71388" w:rsidP="00E23EF5">
            <w:pPr>
              <w:pStyle w:val="ad"/>
              <w:wordWrap/>
              <w:jc w:val="left"/>
              <w:rPr>
                <w:rFonts w:ascii="ＭＳ ゴシック" w:hAnsi="ＭＳ ゴシック"/>
                <w:color w:val="000000" w:themeColor="text1"/>
              </w:rPr>
            </w:pPr>
          </w:p>
          <w:p w14:paraId="52A81209" w14:textId="77777777" w:rsidR="00B71388" w:rsidRPr="00060831" w:rsidDel="008C6397" w:rsidRDefault="00B71388" w:rsidP="00E23EF5">
            <w:pPr>
              <w:pStyle w:val="ad"/>
              <w:wordWrap/>
              <w:jc w:val="left"/>
              <w:rPr>
                <w:rFonts w:ascii="ＭＳ ゴシック" w:hAnsi="ＭＳ ゴシック"/>
                <w:color w:val="000000" w:themeColor="text1"/>
              </w:rPr>
            </w:pPr>
          </w:p>
          <w:p w14:paraId="27B3D63D" w14:textId="77777777" w:rsidR="00B71388" w:rsidRPr="00060831" w:rsidRDefault="00B71388" w:rsidP="00E23EF5">
            <w:pPr>
              <w:pStyle w:val="ad"/>
              <w:wordWrap/>
              <w:ind w:leftChars="100" w:left="180"/>
              <w:jc w:val="left"/>
              <w:rPr>
                <w:rFonts w:ascii="ＭＳ ゴシック" w:hAnsi="ＭＳ ゴシック"/>
                <w:i/>
                <w:iCs/>
                <w:color w:val="000000" w:themeColor="text1"/>
              </w:rPr>
            </w:pPr>
          </w:p>
        </w:tc>
      </w:tr>
      <w:tr w:rsidR="00060831" w:rsidRPr="00060831" w14:paraId="6A7DDBB2" w14:textId="77777777" w:rsidTr="00E24CD3">
        <w:tc>
          <w:tcPr>
            <w:tcW w:w="1560" w:type="dxa"/>
            <w:tcBorders>
              <w:bottom w:val="single" w:sz="4" w:space="0" w:color="000000"/>
            </w:tcBorders>
            <w:shd w:val="clear" w:color="auto" w:fill="auto"/>
          </w:tcPr>
          <w:p w14:paraId="04D445E7" w14:textId="3CC6963B" w:rsidR="00B71388" w:rsidRPr="00060831" w:rsidRDefault="004C735A" w:rsidP="00E23EF5">
            <w:pPr>
              <w:pStyle w:val="ad"/>
              <w:wordWrap/>
              <w:ind w:left="158" w:hangingChars="86" w:hanging="158"/>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w:t>
            </w:r>
            <w:r w:rsidR="00B71388" w:rsidRPr="00060831">
              <w:rPr>
                <w:rFonts w:ascii="ＭＳ ゴシック" w:hAnsi="ＭＳ ゴシック" w:hint="eastAsia"/>
                <w:color w:val="000000" w:themeColor="text1"/>
              </w:rPr>
              <w:t>3</w:t>
            </w:r>
            <w:r w:rsidR="00205EA8" w:rsidRPr="00060831">
              <w:rPr>
                <w:rFonts w:ascii="ＭＳ ゴシック" w:hAnsi="ＭＳ ゴシック" w:hint="eastAsia"/>
                <w:color w:val="000000" w:themeColor="text1"/>
              </w:rPr>
              <w:t>1</w:t>
            </w:r>
            <w:r w:rsidR="00B71388" w:rsidRPr="00060831">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B71388" w:rsidRPr="00060831">
              <w:rPr>
                <w:rFonts w:ascii="ＭＳ ゴシック" w:hAnsi="ＭＳ ゴシック"/>
                <w:color w:val="000000" w:themeColor="text1"/>
              </w:rPr>
              <w:t>療養食加算</w:t>
            </w:r>
          </w:p>
          <w:p w14:paraId="4E069F2B" w14:textId="1E2DEEE0" w:rsidR="00B71388" w:rsidRPr="00060831" w:rsidRDefault="00B71388" w:rsidP="00E23EF5">
            <w:pPr>
              <w:pStyle w:val="ad"/>
              <w:wordWrap/>
              <w:ind w:left="158" w:hangingChars="86" w:hanging="158"/>
              <w:jc w:val="left"/>
              <w:rPr>
                <w:rFonts w:ascii="ＭＳ ゴシック" w:hAnsi="ＭＳ ゴシック"/>
                <w:color w:val="000000" w:themeColor="text1"/>
                <w:spacing w:val="0"/>
              </w:rPr>
            </w:pPr>
            <w:r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346945EC" w14:textId="6F2F824E" w:rsidR="00B71388" w:rsidRPr="00060831" w:rsidRDefault="00B71388" w:rsidP="004C735A">
            <w:pPr>
              <w:pStyle w:val="ad"/>
              <w:wordWrap/>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次に掲げるいずれの基準にも適合するものとして京都市長に届け出た指定地域密着型介護老人福祉施設が、別に厚生労働大臣が定める療養食（注１）を提供したときは、１日につき３回を限度として、６単位を加算しているか。</w:t>
            </w:r>
            <w:r w:rsidRPr="00060831">
              <w:rPr>
                <w:rFonts w:asciiTheme="majorEastAsia" w:eastAsiaTheme="majorEastAsia" w:hAnsiTheme="majorEastAsia" w:hint="eastAsia"/>
                <w:color w:val="000000" w:themeColor="text1"/>
                <w:w w:val="50"/>
              </w:rPr>
              <w:t>◆平</w:t>
            </w:r>
            <w:r w:rsidRPr="00060831">
              <w:rPr>
                <w:rFonts w:asciiTheme="majorEastAsia" w:eastAsiaTheme="majorEastAsia" w:hAnsiTheme="majorEastAsia"/>
                <w:color w:val="000000" w:themeColor="text1"/>
                <w:w w:val="50"/>
              </w:rPr>
              <w:t>18</w:t>
            </w:r>
            <w:r w:rsidR="00C907AE" w:rsidRPr="00060831">
              <w:rPr>
                <w:rFonts w:asciiTheme="majorEastAsia" w:eastAsiaTheme="majorEastAsia" w:hAnsiTheme="majorEastAsia"/>
                <w:color w:val="000000" w:themeColor="text1"/>
                <w:w w:val="50"/>
              </w:rPr>
              <w:t>厚労告</w:t>
            </w:r>
            <w:r w:rsidRPr="00060831">
              <w:rPr>
                <w:rFonts w:asciiTheme="majorEastAsia" w:eastAsiaTheme="majorEastAsia" w:hAnsiTheme="majorEastAsia"/>
                <w:color w:val="000000" w:themeColor="text1"/>
                <w:w w:val="50"/>
              </w:rPr>
              <w:t>126別表</w:t>
            </w:r>
            <w:r w:rsidRPr="00060831" w:rsidDel="009D7526">
              <w:rPr>
                <w:rFonts w:asciiTheme="majorEastAsia" w:eastAsiaTheme="majorEastAsia" w:hAnsiTheme="majorEastAsia"/>
                <w:color w:val="000000" w:themeColor="text1"/>
                <w:w w:val="50"/>
              </w:rPr>
              <w:t>7</w:t>
            </w:r>
            <w:r w:rsidR="00D17179" w:rsidRPr="00060831">
              <w:rPr>
                <w:rFonts w:asciiTheme="majorEastAsia" w:eastAsiaTheme="majorEastAsia" w:hAnsiTheme="majorEastAsia" w:hint="eastAsia"/>
                <w:color w:val="000000" w:themeColor="text1"/>
                <w:w w:val="50"/>
              </w:rPr>
              <w:t>カ</w:t>
            </w:r>
            <w:r w:rsidRPr="00060831">
              <w:rPr>
                <w:rFonts w:asciiTheme="majorEastAsia" w:eastAsiaTheme="majorEastAsia" w:hAnsiTheme="majorEastAsia" w:hint="eastAsia"/>
                <w:color w:val="000000" w:themeColor="text1"/>
                <w:w w:val="50"/>
              </w:rPr>
              <w:t>注</w:t>
            </w:r>
          </w:p>
          <w:p w14:paraId="45AC4ECB" w14:textId="4A23605F" w:rsidR="00B71388" w:rsidRPr="00060831" w:rsidRDefault="004C735A" w:rsidP="004C735A">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イ　食事の提供が管理栄養士又は栄養士によって管理されていること。</w:t>
            </w:r>
          </w:p>
          <w:p w14:paraId="7E579656" w14:textId="6716825D" w:rsidR="00B71388" w:rsidRPr="00060831" w:rsidRDefault="004C735A" w:rsidP="004C735A">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ロ　入所者の年齢、心身の状況によって適切な栄養量及び内容の食事の提供が行われていること。</w:t>
            </w:r>
          </w:p>
          <w:p w14:paraId="012F6439" w14:textId="34FD01AC" w:rsidR="00B71388" w:rsidRPr="00060831" w:rsidRDefault="004C735A" w:rsidP="004C735A">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ハ　食事の提供が、別に厚生労働大臣が定める基準（注２）に適合する指定介護老人保健施設において行われているもの。</w:t>
            </w:r>
          </w:p>
          <w:p w14:paraId="12247F4E" w14:textId="77777777" w:rsidR="00B71388" w:rsidRPr="00060831" w:rsidRDefault="00B71388" w:rsidP="004C735A">
            <w:pPr>
              <w:spacing w:line="211" w:lineRule="exact"/>
              <w:rPr>
                <w:rFonts w:asciiTheme="majorEastAsia" w:eastAsiaTheme="majorEastAsia" w:hAnsiTheme="majorEastAsia"/>
                <w:color w:val="000000" w:themeColor="text1"/>
                <w:szCs w:val="18"/>
              </w:rPr>
            </w:pPr>
          </w:p>
          <w:p w14:paraId="1D348757" w14:textId="0CA6DD21" w:rsidR="00B71388" w:rsidRPr="00060831" w:rsidRDefault="004C735A" w:rsidP="004C735A">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注１　厚生労働大臣が定める療養食　</w:t>
            </w:r>
            <w:r w:rsidR="00B71388" w:rsidRPr="00060831">
              <w:rPr>
                <w:rFonts w:asciiTheme="majorEastAsia" w:eastAsiaTheme="majorEastAsia" w:hAnsiTheme="majorEastAsia" w:hint="eastAsia"/>
                <w:color w:val="000000" w:themeColor="text1"/>
                <w:w w:val="50"/>
                <w:szCs w:val="18"/>
              </w:rPr>
              <w:t>平２７</w:t>
            </w:r>
            <w:r w:rsidR="00C907AE" w:rsidRPr="00060831">
              <w:rPr>
                <w:rFonts w:asciiTheme="majorEastAsia" w:eastAsiaTheme="majorEastAsia" w:hAnsiTheme="majorEastAsia" w:hint="eastAsia"/>
                <w:color w:val="000000" w:themeColor="text1"/>
                <w:w w:val="50"/>
                <w:szCs w:val="18"/>
              </w:rPr>
              <w:t>厚労告</w:t>
            </w:r>
            <w:r w:rsidR="00B71388" w:rsidRPr="00060831">
              <w:rPr>
                <w:rFonts w:asciiTheme="majorEastAsia" w:eastAsiaTheme="majorEastAsia" w:hAnsiTheme="majorEastAsia" w:hint="eastAsia"/>
                <w:color w:val="000000" w:themeColor="text1"/>
                <w:w w:val="50"/>
                <w:szCs w:val="18"/>
              </w:rPr>
              <w:t>９４第４７号</w:t>
            </w:r>
          </w:p>
          <w:p w14:paraId="0338D5D6" w14:textId="15593970" w:rsidR="00B71388" w:rsidRPr="00060831" w:rsidRDefault="00B71388" w:rsidP="004C735A">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4C735A"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疾病治療の直接手段として、医師の発行する食事せんに基づき提供された適切な</w:t>
            </w:r>
            <w:r w:rsidRPr="00060831">
              <w:rPr>
                <w:rFonts w:asciiTheme="majorEastAsia" w:eastAsiaTheme="majorEastAsia" w:hAnsiTheme="majorEastAsia" w:hint="eastAsia"/>
                <w:color w:val="000000" w:themeColor="text1"/>
                <w:spacing w:val="1"/>
                <w:szCs w:val="18"/>
              </w:rPr>
              <w:t>栄養量及び内容を有する糖尿病食、腎臓病食、</w:t>
            </w:r>
            <w:r w:rsidRPr="00060831">
              <w:rPr>
                <w:rFonts w:asciiTheme="majorEastAsia" w:eastAsiaTheme="majorEastAsia" w:hAnsiTheme="majorEastAsia" w:hint="eastAsia"/>
                <w:color w:val="000000" w:themeColor="text1"/>
                <w:szCs w:val="18"/>
              </w:rPr>
              <w:t>肝臓病食、胃潰瘍食、貧血食、膵臓病食、脂質異常症食、痛風食及び特別な場合の検査食</w:t>
            </w:r>
          </w:p>
          <w:p w14:paraId="5F781EA2" w14:textId="77777777" w:rsidR="004C735A" w:rsidRPr="00060831" w:rsidRDefault="004C735A" w:rsidP="004C735A">
            <w:pPr>
              <w:spacing w:line="211" w:lineRule="exact"/>
              <w:ind w:left="360" w:hangingChars="200" w:hanging="360"/>
              <w:rPr>
                <w:rFonts w:asciiTheme="majorEastAsia" w:eastAsiaTheme="majorEastAsia" w:hAnsiTheme="majorEastAsia"/>
                <w:color w:val="000000" w:themeColor="text1"/>
                <w:szCs w:val="18"/>
              </w:rPr>
            </w:pPr>
          </w:p>
          <w:p w14:paraId="05450D4E" w14:textId="13C48ACD" w:rsidR="00B71388" w:rsidRPr="00060831" w:rsidRDefault="004C735A" w:rsidP="004C735A">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zCs w:val="18"/>
              </w:rPr>
              <w:t xml:space="preserve">注２　厚生労働大臣が定める基準　</w:t>
            </w:r>
            <w:r w:rsidR="00B71388" w:rsidRPr="00060831">
              <w:rPr>
                <w:rFonts w:asciiTheme="majorEastAsia" w:eastAsiaTheme="majorEastAsia" w:hAnsiTheme="majorEastAsia" w:hint="eastAsia"/>
                <w:color w:val="000000" w:themeColor="text1"/>
                <w:w w:val="50"/>
                <w:szCs w:val="18"/>
              </w:rPr>
              <w:t>◆平２７</w:t>
            </w:r>
            <w:r w:rsidR="00C907AE" w:rsidRPr="00060831">
              <w:rPr>
                <w:rFonts w:asciiTheme="majorEastAsia" w:eastAsiaTheme="majorEastAsia" w:hAnsiTheme="majorEastAsia" w:hint="eastAsia"/>
                <w:color w:val="000000" w:themeColor="text1"/>
                <w:w w:val="50"/>
                <w:szCs w:val="18"/>
              </w:rPr>
              <w:t>厚労告</w:t>
            </w:r>
            <w:r w:rsidR="00B71388" w:rsidRPr="00060831">
              <w:rPr>
                <w:rFonts w:asciiTheme="majorEastAsia" w:eastAsiaTheme="majorEastAsia" w:hAnsiTheme="majorEastAsia" w:hint="eastAsia"/>
                <w:color w:val="000000" w:themeColor="text1"/>
                <w:w w:val="50"/>
                <w:szCs w:val="18"/>
              </w:rPr>
              <w:t>９５第３５号</w:t>
            </w:r>
          </w:p>
          <w:p w14:paraId="451C202F" w14:textId="522FE211" w:rsidR="00B71388" w:rsidRPr="00060831" w:rsidRDefault="00B71388" w:rsidP="004C735A">
            <w:pPr>
              <w:spacing w:line="211" w:lineRule="exact"/>
              <w:ind w:left="360" w:hangingChars="200" w:hanging="36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4C735A"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通所介護費等の算定方法（</w:t>
            </w:r>
            <w:r w:rsidRPr="00060831">
              <w:rPr>
                <w:rFonts w:asciiTheme="majorEastAsia" w:eastAsiaTheme="majorEastAsia" w:hAnsiTheme="majorEastAsia" w:hint="eastAsia"/>
                <w:color w:val="000000" w:themeColor="text1"/>
                <w:spacing w:val="1"/>
                <w:w w:val="50"/>
                <w:szCs w:val="18"/>
              </w:rPr>
              <w:t>平</w:t>
            </w:r>
            <w:r w:rsidRPr="00060831">
              <w:rPr>
                <w:rFonts w:asciiTheme="majorEastAsia" w:eastAsiaTheme="majorEastAsia" w:hAnsiTheme="majorEastAsia"/>
                <w:color w:val="000000" w:themeColor="text1"/>
                <w:spacing w:val="1"/>
                <w:w w:val="50"/>
                <w:szCs w:val="18"/>
              </w:rPr>
              <w:t>1２厚告２７</w:t>
            </w:r>
            <w:r w:rsidRPr="00060831">
              <w:rPr>
                <w:rFonts w:asciiTheme="majorEastAsia" w:eastAsiaTheme="majorEastAsia" w:hAnsiTheme="majorEastAsia" w:hint="eastAsia"/>
                <w:color w:val="000000" w:themeColor="text1"/>
                <w:szCs w:val="18"/>
              </w:rPr>
              <w:t>）第</w:t>
            </w:r>
            <w:r w:rsidRPr="00060831">
              <w:rPr>
                <w:rFonts w:asciiTheme="majorEastAsia" w:eastAsiaTheme="majorEastAsia" w:hAnsiTheme="majorEastAsia"/>
                <w:color w:val="000000" w:themeColor="text1"/>
                <w:szCs w:val="18"/>
              </w:rPr>
              <w:t>10号に規定する基準（定員超過・人員基準欠如）のいずれにも該当しないこと。</w:t>
            </w:r>
          </w:p>
          <w:p w14:paraId="62B15702" w14:textId="77777777" w:rsidR="00F11296" w:rsidRPr="00060831" w:rsidRDefault="00F11296" w:rsidP="004C735A">
            <w:pPr>
              <w:spacing w:line="211" w:lineRule="exact"/>
              <w:rPr>
                <w:rFonts w:asciiTheme="majorEastAsia" w:eastAsiaTheme="majorEastAsia" w:hAnsiTheme="majorEastAsia"/>
                <w:color w:val="000000" w:themeColor="text1"/>
                <w:szCs w:val="18"/>
              </w:rPr>
            </w:pPr>
          </w:p>
          <w:p w14:paraId="50EB37EC" w14:textId="0F82A2D5" w:rsidR="00D17179" w:rsidRPr="00060831" w:rsidRDefault="004C735A" w:rsidP="004C735A">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D17179" w:rsidRPr="00060831">
              <w:rPr>
                <w:rFonts w:asciiTheme="majorEastAsia" w:eastAsiaTheme="majorEastAsia" w:hAnsiTheme="majorEastAsia" w:hint="eastAsia"/>
                <w:color w:val="000000" w:themeColor="text1"/>
                <w:szCs w:val="18"/>
              </w:rPr>
              <w:t xml:space="preserve">◎　療養食加算について　</w:t>
            </w:r>
            <w:r w:rsidR="00D17179" w:rsidRPr="00060831">
              <w:rPr>
                <w:rFonts w:asciiTheme="majorEastAsia" w:eastAsiaTheme="majorEastAsia" w:hAnsiTheme="majorEastAsia" w:hint="eastAsia"/>
                <w:color w:val="000000" w:themeColor="text1"/>
                <w:w w:val="50"/>
                <w:szCs w:val="18"/>
              </w:rPr>
              <w:t>◆平１８</w:t>
            </w:r>
            <w:r w:rsidR="00D17179" w:rsidRPr="00060831">
              <w:rPr>
                <w:rFonts w:asciiTheme="majorEastAsia" w:eastAsiaTheme="majorEastAsia" w:hAnsiTheme="majorEastAsia"/>
                <w:color w:val="000000" w:themeColor="text1"/>
                <w:w w:val="50"/>
                <w:szCs w:val="18"/>
              </w:rPr>
              <w:t>留意事項第２の８（</w:t>
            </w:r>
            <w:r w:rsidR="00D17179" w:rsidRPr="00060831">
              <w:rPr>
                <w:rFonts w:asciiTheme="majorEastAsia" w:eastAsiaTheme="majorEastAsia" w:hAnsiTheme="majorEastAsia" w:hint="eastAsia"/>
                <w:color w:val="000000" w:themeColor="text1"/>
                <w:w w:val="50"/>
                <w:szCs w:val="18"/>
              </w:rPr>
              <w:t>３４）</w:t>
            </w:r>
          </w:p>
          <w:p w14:paraId="630B836A" w14:textId="051F4948"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D17179" w:rsidRPr="00060831">
              <w:rPr>
                <w:rFonts w:asciiTheme="majorEastAsia" w:eastAsiaTheme="majorEastAsia" w:hAnsiTheme="majorEastAsia" w:hint="eastAsia"/>
                <w:color w:val="000000" w:themeColor="text1"/>
                <w:szCs w:val="18"/>
              </w:rPr>
              <w:t>①</w:t>
            </w:r>
            <w:r w:rsidR="00B71388" w:rsidRPr="00060831">
              <w:rPr>
                <w:rFonts w:asciiTheme="majorEastAsia" w:eastAsiaTheme="majorEastAsia" w:hAnsiTheme="majorEastAsia" w:hint="eastAsia"/>
                <w:color w:val="000000" w:themeColor="text1"/>
                <w:szCs w:val="18"/>
              </w:rPr>
              <w:t xml:space="preserve">　療養食の加算については、入所者の病状等に応じて、主治の医師より入所者に対し疾患治療の直接手段として発行された食事せんに基づき、利用者等告示（</w:t>
            </w:r>
            <w:r w:rsidR="00B71388" w:rsidRPr="00060831">
              <w:rPr>
                <w:rFonts w:asciiTheme="majorEastAsia" w:eastAsiaTheme="majorEastAsia" w:hAnsiTheme="majorEastAsia" w:hint="eastAsia"/>
                <w:color w:val="000000" w:themeColor="text1"/>
                <w:spacing w:val="1"/>
                <w:w w:val="50"/>
                <w:szCs w:val="18"/>
              </w:rPr>
              <w:t>平２７</w:t>
            </w:r>
            <w:r w:rsidR="00C907AE" w:rsidRPr="00060831">
              <w:rPr>
                <w:rFonts w:asciiTheme="majorEastAsia" w:eastAsiaTheme="majorEastAsia" w:hAnsiTheme="majorEastAsia" w:hint="eastAsia"/>
                <w:color w:val="000000" w:themeColor="text1"/>
                <w:spacing w:val="1"/>
                <w:w w:val="50"/>
                <w:szCs w:val="18"/>
              </w:rPr>
              <w:t>厚労告</w:t>
            </w:r>
            <w:r w:rsidR="00B71388" w:rsidRPr="00060831">
              <w:rPr>
                <w:rFonts w:asciiTheme="majorEastAsia" w:eastAsiaTheme="majorEastAsia" w:hAnsiTheme="majorEastAsia" w:hint="eastAsia"/>
                <w:color w:val="000000" w:themeColor="text1"/>
                <w:spacing w:val="1"/>
                <w:w w:val="50"/>
                <w:szCs w:val="18"/>
              </w:rPr>
              <w:t>９４</w:t>
            </w:r>
            <w:r w:rsidR="00B71388" w:rsidRPr="00060831">
              <w:rPr>
                <w:rFonts w:asciiTheme="majorEastAsia" w:eastAsiaTheme="majorEastAsia" w:hAnsiTheme="majorEastAsia" w:hint="eastAsia"/>
                <w:color w:val="000000" w:themeColor="text1"/>
                <w:szCs w:val="18"/>
              </w:rPr>
              <w:t>）に示された療養食が提供された場合に算定すること。なお、当該加算を行う場合は、療養食の献立表が作成されている必要があること。</w:t>
            </w:r>
          </w:p>
          <w:p w14:paraId="4BBD5944" w14:textId="2C60830B"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D17179" w:rsidRPr="00060831">
              <w:rPr>
                <w:rFonts w:asciiTheme="majorEastAsia" w:eastAsiaTheme="majorEastAsia" w:hAnsiTheme="majorEastAsia" w:hint="eastAsia"/>
                <w:color w:val="000000" w:themeColor="text1"/>
              </w:rPr>
              <w:t>②</w:t>
            </w:r>
            <w:r w:rsidR="00B71388" w:rsidRPr="00060831">
              <w:rPr>
                <w:rFonts w:asciiTheme="majorEastAsia" w:eastAsiaTheme="majorEastAsia" w:hAnsiTheme="majorEastAsia" w:hint="eastAsia"/>
                <w:color w:val="000000" w:themeColor="text1"/>
              </w:rPr>
              <w:t xml:space="preserve">　加算の対象となる療養食は、疾病治療の直接手段として、医師の発行する食事せんに基づいて提供される利用者の年齢、病状等</w:t>
            </w:r>
            <w:r w:rsidR="00B71388" w:rsidRPr="00060831">
              <w:rPr>
                <w:rFonts w:asciiTheme="majorEastAsia" w:eastAsiaTheme="majorEastAsia" w:hAnsiTheme="majorEastAsia" w:hint="eastAsia"/>
                <w:color w:val="000000" w:themeColor="text1"/>
                <w:spacing w:val="1"/>
              </w:rPr>
              <w:t>に対応した栄養量及び内容を有する治療食（糖尿病食、腎臓病食、</w:t>
            </w:r>
            <w:r w:rsidR="00B71388" w:rsidRPr="00060831">
              <w:rPr>
                <w:rFonts w:asciiTheme="majorEastAsia" w:eastAsiaTheme="majorEastAsia" w:hAnsiTheme="majorEastAsia" w:hint="eastAsia"/>
                <w:color w:val="000000" w:themeColor="text1"/>
              </w:rPr>
              <w:t>肝臓病食、胃潰瘍食（流動食は除く。）、貧血食、膵臓病食、脂質異常症食、痛風食及び特別な場合の検査食をいうものであること。</w:t>
            </w:r>
          </w:p>
          <w:p w14:paraId="3A1664CA" w14:textId="7B463609"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rPr>
              <w:t>③</w:t>
            </w:r>
            <w:r w:rsidR="00B71388" w:rsidRPr="00060831">
              <w:rPr>
                <w:rFonts w:asciiTheme="majorEastAsia" w:eastAsiaTheme="majorEastAsia" w:hAnsiTheme="majorEastAsia" w:hint="eastAsia"/>
                <w:color w:val="000000" w:themeColor="text1"/>
              </w:rPr>
              <w:t xml:space="preserve">　経口による食事の摂取を進めるための栄養管理及び支援が行われている場合にあっては、経口移行加算又は経口維持加算を併せて算定することが可能である。</w:t>
            </w:r>
          </w:p>
          <w:p w14:paraId="0825601E" w14:textId="6D68ACAE"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rPr>
              <w:t>④</w:t>
            </w:r>
            <w:r w:rsidR="00B71388" w:rsidRPr="00060831">
              <w:rPr>
                <w:rFonts w:asciiTheme="majorEastAsia" w:eastAsiaTheme="majorEastAsia" w:hAnsiTheme="majorEastAsia" w:hint="eastAsia"/>
                <w:color w:val="000000" w:themeColor="text1"/>
              </w:rPr>
              <w:t xml:space="preserve">　上記の療養食の摂取の方法については、経口又は経管の別を問わないこと。</w:t>
            </w:r>
          </w:p>
          <w:p w14:paraId="1CE5245C" w14:textId="5E6449FD"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rPr>
              <w:t>⑤</w:t>
            </w:r>
            <w:r w:rsidR="00B71388" w:rsidRPr="00060831">
              <w:rPr>
                <w:rFonts w:asciiTheme="majorEastAsia" w:eastAsiaTheme="majorEastAsia" w:hAnsiTheme="majorEastAsia" w:hint="eastAsia"/>
                <w:color w:val="000000" w:themeColor="text1"/>
              </w:rPr>
              <w:t xml:space="preserve">　減塩食療法等について</w:t>
            </w:r>
          </w:p>
          <w:p w14:paraId="1DB09F83" w14:textId="1F4D509A"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心臓疾患等に対して減塩食療法を行う場合は、腎臓病食に準じて取り扱うことができるものであるが、高血圧症に対して減塩食療法</w:t>
            </w:r>
            <w:r w:rsidR="00B71388" w:rsidRPr="00060831">
              <w:rPr>
                <w:rFonts w:asciiTheme="majorEastAsia" w:eastAsiaTheme="majorEastAsia" w:hAnsiTheme="majorEastAsia" w:hint="eastAsia"/>
                <w:color w:val="000000" w:themeColor="text1"/>
              </w:rPr>
              <w:lastRenderedPageBreak/>
              <w:t>を行う場合は、加算の対象とはならないこと。</w:t>
            </w:r>
          </w:p>
          <w:p w14:paraId="1BE42003" w14:textId="1450D47D"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 xml:space="preserve">　また、腎臓病食に準じて取り扱うことができる心臓疾患等の減塩食については、総量</w:t>
            </w:r>
            <w:r w:rsidR="00B71388" w:rsidRPr="00060831">
              <w:rPr>
                <w:rFonts w:asciiTheme="majorEastAsia" w:eastAsiaTheme="majorEastAsia" w:hAnsiTheme="majorEastAsia"/>
                <w:color w:val="000000" w:themeColor="text1"/>
              </w:rPr>
              <w:t>6.0ｇ未満の減塩食をいうこと。</w:t>
            </w:r>
          </w:p>
          <w:p w14:paraId="19ACC824" w14:textId="15694177"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szCs w:val="18"/>
              </w:rPr>
              <w:t>⑥</w:t>
            </w:r>
            <w:r w:rsidR="00B71388" w:rsidRPr="00060831">
              <w:rPr>
                <w:rFonts w:asciiTheme="majorEastAsia" w:eastAsiaTheme="majorEastAsia" w:hAnsiTheme="majorEastAsia" w:hint="eastAsia"/>
                <w:color w:val="000000" w:themeColor="text1"/>
                <w:szCs w:val="18"/>
              </w:rPr>
              <w:t xml:space="preserve">　肝臓病食について</w:t>
            </w:r>
          </w:p>
          <w:p w14:paraId="1486D7A2" w14:textId="54A663AE" w:rsidR="00B71388" w:rsidRPr="00060831" w:rsidRDefault="004C735A" w:rsidP="004C735A">
            <w:pPr>
              <w:spacing w:line="211" w:lineRule="exact"/>
              <w:ind w:left="540" w:hangingChars="300" w:hanging="540"/>
              <w:rPr>
                <w:rFonts w:asciiTheme="majorEastAsia" w:eastAsiaTheme="majorEastAsia" w:hAnsiTheme="majorEastAsia"/>
                <w:color w:val="000000" w:themeColor="text1"/>
                <w:spacing w:val="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spacing w:val="1"/>
              </w:rPr>
              <w:t xml:space="preserve">　肝臓病食とは、肝庇護食、肝炎食、肝硬変食、閉鎖性黄疸食（胆石症及び胆嚢炎による閉鎖性黄疸の場合を含む。）等をいうこと。</w:t>
            </w:r>
          </w:p>
          <w:p w14:paraId="140B316E" w14:textId="321FA327" w:rsidR="00B71388" w:rsidRPr="00060831" w:rsidRDefault="004C735A" w:rsidP="004C735A">
            <w:pPr>
              <w:spacing w:line="211" w:lineRule="exact"/>
              <w:ind w:left="546" w:hangingChars="300" w:hanging="546"/>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pacing w:val="1"/>
              </w:rPr>
              <w:t xml:space="preserve">　　</w:t>
            </w:r>
            <w:r w:rsidR="00D17179" w:rsidRPr="00060831">
              <w:rPr>
                <w:rFonts w:asciiTheme="majorEastAsia" w:eastAsiaTheme="majorEastAsia" w:hAnsiTheme="majorEastAsia" w:hint="eastAsia"/>
                <w:color w:val="000000" w:themeColor="text1"/>
                <w:szCs w:val="18"/>
              </w:rPr>
              <w:t>⑦</w:t>
            </w:r>
            <w:r w:rsidR="00B71388" w:rsidRPr="00060831">
              <w:rPr>
                <w:rFonts w:asciiTheme="majorEastAsia" w:eastAsiaTheme="majorEastAsia" w:hAnsiTheme="majorEastAsia" w:hint="eastAsia"/>
                <w:color w:val="000000" w:themeColor="text1"/>
                <w:szCs w:val="18"/>
              </w:rPr>
              <w:t xml:space="preserve">　胃潰瘍食について</w:t>
            </w:r>
          </w:p>
          <w:p w14:paraId="0C73F8B2" w14:textId="781333C7"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w:t>
            </w:r>
          </w:p>
          <w:p w14:paraId="58186CD3" w14:textId="2D3B3D98"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71388" w:rsidRPr="00060831">
              <w:rPr>
                <w:rFonts w:asciiTheme="majorEastAsia" w:eastAsiaTheme="majorEastAsia" w:hAnsiTheme="majorEastAsia" w:hint="eastAsia"/>
                <w:color w:val="000000" w:themeColor="text1"/>
              </w:rPr>
              <w:t>また、クローン病、潰瘍性大腸炎等により、腸管の機能が低下している入所者等に対する低残さ食については、療養食として取り扱って差し支えないこと。</w:t>
            </w:r>
          </w:p>
          <w:p w14:paraId="3C13C247" w14:textId="2A735A1B"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szCs w:val="18"/>
              </w:rPr>
              <w:t>⑧</w:t>
            </w:r>
            <w:r w:rsidR="00B71388" w:rsidRPr="00060831">
              <w:rPr>
                <w:rFonts w:asciiTheme="majorEastAsia" w:eastAsiaTheme="majorEastAsia" w:hAnsiTheme="majorEastAsia" w:hint="eastAsia"/>
                <w:color w:val="000000" w:themeColor="text1"/>
                <w:szCs w:val="18"/>
              </w:rPr>
              <w:t xml:space="preserve">　貧血食の対象となる入所者等について</w:t>
            </w:r>
          </w:p>
          <w:p w14:paraId="5D10FFA6" w14:textId="0D68EF9A"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rPr>
              <w:t xml:space="preserve">　療養食として提供される貧血食の対象となる入所者等は、血中ヘモグロビン濃度が</w:t>
            </w:r>
            <w:r w:rsidR="00B71388" w:rsidRPr="00060831">
              <w:rPr>
                <w:rFonts w:asciiTheme="majorEastAsia" w:eastAsiaTheme="majorEastAsia" w:hAnsiTheme="majorEastAsia"/>
                <w:color w:val="000000" w:themeColor="text1"/>
              </w:rPr>
              <w:t>10g／dl以下であり、その原因が鉄分の欠乏に由来する者であること。</w:t>
            </w:r>
          </w:p>
          <w:p w14:paraId="702C65AF" w14:textId="0A9D1F52"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szCs w:val="18"/>
              </w:rPr>
              <w:t>⑨</w:t>
            </w:r>
            <w:r w:rsidR="00B71388" w:rsidRPr="00060831">
              <w:rPr>
                <w:rFonts w:asciiTheme="majorEastAsia" w:eastAsiaTheme="majorEastAsia" w:hAnsiTheme="majorEastAsia" w:hint="eastAsia"/>
                <w:color w:val="000000" w:themeColor="text1"/>
                <w:szCs w:val="18"/>
              </w:rPr>
              <w:t xml:space="preserve">　高度肥満症に対する食事療法について</w:t>
            </w:r>
          </w:p>
          <w:p w14:paraId="7245D75E" w14:textId="1EFDF733"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rPr>
              <w:t>高度肥満症（肥満度が＋</w:t>
            </w:r>
            <w:r w:rsidR="00B71388" w:rsidRPr="00060831">
              <w:rPr>
                <w:rFonts w:asciiTheme="majorEastAsia" w:eastAsiaTheme="majorEastAsia" w:hAnsiTheme="majorEastAsia"/>
                <w:color w:val="000000" w:themeColor="text1"/>
              </w:rPr>
              <w:t>70％以上又はBMI（BodyMassIndex）が35以上）に対して食事療法を行う場合は、脂質異常症食に準じて取り扱うことができること。</w:t>
            </w:r>
          </w:p>
          <w:p w14:paraId="7C642775" w14:textId="66CDCC38" w:rsidR="00B71388" w:rsidRPr="00060831"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szCs w:val="18"/>
              </w:rPr>
              <w:t>⑩</w:t>
            </w:r>
            <w:r w:rsidR="00B71388" w:rsidRPr="00060831">
              <w:rPr>
                <w:rFonts w:asciiTheme="majorEastAsia" w:eastAsiaTheme="majorEastAsia" w:hAnsiTheme="majorEastAsia" w:hint="eastAsia"/>
                <w:color w:val="000000" w:themeColor="text1"/>
                <w:szCs w:val="18"/>
              </w:rPr>
              <w:t xml:space="preserve">　特別な場合の検査食について</w:t>
            </w:r>
          </w:p>
          <w:p w14:paraId="294AAC84" w14:textId="10A75FE0"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B71388" w:rsidRPr="00060831">
              <w:rPr>
                <w:rFonts w:asciiTheme="majorEastAsia" w:eastAsiaTheme="majorEastAsia" w:hAnsiTheme="majorEastAsia" w:hint="eastAsia"/>
                <w:color w:val="000000" w:themeColor="text1"/>
              </w:rPr>
              <w:t xml:space="preserve">　特別な場合の検査食とは、潜血食をいう他、大腸Ｘ線検査・大腸内視鏡検査のために特に残さの少ない調理済食品を使用した場合は、「特別な場合の検査食」として取り扱って差し支えないこと。</w:t>
            </w:r>
          </w:p>
          <w:p w14:paraId="7E3411BD" w14:textId="00207BAE" w:rsidR="00B71388" w:rsidRPr="00060831" w:rsidRDefault="004C735A" w:rsidP="004C735A">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17179" w:rsidRPr="00060831">
              <w:rPr>
                <w:rFonts w:asciiTheme="majorEastAsia" w:eastAsiaTheme="majorEastAsia" w:hAnsiTheme="majorEastAsia" w:hint="eastAsia"/>
                <w:color w:val="000000" w:themeColor="text1"/>
              </w:rPr>
              <w:t>⑪</w:t>
            </w:r>
            <w:r w:rsidR="00B71388" w:rsidRPr="00060831">
              <w:rPr>
                <w:rFonts w:asciiTheme="majorEastAsia" w:eastAsiaTheme="majorEastAsia" w:hAnsiTheme="majorEastAsia" w:hint="eastAsia"/>
                <w:color w:val="000000" w:themeColor="text1"/>
              </w:rPr>
              <w:t xml:space="preserve">　脂質異常症食の対象となる入所者等について</w:t>
            </w:r>
          </w:p>
          <w:p w14:paraId="608170BC" w14:textId="516E9476" w:rsidR="00B71388" w:rsidRPr="00060831" w:rsidRDefault="00B71388" w:rsidP="004C735A">
            <w:pPr>
              <w:spacing w:line="211" w:lineRule="exact"/>
              <w:ind w:left="540" w:hangingChars="300" w:hanging="54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4C735A"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療養食として提供される脂質異常症食の対象となる入所者等は、空腹時定常状態における</w:t>
            </w:r>
            <w:r w:rsidRPr="00060831">
              <w:rPr>
                <w:rFonts w:asciiTheme="majorEastAsia" w:eastAsiaTheme="majorEastAsia" w:hAnsiTheme="majorEastAsia"/>
                <w:color w:val="000000" w:themeColor="text1"/>
                <w:szCs w:val="18"/>
              </w:rPr>
              <w:t>LDL-コレステロール値が140mg／dl以上である者又はHDL-コレステロール値が40mg／dl未満若しくは血清中性脂肪値が150mg／dl以上である者であること。</w:t>
            </w:r>
          </w:p>
        </w:tc>
        <w:tc>
          <w:tcPr>
            <w:tcW w:w="425" w:type="dxa"/>
            <w:tcBorders>
              <w:bottom w:val="single" w:sz="4" w:space="0" w:color="000000"/>
            </w:tcBorders>
            <w:shd w:val="clear" w:color="auto" w:fill="auto"/>
          </w:tcPr>
          <w:p w14:paraId="6F5A9A77"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1E4BB26" w14:textId="77777777"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0CEC75E" w14:textId="36D997EC" w:rsidR="00B71388" w:rsidRPr="00060831" w:rsidRDefault="00B71388"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4C36AFF"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67ECA56E" w14:textId="77777777" w:rsidR="00B71388" w:rsidRPr="00060831" w:rsidRDefault="00B71388" w:rsidP="00E23EF5">
            <w:pPr>
              <w:pStyle w:val="ad"/>
              <w:wordWrap/>
              <w:jc w:val="left"/>
              <w:rPr>
                <w:rFonts w:ascii="ＭＳ ゴシック" w:hAnsi="ＭＳ ゴシック"/>
                <w:color w:val="000000" w:themeColor="text1"/>
              </w:rPr>
            </w:pPr>
          </w:p>
          <w:p w14:paraId="7C936345" w14:textId="4A7B93A2" w:rsidR="00B71388" w:rsidRPr="00060831" w:rsidRDefault="00B71388"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以下について、記録で確認できるか</w:t>
            </w:r>
          </w:p>
          <w:p w14:paraId="3D544700" w14:textId="77777777" w:rsidR="00B71388" w:rsidRPr="00060831" w:rsidRDefault="00B71388" w:rsidP="00E23EF5">
            <w:pPr>
              <w:pStyle w:val="ad"/>
              <w:wordWrap/>
              <w:jc w:val="left"/>
              <w:rPr>
                <w:rFonts w:ascii="ＭＳ ゴシック" w:hAnsi="ＭＳ ゴシック"/>
                <w:color w:val="000000" w:themeColor="text1"/>
              </w:rPr>
            </w:pPr>
          </w:p>
          <w:p w14:paraId="6534AB6E"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□食事箋確認</w:t>
            </w:r>
          </w:p>
          <w:p w14:paraId="30A19266" w14:textId="77777777" w:rsidR="00B71388" w:rsidRPr="00060831" w:rsidRDefault="00B71388" w:rsidP="00E23EF5">
            <w:pPr>
              <w:pStyle w:val="ad"/>
              <w:wordWrap/>
              <w:jc w:val="left"/>
              <w:rPr>
                <w:rFonts w:ascii="ＭＳ ゴシック" w:hAnsi="ＭＳ ゴシック"/>
                <w:color w:val="000000" w:themeColor="text1"/>
              </w:rPr>
            </w:pPr>
          </w:p>
          <w:p w14:paraId="417A1B10"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□栄養ケア計画を確　　</w:t>
            </w:r>
          </w:p>
          <w:p w14:paraId="046CFDA6" w14:textId="77777777" w:rsidR="00B71388" w:rsidRPr="00060831" w:rsidRDefault="00B71388"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認</w:t>
            </w:r>
          </w:p>
          <w:p w14:paraId="644B6BB2" w14:textId="77777777" w:rsidR="00B71388" w:rsidRPr="00060831" w:rsidRDefault="00B71388" w:rsidP="00E23EF5">
            <w:pPr>
              <w:pStyle w:val="ad"/>
              <w:wordWrap/>
              <w:jc w:val="left"/>
              <w:rPr>
                <w:rFonts w:ascii="ＭＳ ゴシック" w:hAnsi="ＭＳ ゴシック"/>
                <w:color w:val="000000" w:themeColor="text1"/>
              </w:rPr>
            </w:pPr>
          </w:p>
          <w:p w14:paraId="3C6F73D1" w14:textId="77777777" w:rsidR="00B71388" w:rsidRPr="00060831" w:rsidRDefault="00B71388" w:rsidP="00E23EF5">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□療養食の献立表を確認</w:t>
            </w:r>
          </w:p>
          <w:p w14:paraId="1ABADED6" w14:textId="77777777" w:rsidR="00B71388" w:rsidRPr="00060831" w:rsidRDefault="00B71388" w:rsidP="00E23EF5">
            <w:pPr>
              <w:pStyle w:val="ad"/>
              <w:wordWrap/>
              <w:jc w:val="left"/>
              <w:rPr>
                <w:rFonts w:ascii="ＭＳ ゴシック" w:hAnsi="ＭＳ ゴシック"/>
                <w:color w:val="000000" w:themeColor="text1"/>
              </w:rPr>
            </w:pPr>
          </w:p>
          <w:p w14:paraId="0E037D47" w14:textId="77777777" w:rsidR="00B71388" w:rsidRPr="00060831" w:rsidRDefault="00B71388" w:rsidP="00E23EF5">
            <w:pPr>
              <w:pStyle w:val="ad"/>
              <w:wordWrap/>
              <w:ind w:left="184" w:hangingChars="100" w:hanging="184"/>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□療養食の種類ごとに要件満たしているか確認</w:t>
            </w:r>
          </w:p>
          <w:p w14:paraId="36E9D5D9" w14:textId="77777777" w:rsidR="00B71388" w:rsidRPr="00060831" w:rsidRDefault="00B71388" w:rsidP="00E23EF5">
            <w:pPr>
              <w:pStyle w:val="ad"/>
              <w:wordWrap/>
              <w:jc w:val="left"/>
              <w:rPr>
                <w:rFonts w:ascii="ＭＳ ゴシック" w:hAnsi="ＭＳ ゴシック"/>
                <w:color w:val="000000" w:themeColor="text1"/>
                <w:spacing w:val="0"/>
              </w:rPr>
            </w:pPr>
          </w:p>
          <w:p w14:paraId="43BDC37E" w14:textId="77777777" w:rsidR="00B71388" w:rsidRPr="00060831" w:rsidRDefault="00B71388" w:rsidP="00E23EF5">
            <w:pPr>
              <w:pStyle w:val="ad"/>
              <w:wordWrap/>
              <w:ind w:left="180" w:hangingChars="100" w:hanging="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□行事食の時も基準を満たしているか</w:t>
            </w:r>
          </w:p>
          <w:p w14:paraId="6201948F" w14:textId="77777777" w:rsidR="00B71388" w:rsidRPr="00060831" w:rsidRDefault="00B71388" w:rsidP="00E23EF5">
            <w:pPr>
              <w:pStyle w:val="ad"/>
              <w:wordWrap/>
              <w:jc w:val="left"/>
              <w:rPr>
                <w:rFonts w:ascii="ＭＳ ゴシック" w:hAnsi="ＭＳ ゴシック"/>
                <w:color w:val="000000" w:themeColor="text1"/>
                <w:spacing w:val="0"/>
              </w:rPr>
            </w:pPr>
          </w:p>
          <w:p w14:paraId="71AD1F58" w14:textId="6027A97E" w:rsidR="00B71388" w:rsidRPr="00060831" w:rsidRDefault="00B71388" w:rsidP="00E23EF5">
            <w:pPr>
              <w:pStyle w:val="ad"/>
              <w:wordWrap/>
              <w:ind w:left="182" w:hangingChars="100" w:hanging="182"/>
              <w:jc w:val="left"/>
              <w:rPr>
                <w:rFonts w:ascii="ＭＳ ゴシック" w:hAnsi="ＭＳ ゴシック"/>
                <w:color w:val="000000" w:themeColor="text1"/>
              </w:rPr>
            </w:pPr>
            <w:r w:rsidRPr="00060831">
              <w:rPr>
                <w:rFonts w:ascii="ＭＳ ゴシック" w:hAnsi="ＭＳ ゴシック" w:cs="Century" w:hint="eastAsia"/>
                <w:color w:val="000000" w:themeColor="text1"/>
                <w:spacing w:val="1"/>
              </w:rPr>
              <w:t xml:space="preserve">※　</w:t>
            </w:r>
            <w:r w:rsidRPr="00060831">
              <w:rPr>
                <w:rFonts w:ascii="ＭＳ ゴシック" w:hAnsi="ＭＳ ゴシック" w:hint="eastAsia"/>
                <w:color w:val="000000" w:themeColor="text1"/>
              </w:rPr>
              <w:t>定員超過又は人員基準欠如により本体報酬が減算されている月中は、当該加算の算定も不可</w:t>
            </w:r>
          </w:p>
          <w:p w14:paraId="1998544E" w14:textId="77777777" w:rsidR="00B71388" w:rsidRPr="00060831" w:rsidRDefault="00B71388" w:rsidP="00E23EF5">
            <w:pPr>
              <w:pStyle w:val="ad"/>
              <w:wordWrap/>
              <w:jc w:val="left"/>
              <w:rPr>
                <w:rFonts w:ascii="ＭＳ ゴシック" w:hAnsi="ＭＳ ゴシック"/>
                <w:color w:val="000000" w:themeColor="text1"/>
              </w:rPr>
            </w:pPr>
          </w:p>
          <w:p w14:paraId="437781FF"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5AC2DA25"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0037945D" w14:textId="77777777" w:rsidR="00B71388" w:rsidRPr="00060831" w:rsidDel="000328C5" w:rsidRDefault="00B71388" w:rsidP="00E23EF5">
            <w:pPr>
              <w:pStyle w:val="ad"/>
              <w:wordWrap/>
              <w:jc w:val="left"/>
              <w:rPr>
                <w:rFonts w:ascii="ＭＳ ゴシック" w:hAnsi="ＭＳ ゴシック"/>
                <w:color w:val="000000" w:themeColor="text1"/>
                <w:spacing w:val="0"/>
              </w:rPr>
            </w:pPr>
          </w:p>
          <w:p w14:paraId="2C171C52" w14:textId="447F0A3E" w:rsidR="00B71388" w:rsidRPr="00060831" w:rsidDel="000328C5" w:rsidRDefault="00B71388" w:rsidP="00E23EF5">
            <w:pPr>
              <w:pStyle w:val="ad"/>
              <w:wordWrap/>
              <w:jc w:val="left"/>
              <w:rPr>
                <w:rFonts w:ascii="ＭＳ ゴシック" w:hAnsi="ＭＳ ゴシック"/>
                <w:color w:val="000000" w:themeColor="text1"/>
                <w:spacing w:val="0"/>
              </w:rPr>
            </w:pPr>
          </w:p>
          <w:p w14:paraId="470D763D" w14:textId="77777777" w:rsidR="00B71388" w:rsidRPr="00060831" w:rsidRDefault="00B71388" w:rsidP="00E23EF5">
            <w:pPr>
              <w:pStyle w:val="ad"/>
              <w:wordWrap/>
              <w:rPr>
                <w:rFonts w:ascii="ＭＳ ゴシック" w:hAnsi="ＭＳ ゴシック"/>
                <w:color w:val="000000" w:themeColor="text1"/>
              </w:rPr>
            </w:pPr>
          </w:p>
        </w:tc>
      </w:tr>
      <w:tr w:rsidR="00060831" w:rsidRPr="00060831" w14:paraId="371BE8C8" w14:textId="77777777" w:rsidTr="00E24CD3">
        <w:tc>
          <w:tcPr>
            <w:tcW w:w="1560" w:type="dxa"/>
            <w:tcBorders>
              <w:bottom w:val="single" w:sz="4" w:space="0" w:color="000000"/>
            </w:tcBorders>
            <w:shd w:val="clear" w:color="auto" w:fill="auto"/>
          </w:tcPr>
          <w:p w14:paraId="1FADB114" w14:textId="297E38A4" w:rsidR="00A95CEB" w:rsidRPr="00060831" w:rsidRDefault="004C735A" w:rsidP="004C735A">
            <w:pPr>
              <w:pStyle w:val="ad"/>
              <w:wordWrap/>
              <w:ind w:left="158" w:hangingChars="86" w:hanging="158"/>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(3</w:t>
            </w:r>
            <w:r w:rsidR="00205EA8" w:rsidRPr="00060831">
              <w:rPr>
                <w:rFonts w:ascii="ＭＳ ゴシック" w:hAnsi="ＭＳ ゴシック" w:hint="eastAsia"/>
                <w:color w:val="000000" w:themeColor="text1"/>
              </w:rPr>
              <w:t>2</w:t>
            </w:r>
            <w:r w:rsidR="00A95CEB"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特別通院送迎加算</w:t>
            </w:r>
          </w:p>
        </w:tc>
        <w:tc>
          <w:tcPr>
            <w:tcW w:w="6095" w:type="dxa"/>
            <w:tcBorders>
              <w:bottom w:val="single" w:sz="4" w:space="0" w:color="000000"/>
            </w:tcBorders>
            <w:shd w:val="clear" w:color="auto" w:fill="auto"/>
          </w:tcPr>
          <w:p w14:paraId="373E6A6E" w14:textId="77777777" w:rsidR="004C735A" w:rsidRPr="00060831" w:rsidRDefault="00A95CEB" w:rsidP="004C735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透析を要する入所者であって、その家族や病院等による送迎が困難である等やむを得ない事情があるものに対して、１月に</w:t>
            </w:r>
            <w:r w:rsidRPr="00060831">
              <w:rPr>
                <w:rFonts w:ascii="ＭＳ ゴシック" w:hAnsi="ＭＳ ゴシック"/>
                <w:color w:val="000000" w:themeColor="text1"/>
              </w:rPr>
              <w:t>12</w:t>
            </w:r>
            <w:r w:rsidRPr="00060831">
              <w:rPr>
                <w:rFonts w:ascii="ＭＳ ゴシック" w:hAnsi="ＭＳ ゴシック" w:hint="eastAsia"/>
                <w:color w:val="000000" w:themeColor="text1"/>
              </w:rPr>
              <w:t>回以上、通院のため送迎を行った場合は、１月につき594単位を加算しているか。</w:t>
            </w:r>
          </w:p>
          <w:p w14:paraId="3ECAB10E" w14:textId="10E04CDD" w:rsidR="00A95CEB" w:rsidRPr="00060831" w:rsidRDefault="004C735A" w:rsidP="004C735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w w:val="50"/>
              </w:rPr>
              <w:t>◆平１８</w:t>
            </w:r>
            <w:r w:rsidR="00C907AE" w:rsidRPr="00060831">
              <w:rPr>
                <w:rFonts w:ascii="ＭＳ ゴシック" w:hAnsi="ＭＳ ゴシック"/>
                <w:color w:val="000000" w:themeColor="text1"/>
                <w:w w:val="50"/>
              </w:rPr>
              <w:t>厚労告</w:t>
            </w:r>
            <w:r w:rsidR="00A95CEB" w:rsidRPr="00060831">
              <w:rPr>
                <w:rFonts w:ascii="ＭＳ ゴシック" w:hAnsi="ＭＳ ゴシック" w:hint="eastAsia"/>
                <w:color w:val="000000" w:themeColor="text1"/>
                <w:w w:val="50"/>
              </w:rPr>
              <w:t>１２６</w:t>
            </w:r>
            <w:r w:rsidR="00A95CEB" w:rsidRPr="00060831">
              <w:rPr>
                <w:rFonts w:ascii="ＭＳ ゴシック" w:hAnsi="ＭＳ ゴシック"/>
                <w:color w:val="000000" w:themeColor="text1"/>
                <w:w w:val="50"/>
              </w:rPr>
              <w:t>別表</w:t>
            </w:r>
            <w:r w:rsidR="00A95CEB" w:rsidRPr="00060831">
              <w:rPr>
                <w:rFonts w:ascii="ＭＳ ゴシック" w:hAnsi="ＭＳ ゴシック" w:hint="eastAsia"/>
                <w:color w:val="000000" w:themeColor="text1"/>
                <w:w w:val="50"/>
              </w:rPr>
              <w:t>７ヨ注</w:t>
            </w:r>
          </w:p>
          <w:p w14:paraId="5E5C1175" w14:textId="77777777" w:rsidR="004C735A" w:rsidRPr="00060831" w:rsidRDefault="004C735A" w:rsidP="004C735A">
            <w:pPr>
              <w:pStyle w:val="ad"/>
              <w:wordWrap/>
              <w:ind w:left="184" w:hangingChars="100" w:hanging="184"/>
              <w:rPr>
                <w:rFonts w:ascii="ＭＳ ゴシック" w:hAnsi="ＭＳ ゴシック"/>
                <w:color w:val="000000" w:themeColor="text1"/>
              </w:rPr>
            </w:pPr>
          </w:p>
          <w:p w14:paraId="3CFFCA46" w14:textId="1C56A21E" w:rsidR="00D17179" w:rsidRPr="00060831" w:rsidRDefault="004C735A" w:rsidP="004C735A">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D17179" w:rsidRPr="00060831">
              <w:rPr>
                <w:rFonts w:ascii="ＭＳ ゴシック" w:hAnsi="ＭＳ ゴシック" w:hint="eastAsia"/>
                <w:color w:val="000000" w:themeColor="text1"/>
              </w:rPr>
              <w:t xml:space="preserve">◎　特別通院送迎加算について　</w:t>
            </w:r>
            <w:r w:rsidR="00D17179" w:rsidRPr="00060831">
              <w:rPr>
                <w:rFonts w:ascii="ＭＳ ゴシック" w:hAnsi="ＭＳ ゴシック" w:hint="eastAsia"/>
                <w:color w:val="000000" w:themeColor="text1"/>
                <w:w w:val="50"/>
              </w:rPr>
              <w:t>◆平１８</w:t>
            </w:r>
            <w:r w:rsidR="00D17179" w:rsidRPr="00060831">
              <w:rPr>
                <w:rFonts w:ascii="ＭＳ ゴシック" w:hAnsi="ＭＳ ゴシック"/>
                <w:color w:val="000000" w:themeColor="text1"/>
                <w:w w:val="50"/>
              </w:rPr>
              <w:t>留意事項第２の８（</w:t>
            </w:r>
            <w:r w:rsidR="00D17179" w:rsidRPr="00060831">
              <w:rPr>
                <w:rFonts w:ascii="ＭＳ ゴシック" w:hAnsi="ＭＳ ゴシック" w:hint="eastAsia"/>
                <w:color w:val="000000" w:themeColor="text1"/>
                <w:w w:val="50"/>
              </w:rPr>
              <w:t>３</w:t>
            </w:r>
            <w:r w:rsidR="00905965" w:rsidRPr="00060831">
              <w:rPr>
                <w:rFonts w:ascii="ＭＳ ゴシック" w:hAnsi="ＭＳ ゴシック" w:hint="eastAsia"/>
                <w:color w:val="000000" w:themeColor="text1"/>
                <w:w w:val="50"/>
              </w:rPr>
              <w:t>２</w:t>
            </w:r>
            <w:r w:rsidR="00D17179" w:rsidRPr="00060831">
              <w:rPr>
                <w:rFonts w:ascii="ＭＳ ゴシック" w:hAnsi="ＭＳ ゴシック" w:hint="eastAsia"/>
                <w:color w:val="000000" w:themeColor="text1"/>
                <w:w w:val="50"/>
              </w:rPr>
              <w:t>）</w:t>
            </w:r>
          </w:p>
          <w:p w14:paraId="6FD6EBBF" w14:textId="74FCE82D" w:rsidR="00A95CEB" w:rsidRPr="00060831" w:rsidRDefault="004C735A" w:rsidP="004C735A">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D17179" w:rsidRPr="00060831">
              <w:rPr>
                <w:rFonts w:ascii="ＭＳ ゴシック" w:hAnsi="ＭＳ ゴシック" w:hint="eastAsia"/>
                <w:color w:val="000000" w:themeColor="text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算定のための回数に含めない。</w:t>
            </w:r>
          </w:p>
          <w:p w14:paraId="2B3292B3" w14:textId="77777777" w:rsidR="004C735A" w:rsidRPr="00060831" w:rsidRDefault="004C735A" w:rsidP="004C735A">
            <w:pPr>
              <w:pStyle w:val="ad"/>
              <w:wordWrap/>
              <w:ind w:left="368" w:hangingChars="200" w:hanging="368"/>
              <w:rPr>
                <w:rFonts w:ascii="ＭＳ ゴシック" w:hAnsi="ＭＳ ゴシック"/>
                <w:color w:val="000000" w:themeColor="text1"/>
              </w:rPr>
            </w:pPr>
          </w:p>
          <w:p w14:paraId="002921DB" w14:textId="710B5A50" w:rsidR="00245432" w:rsidRPr="00060831" w:rsidRDefault="004C735A" w:rsidP="004C735A">
            <w:pPr>
              <w:pStyle w:val="ad"/>
              <w:wordWrap/>
              <w:ind w:left="368" w:hangingChars="200" w:hanging="368"/>
              <w:rPr>
                <w:rFonts w:ascii="ＭＳ ゴシック" w:hAnsi="ＭＳ ゴシック"/>
                <w:i/>
                <w:iCs/>
                <w:color w:val="000000" w:themeColor="text1"/>
              </w:rPr>
            </w:pPr>
            <w:r w:rsidRPr="00060831">
              <w:rPr>
                <w:rFonts w:ascii="ＭＳ ゴシック" w:hAnsi="ＭＳ ゴシック" w:hint="eastAsia"/>
                <w:color w:val="000000" w:themeColor="text1"/>
              </w:rPr>
              <w:t xml:space="preserve">　</w:t>
            </w:r>
            <w:r w:rsidR="00245432" w:rsidRPr="00060831">
              <w:rPr>
                <w:rFonts w:ascii="ＭＳ ゴシック" w:hAnsi="ＭＳ ゴシック" w:hint="eastAsia"/>
                <w:i/>
                <w:iCs/>
                <w:color w:val="000000" w:themeColor="text1"/>
              </w:rPr>
              <w:t>R6　Q＆A　Vol.1　問135</w:t>
            </w:r>
          </w:p>
          <w:p w14:paraId="34FD96DD" w14:textId="77777777" w:rsidR="00245432" w:rsidRPr="00060831" w:rsidRDefault="00245432" w:rsidP="004C735A">
            <w:pPr>
              <w:pStyle w:val="ad"/>
              <w:wordWrap/>
              <w:ind w:leftChars="21" w:left="180" w:hangingChars="77" w:hanging="142"/>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｛1月に12回以上、通院のため送迎を行った場合｝とは往復で1回と考える。</w:t>
            </w:r>
          </w:p>
          <w:p w14:paraId="0A6AD5F1" w14:textId="77777777" w:rsidR="004C735A" w:rsidRPr="00060831" w:rsidRDefault="004C735A" w:rsidP="004C735A">
            <w:pPr>
              <w:pStyle w:val="ad"/>
              <w:wordWrap/>
              <w:ind w:leftChars="21" w:left="180" w:hangingChars="77" w:hanging="142"/>
              <w:rPr>
                <w:rFonts w:ascii="ＭＳ ゴシック" w:hAnsi="ＭＳ ゴシック"/>
                <w:i/>
                <w:iCs/>
                <w:color w:val="000000" w:themeColor="text1"/>
              </w:rPr>
            </w:pPr>
          </w:p>
          <w:p w14:paraId="7F915B39" w14:textId="5D686EAD" w:rsidR="00245432" w:rsidRPr="00060831" w:rsidRDefault="00245432" w:rsidP="004C735A">
            <w:pPr>
              <w:pStyle w:val="ad"/>
              <w:wordWrap/>
              <w:ind w:leftChars="21" w:left="180" w:hangingChars="77" w:hanging="142"/>
              <w:rPr>
                <w:rFonts w:ascii="ＭＳ ゴシック" w:hAnsi="ＭＳ ゴシック"/>
                <w:i/>
                <w:iCs/>
                <w:color w:val="000000" w:themeColor="text1"/>
              </w:rPr>
            </w:pPr>
            <w:r w:rsidRPr="00060831">
              <w:rPr>
                <w:rFonts w:ascii="ＭＳ ゴシック" w:hAnsi="ＭＳ ゴシック" w:hint="eastAsia"/>
                <w:i/>
                <w:iCs/>
                <w:color w:val="000000" w:themeColor="text1"/>
              </w:rPr>
              <w:t>R6　Q＆A　Vol.1　問136</w:t>
            </w:r>
          </w:p>
          <w:p w14:paraId="158BA265" w14:textId="301D9C5D" w:rsidR="00245432" w:rsidRPr="00060831" w:rsidRDefault="00245432" w:rsidP="004C735A">
            <w:pPr>
              <w:pStyle w:val="ad"/>
              <w:wordWrap/>
              <w:ind w:leftChars="21" w:left="180" w:hangingChars="77" w:hanging="142"/>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介護タクシー等外部の送迎サービスを利用した場合、施設職員が付き添った場合に限り、算定のための回数に含めてよい。</w:t>
            </w:r>
          </w:p>
          <w:p w14:paraId="7EE2E8C1" w14:textId="77777777" w:rsidR="004C735A" w:rsidRPr="00060831" w:rsidRDefault="004C735A" w:rsidP="004C735A">
            <w:pPr>
              <w:pStyle w:val="ad"/>
              <w:wordWrap/>
              <w:ind w:leftChars="21" w:left="180" w:hangingChars="77" w:hanging="142"/>
              <w:rPr>
                <w:rFonts w:ascii="ＭＳ ゴシック" w:hAnsi="ＭＳ ゴシック"/>
                <w:i/>
                <w:iCs/>
                <w:color w:val="000000" w:themeColor="text1"/>
              </w:rPr>
            </w:pPr>
          </w:p>
          <w:p w14:paraId="28E1BF28" w14:textId="70080634" w:rsidR="00245432" w:rsidRPr="00060831" w:rsidRDefault="00245432" w:rsidP="004C735A">
            <w:pPr>
              <w:pStyle w:val="ad"/>
              <w:wordWrap/>
              <w:ind w:leftChars="21" w:left="180" w:hangingChars="77" w:hanging="142"/>
              <w:rPr>
                <w:rFonts w:ascii="ＭＳ ゴシック" w:hAnsi="ＭＳ ゴシック"/>
                <w:i/>
                <w:iCs/>
                <w:color w:val="000000" w:themeColor="text1"/>
              </w:rPr>
            </w:pPr>
            <w:r w:rsidRPr="00060831">
              <w:rPr>
                <w:rFonts w:ascii="ＭＳ ゴシック" w:hAnsi="ＭＳ ゴシック" w:hint="eastAsia"/>
                <w:i/>
                <w:iCs/>
                <w:color w:val="000000" w:themeColor="text1"/>
              </w:rPr>
              <w:t>R6　Q＆A　Vol.1　問137</w:t>
            </w:r>
          </w:p>
          <w:p w14:paraId="656F1CBD" w14:textId="67FB31FE" w:rsidR="00245432" w:rsidRPr="00060831" w:rsidDel="008C6397" w:rsidRDefault="00245432" w:rsidP="004C735A">
            <w:pPr>
              <w:pStyle w:val="ad"/>
              <w:wordWrap/>
              <w:ind w:leftChars="21" w:left="180" w:hangingChars="77" w:hanging="142"/>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透析と併せて他の診療科を受診した場合であっても、加算の算定のための回数に含めてよい。</w:t>
            </w:r>
          </w:p>
        </w:tc>
        <w:tc>
          <w:tcPr>
            <w:tcW w:w="425" w:type="dxa"/>
            <w:tcBorders>
              <w:bottom w:val="single" w:sz="4" w:space="0" w:color="000000"/>
            </w:tcBorders>
            <w:shd w:val="clear" w:color="auto" w:fill="auto"/>
          </w:tcPr>
          <w:p w14:paraId="2E6FD4B6" w14:textId="77777777" w:rsidR="00D17179" w:rsidRPr="00060831" w:rsidRDefault="00D1717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13401DE4" w14:textId="77777777" w:rsidR="00D17179" w:rsidRPr="00060831" w:rsidRDefault="00D1717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2AE5BA5" w14:textId="1DC76A27" w:rsidR="00A95CEB" w:rsidRPr="00060831" w:rsidRDefault="00D17179"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97CDB7C" w14:textId="77777777" w:rsidR="00D17179" w:rsidRPr="00060831" w:rsidRDefault="00D17179"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算定の有・無　】</w:t>
            </w:r>
          </w:p>
          <w:p w14:paraId="25FEB2BE" w14:textId="77777777" w:rsidR="00A95CEB" w:rsidRPr="00060831" w:rsidRDefault="00A95CEB" w:rsidP="00E23EF5">
            <w:pPr>
              <w:pStyle w:val="ad"/>
              <w:wordWrap/>
              <w:jc w:val="left"/>
              <w:rPr>
                <w:rFonts w:ascii="ＭＳ ゴシック" w:hAnsi="ＭＳ ゴシック"/>
                <w:color w:val="000000" w:themeColor="text1"/>
                <w:spacing w:val="0"/>
              </w:rPr>
            </w:pPr>
          </w:p>
        </w:tc>
      </w:tr>
      <w:tr w:rsidR="00060831" w:rsidRPr="00060831" w14:paraId="4BAF4810" w14:textId="77777777" w:rsidTr="00E24CD3">
        <w:tc>
          <w:tcPr>
            <w:tcW w:w="1560" w:type="dxa"/>
            <w:tcBorders>
              <w:bottom w:val="single" w:sz="4" w:space="0" w:color="000000"/>
            </w:tcBorders>
            <w:shd w:val="clear" w:color="auto" w:fill="auto"/>
          </w:tcPr>
          <w:p w14:paraId="40F7AAEA" w14:textId="6A4FB1EF" w:rsidR="00A95CEB" w:rsidRPr="00060831" w:rsidDel="008C6397" w:rsidRDefault="004C735A" w:rsidP="00E23EF5">
            <w:pPr>
              <w:pStyle w:val="ad"/>
              <w:wordWrap/>
              <w:ind w:left="158" w:hangingChars="86" w:hanging="158"/>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Pr>
                <w:rFonts w:ascii="ＭＳ ゴシック" w:hAnsi="ＭＳ ゴシック"/>
                <w:color w:val="000000" w:themeColor="text1"/>
              </w:rPr>
              <w:t>(</w:t>
            </w:r>
            <w:r w:rsidR="00A95CEB" w:rsidRPr="00060831">
              <w:rPr>
                <w:rFonts w:ascii="ＭＳ ゴシック" w:hAnsi="ＭＳ ゴシック" w:hint="eastAsia"/>
                <w:color w:val="000000" w:themeColor="text1"/>
              </w:rPr>
              <w:t>3</w:t>
            </w:r>
            <w:r w:rsidR="001B7E72" w:rsidRPr="00060831">
              <w:rPr>
                <w:rFonts w:ascii="ＭＳ ゴシック" w:hAnsi="ＭＳ ゴシック" w:hint="eastAsia"/>
                <w:color w:val="000000" w:themeColor="text1"/>
              </w:rPr>
              <w:t>3</w:t>
            </w:r>
            <w:r w:rsidR="00A95CEB" w:rsidRPr="00060831">
              <w:rPr>
                <w:rFonts w:ascii="ＭＳ ゴシック" w:hAnsi="ＭＳ ゴシック"/>
                <w:color w:val="000000" w:themeColor="text1"/>
              </w:rPr>
              <w:t>)</w:t>
            </w:r>
            <w:r w:rsidR="00A95CEB" w:rsidRPr="00060831" w:rsidDel="008F7A4E">
              <w:rPr>
                <w:rFonts w:ascii="ＭＳ ゴシック" w:hAnsi="ＭＳ ゴシック"/>
                <w:color w:val="000000" w:themeColor="text1"/>
              </w:rPr>
              <w:t xml:space="preserve"> </w:t>
            </w:r>
            <w:r w:rsidR="00A95CEB" w:rsidRPr="00060831" w:rsidDel="008C6397">
              <w:rPr>
                <w:rFonts w:ascii="ＭＳ ゴシック" w:hAnsi="ＭＳ ゴシック"/>
                <w:color w:val="000000" w:themeColor="text1"/>
              </w:rPr>
              <w:t>配置医師緊急時対応加算</w:t>
            </w:r>
          </w:p>
          <w:p w14:paraId="0F0F61C9" w14:textId="2D00B296" w:rsidR="00A95CEB" w:rsidRPr="00060831" w:rsidRDefault="00A95CEB" w:rsidP="00E23EF5">
            <w:pPr>
              <w:pStyle w:val="ad"/>
              <w:wordWrap/>
              <w:ind w:left="184" w:hangingChars="100" w:hanging="184"/>
              <w:jc w:val="left"/>
              <w:rPr>
                <w:rFonts w:ascii="ＭＳ ゴシック" w:hAnsi="ＭＳ ゴシック"/>
                <w:color w:val="000000" w:themeColor="text1"/>
              </w:rPr>
            </w:pPr>
          </w:p>
        </w:tc>
        <w:tc>
          <w:tcPr>
            <w:tcW w:w="6095" w:type="dxa"/>
            <w:tcBorders>
              <w:bottom w:val="single" w:sz="4" w:space="0" w:color="000000"/>
            </w:tcBorders>
            <w:shd w:val="clear" w:color="auto" w:fill="auto"/>
          </w:tcPr>
          <w:p w14:paraId="67AEAB7D" w14:textId="2C2D8D75" w:rsidR="00A95CEB" w:rsidRPr="00060831" w:rsidDel="008C6397" w:rsidRDefault="00A95CEB" w:rsidP="00745A57">
            <w:pPr>
              <w:pStyle w:val="ad"/>
              <w:wordWrap/>
              <w:ind w:left="184" w:hangingChars="100" w:hanging="184"/>
              <w:rPr>
                <w:rFonts w:ascii="ＭＳ ゴシック" w:hAnsi="ＭＳ ゴシック"/>
                <w:color w:val="000000" w:themeColor="text1"/>
              </w:rPr>
            </w:pPr>
            <w:r w:rsidRPr="00060831" w:rsidDel="008C6397">
              <w:rPr>
                <w:rFonts w:ascii="ＭＳ ゴシック" w:hAnsi="ＭＳ ゴシック" w:hint="eastAsia"/>
                <w:color w:val="000000" w:themeColor="text1"/>
              </w:rPr>
              <w:t>□　別に厚生労働大臣が定める施設基準（注）に適合しているものとして京都市長に届出</w:t>
            </w:r>
            <w:r w:rsidR="00905965" w:rsidRPr="00060831">
              <w:rPr>
                <w:rFonts w:ascii="ＭＳ ゴシック" w:hAnsi="ＭＳ ゴシック" w:hint="eastAsia"/>
                <w:color w:val="000000" w:themeColor="text1"/>
              </w:rPr>
              <w:t>を行っ</w:t>
            </w:r>
            <w:r w:rsidRPr="00060831" w:rsidDel="008C6397">
              <w:rPr>
                <w:rFonts w:ascii="ＭＳ ゴシック" w:hAnsi="ＭＳ ゴシック" w:hint="eastAsia"/>
                <w:color w:val="000000" w:themeColor="text1"/>
              </w:rPr>
              <w:t>た指定地域密着型介護老人福祉施設において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当該指定地域密着型介護老人福祉施設の配置医師（指定地域密着型サービス基準第</w:t>
            </w:r>
            <w:r w:rsidR="00905965" w:rsidRPr="00060831">
              <w:rPr>
                <w:rFonts w:ascii="ＭＳ ゴシック" w:hAnsi="ＭＳ ゴシック" w:hint="eastAsia"/>
                <w:color w:val="000000" w:themeColor="text1"/>
              </w:rPr>
              <w:t>131</w:t>
            </w:r>
            <w:r w:rsidRPr="00060831" w:rsidDel="008C6397">
              <w:rPr>
                <w:rFonts w:ascii="ＭＳ ゴシック" w:hAnsi="ＭＳ ゴシック" w:hint="eastAsia"/>
                <w:color w:val="000000" w:themeColor="text1"/>
              </w:rPr>
              <w:t>条第１項第</w:t>
            </w:r>
            <w:r w:rsidR="00905965" w:rsidRPr="00060831">
              <w:rPr>
                <w:rFonts w:ascii="ＭＳ ゴシック" w:hAnsi="ＭＳ ゴシック" w:hint="eastAsia"/>
                <w:color w:val="000000" w:themeColor="text1"/>
              </w:rPr>
              <w:t>１</w:t>
            </w:r>
            <w:r w:rsidRPr="00060831" w:rsidDel="008C6397">
              <w:rPr>
                <w:rFonts w:ascii="ＭＳ ゴシック" w:hAnsi="ＭＳ ゴシック" w:hint="eastAsia"/>
                <w:color w:val="000000" w:themeColor="text1"/>
              </w:rPr>
              <w:t>号に規定する医師をいう。以下この注において同じ。）が当該指定地域密着型介護老人福祉施設の求めに応じ</w:t>
            </w:r>
            <w:r w:rsidRPr="00060831">
              <w:rPr>
                <w:rFonts w:ascii="ＭＳ ゴシック" w:hAnsi="ＭＳ ゴシック" w:hint="eastAsia"/>
                <w:color w:val="000000" w:themeColor="text1"/>
              </w:rPr>
              <w:t>、</w:t>
            </w:r>
            <w:r w:rsidR="00386E47" w:rsidRPr="00060831">
              <w:rPr>
                <w:rFonts w:ascii="ＭＳ ゴシック" w:hAnsi="ＭＳ ゴシック" w:hint="eastAsia"/>
                <w:color w:val="000000" w:themeColor="text1"/>
              </w:rPr>
              <w:t>配置医師の通常の勤務時間外（配置医師と当該指定介護老人福祉施設の間であらかじめ定められた配置医師が当該指定地域密着型介護老人福祉施設において勤務する時間以外の時間をいい、早朝（午前６時から午前８時までの時間をいう。以下この注において同じ。）、夜間（午後６時から午後</w:t>
            </w:r>
            <w:r w:rsidR="00386E47" w:rsidRPr="00060831">
              <w:rPr>
                <w:rFonts w:ascii="ＭＳ ゴシック" w:hAnsi="ＭＳ ゴシック"/>
                <w:color w:val="000000" w:themeColor="text1"/>
              </w:rPr>
              <w:t>10</w:t>
            </w:r>
            <w:r w:rsidR="00386E47" w:rsidRPr="00060831">
              <w:rPr>
                <w:rFonts w:ascii="ＭＳ ゴシック" w:hAnsi="ＭＳ ゴシック" w:hint="eastAsia"/>
                <w:color w:val="000000" w:themeColor="text1"/>
              </w:rPr>
              <w:t>時までの時間をいう。以下この注</w:t>
            </w:r>
            <w:r w:rsidR="00386E47" w:rsidRPr="00060831">
              <w:rPr>
                <w:rFonts w:ascii="ＭＳ ゴシック" w:hAnsi="ＭＳ ゴシック" w:hint="eastAsia"/>
                <w:color w:val="000000" w:themeColor="text1"/>
              </w:rPr>
              <w:lastRenderedPageBreak/>
              <w:t>において同じ。）及び深夜（午後</w:t>
            </w:r>
            <w:r w:rsidR="00386E47" w:rsidRPr="00060831">
              <w:rPr>
                <w:rFonts w:ascii="ＭＳ ゴシック" w:hAnsi="ＭＳ ゴシック"/>
                <w:color w:val="000000" w:themeColor="text1"/>
              </w:rPr>
              <w:t>10</w:t>
            </w:r>
            <w:r w:rsidR="00386E47" w:rsidRPr="00060831">
              <w:rPr>
                <w:rFonts w:ascii="ＭＳ ゴシック" w:hAnsi="ＭＳ ゴシック" w:hint="eastAsia"/>
                <w:color w:val="000000" w:themeColor="text1"/>
              </w:rPr>
              <w:t>時から午前６時までの時間をいう。以下この注において同じ。）を除く。以下この注において同じ。）、</w:t>
            </w:r>
            <w:r w:rsidRPr="00060831" w:rsidDel="008C6397">
              <w:rPr>
                <w:rFonts w:ascii="ＭＳ ゴシック" w:hAnsi="ＭＳ ゴシック" w:hint="eastAsia"/>
                <w:color w:val="000000" w:themeColor="text1"/>
              </w:rPr>
              <w:t>早朝</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夜間又は深夜に当該指定地域密着型介護老人福祉施設を訪問して入所者に対し診療を行い</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かつ</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診療を行った理由を記録した場合は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診療が行われた時間が</w:t>
            </w:r>
            <w:r w:rsidR="00386E47" w:rsidRPr="00060831">
              <w:rPr>
                <w:rFonts w:ascii="ＭＳ ゴシック" w:hAnsi="ＭＳ ゴシック" w:hint="eastAsia"/>
                <w:color w:val="000000" w:themeColor="text1"/>
              </w:rPr>
              <w:t>配置医師の通常の勤務時間外の場合は</w:t>
            </w:r>
            <w:r w:rsidR="00745A57" w:rsidRPr="00060831">
              <w:rPr>
                <w:rFonts w:ascii="ＭＳ ゴシック" w:hAnsi="ＭＳ ゴシック" w:hint="eastAsia"/>
                <w:color w:val="000000" w:themeColor="text1"/>
              </w:rPr>
              <w:t>１</w:t>
            </w:r>
            <w:r w:rsidR="00386E47" w:rsidRPr="00060831">
              <w:rPr>
                <w:rFonts w:ascii="ＭＳ ゴシック" w:hAnsi="ＭＳ ゴシック" w:hint="eastAsia"/>
                <w:color w:val="000000" w:themeColor="text1"/>
              </w:rPr>
              <w:t>回につき325単位、</w:t>
            </w:r>
            <w:r w:rsidRPr="00060831" w:rsidDel="008C6397">
              <w:rPr>
                <w:rFonts w:ascii="ＭＳ ゴシック" w:hAnsi="ＭＳ ゴシック" w:hint="eastAsia"/>
                <w:color w:val="000000" w:themeColor="text1"/>
              </w:rPr>
              <w:t>早朝又は夜間の場合は１回につき</w:t>
            </w:r>
            <w:r w:rsidRPr="00060831" w:rsidDel="008C6397">
              <w:rPr>
                <w:rFonts w:ascii="ＭＳ ゴシック" w:hAnsi="ＭＳ ゴシック"/>
                <w:color w:val="000000" w:themeColor="text1"/>
              </w:rPr>
              <w:t>650</w:t>
            </w:r>
            <w:r w:rsidRPr="00060831" w:rsidDel="008C6397">
              <w:rPr>
                <w:rFonts w:ascii="ＭＳ ゴシック" w:hAnsi="ＭＳ ゴシック" w:hint="eastAsia"/>
                <w:color w:val="000000" w:themeColor="text1"/>
              </w:rPr>
              <w:t>単位</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深夜の場合は１回につき</w:t>
            </w:r>
            <w:r w:rsidR="00386E47" w:rsidRPr="00060831">
              <w:rPr>
                <w:rFonts w:ascii="ＭＳ ゴシック" w:hAnsi="ＭＳ ゴシック" w:hint="eastAsia"/>
                <w:color w:val="000000" w:themeColor="text1"/>
              </w:rPr>
              <w:t>1,300</w:t>
            </w:r>
            <w:r w:rsidRPr="00060831" w:rsidDel="008C6397">
              <w:rPr>
                <w:rFonts w:ascii="ＭＳ ゴシック" w:hAnsi="ＭＳ ゴシック" w:hint="eastAsia"/>
                <w:color w:val="000000" w:themeColor="text1"/>
              </w:rPr>
              <w:t>単位を加算</w:t>
            </w:r>
            <w:r w:rsidRPr="00060831">
              <w:rPr>
                <w:rFonts w:ascii="ＭＳ ゴシック" w:hAnsi="ＭＳ ゴシック" w:hint="eastAsia"/>
                <w:color w:val="000000" w:themeColor="text1"/>
              </w:rPr>
              <w:t>しているか</w:t>
            </w:r>
            <w:r w:rsidRPr="00060831" w:rsidDel="008C6397">
              <w:rPr>
                <w:rFonts w:ascii="ＭＳ ゴシック" w:hAnsi="ＭＳ ゴシック" w:hint="eastAsia"/>
                <w:color w:val="000000" w:themeColor="text1"/>
              </w:rPr>
              <w:t>。ただし</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看護体制加算</w:t>
            </w:r>
            <w:r w:rsidR="00745A57"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Ⅱ</w:t>
            </w:r>
            <w:r w:rsidR="00745A57"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を算定していない場合は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算定しない。</w:t>
            </w:r>
            <w:r w:rsidRPr="00060831" w:rsidDel="008C6397">
              <w:rPr>
                <w:rFonts w:ascii="ＭＳ ゴシック" w:hAnsi="ＭＳ ゴシック" w:hint="eastAsia"/>
                <w:color w:val="000000" w:themeColor="text1"/>
                <w:w w:val="50"/>
              </w:rPr>
              <w:t>◆平</w:t>
            </w:r>
            <w:r w:rsidR="00386E47"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386E47" w:rsidRPr="00060831">
              <w:rPr>
                <w:rFonts w:ascii="ＭＳ ゴシック" w:hAnsi="ＭＳ ゴシック" w:hint="eastAsia"/>
                <w:color w:val="000000" w:themeColor="text1"/>
                <w:w w:val="50"/>
              </w:rPr>
              <w:t>１２６</w:t>
            </w:r>
            <w:r w:rsidRPr="00060831" w:rsidDel="008C6397">
              <w:rPr>
                <w:rFonts w:ascii="ＭＳ ゴシック" w:hAnsi="ＭＳ ゴシック"/>
                <w:color w:val="000000" w:themeColor="text1"/>
                <w:w w:val="50"/>
              </w:rPr>
              <w:t>別表</w:t>
            </w:r>
            <w:r w:rsidR="007620EE" w:rsidRPr="00060831">
              <w:rPr>
                <w:rFonts w:ascii="ＭＳ ゴシック" w:hAnsi="ＭＳ ゴシック" w:hint="eastAsia"/>
                <w:color w:val="000000" w:themeColor="text1"/>
                <w:w w:val="50"/>
              </w:rPr>
              <w:t>７</w:t>
            </w:r>
            <w:r w:rsidR="00386E47" w:rsidRPr="00060831">
              <w:rPr>
                <w:rFonts w:ascii="ＭＳ ゴシック" w:hAnsi="ＭＳ ゴシック" w:hint="eastAsia"/>
                <w:color w:val="000000" w:themeColor="text1"/>
                <w:w w:val="50"/>
              </w:rPr>
              <w:t>タ</w:t>
            </w:r>
            <w:r w:rsidRPr="00060831" w:rsidDel="008C6397">
              <w:rPr>
                <w:rFonts w:ascii="ＭＳ ゴシック" w:hAnsi="ＭＳ ゴシック" w:hint="eastAsia"/>
                <w:color w:val="000000" w:themeColor="text1"/>
                <w:w w:val="50"/>
              </w:rPr>
              <w:t>注</w:t>
            </w:r>
          </w:p>
          <w:p w14:paraId="32F5B79F" w14:textId="77777777" w:rsidR="00A95CEB" w:rsidRPr="00060831" w:rsidRDefault="00A95CEB" w:rsidP="00745A57">
            <w:pPr>
              <w:pStyle w:val="ad"/>
              <w:wordWrap/>
              <w:ind w:left="94" w:hangingChars="100" w:hanging="94"/>
              <w:rPr>
                <w:rFonts w:ascii="ＭＳ ゴシック" w:hAnsi="ＭＳ ゴシック"/>
                <w:color w:val="000000" w:themeColor="text1"/>
                <w:w w:val="50"/>
              </w:rPr>
            </w:pPr>
          </w:p>
          <w:p w14:paraId="1792271B" w14:textId="0A9498F6" w:rsidR="00A95CEB" w:rsidRPr="00060831" w:rsidDel="008C6397" w:rsidRDefault="00745A57" w:rsidP="00745A57">
            <w:pPr>
              <w:pStyle w:val="ad"/>
              <w:wordWrap/>
              <w:ind w:left="184" w:hangingChars="100" w:hanging="184"/>
              <w:rPr>
                <w:rFonts w:ascii="ＭＳ ゴシック" w:hAnsi="ＭＳ ゴシック"/>
                <w:color w:val="000000" w:themeColor="text1"/>
                <w:w w:val="50"/>
              </w:rPr>
            </w:pPr>
            <w:r w:rsidRPr="00060831" w:rsidDel="008C6397">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注　厚生労働大臣が定める施設基準</w:t>
            </w:r>
            <w:r w:rsidR="00A95CEB" w:rsidRPr="00060831" w:rsidDel="008C6397">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00A95CEB" w:rsidRPr="00060831" w:rsidDel="008C6397">
              <w:rPr>
                <w:rFonts w:ascii="ＭＳ ゴシック" w:hAnsi="ＭＳ ゴシック" w:hint="eastAsia"/>
                <w:color w:val="000000" w:themeColor="text1"/>
                <w:w w:val="50"/>
              </w:rPr>
              <w:t>９６第</w:t>
            </w:r>
            <w:r w:rsidR="00A95CEB" w:rsidRPr="00060831">
              <w:rPr>
                <w:rFonts w:ascii="ＭＳ ゴシック" w:hAnsi="ＭＳ ゴシック" w:hint="eastAsia"/>
                <w:color w:val="000000" w:themeColor="text1"/>
                <w:w w:val="50"/>
              </w:rPr>
              <w:t>４４</w:t>
            </w:r>
            <w:r w:rsidR="00A95CEB" w:rsidRPr="00060831" w:rsidDel="008C6397">
              <w:rPr>
                <w:rFonts w:ascii="ＭＳ ゴシック" w:hAnsi="ＭＳ ゴシック" w:hint="eastAsia"/>
                <w:color w:val="000000" w:themeColor="text1"/>
                <w:w w:val="50"/>
              </w:rPr>
              <w:t>号の２</w:t>
            </w:r>
          </w:p>
          <w:p w14:paraId="5CF2F034" w14:textId="01BCD07D" w:rsidR="00A95CEB" w:rsidRPr="00060831" w:rsidRDefault="00A95CEB" w:rsidP="00745A57">
            <w:pPr>
              <w:pStyle w:val="ad"/>
              <w:wordWrap/>
              <w:ind w:left="1104" w:hangingChars="600" w:hanging="1104"/>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w:t>
            </w:r>
            <w:r w:rsidR="00745A57" w:rsidRPr="00060831">
              <w:rPr>
                <w:rFonts w:ascii="ＭＳ ゴシック" w:hAnsi="ＭＳ ゴシック" w:hint="eastAsia"/>
                <w:color w:val="000000" w:themeColor="text1"/>
              </w:rPr>
              <w:t xml:space="preserve">　</w:t>
            </w:r>
            <w:r w:rsidRPr="00060831" w:rsidDel="008C6397">
              <w:rPr>
                <w:rFonts w:ascii="ＭＳ ゴシック" w:hAnsi="ＭＳ ゴシック" w:hint="eastAsia"/>
                <w:color w:val="000000" w:themeColor="text1"/>
              </w:rPr>
              <w:t>イ　入所者に対する注意事項や病状等についての情報共有</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曜日や時間帯ごとの医師との連絡方法</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診療を依頼する場合の具体的状況等について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配置医師と当該指定介護老人福祉施設の間で</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具体的な取決めがなされていること。</w:t>
            </w:r>
          </w:p>
          <w:p w14:paraId="6EF5D9F9" w14:textId="148BE752"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color w:val="000000" w:themeColor="text1"/>
              </w:rPr>
              <w:t>ロ　複数名の配置医師を置いていること又は配置医師と</w:t>
            </w:r>
            <w:r w:rsidR="004573FC" w:rsidRPr="00060831">
              <w:rPr>
                <w:rFonts w:ascii="ＭＳ ゴシック" w:hAnsi="ＭＳ ゴシック" w:hint="eastAsia"/>
                <w:color w:val="000000" w:themeColor="text1"/>
              </w:rPr>
              <w:t>本主眼事項第4の32（</w:t>
            </w:r>
            <w:r w:rsidR="00A3706E" w:rsidRPr="00060831">
              <w:rPr>
                <w:rFonts w:ascii="ＭＳ ゴシック" w:hAnsi="ＭＳ ゴシック" w:hint="eastAsia"/>
                <w:color w:val="000000" w:themeColor="text1"/>
              </w:rPr>
              <w:t>指定地域密着型サー</w:t>
            </w:r>
            <w:r w:rsidR="004573FC" w:rsidRPr="00060831">
              <w:rPr>
                <w:rFonts w:ascii="ＭＳ ゴシック" w:hAnsi="ＭＳ ゴシック" w:hint="eastAsia"/>
                <w:color w:val="000000" w:themeColor="text1"/>
              </w:rPr>
              <w:t>ビ</w:t>
            </w:r>
            <w:r w:rsidR="00A3706E" w:rsidRPr="00060831">
              <w:rPr>
                <w:rFonts w:ascii="ＭＳ ゴシック" w:hAnsi="ＭＳ ゴシック" w:hint="eastAsia"/>
                <w:color w:val="000000" w:themeColor="text1"/>
              </w:rPr>
              <w:t>ス基準第</w:t>
            </w:r>
            <w:r w:rsidR="004573FC" w:rsidRPr="00060831">
              <w:rPr>
                <w:rFonts w:ascii="ＭＳ ゴシック" w:hAnsi="ＭＳ ゴシック" w:hint="eastAsia"/>
                <w:color w:val="000000" w:themeColor="text1"/>
              </w:rPr>
              <w:t>152</w:t>
            </w:r>
            <w:r w:rsidR="00A3706E" w:rsidRPr="00060831">
              <w:rPr>
                <w:rFonts w:ascii="ＭＳ ゴシック" w:hAnsi="ＭＳ ゴシック" w:hint="eastAsia"/>
                <w:color w:val="000000" w:themeColor="text1"/>
              </w:rPr>
              <w:t>条第１項本文（準用を含む。）</w:t>
            </w:r>
            <w:r w:rsidR="004573FC" w:rsidRPr="00060831">
              <w:rPr>
                <w:rFonts w:ascii="ＭＳ ゴシック" w:hAnsi="ＭＳ ゴシック" w:hint="eastAsia"/>
                <w:color w:val="000000" w:themeColor="text1"/>
              </w:rPr>
              <w:t>）</w:t>
            </w:r>
            <w:r w:rsidR="00A3706E" w:rsidRPr="00060831">
              <w:rPr>
                <w:rFonts w:ascii="ＭＳ ゴシック" w:hAnsi="ＭＳ ゴシック" w:hint="eastAsia"/>
                <w:color w:val="000000" w:themeColor="text1"/>
              </w:rPr>
              <w:t>に規定する</w:t>
            </w:r>
            <w:r w:rsidR="00A95CEB" w:rsidRPr="00060831" w:rsidDel="008C6397">
              <w:rPr>
                <w:rFonts w:ascii="ＭＳ ゴシック" w:hAnsi="ＭＳ ゴシック"/>
                <w:color w:val="000000" w:themeColor="text1"/>
              </w:rPr>
              <w:t>協力医療</w:t>
            </w:r>
            <w:r w:rsidR="00A95CEB" w:rsidRPr="00060831" w:rsidDel="008C6397">
              <w:rPr>
                <w:rFonts w:ascii="ＭＳ ゴシック" w:hAnsi="ＭＳ ゴシック" w:hint="eastAsia"/>
                <w:color w:val="000000" w:themeColor="text1"/>
              </w:rPr>
              <w:t>機関</w:t>
            </w:r>
            <w:r w:rsidR="00A3706E" w:rsidRPr="00060831">
              <w:rPr>
                <w:rFonts w:ascii="ＭＳ ゴシック" w:hAnsi="ＭＳ ゴシック" w:hint="eastAsia"/>
                <w:color w:val="000000" w:themeColor="text1"/>
              </w:rPr>
              <w:t>の医師</w:t>
            </w:r>
            <w:r w:rsidR="00A95CEB" w:rsidRPr="00060831" w:rsidDel="008C6397">
              <w:rPr>
                <w:rFonts w:ascii="ＭＳ ゴシック" w:hAnsi="ＭＳ ゴシック" w:hint="eastAsia"/>
                <w:color w:val="000000" w:themeColor="text1"/>
              </w:rPr>
              <w:t>が連携し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施設の求めに応じ</w:t>
            </w:r>
            <w:r w:rsidR="00A95CEB" w:rsidRPr="00060831" w:rsidDel="008C6397">
              <w:rPr>
                <w:rFonts w:ascii="ＭＳ ゴシック" w:hAnsi="ＭＳ ゴシック"/>
                <w:color w:val="000000" w:themeColor="text1"/>
              </w:rPr>
              <w:t>24時間対応できる体制を確保</w:t>
            </w:r>
            <w:r w:rsidR="00A95CEB" w:rsidRPr="00060831" w:rsidDel="008C6397">
              <w:rPr>
                <w:rFonts w:ascii="ＭＳ ゴシック" w:hAnsi="ＭＳ ゴシック" w:hint="eastAsia"/>
                <w:color w:val="000000" w:themeColor="text1"/>
              </w:rPr>
              <w:t>していること。</w:t>
            </w:r>
          </w:p>
          <w:p w14:paraId="030DD0E0" w14:textId="36439225" w:rsidR="00745A57"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p>
          <w:p w14:paraId="78AC970B" w14:textId="403F89D1" w:rsidR="00A95CEB" w:rsidRPr="00060831" w:rsidDel="008C6397" w:rsidRDefault="00745A57" w:rsidP="00745A57">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spacing w:val="0"/>
              </w:rPr>
              <w:t>◎　配置医師緊急時対応加算について</w:t>
            </w:r>
            <w:r w:rsidR="00A95CEB" w:rsidRPr="00060831" w:rsidDel="008C6397">
              <w:rPr>
                <w:rFonts w:ascii="ＭＳ ゴシック" w:hAnsi="ＭＳ ゴシック" w:hint="eastAsia"/>
                <w:color w:val="000000" w:themeColor="text1"/>
                <w:w w:val="50"/>
              </w:rPr>
              <w:t>◆平</w:t>
            </w:r>
            <w:r w:rsidR="004573FC" w:rsidRPr="00060831">
              <w:rPr>
                <w:rFonts w:ascii="ＭＳ ゴシック" w:hAnsi="ＭＳ ゴシック" w:hint="eastAsia"/>
                <w:color w:val="000000" w:themeColor="text1"/>
                <w:w w:val="50"/>
              </w:rPr>
              <w:t>１８</w:t>
            </w:r>
            <w:r w:rsidR="00A95CEB" w:rsidRPr="00060831" w:rsidDel="008C6397">
              <w:rPr>
                <w:rFonts w:ascii="ＭＳ ゴシック" w:hAnsi="ＭＳ ゴシック"/>
                <w:color w:val="000000" w:themeColor="text1"/>
                <w:w w:val="50"/>
              </w:rPr>
              <w:t>留意事項第</w:t>
            </w:r>
            <w:r w:rsidR="004573FC" w:rsidRPr="00060831">
              <w:rPr>
                <w:rFonts w:ascii="ＭＳ ゴシック" w:hAnsi="ＭＳ ゴシック" w:hint="eastAsia"/>
                <w:color w:val="000000" w:themeColor="text1"/>
                <w:w w:val="50"/>
              </w:rPr>
              <w:t>２</w:t>
            </w:r>
            <w:r w:rsidR="00A95CEB" w:rsidRPr="00060831" w:rsidDel="008C6397">
              <w:rPr>
                <w:rFonts w:ascii="ＭＳ ゴシック" w:hAnsi="ＭＳ ゴシック"/>
                <w:color w:val="000000" w:themeColor="text1"/>
                <w:w w:val="50"/>
              </w:rPr>
              <w:t>の</w:t>
            </w:r>
            <w:r w:rsidR="004573FC" w:rsidRPr="00060831">
              <w:rPr>
                <w:rFonts w:ascii="ＭＳ ゴシック" w:hAnsi="ＭＳ ゴシック" w:hint="eastAsia"/>
                <w:color w:val="000000" w:themeColor="text1"/>
                <w:w w:val="50"/>
              </w:rPr>
              <w:t>８</w:t>
            </w:r>
            <w:r w:rsidR="00A95CEB" w:rsidRPr="00060831" w:rsidDel="008C6397">
              <w:rPr>
                <w:rFonts w:ascii="ＭＳ ゴシック" w:hAnsi="ＭＳ ゴシック"/>
                <w:color w:val="000000" w:themeColor="text1"/>
                <w:w w:val="50"/>
              </w:rPr>
              <w:t>（</w:t>
            </w:r>
            <w:r w:rsidR="004573FC" w:rsidRPr="00060831">
              <w:rPr>
                <w:rFonts w:ascii="ＭＳ ゴシック" w:hAnsi="ＭＳ ゴシック" w:hint="eastAsia"/>
                <w:color w:val="000000" w:themeColor="text1"/>
                <w:w w:val="50"/>
              </w:rPr>
              <w:t>３３</w:t>
            </w:r>
            <w:r w:rsidR="00A95CEB" w:rsidRPr="00060831" w:rsidDel="008C6397">
              <w:rPr>
                <w:rFonts w:ascii="ＭＳ ゴシック" w:hAnsi="ＭＳ ゴシック" w:hint="eastAsia"/>
                <w:color w:val="000000" w:themeColor="text1"/>
                <w:w w:val="50"/>
              </w:rPr>
              <w:t>）</w:t>
            </w:r>
          </w:p>
          <w:p w14:paraId="102B6973" w14:textId="093CF6C7"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①</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配置医師緊急時対応加算は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入所者の看護・介護に当たる者が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配置医師に対し電話等で直接施設への訪問を依頼し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当該配置医師が診療の必要性を認めた場合に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可及的速やかに施設に赴き診療を行った場合に算定できるものであり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定期的ないし計画的に施設に赴いて診療を行った場合には算定できない。ただし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医師が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死期が迫った状態であると判断し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施設の職員と家族等に説明したうえで</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当該入所者が死亡した場合について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早朝や日中の診療終了後の夜間に施設を訪問し死亡診断を行うことを事前に決めている場合には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この限りでない。</w:t>
            </w:r>
          </w:p>
          <w:p w14:paraId="6C791C58" w14:textId="6C965599"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②</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配置医師緊急時対応加算の算定については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事前に氏名等を届出た配置医師が実際に訪問し診察を行ったときに限り算定できる。</w:t>
            </w:r>
          </w:p>
          <w:p w14:paraId="7D414551" w14:textId="2BC7F3A6"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③</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施設が診療を依頼した時間</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配置医師が診療を行った時間</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内容について記録を行わなければならない。</w:t>
            </w:r>
          </w:p>
          <w:p w14:paraId="4C0D1D40" w14:textId="6096DE41"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④</w:t>
            </w:r>
            <w:r w:rsidRPr="00060831">
              <w:rPr>
                <w:rFonts w:ascii="ＭＳ ゴシック" w:hAnsi="ＭＳ ゴシック" w:hint="eastAsia"/>
                <w:color w:val="000000" w:themeColor="text1"/>
              </w:rPr>
              <w:t xml:space="preserve">　</w:t>
            </w:r>
            <w:r w:rsidR="004573FC" w:rsidRPr="00060831">
              <w:rPr>
                <w:rFonts w:ascii="ＭＳ ゴシック" w:hAnsi="ＭＳ ゴシック" w:hint="eastAsia"/>
                <w:color w:val="000000" w:themeColor="text1"/>
              </w:rPr>
              <w:t>配置医師の通常の勤務時間外とは、配置医師と施設の間であらかじめ定められた配置医師が当該施設において勤務する時間以外の時間（早朝・夜間及び深夜を除く）とし、</w:t>
            </w:r>
            <w:r w:rsidR="00A95CEB" w:rsidRPr="00060831" w:rsidDel="008C6397">
              <w:rPr>
                <w:rFonts w:ascii="ＭＳ ゴシック" w:hAnsi="ＭＳ ゴシック" w:hint="eastAsia"/>
                <w:color w:val="000000" w:themeColor="text1"/>
              </w:rPr>
              <w:t>早朝・夜間（深夜を除く）とは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午後６時から午後</w:t>
            </w:r>
            <w:r w:rsidR="00A95CEB" w:rsidRPr="00060831" w:rsidDel="008C6397">
              <w:rPr>
                <w:rFonts w:ascii="ＭＳ ゴシック" w:hAnsi="ＭＳ ゴシック"/>
                <w:color w:val="000000" w:themeColor="text1"/>
              </w:rPr>
              <w:t>10</w:t>
            </w:r>
            <w:r w:rsidR="00A95CEB" w:rsidRPr="00060831" w:rsidDel="008C6397">
              <w:rPr>
                <w:rFonts w:ascii="ＭＳ ゴシック" w:hAnsi="ＭＳ ゴシック" w:hint="eastAsia"/>
                <w:color w:val="000000" w:themeColor="text1"/>
              </w:rPr>
              <w:t>時まで又は午前６時から午前８時までとし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深夜</w:t>
            </w:r>
            <w:r w:rsidR="004573FC" w:rsidRPr="00060831">
              <w:rPr>
                <w:rFonts w:ascii="ＭＳ ゴシック" w:hAnsi="ＭＳ ゴシック" w:hint="eastAsia"/>
                <w:color w:val="000000" w:themeColor="text1"/>
              </w:rPr>
              <w:t>とは、</w:t>
            </w:r>
            <w:r w:rsidR="00A95CEB" w:rsidRPr="00060831" w:rsidDel="008C6397">
              <w:rPr>
                <w:rFonts w:ascii="ＭＳ ゴシック" w:hAnsi="ＭＳ ゴシック" w:hint="eastAsia"/>
                <w:color w:val="000000" w:themeColor="text1"/>
              </w:rPr>
              <w:t>午後</w:t>
            </w:r>
            <w:r w:rsidR="00A95CEB" w:rsidRPr="00060831" w:rsidDel="008C6397">
              <w:rPr>
                <w:rFonts w:ascii="ＭＳ ゴシック" w:hAnsi="ＭＳ ゴシック"/>
                <w:color w:val="000000" w:themeColor="text1"/>
              </w:rPr>
              <w:t>10</w:t>
            </w:r>
            <w:r w:rsidR="00A95CEB" w:rsidRPr="00060831" w:rsidDel="008C6397">
              <w:rPr>
                <w:rFonts w:ascii="ＭＳ ゴシック" w:hAnsi="ＭＳ ゴシック" w:hint="eastAsia"/>
                <w:color w:val="000000" w:themeColor="text1"/>
              </w:rPr>
              <w:t>時から午前６時までとする。なお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診療の開始時刻が加算の対象となる時間帯にある場合に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当該加算を算定すること。診療時間が長時間にわたる場合に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加算の対象となる時間帯における診療時間が全体の診療時間に占める割合がごくわずかな場合においては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当該加算は算定できない。</w:t>
            </w:r>
          </w:p>
          <w:p w14:paraId="2E27FE96" w14:textId="1823AD59" w:rsidR="00A95CEB" w:rsidRPr="00060831" w:rsidDel="008C6397"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⑤</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算定に当たっては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配置医師と施設の間で</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緊急時の注意事項や病状等についての情報共有の方法</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曜日や時間帯ごとの医師との連携方法や診察を依頼するタイミング等に関する取り決めを事前に定め</w:t>
            </w:r>
            <w:r w:rsidR="004573FC" w:rsidRPr="00060831">
              <w:rPr>
                <w:rFonts w:ascii="ＭＳ ゴシック" w:hAnsi="ＭＳ ゴシック" w:hint="eastAsia"/>
                <w:color w:val="000000" w:themeColor="text1"/>
              </w:rPr>
              <w:t>、１年に１回以上見直しをすることにより、</w:t>
            </w:r>
            <w:r w:rsidR="00A95CEB" w:rsidRPr="00060831" w:rsidDel="008C6397">
              <w:rPr>
                <w:rFonts w:ascii="ＭＳ ゴシック" w:hAnsi="ＭＳ ゴシック"/>
                <w:color w:val="000000" w:themeColor="text1"/>
              </w:rPr>
              <w:t>24</w:t>
            </w:r>
            <w:r w:rsidR="00A95CEB" w:rsidRPr="00060831" w:rsidDel="008C6397">
              <w:rPr>
                <w:rFonts w:ascii="ＭＳ ゴシック" w:hAnsi="ＭＳ ゴシック" w:hint="eastAsia"/>
                <w:color w:val="000000" w:themeColor="text1"/>
              </w:rPr>
              <w:t>時間配置医師又はその他の医師による対応が可能な体制を整えることとする。</w:t>
            </w:r>
          </w:p>
          <w:p w14:paraId="4F5E8E44" w14:textId="77777777" w:rsidR="00A95CEB" w:rsidRPr="00060831" w:rsidRDefault="00A95CEB" w:rsidP="00745A57">
            <w:pPr>
              <w:pStyle w:val="ad"/>
              <w:wordWrap/>
              <w:rPr>
                <w:rFonts w:ascii="ＭＳ ゴシック" w:hAnsi="ＭＳ ゴシック"/>
                <w:i/>
                <w:iCs/>
                <w:color w:val="000000" w:themeColor="text1"/>
              </w:rPr>
            </w:pPr>
          </w:p>
          <w:p w14:paraId="7984B55E" w14:textId="4244044C" w:rsidR="00A95CEB" w:rsidRPr="00060831" w:rsidDel="008C6397" w:rsidRDefault="00745A57" w:rsidP="00745A57">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A95CEB" w:rsidRPr="00060831" w:rsidDel="008C6397">
              <w:rPr>
                <w:rFonts w:ascii="ＭＳ ゴシック" w:hAnsi="ＭＳ ゴシック" w:hint="eastAsia"/>
                <w:i/>
                <w:iCs/>
                <w:color w:val="000000" w:themeColor="text1"/>
              </w:rPr>
              <w:t>Ｈ</w:t>
            </w:r>
            <w:r w:rsidR="00A95CEB" w:rsidRPr="00060831" w:rsidDel="008C6397">
              <w:rPr>
                <w:rFonts w:ascii="ＭＳ ゴシック" w:hAnsi="ＭＳ ゴシック"/>
                <w:i/>
                <w:iCs/>
                <w:color w:val="000000" w:themeColor="text1"/>
              </w:rPr>
              <w:t>30Ｑ＆Ａ　Vol.１　問92</w:t>
            </w:r>
          </w:p>
          <w:p w14:paraId="732EE236" w14:textId="722B01D9" w:rsidR="00A95CEB" w:rsidRPr="00060831" w:rsidDel="008C6397" w:rsidRDefault="00745A57" w:rsidP="00745A57">
            <w:pPr>
              <w:pStyle w:val="ad"/>
              <w:wordWrap/>
              <w:ind w:left="184" w:hangingChars="100" w:hanging="184"/>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A95CEB" w:rsidRPr="00060831" w:rsidDel="008C6397">
              <w:rPr>
                <w:rFonts w:ascii="ＭＳ ゴシック" w:hAnsi="ＭＳ ゴシック"/>
                <w:i/>
                <w:iCs/>
                <w:color w:val="000000" w:themeColor="text1"/>
              </w:rPr>
              <w:t>(早朝・夜間又は深夜に診療を行う必要があった理由とは</w:t>
            </w:r>
            <w:r w:rsidR="00A95CEB" w:rsidRPr="00060831">
              <w:rPr>
                <w:rFonts w:ascii="ＭＳ ゴシック" w:hAnsi="ＭＳ ゴシック"/>
                <w:i/>
                <w:iCs/>
                <w:color w:val="000000" w:themeColor="text1"/>
              </w:rPr>
              <w:t>、</w:t>
            </w:r>
            <w:r w:rsidR="00A95CEB" w:rsidRPr="00060831" w:rsidDel="008C6397">
              <w:rPr>
                <w:rFonts w:ascii="ＭＳ ゴシック" w:hAnsi="ＭＳ ゴシック"/>
                <w:i/>
                <w:iCs/>
                <w:color w:val="000000" w:themeColor="text1"/>
              </w:rPr>
              <w:t>具体的にはどのようなものか)</w:t>
            </w:r>
          </w:p>
          <w:p w14:paraId="68A9369D" w14:textId="76F2D0F3" w:rsidR="00A95CEB" w:rsidRPr="00060831" w:rsidDel="008C6397" w:rsidRDefault="00A95CEB" w:rsidP="00745A57">
            <w:pPr>
              <w:pStyle w:val="ad"/>
              <w:wordWrap/>
              <w:ind w:left="184" w:hangingChars="100" w:hanging="184"/>
              <w:rPr>
                <w:rFonts w:ascii="ＭＳ ゴシック" w:hAnsi="ＭＳ ゴシック"/>
                <w:i/>
                <w:iCs/>
                <w:color w:val="000000" w:themeColor="text1"/>
              </w:rPr>
            </w:pPr>
            <w:r w:rsidRPr="00060831" w:rsidDel="008C6397">
              <w:rPr>
                <w:rFonts w:ascii="ＭＳ ゴシック" w:hAnsi="ＭＳ ゴシック" w:hint="eastAsia"/>
                <w:i/>
                <w:iCs/>
                <w:color w:val="000000" w:themeColor="text1"/>
              </w:rPr>
              <w:t xml:space="preserve">　</w:t>
            </w:r>
            <w:r w:rsidR="00745A57" w:rsidRPr="00060831">
              <w:rPr>
                <w:rFonts w:ascii="ＭＳ ゴシック" w:hAnsi="ＭＳ ゴシック" w:hint="eastAsia"/>
                <w:i/>
                <w:iCs/>
                <w:color w:val="000000" w:themeColor="text1"/>
              </w:rPr>
              <w:t xml:space="preserve">　</w:t>
            </w:r>
            <w:r w:rsidRPr="00060831" w:rsidDel="008C6397">
              <w:rPr>
                <w:rFonts w:ascii="ＭＳ ゴシック" w:hAnsi="ＭＳ ゴシック"/>
                <w:i/>
                <w:color w:val="000000" w:themeColor="text1"/>
              </w:rPr>
              <w:t>例えば</w:t>
            </w:r>
            <w:r w:rsidRPr="00060831">
              <w:rPr>
                <w:rFonts w:ascii="ＭＳ ゴシック" w:hAnsi="ＭＳ ゴシック"/>
                <w:i/>
                <w:color w:val="000000" w:themeColor="text1"/>
              </w:rPr>
              <w:t>、</w:t>
            </w:r>
            <w:r w:rsidRPr="00060831" w:rsidDel="008C6397">
              <w:rPr>
                <w:rFonts w:ascii="ＭＳ ゴシック" w:hAnsi="ＭＳ ゴシック"/>
                <w:i/>
                <w:color w:val="000000" w:themeColor="text1"/>
              </w:rPr>
              <w:t>入所者の体調に急変が生じ</w:t>
            </w:r>
            <w:r w:rsidRPr="00060831">
              <w:rPr>
                <w:rFonts w:ascii="ＭＳ ゴシック" w:hAnsi="ＭＳ ゴシック"/>
                <w:i/>
                <w:color w:val="000000" w:themeColor="text1"/>
              </w:rPr>
              <w:t>、</w:t>
            </w:r>
            <w:r w:rsidRPr="00060831" w:rsidDel="008C6397">
              <w:rPr>
                <w:rFonts w:ascii="ＭＳ ゴシック" w:hAnsi="ＭＳ ゴシック"/>
                <w:i/>
                <w:color w:val="000000" w:themeColor="text1"/>
              </w:rPr>
              <w:t>緊急的にその対応を行う必要があったことが</w:t>
            </w:r>
            <w:r w:rsidRPr="00060831" w:rsidDel="008C6397">
              <w:rPr>
                <w:rFonts w:ascii="ＭＳ ゴシック" w:hAnsi="ＭＳ ゴシック" w:hint="eastAsia"/>
                <w:i/>
                <w:iCs/>
                <w:color w:val="000000" w:themeColor="text1"/>
              </w:rPr>
              <w:t>考えられる。</w:t>
            </w:r>
          </w:p>
          <w:p w14:paraId="3EA10EC2" w14:textId="77777777" w:rsidR="00A95CEB" w:rsidRPr="00060831" w:rsidDel="008C6397" w:rsidRDefault="00A95CEB" w:rsidP="00745A57">
            <w:pPr>
              <w:pStyle w:val="ad"/>
              <w:wordWrap/>
              <w:rPr>
                <w:rFonts w:ascii="ＭＳ ゴシック" w:hAnsi="ＭＳ ゴシック"/>
                <w:i/>
                <w:iCs/>
                <w:color w:val="000000" w:themeColor="text1"/>
              </w:rPr>
            </w:pPr>
          </w:p>
          <w:p w14:paraId="43C00DA1" w14:textId="42FE653C" w:rsidR="00A95CEB" w:rsidRPr="00060831" w:rsidDel="008C6397" w:rsidRDefault="00745A57" w:rsidP="00745A57">
            <w:pPr>
              <w:pStyle w:val="ad"/>
              <w:wordWrap/>
              <w:rPr>
                <w:rFonts w:ascii="ＭＳ ゴシック" w:hAnsi="ＭＳ ゴシック"/>
                <w:i/>
                <w:iCs/>
                <w:color w:val="000000" w:themeColor="text1"/>
              </w:rPr>
            </w:pPr>
            <w:r w:rsidRPr="00060831">
              <w:rPr>
                <w:rFonts w:ascii="ＭＳ ゴシック" w:hAnsi="ＭＳ ゴシック" w:hint="eastAsia"/>
                <w:i/>
                <w:iCs/>
                <w:color w:val="000000" w:themeColor="text1"/>
              </w:rPr>
              <w:t xml:space="preserve">　</w:t>
            </w:r>
            <w:r w:rsidR="00245432" w:rsidRPr="00060831">
              <w:rPr>
                <w:rFonts w:ascii="ＭＳ ゴシック" w:hAnsi="ＭＳ ゴシック" w:hint="eastAsia"/>
                <w:i/>
                <w:iCs/>
                <w:color w:val="000000" w:themeColor="text1"/>
              </w:rPr>
              <w:t>R6</w:t>
            </w:r>
            <w:r w:rsidR="00A95CEB" w:rsidRPr="00060831" w:rsidDel="008C6397">
              <w:rPr>
                <w:rFonts w:ascii="ＭＳ ゴシック" w:hAnsi="ＭＳ ゴシック"/>
                <w:i/>
                <w:iCs/>
                <w:color w:val="000000" w:themeColor="text1"/>
              </w:rPr>
              <w:t>Ｑ＆Ａ　Vol.１　問</w:t>
            </w:r>
            <w:r w:rsidR="00245432" w:rsidRPr="00060831">
              <w:rPr>
                <w:rFonts w:ascii="ＭＳ ゴシック" w:hAnsi="ＭＳ ゴシック" w:hint="eastAsia"/>
                <w:i/>
                <w:iCs/>
                <w:color w:val="000000" w:themeColor="text1"/>
              </w:rPr>
              <w:t>139</w:t>
            </w:r>
          </w:p>
          <w:p w14:paraId="3E36B9BD" w14:textId="347E917A" w:rsidR="00A95CEB" w:rsidRPr="00060831" w:rsidRDefault="00245432" w:rsidP="00745A57">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i/>
                <w:iCs/>
                <w:color w:val="000000" w:themeColor="text1"/>
              </w:rPr>
              <w:t xml:space="preserve">　　配置医師の所属する医療機関の他の医師が、緊急の場合に施設の求めに応じて、配置医師の代わりに診察した場合、当該加算は算定できない。</w:t>
            </w:r>
          </w:p>
        </w:tc>
        <w:tc>
          <w:tcPr>
            <w:tcW w:w="425" w:type="dxa"/>
            <w:tcBorders>
              <w:bottom w:val="single" w:sz="4" w:space="0" w:color="000000"/>
            </w:tcBorders>
            <w:shd w:val="clear" w:color="auto" w:fill="auto"/>
          </w:tcPr>
          <w:p w14:paraId="3778618E"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04348A0"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039E8312" w14:textId="5405A7F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80296AA"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算定の有・無　】</w:t>
            </w:r>
          </w:p>
          <w:p w14:paraId="73BB0136" w14:textId="77777777" w:rsidR="00A95CEB" w:rsidRPr="00060831" w:rsidDel="008C6397" w:rsidRDefault="00A95CEB" w:rsidP="00E23EF5">
            <w:pPr>
              <w:pStyle w:val="ad"/>
              <w:wordWrap/>
              <w:jc w:val="left"/>
              <w:rPr>
                <w:rFonts w:ascii="ＭＳ ゴシック" w:hAnsi="ＭＳ ゴシック"/>
                <w:color w:val="000000" w:themeColor="text1"/>
              </w:rPr>
            </w:pPr>
          </w:p>
          <w:p w14:paraId="682A739E" w14:textId="77777777"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診療開始時間の　確認</w:t>
            </w:r>
          </w:p>
          <w:p w14:paraId="3FA2701B" w14:textId="77777777" w:rsidR="00A95CEB" w:rsidRPr="00060831" w:rsidDel="008C6397" w:rsidRDefault="00A95CEB" w:rsidP="00E23EF5">
            <w:pPr>
              <w:pStyle w:val="ad"/>
              <w:wordWrap/>
              <w:jc w:val="left"/>
              <w:rPr>
                <w:rFonts w:ascii="ＭＳ ゴシック" w:hAnsi="ＭＳ ゴシック"/>
                <w:color w:val="000000" w:themeColor="text1"/>
              </w:rPr>
            </w:pPr>
          </w:p>
          <w:p w14:paraId="55B39160" w14:textId="67ADD779"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診療内容</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診察理由等の記録確認</w:t>
            </w:r>
          </w:p>
          <w:p w14:paraId="64DCFA59" w14:textId="77777777" w:rsidR="00A95CEB" w:rsidRPr="00060831" w:rsidDel="008C6397" w:rsidRDefault="00A95CEB" w:rsidP="00E23EF5">
            <w:pPr>
              <w:pStyle w:val="ad"/>
              <w:wordWrap/>
              <w:jc w:val="left"/>
              <w:rPr>
                <w:rFonts w:ascii="ＭＳ ゴシック" w:hAnsi="ＭＳ ゴシック"/>
                <w:color w:val="000000" w:themeColor="text1"/>
              </w:rPr>
            </w:pPr>
          </w:p>
          <w:p w14:paraId="4B1D23E3" w14:textId="2A7145A7"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配置医師が対応した場合のみ算定</w:t>
            </w:r>
          </w:p>
          <w:p w14:paraId="320D84E0" w14:textId="75B4A9EA" w:rsidR="00A95CEB" w:rsidRPr="00060831" w:rsidRDefault="00A95CEB" w:rsidP="00E23EF5">
            <w:pPr>
              <w:pStyle w:val="ad"/>
              <w:wordWrap/>
              <w:ind w:left="1" w:hanging="1"/>
              <w:jc w:val="left"/>
              <w:rPr>
                <w:rFonts w:ascii="ＭＳ ゴシック" w:hAnsi="ＭＳ ゴシック"/>
                <w:color w:val="000000" w:themeColor="text1"/>
              </w:rPr>
            </w:pPr>
          </w:p>
        </w:tc>
      </w:tr>
      <w:tr w:rsidR="00060831" w:rsidRPr="00060831" w14:paraId="7EC40101" w14:textId="77777777" w:rsidTr="00E24CD3">
        <w:tc>
          <w:tcPr>
            <w:tcW w:w="1560" w:type="dxa"/>
            <w:tcBorders>
              <w:bottom w:val="single" w:sz="4" w:space="0" w:color="000000"/>
            </w:tcBorders>
            <w:shd w:val="clear" w:color="auto" w:fill="auto"/>
          </w:tcPr>
          <w:p w14:paraId="3DDD19D8" w14:textId="0E6A0D2C" w:rsidR="00A95CEB" w:rsidRPr="00060831" w:rsidRDefault="00A95CEB" w:rsidP="00E23EF5">
            <w:pPr>
              <w:spacing w:line="211" w:lineRule="exact"/>
              <w:ind w:left="180" w:hangingChars="100" w:hanging="180"/>
              <w:jc w:val="left"/>
              <w:rPr>
                <w:rFonts w:ascii="ＭＳ ゴシック" w:eastAsia="ＭＳ ゴシック" w:hAnsi="ＭＳ ゴシック"/>
                <w:color w:val="000000" w:themeColor="text1"/>
                <w:szCs w:val="18"/>
              </w:rPr>
            </w:pPr>
            <w:r w:rsidRPr="00060831" w:rsidDel="008C6397">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3</w:t>
            </w:r>
            <w:r w:rsidR="001B7E72" w:rsidRPr="00060831">
              <w:rPr>
                <w:rFonts w:ascii="ＭＳ ゴシック" w:eastAsia="ＭＳ ゴシック" w:hAnsi="ＭＳ ゴシック" w:hint="eastAsia"/>
                <w:color w:val="000000" w:themeColor="text1"/>
                <w:szCs w:val="18"/>
              </w:rPr>
              <w:t>4</w:t>
            </w:r>
            <w:r w:rsidRPr="00060831" w:rsidDel="008C6397">
              <w:rPr>
                <w:rFonts w:ascii="ＭＳ ゴシック" w:eastAsia="ＭＳ ゴシック" w:hAnsi="ＭＳ ゴシック"/>
                <w:color w:val="000000" w:themeColor="text1"/>
                <w:szCs w:val="18"/>
              </w:rPr>
              <w:t>)</w:t>
            </w:r>
            <w:r w:rsidRPr="00060831" w:rsidDel="008F7A4E">
              <w:rPr>
                <w:rFonts w:ascii="ＭＳ ゴシック" w:eastAsia="ＭＳ ゴシック" w:hAnsi="ＭＳ ゴシック"/>
                <w:color w:val="000000" w:themeColor="text1"/>
                <w:szCs w:val="18"/>
              </w:rPr>
              <w:t xml:space="preserve"> </w:t>
            </w:r>
            <w:r w:rsidRPr="00060831" w:rsidDel="008C6397">
              <w:rPr>
                <w:rFonts w:ascii="ＭＳ ゴシック" w:eastAsia="ＭＳ ゴシック" w:hAnsi="ＭＳ ゴシック" w:hint="eastAsia"/>
                <w:color w:val="000000" w:themeColor="text1"/>
                <w:szCs w:val="18"/>
              </w:rPr>
              <w:t>看取り介護加算</w:t>
            </w:r>
          </w:p>
        </w:tc>
        <w:tc>
          <w:tcPr>
            <w:tcW w:w="6095" w:type="dxa"/>
            <w:tcBorders>
              <w:bottom w:val="single" w:sz="4" w:space="0" w:color="000000"/>
            </w:tcBorders>
            <w:shd w:val="clear" w:color="auto" w:fill="auto"/>
          </w:tcPr>
          <w:p w14:paraId="7F018A3C" w14:textId="3268F651" w:rsidR="00A95CEB" w:rsidRPr="00060831" w:rsidRDefault="00A95CEB" w:rsidP="009345D4">
            <w:pPr>
              <w:pStyle w:val="ad"/>
              <w:wordWrap/>
              <w:ind w:left="184" w:hangingChars="100" w:hanging="184"/>
              <w:rPr>
                <w:rFonts w:ascii="ＭＳ ゴシック" w:hAnsi="ＭＳ ゴシック"/>
                <w:color w:val="000000" w:themeColor="text1"/>
              </w:rPr>
            </w:pPr>
            <w:r w:rsidRPr="00060831" w:rsidDel="008C6397">
              <w:rPr>
                <w:rFonts w:ascii="ＭＳ ゴシック" w:hAnsi="ＭＳ ゴシック" w:hint="eastAsia"/>
                <w:color w:val="000000" w:themeColor="text1"/>
              </w:rPr>
              <w:t>□　別に厚生労働大臣が定める施設基準（注１）に適合しているものとして京都市長に届け出た指定介護老人福祉施設において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別に厚生労働大臣が定める基準（注２）に適合する入所者について看取り介護を行った場合においては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看取り介護加算</w:t>
            </w:r>
            <w:r w:rsidR="009345D4"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Ⅰ</w:t>
            </w:r>
            <w:r w:rsidR="009345D4"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として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死亡日以前４</w:t>
            </w:r>
            <w:r w:rsidRPr="00060831" w:rsidDel="008C6397">
              <w:rPr>
                <w:rFonts w:ascii="ＭＳ ゴシック" w:hAnsi="ＭＳ ゴシック" w:hint="eastAsia"/>
                <w:color w:val="000000" w:themeColor="text1"/>
              </w:rPr>
              <w:lastRenderedPageBreak/>
              <w:t>日以上</w:t>
            </w:r>
            <w:r w:rsidRPr="00060831" w:rsidDel="008C6397">
              <w:rPr>
                <w:rFonts w:ascii="ＭＳ ゴシック" w:hAnsi="ＭＳ ゴシック"/>
                <w:color w:val="000000" w:themeColor="text1"/>
              </w:rPr>
              <w:t>30日以下については１日につき144単位を</w:t>
            </w:r>
            <w:r w:rsidRPr="00060831">
              <w:rPr>
                <w:rFonts w:ascii="ＭＳ ゴシック" w:hAnsi="ＭＳ ゴシック"/>
                <w:color w:val="000000" w:themeColor="text1"/>
              </w:rPr>
              <w:t>、</w:t>
            </w:r>
            <w:r w:rsidRPr="00060831" w:rsidDel="008C6397">
              <w:rPr>
                <w:rFonts w:ascii="ＭＳ ゴシック" w:hAnsi="ＭＳ ゴシック"/>
                <w:color w:val="000000" w:themeColor="text1"/>
              </w:rPr>
              <w:t>死亡日の前日及び前々日については１日につき680単位を</w:t>
            </w:r>
            <w:r w:rsidRPr="00060831">
              <w:rPr>
                <w:rFonts w:ascii="ＭＳ ゴシック" w:hAnsi="ＭＳ ゴシック"/>
                <w:color w:val="000000" w:themeColor="text1"/>
              </w:rPr>
              <w:t>、</w:t>
            </w:r>
            <w:r w:rsidRPr="00060831" w:rsidDel="008C6397">
              <w:rPr>
                <w:rFonts w:ascii="ＭＳ ゴシック" w:hAnsi="ＭＳ ゴシック"/>
                <w:color w:val="000000" w:themeColor="text1"/>
              </w:rPr>
              <w:t>死亡日については１日につき</w:t>
            </w:r>
            <w:r w:rsidR="009345D4" w:rsidRPr="00060831">
              <w:rPr>
                <w:rFonts w:ascii="ＭＳ ゴシック" w:hAnsi="ＭＳ ゴシック" w:hint="eastAsia"/>
                <w:color w:val="000000" w:themeColor="text1"/>
              </w:rPr>
              <w:t>1,280</w:t>
            </w:r>
            <w:r w:rsidRPr="00060831" w:rsidDel="008C6397">
              <w:rPr>
                <w:rFonts w:ascii="ＭＳ ゴシック" w:hAnsi="ＭＳ ゴシック"/>
                <w:color w:val="000000" w:themeColor="text1"/>
              </w:rPr>
              <w:t>単位を死亡月に加算しているか。</w:t>
            </w:r>
            <w:r w:rsidRPr="00060831" w:rsidDel="008C6397">
              <w:rPr>
                <w:rFonts w:ascii="ＭＳ ゴシック" w:hAnsi="ＭＳ ゴシック" w:hint="eastAsia"/>
                <w:color w:val="000000" w:themeColor="text1"/>
              </w:rPr>
              <w:t>ただし</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退所した日の翌日から死亡日までの間は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算定しない。</w:t>
            </w:r>
            <w:r w:rsidRPr="00060831" w:rsidDel="008C6397">
              <w:rPr>
                <w:rFonts w:ascii="ＭＳ ゴシック" w:hAnsi="ＭＳ ゴシック" w:hint="eastAsia"/>
                <w:color w:val="000000" w:themeColor="text1"/>
                <w:w w:val="50"/>
              </w:rPr>
              <w:t>◆平</w:t>
            </w:r>
            <w:r w:rsidR="007620EE"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7620EE" w:rsidRPr="00060831">
              <w:rPr>
                <w:rFonts w:ascii="ＭＳ ゴシック" w:hAnsi="ＭＳ ゴシック" w:hint="eastAsia"/>
                <w:color w:val="000000" w:themeColor="text1"/>
                <w:w w:val="50"/>
              </w:rPr>
              <w:t>１２６</w:t>
            </w:r>
            <w:r w:rsidRPr="00060831" w:rsidDel="008C6397">
              <w:rPr>
                <w:rFonts w:ascii="ＭＳ ゴシック" w:hAnsi="ＭＳ ゴシック"/>
                <w:color w:val="000000" w:themeColor="text1"/>
                <w:w w:val="50"/>
              </w:rPr>
              <w:t>別表</w:t>
            </w:r>
            <w:r w:rsidR="007620EE" w:rsidRPr="00060831">
              <w:rPr>
                <w:rFonts w:ascii="ＭＳ ゴシック" w:hAnsi="ＭＳ ゴシック" w:hint="eastAsia"/>
                <w:color w:val="000000" w:themeColor="text1"/>
                <w:w w:val="50"/>
              </w:rPr>
              <w:t>７レ</w:t>
            </w:r>
            <w:r w:rsidRPr="00060831" w:rsidDel="008C6397">
              <w:rPr>
                <w:rFonts w:ascii="ＭＳ ゴシック" w:hAnsi="ＭＳ ゴシック" w:hint="eastAsia"/>
                <w:color w:val="000000" w:themeColor="text1"/>
                <w:w w:val="50"/>
              </w:rPr>
              <w:t>注１</w:t>
            </w:r>
          </w:p>
          <w:p w14:paraId="656BDC2D" w14:textId="77777777" w:rsidR="009345D4" w:rsidRPr="00060831" w:rsidRDefault="009345D4" w:rsidP="009345D4">
            <w:pPr>
              <w:pStyle w:val="ad"/>
              <w:wordWrap/>
              <w:ind w:left="184" w:hangingChars="100" w:hanging="184"/>
              <w:rPr>
                <w:rFonts w:ascii="ＭＳ ゴシック" w:hAnsi="ＭＳ ゴシック"/>
                <w:color w:val="000000" w:themeColor="text1"/>
              </w:rPr>
            </w:pPr>
          </w:p>
          <w:p w14:paraId="41E06396" w14:textId="7EBE34B5" w:rsidR="00A95CEB" w:rsidRPr="00060831" w:rsidDel="008C6397" w:rsidRDefault="00A95CEB" w:rsidP="009345D4">
            <w:pPr>
              <w:pStyle w:val="ad"/>
              <w:wordWrap/>
              <w:ind w:left="184" w:hangingChars="100" w:hanging="184"/>
              <w:rPr>
                <w:rFonts w:ascii="ＭＳ ゴシック" w:hAnsi="ＭＳ ゴシック"/>
                <w:color w:val="000000" w:themeColor="text1"/>
                <w:w w:val="50"/>
              </w:rPr>
            </w:pPr>
            <w:r w:rsidRPr="00060831" w:rsidDel="008C6397">
              <w:rPr>
                <w:rFonts w:ascii="ＭＳ ゴシック" w:hAnsi="ＭＳ ゴシック" w:hint="eastAsia"/>
                <w:color w:val="000000" w:themeColor="text1"/>
              </w:rPr>
              <w:t>□　別に厚生労働大臣が定める施設基準</w:t>
            </w:r>
            <w:r w:rsidR="009345D4" w:rsidRPr="00060831">
              <w:rPr>
                <w:rFonts w:ascii="ＭＳ ゴシック" w:hAnsi="ＭＳ ゴシック" w:hint="eastAsia"/>
                <w:color w:val="000000" w:themeColor="text1"/>
              </w:rPr>
              <w:t>（注１）</w:t>
            </w:r>
            <w:r w:rsidRPr="00060831" w:rsidDel="008C6397">
              <w:rPr>
                <w:rFonts w:ascii="ＭＳ ゴシック" w:hAnsi="ＭＳ ゴシック" w:hint="eastAsia"/>
                <w:color w:val="000000" w:themeColor="text1"/>
              </w:rPr>
              <w:t>に適合しているものとして</w:t>
            </w:r>
            <w:r w:rsidRPr="00060831">
              <w:rPr>
                <w:rFonts w:ascii="ＭＳ ゴシック" w:hAnsi="ＭＳ ゴシック" w:hint="eastAsia"/>
                <w:color w:val="000000" w:themeColor="text1"/>
              </w:rPr>
              <w:t>京都市長</w:t>
            </w:r>
            <w:r w:rsidRPr="00060831" w:rsidDel="008C6397">
              <w:rPr>
                <w:rFonts w:ascii="ＭＳ ゴシック" w:hAnsi="ＭＳ ゴシック" w:hint="eastAsia"/>
                <w:color w:val="000000" w:themeColor="text1"/>
              </w:rPr>
              <w:t>に届け出た指定介護老人福祉施設において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別に厚生労働大臣が定める基準</w:t>
            </w:r>
            <w:r w:rsidR="009345D4" w:rsidRPr="00060831">
              <w:rPr>
                <w:rFonts w:ascii="ＭＳ ゴシック" w:hAnsi="ＭＳ ゴシック" w:hint="eastAsia"/>
                <w:color w:val="000000" w:themeColor="text1"/>
              </w:rPr>
              <w:t>（注２）</w:t>
            </w:r>
            <w:r w:rsidRPr="00060831" w:rsidDel="008C6397">
              <w:rPr>
                <w:rFonts w:ascii="ＭＳ ゴシック" w:hAnsi="ＭＳ ゴシック" w:hint="eastAsia"/>
                <w:color w:val="000000" w:themeColor="text1"/>
              </w:rPr>
              <w:t>に適合する入所者について看取り介護を行った場合においては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当該入所者が当該指定介護老人福祉施設内で死亡した場合に限り</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看取り介護加算</w:t>
            </w:r>
            <w:r w:rsidR="009345D4"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Ⅱ</w:t>
            </w:r>
            <w:r w:rsidR="009345D4"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として</w:t>
            </w:r>
            <w:r w:rsidRPr="00060831">
              <w:rPr>
                <w:rFonts w:ascii="ＭＳ ゴシック" w:hAnsi="ＭＳ ゴシック" w:hint="eastAsia"/>
                <w:color w:val="000000" w:themeColor="text1"/>
              </w:rPr>
              <w:t>、死亡日以前31日以上45日以下については1日につき72単位を、</w:t>
            </w:r>
            <w:r w:rsidRPr="00060831" w:rsidDel="008C6397">
              <w:rPr>
                <w:rFonts w:ascii="ＭＳ ゴシック" w:hAnsi="ＭＳ ゴシック" w:hint="eastAsia"/>
                <w:color w:val="000000" w:themeColor="text1"/>
              </w:rPr>
              <w:t>死亡日以前４日以上</w:t>
            </w:r>
            <w:r w:rsidRPr="00060831" w:rsidDel="008C6397">
              <w:rPr>
                <w:rFonts w:ascii="ＭＳ ゴシック" w:hAnsi="ＭＳ ゴシック"/>
                <w:color w:val="000000" w:themeColor="text1"/>
              </w:rPr>
              <w:t>30</w:t>
            </w:r>
            <w:r w:rsidRPr="00060831" w:rsidDel="008C6397">
              <w:rPr>
                <w:rFonts w:ascii="ＭＳ ゴシック" w:hAnsi="ＭＳ ゴシック" w:hint="eastAsia"/>
                <w:color w:val="000000" w:themeColor="text1"/>
              </w:rPr>
              <w:t>日以下については１日につき</w:t>
            </w:r>
            <w:r w:rsidRPr="00060831" w:rsidDel="008C6397">
              <w:rPr>
                <w:rFonts w:ascii="ＭＳ ゴシック" w:hAnsi="ＭＳ ゴシック"/>
                <w:color w:val="000000" w:themeColor="text1"/>
              </w:rPr>
              <w:t>144</w:t>
            </w:r>
            <w:r w:rsidRPr="00060831" w:rsidDel="008C6397">
              <w:rPr>
                <w:rFonts w:ascii="ＭＳ ゴシック" w:hAnsi="ＭＳ ゴシック" w:hint="eastAsia"/>
                <w:color w:val="000000" w:themeColor="text1"/>
              </w:rPr>
              <w:t>単位を</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死亡日の前日及び前々日については１日につき</w:t>
            </w:r>
            <w:r w:rsidRPr="00060831" w:rsidDel="008C6397">
              <w:rPr>
                <w:rFonts w:ascii="ＭＳ ゴシック" w:hAnsi="ＭＳ ゴシック"/>
                <w:color w:val="000000" w:themeColor="text1"/>
              </w:rPr>
              <w:t>780</w:t>
            </w:r>
            <w:r w:rsidRPr="00060831" w:rsidDel="008C6397">
              <w:rPr>
                <w:rFonts w:ascii="ＭＳ ゴシック" w:hAnsi="ＭＳ ゴシック" w:hint="eastAsia"/>
                <w:color w:val="000000" w:themeColor="text1"/>
              </w:rPr>
              <w:t>単位を</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死亡日については１日につき</w:t>
            </w:r>
            <w:r w:rsidR="009345D4" w:rsidRPr="00060831">
              <w:rPr>
                <w:rFonts w:ascii="ＭＳ ゴシック" w:hAnsi="ＭＳ ゴシック" w:hint="eastAsia"/>
                <w:color w:val="000000" w:themeColor="text1"/>
              </w:rPr>
              <w:t>1,580</w:t>
            </w:r>
            <w:r w:rsidRPr="00060831" w:rsidDel="008C6397">
              <w:rPr>
                <w:rFonts w:ascii="ＭＳ ゴシック" w:hAnsi="ＭＳ ゴシック" w:hint="eastAsia"/>
                <w:color w:val="000000" w:themeColor="text1"/>
              </w:rPr>
              <w:t>単位を死亡月に加算しているか。</w:t>
            </w:r>
            <w:r w:rsidRPr="00060831" w:rsidDel="008C6397">
              <w:rPr>
                <w:rFonts w:ascii="ＭＳ ゴシック" w:hAnsi="ＭＳ ゴシック" w:hint="eastAsia"/>
                <w:color w:val="000000" w:themeColor="text1"/>
                <w:spacing w:val="0"/>
              </w:rPr>
              <w:t>ただし</w:t>
            </w:r>
            <w:r w:rsidRPr="00060831">
              <w:rPr>
                <w:rFonts w:ascii="ＭＳ ゴシック" w:hAnsi="ＭＳ ゴシック" w:hint="eastAsia"/>
                <w:color w:val="000000" w:themeColor="text1"/>
                <w:spacing w:val="0"/>
              </w:rPr>
              <w:t>、</w:t>
            </w:r>
            <w:r w:rsidRPr="00060831" w:rsidDel="008C6397">
              <w:rPr>
                <w:rFonts w:ascii="ＭＳ ゴシック" w:hAnsi="ＭＳ ゴシック" w:hint="eastAsia"/>
                <w:color w:val="000000" w:themeColor="text1"/>
                <w:spacing w:val="0"/>
              </w:rPr>
              <w:t>看取り介護加算</w:t>
            </w:r>
            <w:r w:rsidR="009345D4" w:rsidRPr="00060831">
              <w:rPr>
                <w:rFonts w:ascii="ＭＳ ゴシック" w:hAnsi="ＭＳ ゴシック" w:hint="eastAsia"/>
                <w:color w:val="000000" w:themeColor="text1"/>
                <w:spacing w:val="0"/>
              </w:rPr>
              <w:t>（</w:t>
            </w:r>
            <w:r w:rsidRPr="00060831" w:rsidDel="008C6397">
              <w:rPr>
                <w:rFonts w:ascii="ＭＳ ゴシック" w:hAnsi="ＭＳ ゴシック" w:hint="eastAsia"/>
                <w:color w:val="000000" w:themeColor="text1"/>
                <w:spacing w:val="0"/>
              </w:rPr>
              <w:t>Ⅰ</w:t>
            </w:r>
            <w:r w:rsidR="009345D4" w:rsidRPr="00060831">
              <w:rPr>
                <w:rFonts w:ascii="ＭＳ ゴシック" w:hAnsi="ＭＳ ゴシック" w:hint="eastAsia"/>
                <w:color w:val="000000" w:themeColor="text1"/>
                <w:spacing w:val="0"/>
              </w:rPr>
              <w:t>）</w:t>
            </w:r>
            <w:r w:rsidRPr="00060831" w:rsidDel="008C6397">
              <w:rPr>
                <w:rFonts w:ascii="ＭＳ ゴシック" w:hAnsi="ＭＳ ゴシック" w:hint="eastAsia"/>
                <w:color w:val="000000" w:themeColor="text1"/>
                <w:spacing w:val="0"/>
              </w:rPr>
              <w:t>を算定している場合は</w:t>
            </w:r>
            <w:r w:rsidRPr="00060831">
              <w:rPr>
                <w:rFonts w:ascii="ＭＳ ゴシック" w:hAnsi="ＭＳ ゴシック" w:hint="eastAsia"/>
                <w:color w:val="000000" w:themeColor="text1"/>
                <w:spacing w:val="0"/>
              </w:rPr>
              <w:t>、</w:t>
            </w:r>
            <w:r w:rsidRPr="00060831" w:rsidDel="008C6397">
              <w:rPr>
                <w:rFonts w:ascii="ＭＳ ゴシック" w:hAnsi="ＭＳ ゴシック" w:hint="eastAsia"/>
                <w:color w:val="000000" w:themeColor="text1"/>
                <w:spacing w:val="0"/>
              </w:rPr>
              <w:t>算定しない。</w:t>
            </w:r>
            <w:r w:rsidR="007620EE" w:rsidRPr="00060831" w:rsidDel="008C6397">
              <w:rPr>
                <w:rFonts w:ascii="ＭＳ ゴシック" w:hAnsi="ＭＳ ゴシック" w:hint="eastAsia"/>
                <w:color w:val="000000" w:themeColor="text1"/>
                <w:w w:val="50"/>
              </w:rPr>
              <w:t>◆平</w:t>
            </w:r>
            <w:r w:rsidR="007620EE"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7620EE" w:rsidRPr="00060831">
              <w:rPr>
                <w:rFonts w:ascii="ＭＳ ゴシック" w:hAnsi="ＭＳ ゴシック" w:hint="eastAsia"/>
                <w:color w:val="000000" w:themeColor="text1"/>
                <w:w w:val="50"/>
              </w:rPr>
              <w:t>１２６</w:t>
            </w:r>
            <w:r w:rsidR="007620EE" w:rsidRPr="00060831" w:rsidDel="008C6397">
              <w:rPr>
                <w:rFonts w:ascii="ＭＳ ゴシック" w:hAnsi="ＭＳ ゴシック"/>
                <w:color w:val="000000" w:themeColor="text1"/>
                <w:w w:val="50"/>
              </w:rPr>
              <w:t>別表</w:t>
            </w:r>
            <w:r w:rsidR="007620EE" w:rsidRPr="00060831">
              <w:rPr>
                <w:rFonts w:ascii="ＭＳ ゴシック" w:hAnsi="ＭＳ ゴシック" w:hint="eastAsia"/>
                <w:color w:val="000000" w:themeColor="text1"/>
                <w:w w:val="50"/>
              </w:rPr>
              <w:t>７レ</w:t>
            </w:r>
            <w:r w:rsidR="007620EE" w:rsidRPr="00060831" w:rsidDel="008C6397">
              <w:rPr>
                <w:rFonts w:ascii="ＭＳ ゴシック" w:hAnsi="ＭＳ ゴシック" w:hint="eastAsia"/>
                <w:color w:val="000000" w:themeColor="text1"/>
                <w:w w:val="50"/>
              </w:rPr>
              <w:t>注</w:t>
            </w:r>
            <w:r w:rsidRPr="00060831" w:rsidDel="008C6397">
              <w:rPr>
                <w:rFonts w:ascii="ＭＳ ゴシック" w:hAnsi="ＭＳ ゴシック" w:hint="eastAsia"/>
                <w:color w:val="000000" w:themeColor="text1"/>
                <w:w w:val="50"/>
              </w:rPr>
              <w:t>２</w:t>
            </w:r>
          </w:p>
          <w:p w14:paraId="585945EF" w14:textId="77777777" w:rsidR="00A95CEB" w:rsidRPr="00060831" w:rsidDel="008C6397" w:rsidRDefault="00A95CEB" w:rsidP="009345D4">
            <w:pPr>
              <w:pStyle w:val="ad"/>
              <w:wordWrap/>
              <w:ind w:left="180" w:hangingChars="100" w:hanging="180"/>
              <w:rPr>
                <w:rFonts w:ascii="ＭＳ ゴシック" w:hAnsi="ＭＳ ゴシック"/>
                <w:color w:val="000000" w:themeColor="text1"/>
                <w:spacing w:val="0"/>
              </w:rPr>
            </w:pPr>
          </w:p>
          <w:p w14:paraId="73DCD6DC" w14:textId="61F9121E" w:rsidR="00A95CEB" w:rsidRPr="00060831" w:rsidDel="008C6397" w:rsidRDefault="00A95CEB" w:rsidP="009345D4">
            <w:pPr>
              <w:pStyle w:val="ad"/>
              <w:wordWrap/>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注１　厚生労働大臣が定める施設基準　</w:t>
            </w:r>
            <w:r w:rsidRPr="00060831" w:rsidDel="008C6397">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Pr="00060831" w:rsidDel="008C6397">
              <w:rPr>
                <w:rFonts w:ascii="ＭＳ ゴシック" w:hAnsi="ＭＳ ゴシック" w:hint="eastAsia"/>
                <w:color w:val="000000" w:themeColor="text1"/>
                <w:w w:val="50"/>
              </w:rPr>
              <w:t>９６第４５号</w:t>
            </w:r>
          </w:p>
          <w:p w14:paraId="7A2BAB7B" w14:textId="735C5759" w:rsidR="00A95CEB" w:rsidRPr="00060831" w:rsidRDefault="009345D4" w:rsidP="009345D4">
            <w:pPr>
              <w:pStyle w:val="ad"/>
              <w:wordWrap/>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イ　</w:t>
            </w:r>
            <w:r w:rsidR="00A95CEB" w:rsidRPr="00060831" w:rsidDel="008C6397">
              <w:rPr>
                <w:rFonts w:ascii="ＭＳ ゴシック" w:hAnsi="ＭＳ ゴシック" w:cs="Times New Roman" w:hint="eastAsia"/>
                <w:color w:val="000000" w:themeColor="text1"/>
                <w:spacing w:val="0"/>
                <w:kern w:val="2"/>
              </w:rPr>
              <w:t>看取り介護加算（Ⅰ）</w:t>
            </w:r>
          </w:p>
          <w:p w14:paraId="785E8DBC" w14:textId="410BB693" w:rsidR="00A95CEB" w:rsidRPr="00060831"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⑴　</w:t>
            </w:r>
            <w:r w:rsidR="00A95CEB" w:rsidRPr="00060831" w:rsidDel="008C6397">
              <w:rPr>
                <w:rFonts w:ascii="ＭＳ ゴシック" w:hAnsi="ＭＳ ゴシック" w:cs="Times New Roman" w:hint="eastAsia"/>
                <w:color w:val="000000" w:themeColor="text1"/>
                <w:spacing w:val="0"/>
                <w:kern w:val="2"/>
              </w:rPr>
              <w:t>常勤の看護師を１名以上配置し</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当該指定介護老人福祉施設の看護職員により</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又は病院</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診療所若しくは訪問看護ステーションの看護職員との連携により</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color w:val="000000" w:themeColor="text1"/>
                <w:spacing w:val="0"/>
                <w:kern w:val="2"/>
              </w:rPr>
              <w:t>24時間連絡できる体制を確保していること。</w:t>
            </w:r>
          </w:p>
          <w:p w14:paraId="5E704F78" w14:textId="23171D76" w:rsidR="00A95CEB" w:rsidRPr="00060831"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⑵　</w:t>
            </w:r>
            <w:r w:rsidR="00A95CEB" w:rsidRPr="00060831" w:rsidDel="008C6397">
              <w:rPr>
                <w:rFonts w:ascii="ＭＳ ゴシック" w:hAnsi="ＭＳ ゴシック" w:cs="Times New Roman" w:hint="eastAsia"/>
                <w:color w:val="000000" w:themeColor="text1"/>
                <w:spacing w:val="0"/>
                <w:kern w:val="2"/>
              </w:rPr>
              <w:t>看取りに関する指針を定め</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入所の際に</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入所者又はその家族等に対して</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当該指針の内容を説明し</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同意を得ていること。</w:t>
            </w:r>
          </w:p>
          <w:p w14:paraId="15A59745" w14:textId="089BB129" w:rsidR="00A95CEB" w:rsidRPr="00060831"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⑶　</w:t>
            </w:r>
            <w:r w:rsidR="00A95CEB" w:rsidRPr="00060831" w:rsidDel="008C6397">
              <w:rPr>
                <w:rFonts w:ascii="ＭＳ ゴシック" w:hAnsi="ＭＳ ゴシック" w:cs="Times New Roman" w:hint="eastAsia"/>
                <w:color w:val="000000" w:themeColor="text1"/>
                <w:spacing w:val="0"/>
                <w:kern w:val="2"/>
              </w:rPr>
              <w:t>医師</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看護職員</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介護職員</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介護支援専門員その他の職種の者による協議の上</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当該指定地域密着型介護老人福祉施設における看取りの実績等を踏まえ</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適宜</w:t>
            </w:r>
            <w:r w:rsidR="00A95CEB" w:rsidRPr="00060831">
              <w:rPr>
                <w:rFonts w:ascii="ＭＳ ゴシック" w:hAnsi="ＭＳ ゴシック" w:cs="Times New Roman" w:hint="eastAsia"/>
                <w:color w:val="000000" w:themeColor="text1"/>
                <w:spacing w:val="0"/>
                <w:kern w:val="2"/>
              </w:rPr>
              <w:t>、</w:t>
            </w:r>
            <w:r w:rsidR="00A95CEB" w:rsidRPr="00060831" w:rsidDel="008C6397">
              <w:rPr>
                <w:rFonts w:ascii="ＭＳ ゴシック" w:hAnsi="ＭＳ ゴシック" w:cs="Times New Roman" w:hint="eastAsia"/>
                <w:color w:val="000000" w:themeColor="text1"/>
                <w:spacing w:val="0"/>
                <w:kern w:val="2"/>
              </w:rPr>
              <w:t>看取りに関する指針の見直しを行うこと。</w:t>
            </w:r>
          </w:p>
          <w:p w14:paraId="0CA90265" w14:textId="01728DBB" w:rsidR="00A95CEB" w:rsidRPr="00060831"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⑷　</w:t>
            </w:r>
            <w:r w:rsidR="00A95CEB" w:rsidRPr="00060831" w:rsidDel="008C6397">
              <w:rPr>
                <w:rFonts w:ascii="ＭＳ ゴシック" w:hAnsi="ＭＳ ゴシック" w:cs="Times New Roman" w:hint="eastAsia"/>
                <w:color w:val="000000" w:themeColor="text1"/>
                <w:spacing w:val="0"/>
                <w:kern w:val="2"/>
              </w:rPr>
              <w:t>看取りに関する職員研修を行っていること。</w:t>
            </w:r>
          </w:p>
          <w:p w14:paraId="78508B89" w14:textId="0E15A893" w:rsidR="009320D9" w:rsidRPr="00060831"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⑸</w:t>
            </w:r>
            <w:r w:rsidR="00A95CEB" w:rsidRPr="00060831" w:rsidDel="008C6397">
              <w:rPr>
                <w:rFonts w:ascii="ＭＳ ゴシック" w:hAnsi="ＭＳ ゴシック" w:cs="Times New Roman" w:hint="eastAsia"/>
                <w:color w:val="000000" w:themeColor="text1"/>
                <w:spacing w:val="0"/>
                <w:kern w:val="2"/>
              </w:rPr>
              <w:t xml:space="preserve">　看取りを行う際に個室又は静養室の利用が可能となるよう配慮を行うこと。</w:t>
            </w:r>
          </w:p>
          <w:p w14:paraId="77375478" w14:textId="77777777" w:rsidR="009320D9" w:rsidRPr="00060831" w:rsidRDefault="009320D9" w:rsidP="009320D9">
            <w:pPr>
              <w:pStyle w:val="ad"/>
              <w:wordWrap/>
              <w:ind w:left="720" w:hangingChars="400" w:hanging="720"/>
              <w:rPr>
                <w:rFonts w:ascii="ＭＳ ゴシック" w:hAnsi="ＭＳ ゴシック" w:cs="Times New Roman"/>
                <w:color w:val="000000" w:themeColor="text1"/>
                <w:spacing w:val="0"/>
                <w:kern w:val="2"/>
              </w:rPr>
            </w:pPr>
          </w:p>
          <w:p w14:paraId="3423ED62" w14:textId="6FF0D66F" w:rsidR="00A95CEB" w:rsidRPr="00060831" w:rsidRDefault="009320D9" w:rsidP="009320D9">
            <w:pPr>
              <w:pStyle w:val="ad"/>
              <w:wordWrap/>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ロ　</w:t>
            </w:r>
            <w:r w:rsidR="00A95CEB" w:rsidRPr="00060831" w:rsidDel="008C6397">
              <w:rPr>
                <w:rFonts w:ascii="ＭＳ ゴシック" w:hAnsi="ＭＳ ゴシック" w:cs="Times New Roman" w:hint="eastAsia"/>
                <w:color w:val="000000" w:themeColor="text1"/>
                <w:spacing w:val="0"/>
                <w:kern w:val="2"/>
              </w:rPr>
              <w:t>看取り介護加算（Ⅱ）</w:t>
            </w:r>
          </w:p>
          <w:p w14:paraId="21918939" w14:textId="37DA2217" w:rsidR="009320D9" w:rsidRPr="00060831"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⑴　</w:t>
            </w:r>
            <w:r w:rsidR="00A95CEB" w:rsidRPr="00060831" w:rsidDel="008C6397">
              <w:rPr>
                <w:rFonts w:ascii="ＭＳ ゴシック" w:hAnsi="ＭＳ ゴシック" w:cs="Times New Roman" w:hint="eastAsia"/>
                <w:color w:val="000000" w:themeColor="text1"/>
                <w:spacing w:val="0"/>
                <w:kern w:val="2"/>
              </w:rPr>
              <w:t>配置医師緊急時対応加算</w:t>
            </w:r>
            <w:r w:rsidRPr="00060831">
              <w:rPr>
                <w:rFonts w:ascii="ＭＳ ゴシック" w:hAnsi="ＭＳ ゴシック" w:cs="Times New Roman" w:hint="eastAsia"/>
                <w:color w:val="000000" w:themeColor="text1"/>
                <w:spacing w:val="0"/>
                <w:kern w:val="2"/>
              </w:rPr>
              <w:t>の</w:t>
            </w:r>
            <w:r w:rsidR="00A95CEB" w:rsidRPr="00060831" w:rsidDel="008C6397">
              <w:rPr>
                <w:rFonts w:ascii="ＭＳ ゴシック" w:hAnsi="ＭＳ ゴシック" w:cs="Times New Roman" w:hint="eastAsia"/>
                <w:color w:val="000000" w:themeColor="text1"/>
                <w:spacing w:val="0"/>
                <w:kern w:val="2"/>
              </w:rPr>
              <w:t>施設基準</w:t>
            </w:r>
            <w:r w:rsidRPr="00060831">
              <w:rPr>
                <w:rFonts w:ascii="ＭＳ ゴシック" w:hAnsi="ＭＳ ゴシック" w:cs="Times New Roman" w:hint="eastAsia"/>
                <w:color w:val="000000" w:themeColor="text1"/>
                <w:spacing w:val="0"/>
                <w:kern w:val="2"/>
              </w:rPr>
              <w:t>に該当するものである</w:t>
            </w:r>
            <w:r w:rsidR="00A95CEB" w:rsidRPr="00060831" w:rsidDel="008C6397">
              <w:rPr>
                <w:rFonts w:ascii="ＭＳ ゴシック" w:hAnsi="ＭＳ ゴシック" w:cs="Times New Roman" w:hint="eastAsia"/>
                <w:color w:val="000000" w:themeColor="text1"/>
                <w:spacing w:val="0"/>
                <w:kern w:val="2"/>
              </w:rPr>
              <w:t>こと</w:t>
            </w:r>
            <w:r w:rsidRPr="00060831">
              <w:rPr>
                <w:rFonts w:ascii="ＭＳ ゴシック" w:hAnsi="ＭＳ ゴシック" w:cs="Times New Roman" w:hint="eastAsia"/>
                <w:color w:val="000000" w:themeColor="text1"/>
                <w:spacing w:val="0"/>
                <w:kern w:val="2"/>
              </w:rPr>
              <w:t>。</w:t>
            </w:r>
          </w:p>
          <w:p w14:paraId="1DBC4FFF" w14:textId="59577744" w:rsidR="009320D9" w:rsidRPr="00060831"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060831">
              <w:rPr>
                <w:rFonts w:ascii="ＭＳ ゴシック" w:hAnsi="ＭＳ ゴシック" w:cs="Times New Roman" w:hint="eastAsia"/>
                <w:color w:val="000000" w:themeColor="text1"/>
                <w:spacing w:val="0"/>
                <w:kern w:val="2"/>
              </w:rPr>
              <w:t xml:space="preserve">　　　⑵　イ⑴から⑸までのいずれにも該当するものであること。</w:t>
            </w:r>
          </w:p>
          <w:p w14:paraId="4F8F29AB" w14:textId="77777777" w:rsidR="00A95CEB" w:rsidRPr="00060831" w:rsidDel="008C6397" w:rsidRDefault="00A95CEB" w:rsidP="009320D9">
            <w:pPr>
              <w:pStyle w:val="ad"/>
              <w:wordWrap/>
              <w:ind w:left="720" w:hangingChars="400" w:hanging="720"/>
              <w:rPr>
                <w:rFonts w:ascii="ＭＳ ゴシック" w:hAnsi="ＭＳ ゴシック"/>
                <w:color w:val="000000" w:themeColor="text1"/>
                <w:spacing w:val="0"/>
              </w:rPr>
            </w:pPr>
          </w:p>
          <w:p w14:paraId="423E5E49" w14:textId="465A9FE7" w:rsidR="00A95CEB" w:rsidRPr="00060831" w:rsidRDefault="00A95CEB" w:rsidP="009345D4">
            <w:pPr>
              <w:pStyle w:val="ad"/>
              <w:wordWrap/>
              <w:rPr>
                <w:rFonts w:ascii="ＭＳ ゴシック" w:hAnsi="ＭＳ ゴシック"/>
                <w:color w:val="000000" w:themeColor="text1"/>
                <w:w w:val="50"/>
              </w:rPr>
            </w:pPr>
            <w:r w:rsidRPr="00060831" w:rsidDel="008C6397">
              <w:rPr>
                <w:rFonts w:ascii="ＭＳ ゴシック" w:hAnsi="ＭＳ ゴシック" w:hint="eastAsia"/>
                <w:color w:val="000000" w:themeColor="text1"/>
              </w:rPr>
              <w:t xml:space="preserve">　注２　厚生労働大臣が定める基準に適合する入所者　</w:t>
            </w:r>
            <w:r w:rsidRPr="00060831" w:rsidDel="008C6397">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Pr="00060831" w:rsidDel="008C6397">
              <w:rPr>
                <w:rFonts w:ascii="ＭＳ ゴシック" w:hAnsi="ＭＳ ゴシック" w:hint="eastAsia"/>
                <w:color w:val="000000" w:themeColor="text1"/>
                <w:w w:val="50"/>
              </w:rPr>
              <w:t>９４第４８号</w:t>
            </w:r>
          </w:p>
          <w:p w14:paraId="6DB3F633" w14:textId="1DB528B4" w:rsidR="00A95CEB" w:rsidRPr="00060831" w:rsidRDefault="009320D9" w:rsidP="009320D9">
            <w:pPr>
              <w:pStyle w:val="ad"/>
              <w:wordWrap/>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次のイからハまでのいずれにも適合している入所者</w:t>
            </w:r>
          </w:p>
          <w:p w14:paraId="2BF90102" w14:textId="45F5398B" w:rsidR="00A95CEB" w:rsidRPr="00060831" w:rsidRDefault="009320D9" w:rsidP="009320D9">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イ　医師が一般に認められている医学的知見に基づき回復の見込みがないと診断した者</w:t>
            </w:r>
            <w:r w:rsidRPr="00060831">
              <w:rPr>
                <w:rFonts w:ascii="ＭＳ ゴシック" w:hAnsi="ＭＳ ゴシック" w:hint="eastAsia"/>
                <w:color w:val="000000" w:themeColor="text1"/>
              </w:rPr>
              <w:t>であること。</w:t>
            </w:r>
          </w:p>
          <w:p w14:paraId="0AA87495" w14:textId="77C29526" w:rsidR="00A95CEB" w:rsidRPr="00060831" w:rsidRDefault="009320D9" w:rsidP="009320D9">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ロ　医師</w:t>
            </w:r>
            <w:r w:rsidR="00A95CEB" w:rsidRPr="00060831">
              <w:rPr>
                <w:rFonts w:ascii="ＭＳ ゴシック" w:hAnsi="ＭＳ ゴシック" w:hint="eastAsia"/>
                <w:color w:val="000000" w:themeColor="text1"/>
              </w:rPr>
              <w:t>、生活相談員、</w:t>
            </w:r>
            <w:r w:rsidR="00A95CEB" w:rsidRPr="00060831" w:rsidDel="008C6397">
              <w:rPr>
                <w:rFonts w:ascii="ＭＳ ゴシック" w:hAnsi="ＭＳ ゴシック" w:hint="eastAsia"/>
                <w:color w:val="000000" w:themeColor="text1"/>
              </w:rPr>
              <w:t>看護職員</w:t>
            </w:r>
            <w:r w:rsidR="00A95CEB" w:rsidRPr="00060831">
              <w:rPr>
                <w:rFonts w:ascii="ＭＳ ゴシック" w:hAnsi="ＭＳ ゴシック" w:hint="eastAsia"/>
                <w:color w:val="000000" w:themeColor="text1"/>
              </w:rPr>
              <w:t>、管理栄養士、</w:t>
            </w:r>
            <w:r w:rsidR="00A95CEB" w:rsidRPr="00060831" w:rsidDel="008C6397">
              <w:rPr>
                <w:rFonts w:ascii="ＭＳ ゴシック" w:hAnsi="ＭＳ ゴシック" w:hint="eastAsia"/>
                <w:color w:val="000000" w:themeColor="text1"/>
              </w:rPr>
              <w:t>介護支援専門員その他の職種の者</w:t>
            </w:r>
            <w:r w:rsidRPr="00060831">
              <w:rPr>
                <w:rFonts w:ascii="ＭＳ ゴシック" w:hAnsi="ＭＳ ゴシック" w:hint="eastAsia"/>
                <w:color w:val="000000" w:themeColor="text1"/>
              </w:rPr>
              <w:t>（以下「医師等」という。）</w:t>
            </w:r>
            <w:r w:rsidR="00A95CEB" w:rsidRPr="00060831" w:rsidDel="008C6397">
              <w:rPr>
                <w:rFonts w:ascii="ＭＳ ゴシック" w:hAnsi="ＭＳ ゴシック" w:hint="eastAsia"/>
                <w:color w:val="000000" w:themeColor="text1"/>
              </w:rPr>
              <w:t>が共同で作成した入所者の介護に係る計画について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医師等のうちその内容に応じた適当な者から説明を受け</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当該計画について同意している者（その家族等が説明を受けた上で</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同意している者を含む）</w:t>
            </w:r>
            <w:r w:rsidRPr="00060831">
              <w:rPr>
                <w:rFonts w:ascii="ＭＳ ゴシック" w:hAnsi="ＭＳ ゴシック" w:hint="eastAsia"/>
                <w:color w:val="000000" w:themeColor="text1"/>
              </w:rPr>
              <w:t>であること。</w:t>
            </w:r>
          </w:p>
          <w:p w14:paraId="7B8D3D36" w14:textId="5CBDC694" w:rsidR="00A95CEB" w:rsidRPr="00060831" w:rsidDel="008C6397" w:rsidRDefault="009320D9" w:rsidP="009320D9">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ハ　看取りに関する指針に基づき</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入所者の状態又は家族の求め等に応じ随時</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医師等の相互の連携の</w:t>
            </w:r>
            <w:r w:rsidRPr="00060831">
              <w:rPr>
                <w:rFonts w:ascii="ＭＳ ゴシック" w:hAnsi="ＭＳ ゴシック" w:hint="eastAsia"/>
                <w:color w:val="000000" w:themeColor="text1"/>
              </w:rPr>
              <w:t>もと</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介護記録等入所者に関する記録を活用し行われる介護についての説明を受け</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同意した</w:t>
            </w:r>
            <w:r w:rsidRPr="00060831">
              <w:rPr>
                <w:rFonts w:ascii="ＭＳ ゴシック" w:hAnsi="ＭＳ ゴシック" w:hint="eastAsia"/>
                <w:color w:val="000000" w:themeColor="text1"/>
              </w:rPr>
              <w:t>うえ</w:t>
            </w:r>
            <w:r w:rsidR="00A95CEB" w:rsidRPr="00060831" w:rsidDel="008C6397">
              <w:rPr>
                <w:rFonts w:ascii="ＭＳ ゴシック" w:hAnsi="ＭＳ ゴシック" w:hint="eastAsia"/>
                <w:color w:val="000000" w:themeColor="text1"/>
              </w:rPr>
              <w:t>で介護を受けている者（その家族等が説明を受け</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同意した上介護を受けている者を含む）</w:t>
            </w:r>
            <w:r w:rsidRPr="00060831">
              <w:rPr>
                <w:rFonts w:ascii="ＭＳ ゴシック" w:hAnsi="ＭＳ ゴシック" w:hint="eastAsia"/>
                <w:color w:val="000000" w:themeColor="text1"/>
              </w:rPr>
              <w:t>であること。</w:t>
            </w:r>
          </w:p>
          <w:p w14:paraId="74722C96" w14:textId="77777777" w:rsidR="00A95CEB" w:rsidRPr="00060831" w:rsidRDefault="00A95CEB" w:rsidP="009345D4">
            <w:pPr>
              <w:pStyle w:val="ad"/>
              <w:wordWrap/>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w:t>
            </w:r>
          </w:p>
          <w:p w14:paraId="5B256CF4" w14:textId="7E936510" w:rsidR="00A95CEB" w:rsidRPr="00060831" w:rsidDel="008C6397" w:rsidRDefault="009320D9" w:rsidP="009320D9">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spacing w:val="0"/>
              </w:rPr>
              <w:t>◎　看取り介護加算について</w:t>
            </w:r>
            <w:r w:rsidR="00A95CEB" w:rsidRPr="00060831" w:rsidDel="008C6397">
              <w:rPr>
                <w:rFonts w:ascii="ＭＳ ゴシック" w:hAnsi="ＭＳ ゴシック" w:hint="eastAsia"/>
                <w:color w:val="000000" w:themeColor="text1"/>
                <w:w w:val="50"/>
              </w:rPr>
              <w:t>◆平</w:t>
            </w:r>
            <w:r w:rsidR="007620EE" w:rsidRPr="00060831">
              <w:rPr>
                <w:rFonts w:ascii="ＭＳ ゴシック" w:hAnsi="ＭＳ ゴシック" w:hint="eastAsia"/>
                <w:color w:val="000000" w:themeColor="text1"/>
                <w:w w:val="50"/>
              </w:rPr>
              <w:t>１８</w:t>
            </w:r>
            <w:r w:rsidR="00A95CEB" w:rsidRPr="00060831" w:rsidDel="008C6397">
              <w:rPr>
                <w:rFonts w:ascii="ＭＳ ゴシック" w:hAnsi="ＭＳ ゴシック"/>
                <w:color w:val="000000" w:themeColor="text1"/>
                <w:w w:val="50"/>
              </w:rPr>
              <w:t>留意事項第</w:t>
            </w:r>
            <w:r w:rsidR="007620EE" w:rsidRPr="00060831">
              <w:rPr>
                <w:rFonts w:ascii="ＭＳ ゴシック" w:hAnsi="ＭＳ ゴシック" w:hint="eastAsia"/>
                <w:color w:val="000000" w:themeColor="text1"/>
                <w:w w:val="50"/>
              </w:rPr>
              <w:t>２</w:t>
            </w:r>
            <w:r w:rsidR="00A95CEB" w:rsidRPr="00060831" w:rsidDel="008C6397">
              <w:rPr>
                <w:rFonts w:ascii="ＭＳ ゴシック" w:hAnsi="ＭＳ ゴシック"/>
                <w:color w:val="000000" w:themeColor="text1"/>
                <w:w w:val="50"/>
              </w:rPr>
              <w:t>の</w:t>
            </w:r>
            <w:r w:rsidR="007620EE" w:rsidRPr="00060831">
              <w:rPr>
                <w:rFonts w:ascii="ＭＳ ゴシック" w:hAnsi="ＭＳ ゴシック" w:hint="eastAsia"/>
                <w:color w:val="000000" w:themeColor="text1"/>
                <w:w w:val="50"/>
              </w:rPr>
              <w:t>８</w:t>
            </w:r>
            <w:r w:rsidR="00A95CEB" w:rsidRPr="00060831" w:rsidDel="008C6397">
              <w:rPr>
                <w:rFonts w:ascii="ＭＳ ゴシック" w:hAnsi="ＭＳ ゴシック"/>
                <w:color w:val="000000" w:themeColor="text1"/>
                <w:w w:val="50"/>
              </w:rPr>
              <w:t>（</w:t>
            </w:r>
            <w:r w:rsidR="00A95CEB" w:rsidRPr="00060831">
              <w:rPr>
                <w:rFonts w:ascii="ＭＳ ゴシック" w:hAnsi="ＭＳ ゴシック" w:hint="eastAsia"/>
                <w:color w:val="000000" w:themeColor="text1"/>
                <w:w w:val="50"/>
              </w:rPr>
              <w:t>３</w:t>
            </w:r>
            <w:r w:rsidR="007620EE" w:rsidRPr="00060831">
              <w:rPr>
                <w:rFonts w:ascii="ＭＳ ゴシック" w:hAnsi="ＭＳ ゴシック" w:hint="eastAsia"/>
                <w:color w:val="000000" w:themeColor="text1"/>
                <w:w w:val="50"/>
              </w:rPr>
              <w:t>５</w:t>
            </w:r>
            <w:r w:rsidR="00A95CEB" w:rsidRPr="00060831" w:rsidDel="008C6397">
              <w:rPr>
                <w:rFonts w:ascii="ＭＳ ゴシック" w:hAnsi="ＭＳ ゴシック" w:hint="eastAsia"/>
                <w:color w:val="000000" w:themeColor="text1"/>
                <w:w w:val="50"/>
              </w:rPr>
              <w:t>）</w:t>
            </w:r>
          </w:p>
          <w:p w14:paraId="45D1AD39" w14:textId="77991BA8"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7620EE" w:rsidRPr="00060831">
              <w:rPr>
                <w:rFonts w:ascii="ＭＳ ゴシック" w:hAnsi="ＭＳ ゴシック" w:hint="eastAsia"/>
                <w:color w:val="000000" w:themeColor="text1"/>
              </w:rPr>
              <w:t xml:space="preserve">①　</w:t>
            </w:r>
            <w:r w:rsidR="00A95CEB" w:rsidRPr="00060831" w:rsidDel="008C6397">
              <w:rPr>
                <w:rFonts w:ascii="ＭＳ ゴシック" w:hAnsi="ＭＳ ゴシック" w:hint="eastAsia"/>
                <w:color w:val="000000" w:themeColor="text1"/>
              </w:rPr>
              <w:t>看取り介護加算は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医師が一般的に認められている医学的知見に基づき回復の見込みがないと診断した入所者について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cs="ＭＳ明朝" w:hint="eastAsia"/>
                <w:color w:val="000000" w:themeColor="text1"/>
              </w:rPr>
              <w:t>その旨を入所者又はその家族等（以下「入所者等」というに対して説明し</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その後の療養及び介護に関する方針についての合意を得た場合において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入所者等とともに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医師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生活相談員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介護支援専門員等が共同して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随時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入所者等に対して十分な説明を行い</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療養及び介護に関する合意を得ながら</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入所者がその人らしく生き</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その人らしい最期が迎えられるよう支援することを主眼として設けたものである</w:t>
            </w:r>
            <w:r w:rsidRPr="00060831">
              <w:rPr>
                <w:rFonts w:ascii="ＭＳ ゴシック" w:hAnsi="ＭＳ ゴシック" w:cs="ＭＳ明朝" w:hint="eastAsia"/>
                <w:color w:val="000000" w:themeColor="text1"/>
              </w:rPr>
              <w:t>。</w:t>
            </w:r>
          </w:p>
          <w:p w14:paraId="17EF42B8" w14:textId="3812182F"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7620EE" w:rsidRPr="00060831">
              <w:rPr>
                <w:rFonts w:ascii="ＭＳ ゴシック" w:hAnsi="ＭＳ ゴシック" w:cs="ＭＳ明朝" w:hint="eastAsia"/>
                <w:color w:val="000000" w:themeColor="text1"/>
              </w:rPr>
              <w:t xml:space="preserve">②　</w:t>
            </w:r>
            <w:r w:rsidR="00A95CEB" w:rsidRPr="00060831" w:rsidDel="008C6397">
              <w:rPr>
                <w:rFonts w:ascii="ＭＳ ゴシック" w:hAnsi="ＭＳ ゴシック" w:cs="ＭＳ明朝" w:hint="eastAsia"/>
                <w:color w:val="000000" w:themeColor="text1"/>
              </w:rPr>
              <w:t>施設は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入所者に提供する看取り介護の質を常に向上させていくため</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計画（</w:t>
            </w:r>
            <w:r w:rsidR="00A95CEB" w:rsidRPr="00060831" w:rsidDel="008C6397">
              <w:rPr>
                <w:rFonts w:ascii="ＭＳ ゴシック" w:hAnsi="ＭＳ ゴシック" w:cs="ＭＳ明朝"/>
                <w:color w:val="000000" w:themeColor="text1"/>
              </w:rPr>
              <w:t xml:space="preserve">Plan </w:t>
            </w:r>
            <w:r w:rsidR="00A95CEB" w:rsidRPr="00060831" w:rsidDel="008C6397">
              <w:rPr>
                <w:rFonts w:ascii="ＭＳ ゴシック" w:hAnsi="ＭＳ ゴシック" w:cs="ＭＳ明朝" w:hint="eastAsia"/>
                <w:color w:val="000000" w:themeColor="text1"/>
              </w:rPr>
              <w:t>）</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color w:val="000000" w:themeColor="text1"/>
              </w:rPr>
              <w:t xml:space="preserve"> </w:t>
            </w:r>
            <w:r w:rsidR="00A95CEB" w:rsidRPr="00060831" w:rsidDel="008C6397">
              <w:rPr>
                <w:rFonts w:ascii="ＭＳ ゴシック" w:hAnsi="ＭＳ ゴシック" w:cs="ＭＳ明朝" w:hint="eastAsia"/>
                <w:color w:val="000000" w:themeColor="text1"/>
              </w:rPr>
              <w:t>実行（</w:t>
            </w:r>
            <w:r w:rsidR="00A95CEB" w:rsidRPr="00060831" w:rsidDel="008C6397">
              <w:rPr>
                <w:rFonts w:ascii="ＭＳ ゴシック" w:hAnsi="ＭＳ ゴシック" w:cs="ＭＳ明朝"/>
                <w:color w:val="000000" w:themeColor="text1"/>
              </w:rPr>
              <w:t>Do</w:t>
            </w:r>
            <w:r w:rsidR="00A95CEB" w:rsidRPr="00060831" w:rsidDel="008C6397">
              <w:rPr>
                <w:rFonts w:ascii="ＭＳ ゴシック" w:hAnsi="ＭＳ ゴシック" w:cs="ＭＳ明朝" w:hint="eastAsia"/>
                <w:color w:val="000000" w:themeColor="text1"/>
              </w:rPr>
              <w:t>）</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評価（</w:t>
            </w:r>
            <w:r w:rsidR="00A95CEB" w:rsidRPr="00060831" w:rsidDel="008C6397">
              <w:rPr>
                <w:rFonts w:ascii="ＭＳ ゴシック" w:hAnsi="ＭＳ ゴシック" w:cs="ＭＳ明朝"/>
                <w:color w:val="000000" w:themeColor="text1"/>
              </w:rPr>
              <w:t>Check</w:t>
            </w:r>
            <w:r w:rsidR="00A95CEB" w:rsidRPr="00060831" w:rsidDel="008C6397">
              <w:rPr>
                <w:rFonts w:ascii="ＭＳ ゴシック" w:hAnsi="ＭＳ ゴシック" w:cs="ＭＳ明朝" w:hint="eastAsia"/>
                <w:color w:val="000000" w:themeColor="text1"/>
              </w:rPr>
              <w:t>）</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改善（</w:t>
            </w:r>
            <w:r w:rsidR="00A95CEB" w:rsidRPr="00060831" w:rsidDel="008C6397">
              <w:rPr>
                <w:rFonts w:ascii="ＭＳ ゴシック" w:hAnsi="ＭＳ ゴシック" w:cs="ＭＳ明朝"/>
                <w:color w:val="000000" w:themeColor="text1"/>
              </w:rPr>
              <w:t>Action</w:t>
            </w:r>
            <w:r w:rsidR="00A95CEB" w:rsidRPr="00060831" w:rsidDel="008C6397">
              <w:rPr>
                <w:rFonts w:ascii="ＭＳ ゴシック" w:hAnsi="ＭＳ ゴシック" w:cs="ＭＳ明朝" w:hint="eastAsia"/>
                <w:color w:val="000000" w:themeColor="text1"/>
              </w:rPr>
              <w:t>）のサイクル（</w:t>
            </w:r>
            <w:r w:rsidR="00A95CEB" w:rsidRPr="00060831" w:rsidDel="008C6397">
              <w:rPr>
                <w:rFonts w:ascii="ＭＳ ゴシック" w:hAnsi="ＭＳ ゴシック" w:cs="ＭＳ明朝"/>
                <w:color w:val="000000" w:themeColor="text1"/>
              </w:rPr>
              <w:t>PDCA</w:t>
            </w:r>
            <w:r w:rsidR="00A95CEB" w:rsidRPr="00060831" w:rsidDel="008C6397">
              <w:rPr>
                <w:rFonts w:ascii="ＭＳ ゴシック" w:hAnsi="ＭＳ ゴシック" w:cs="ＭＳ明朝" w:hint="eastAsia"/>
                <w:color w:val="000000" w:themeColor="text1"/>
              </w:rPr>
              <w:t>サイクル）により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看取り介護を実施する体制</w:t>
            </w:r>
            <w:r w:rsidR="00A95CEB" w:rsidRPr="00060831" w:rsidDel="008C6397">
              <w:rPr>
                <w:rFonts w:ascii="ＭＳ ゴシック" w:hAnsi="ＭＳ ゴシック" w:cs="ＭＳ明朝" w:hint="eastAsia"/>
                <w:color w:val="000000" w:themeColor="text1"/>
              </w:rPr>
              <w:lastRenderedPageBreak/>
              <w:t>を構築するとともに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それを強化していくことが重要であり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具体的には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次のような取組が求められる。</w:t>
            </w:r>
          </w:p>
          <w:p w14:paraId="50DF4C9B" w14:textId="29368503" w:rsidR="00A95CEB"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イ　看取りに関する指針を定めることで施設の看取りに対する方針等を明らかにする（</w:t>
            </w:r>
            <w:r w:rsidR="00A95CEB" w:rsidRPr="00060831" w:rsidDel="008C6397">
              <w:rPr>
                <w:rFonts w:ascii="ＭＳ ゴシック" w:hAnsi="ＭＳ ゴシック" w:cs="ＭＳ明朝"/>
                <w:color w:val="000000" w:themeColor="text1"/>
              </w:rPr>
              <w:t>Plan</w:t>
            </w:r>
            <w:r w:rsidR="00A95CEB" w:rsidRPr="00060831" w:rsidDel="008C6397">
              <w:rPr>
                <w:rFonts w:ascii="ＭＳ ゴシック" w:hAnsi="ＭＳ ゴシック" w:cs="ＭＳ明朝" w:hint="eastAsia"/>
                <w:color w:val="000000" w:themeColor="text1"/>
              </w:rPr>
              <w:t>）。</w:t>
            </w:r>
          </w:p>
          <w:p w14:paraId="218AC641" w14:textId="2B9997F0" w:rsidR="00A95CEB"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ロ　看取り介護の実施に当たっては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当該入所者に係る医師の診断を前提にして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介護に係る計画に基づいて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入所者がその人らしく生き</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その人らしい最期が迎えられるよう支援を行う（</w:t>
            </w:r>
            <w:r w:rsidR="00A95CEB" w:rsidRPr="00060831" w:rsidDel="008C6397">
              <w:rPr>
                <w:rFonts w:ascii="ＭＳ ゴシック" w:hAnsi="ＭＳ ゴシック" w:cs="ＭＳ明朝"/>
                <w:color w:val="000000" w:themeColor="text1"/>
              </w:rPr>
              <w:t>Do</w:t>
            </w:r>
            <w:r w:rsidR="00A95CEB" w:rsidRPr="00060831" w:rsidDel="008C6397">
              <w:rPr>
                <w:rFonts w:ascii="ＭＳ ゴシック" w:hAnsi="ＭＳ ゴシック" w:cs="ＭＳ明朝" w:hint="eastAsia"/>
                <w:color w:val="000000" w:themeColor="text1"/>
              </w:rPr>
              <w:t>）。</w:t>
            </w:r>
          </w:p>
          <w:p w14:paraId="63E46D53" w14:textId="3E668F7B" w:rsidR="00A95CEB"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ハ　多職種が参加するケアカンファレンス等を通じて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実施した看取り介護の検証や</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職員の精神的負担の把握及びそれに対する支援を行う（</w:t>
            </w:r>
            <w:r w:rsidR="00A95CEB" w:rsidRPr="00060831" w:rsidDel="008C6397">
              <w:rPr>
                <w:rFonts w:ascii="ＭＳ ゴシック" w:hAnsi="ＭＳ ゴシック" w:cs="ＭＳ明朝"/>
                <w:color w:val="000000" w:themeColor="text1"/>
              </w:rPr>
              <w:t>Check</w:t>
            </w:r>
            <w:r w:rsidR="00A95CEB" w:rsidRPr="00060831" w:rsidDel="008C6397">
              <w:rPr>
                <w:rFonts w:ascii="ＭＳ ゴシック" w:hAnsi="ＭＳ ゴシック" w:cs="ＭＳ明朝" w:hint="eastAsia"/>
                <w:color w:val="000000" w:themeColor="text1"/>
              </w:rPr>
              <w:t>）。</w:t>
            </w:r>
          </w:p>
          <w:p w14:paraId="4D42EE74" w14:textId="7F9B2B7C" w:rsidR="00A95CEB"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ニ　看取りに関する指針の内容その他看取り介護の実施体制について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適宜</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適切な見直しを行う（</w:t>
            </w:r>
            <w:r w:rsidR="00A95CEB" w:rsidRPr="00060831" w:rsidDel="008C6397">
              <w:rPr>
                <w:rFonts w:ascii="ＭＳ ゴシック" w:hAnsi="ＭＳ ゴシック" w:cs="ＭＳ明朝"/>
                <w:color w:val="000000" w:themeColor="text1"/>
              </w:rPr>
              <w:t>Action</w:t>
            </w:r>
            <w:r w:rsidR="00A95CEB" w:rsidRPr="00060831" w:rsidDel="008C6397">
              <w:rPr>
                <w:rFonts w:ascii="ＭＳ ゴシック" w:hAnsi="ＭＳ ゴシック" w:cs="ＭＳ明朝" w:hint="eastAsia"/>
                <w:color w:val="000000" w:themeColor="text1"/>
              </w:rPr>
              <w:t>）。</w:t>
            </w:r>
          </w:p>
          <w:p w14:paraId="1BC2C829" w14:textId="7EE03106"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なお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施設は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看取り介護の改善のために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適宜</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家族等に対する看取り介護に関する報告会並びに入所者等及び地域住民との意見交換による地域への啓発活動を行うことが望ましい。</w:t>
            </w:r>
          </w:p>
          <w:p w14:paraId="1A859594" w14:textId="305D09E7"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7620EE" w:rsidRPr="00060831">
              <w:rPr>
                <w:rFonts w:ascii="ＭＳ ゴシック" w:hAnsi="ＭＳ ゴシック" w:cs="ＭＳ明朝" w:hint="eastAsia"/>
                <w:color w:val="000000" w:themeColor="text1"/>
              </w:rPr>
              <w:t xml:space="preserve">③　</w:t>
            </w:r>
            <w:r w:rsidR="00A95CEB" w:rsidRPr="00060831" w:rsidDel="008C6397">
              <w:rPr>
                <w:rFonts w:ascii="ＭＳ ゴシック" w:hAnsi="ＭＳ ゴシック" w:cs="ＭＳ明朝" w:hint="eastAsia"/>
                <w:color w:val="000000" w:themeColor="text1"/>
              </w:rPr>
              <w:t>質の高い看取り介護を実施するためには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多職種連携により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入所者等に対し</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十分な説明を行い</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理解を得るよう努めることが不可欠である。具体的には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施設は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看取り介護を実施するに当たり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終末期にたどる経過</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施設等において看取りに際して行いうる医療行為の選択肢</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医師や医療機関との連携体制などについて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入所者等の理解が得られるよう継続的な説明に努めることが重要である。加えて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説明の際には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入所者等の理解を助けるため</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入所者に関する記録を活用した説明資料を作成し</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その写しを提供すること。</w:t>
            </w:r>
          </w:p>
          <w:p w14:paraId="11C80996" w14:textId="63A9D3D7"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7620EE" w:rsidRPr="00060831">
              <w:rPr>
                <w:rFonts w:ascii="ＭＳ ゴシック" w:hAnsi="ＭＳ ゴシック" w:cs="ＭＳ明朝" w:hint="eastAsia"/>
                <w:color w:val="000000" w:themeColor="text1"/>
              </w:rPr>
              <w:t>④</w:t>
            </w:r>
            <w:r w:rsidR="00703595"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看取り介護の実施に当たっては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管理者を中心として</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生活相談員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介護支援専門員等による協議の上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看取りに関する指針が定められていることが必要であり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同指針に盛り込むべき項目としては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例えば</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以下の事項が考えられる。</w:t>
            </w:r>
          </w:p>
          <w:p w14:paraId="205FDCC0" w14:textId="3CE2C32B" w:rsidR="009320D9" w:rsidRPr="00060831" w:rsidRDefault="009320D9" w:rsidP="009320D9">
            <w:pPr>
              <w:pStyle w:val="ad"/>
              <w:wordWrap/>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イ　当該施設の看取りに関する考え方</w:t>
            </w:r>
          </w:p>
          <w:p w14:paraId="181483CC" w14:textId="01DAAAD7" w:rsidR="009320D9"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ロ　終末期にたどる経過（時期</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プロセスごと）とそれに応じた介護の考え方</w:t>
            </w:r>
          </w:p>
          <w:p w14:paraId="3D4B2808" w14:textId="5CCA9E5B" w:rsidR="009320D9"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ハ　施設等において看取りに際して行いうる医療行為の選択肢</w:t>
            </w:r>
          </w:p>
          <w:p w14:paraId="6BA86BAC" w14:textId="77777777" w:rsidR="009320D9"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ニ　医師や医療機関との連携体制（夜間及び緊急時の対応を含む）</w:t>
            </w:r>
          </w:p>
          <w:p w14:paraId="5DD7877A" w14:textId="642A018B" w:rsidR="00A95CEB" w:rsidRPr="00060831" w:rsidRDefault="009320D9" w:rsidP="009320D9">
            <w:pPr>
              <w:pStyle w:val="ad"/>
              <w:wordWrap/>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 xml:space="preserve">　ホ　入所者等への情報提供及び意思確認の方法</w:t>
            </w:r>
          </w:p>
          <w:p w14:paraId="30752D4F" w14:textId="5D54AEBD" w:rsidR="00A95CEB" w:rsidRPr="00060831" w:rsidRDefault="009320D9" w:rsidP="009320D9">
            <w:pPr>
              <w:pStyle w:val="ad"/>
              <w:wordWrap/>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ヘ　入所者等への情報提供に供する資料及び同意書の書式</w:t>
            </w:r>
          </w:p>
          <w:p w14:paraId="1A580F4F" w14:textId="14C07D07" w:rsidR="00A95CEB" w:rsidRPr="00060831" w:rsidRDefault="009320D9" w:rsidP="009320D9">
            <w:pPr>
              <w:pStyle w:val="ad"/>
              <w:wordWrap/>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 xml:space="preserve">　ト　家族への心理的支援に関する考え方</w:t>
            </w:r>
          </w:p>
          <w:p w14:paraId="3F501AD9" w14:textId="37892C64" w:rsidR="00A95CEB" w:rsidRPr="00060831" w:rsidRDefault="009320D9" w:rsidP="009320D9">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 xml:space="preserve">　チ　その他看取り介護を受ける入所者に対して施設の職員が取るべき具体的な対応の方法</w:t>
            </w:r>
          </w:p>
          <w:p w14:paraId="7F22C5CE" w14:textId="49EA0FE1" w:rsidR="00A95CEB" w:rsidRPr="00060831" w:rsidRDefault="009320D9" w:rsidP="009320D9">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7620EE" w:rsidRPr="00060831">
              <w:rPr>
                <w:rFonts w:ascii="ＭＳ ゴシック" w:hAnsi="ＭＳ ゴシック" w:cs="ＭＳ明朝" w:hint="eastAsia"/>
                <w:color w:val="000000" w:themeColor="text1"/>
              </w:rPr>
              <w:t xml:space="preserve">⑤　</w:t>
            </w:r>
            <w:r w:rsidR="00A95CEB" w:rsidRPr="00060831" w:rsidDel="008C6397">
              <w:rPr>
                <w:rFonts w:ascii="ＭＳ ゴシック" w:hAnsi="ＭＳ ゴシック" w:cs="ＭＳ明朝" w:hint="eastAsia"/>
                <w:color w:val="000000" w:themeColor="text1"/>
              </w:rPr>
              <w:t>看取り介護の実施に当たっては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次に掲げる事項を介護記録等に記録するとともに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多職種連携を図るため</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医師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介護支援専門員等による適切な情報共有に努めること。</w:t>
            </w:r>
          </w:p>
          <w:p w14:paraId="740B5AE8" w14:textId="6C35AA62" w:rsidR="00A95CEB" w:rsidRPr="00060831" w:rsidRDefault="00745A57" w:rsidP="00745A57">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イ　終末期の身体症状の変化及びこれに対する介護等についての記録</w:t>
            </w:r>
          </w:p>
          <w:p w14:paraId="72AB65D9" w14:textId="61D65D6C" w:rsidR="00A95CEB" w:rsidRPr="00060831" w:rsidRDefault="00745A57" w:rsidP="00745A57">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ロ　療養や死別に関する入所者及び家族の精神的な状態の変化及びこれに対するケアについての記録</w:t>
            </w:r>
          </w:p>
          <w:p w14:paraId="346F2181" w14:textId="3D1D5B3A" w:rsidR="00A95CEB" w:rsidRPr="00060831" w:rsidRDefault="00745A57" w:rsidP="00745A57">
            <w:pPr>
              <w:pStyle w:val="ad"/>
              <w:wordWrap/>
              <w:ind w:left="736" w:hangingChars="400" w:hanging="736"/>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ハ　看取り介護の各プロセスにおいて把握した入所者等の意向と</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それに基づくアセスメント及び対応についての記録</w:t>
            </w:r>
          </w:p>
          <w:p w14:paraId="26652C74" w14:textId="315E5575" w:rsidR="00A95CEB" w:rsidRPr="00060831" w:rsidRDefault="00745A57" w:rsidP="00745A57">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7620EE" w:rsidRPr="00060831">
              <w:rPr>
                <w:rFonts w:ascii="ＭＳ ゴシック" w:hAnsi="ＭＳ ゴシック" w:cs="ＭＳ明朝" w:hint="eastAsia"/>
                <w:color w:val="000000" w:themeColor="text1"/>
              </w:rPr>
              <w:t>⑥</w:t>
            </w:r>
            <w:r w:rsidR="00703595"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入所者等に対する随時の説明に係る同意については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口頭で同意を得た場合は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介護記録にその説明日時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内容等を記載するとともに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同意を得た旨を記載しておくことが必要である。また</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入所者が十分に判断をできる状態になく</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かつ</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家族の来所が見込まれないような場合も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医師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看護職員</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介護職員等が入所者の状態等に応じて随時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入所者に対する看取り介護について相談し</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共同して看取り介護を行っていると認められる場合には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看取り介護加算の算定は可能である。</w:t>
            </w:r>
          </w:p>
          <w:p w14:paraId="126728C6" w14:textId="0B012D51" w:rsidR="00A95CEB" w:rsidRPr="00060831" w:rsidRDefault="00745A57" w:rsidP="00745A57">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この場合には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適切な看取り介護が行われていることが担保されるよう</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介護記録に職員間の相談日時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内容等を記載するとともに</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入所者の状態や</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家族と連絡を取ったにもかかわらず施設への来所がなかった旨を記載しておくことが必要である。なお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家族が入所者の看取りについて共に考えることは極めて重要であり</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施設は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連絡をしたにもかかわらず来所がなかったとしても</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継続的に連絡を取り続け</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明朝" w:hint="eastAsia"/>
                <w:color w:val="000000" w:themeColor="text1"/>
              </w:rPr>
              <w:t>可能な限り家族の意思を確認しながら介護を進めていくことが重要である。</w:t>
            </w:r>
          </w:p>
          <w:p w14:paraId="1A93E41C" w14:textId="3A54C91D"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lastRenderedPageBreak/>
              <w:t xml:space="preserve">　　</w:t>
            </w:r>
            <w:r w:rsidR="007620EE" w:rsidRPr="00060831">
              <w:rPr>
                <w:rFonts w:ascii="ＭＳ ゴシック" w:hAnsi="ＭＳ ゴシック" w:hint="eastAsia"/>
                <w:color w:val="000000" w:themeColor="text1"/>
              </w:rPr>
              <w:t>⑦</w:t>
            </w:r>
            <w:r w:rsidR="00703595"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看取り</w:t>
            </w:r>
            <w:r w:rsidR="00A95CEB" w:rsidRPr="00060831" w:rsidDel="008C6397">
              <w:rPr>
                <w:rFonts w:ascii="ＭＳ ゴシック" w:hAnsi="ＭＳ ゴシック" w:hint="eastAsia"/>
                <w:color w:val="000000" w:themeColor="text1"/>
              </w:rPr>
              <w:t>介護加算は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利用者等告示第</w:t>
            </w:r>
            <w:r w:rsidR="00A95CEB" w:rsidRPr="00060831" w:rsidDel="008C6397">
              <w:rPr>
                <w:rFonts w:ascii="ＭＳ ゴシック" w:hAnsi="ＭＳ ゴシック"/>
                <w:color w:val="000000" w:themeColor="text1"/>
              </w:rPr>
              <w:t>61号</w:t>
            </w:r>
            <w:r w:rsidR="00A95CEB" w:rsidRPr="00060831" w:rsidDel="008C6397">
              <w:rPr>
                <w:rFonts w:ascii="ＭＳ ゴシック" w:hAnsi="ＭＳ ゴシック" w:hint="eastAsia"/>
                <w:color w:val="000000" w:themeColor="text1"/>
              </w:rPr>
              <w:t>に定める基準に適合する看取り介護を受けた入所者が死亡した場合に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死亡日を含めて</w:t>
            </w:r>
            <w:r w:rsidR="00A95CEB" w:rsidRPr="00060831" w:rsidDel="00CB03D5">
              <w:rPr>
                <w:rFonts w:ascii="ＭＳ ゴシック" w:hAnsi="ＭＳ ゴシック"/>
                <w:color w:val="000000" w:themeColor="text1"/>
              </w:rPr>
              <w:t>30</w:t>
            </w:r>
            <w:r w:rsidR="00A95CEB" w:rsidRPr="00060831" w:rsidDel="008C6397">
              <w:rPr>
                <w:rFonts w:ascii="ＭＳ ゴシック" w:hAnsi="ＭＳ ゴシック"/>
                <w:color w:val="000000" w:themeColor="text1"/>
              </w:rPr>
              <w:t>日上限として</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施設において行った看取り介護を評価するものである。</w:t>
            </w:r>
          </w:p>
          <w:p w14:paraId="36A2D825" w14:textId="735B16FA"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xml:space="preserve">　死亡前に在宅へ戻ったり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医療機関へ入院したりした後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在宅や入院先で死亡した場合でも算定可能であるが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その際には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施設において看取り介護を直接行っていない退所した日の翌日から死亡日までの間は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算定することができない。（したがって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退所した日の翌日から死亡日までの期間が</w:t>
            </w:r>
            <w:r w:rsidR="00A95CEB" w:rsidRPr="00060831">
              <w:rPr>
                <w:rFonts w:ascii="ＭＳ ゴシック" w:hAnsi="ＭＳ ゴシック" w:hint="eastAsia"/>
                <w:color w:val="000000" w:themeColor="text1"/>
              </w:rPr>
              <w:t>45</w:t>
            </w:r>
            <w:r w:rsidR="00A95CEB" w:rsidRPr="00060831" w:rsidDel="008C6397">
              <w:rPr>
                <w:rFonts w:ascii="ＭＳ ゴシック" w:hAnsi="ＭＳ ゴシック"/>
                <w:color w:val="000000" w:themeColor="text1"/>
              </w:rPr>
              <w:t>日以上あった場合には</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看取り介護加算を算定す</w:t>
            </w:r>
            <w:r w:rsidR="00A95CEB" w:rsidRPr="00060831" w:rsidDel="008C6397">
              <w:rPr>
                <w:rFonts w:ascii="ＭＳ ゴシック" w:hAnsi="ＭＳ ゴシック" w:hint="eastAsia"/>
                <w:color w:val="000000" w:themeColor="text1"/>
              </w:rPr>
              <w:t>ることはできない。）</w:t>
            </w:r>
          </w:p>
          <w:p w14:paraId="31AB50DB" w14:textId="56F9DDD4" w:rsidR="00745A57"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なお、看取り介護に係る計画の作成及び看取り介護の実施に当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04AD258" w14:textId="34D2444F"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620EE" w:rsidRPr="00060831">
              <w:rPr>
                <w:rFonts w:ascii="ＭＳ ゴシック" w:hAnsi="ＭＳ ゴシック" w:hint="eastAsia"/>
                <w:color w:val="000000" w:themeColor="text1"/>
              </w:rPr>
              <w:t>⑧</w:t>
            </w:r>
            <w:r w:rsidR="00A95CEB" w:rsidRPr="00060831" w:rsidDel="008C6397">
              <w:rPr>
                <w:rFonts w:ascii="ＭＳ ゴシック" w:hAnsi="ＭＳ ゴシック" w:hint="eastAsia"/>
                <w:color w:val="000000" w:themeColor="text1"/>
              </w:rPr>
              <w:t xml:space="preserve">　施設を退所等した月と死亡した月が異なる場合でも算定可能であるが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看取り介護加算は死亡月にまとめて算定することから</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入所者側にとっては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施設に入所していない月についても自己負担を請求されることになるため</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入所者が退所等する際</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退所等の翌月になくなった場合に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前月分の看取り介護加算に係る一部負担の請求を行う場合があることを説明し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文書にて同意を得ておくことが必要である。</w:t>
            </w:r>
          </w:p>
          <w:p w14:paraId="717437B5" w14:textId="0C5A0CC5"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620EE" w:rsidRPr="00060831">
              <w:rPr>
                <w:rFonts w:ascii="ＭＳ ゴシック" w:hAnsi="ＭＳ ゴシック" w:hint="eastAsia"/>
                <w:color w:val="000000" w:themeColor="text1"/>
              </w:rPr>
              <w:t>⑨</w:t>
            </w:r>
            <w:r w:rsidR="00A95CEB"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施設は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施設退所等の後も</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継続して入所者の家族への指導や医療</w:t>
            </w:r>
            <w:r w:rsidR="00A95CEB" w:rsidRPr="00060831" w:rsidDel="008C6397">
              <w:rPr>
                <w:rFonts w:ascii="ＭＳ ゴシック" w:hAnsi="ＭＳ ゴシック" w:hint="eastAsia"/>
                <w:color w:val="000000" w:themeColor="text1"/>
                <w:spacing w:val="1"/>
              </w:rPr>
              <w:t>機関に対する情報提供等を行うことが必要であり</w:t>
            </w:r>
            <w:r w:rsidR="00A95CEB" w:rsidRPr="00060831">
              <w:rPr>
                <w:rFonts w:ascii="ＭＳ ゴシック" w:hAnsi="ＭＳ ゴシック" w:hint="eastAsia"/>
                <w:color w:val="000000" w:themeColor="text1"/>
                <w:spacing w:val="1"/>
              </w:rPr>
              <w:t>、</w:t>
            </w:r>
            <w:r w:rsidR="00A95CEB" w:rsidRPr="00060831" w:rsidDel="008C6397">
              <w:rPr>
                <w:rFonts w:ascii="ＭＳ ゴシック" w:hAnsi="ＭＳ ゴシック" w:hint="eastAsia"/>
                <w:color w:val="000000" w:themeColor="text1"/>
                <w:spacing w:val="1"/>
              </w:rPr>
              <w:t>入所者の家族</w:t>
            </w:r>
            <w:r w:rsidR="00A95CEB" w:rsidRPr="00060831">
              <w:rPr>
                <w:rFonts w:ascii="ＭＳ ゴシック" w:hAnsi="ＭＳ ゴシック" w:hint="eastAsia"/>
                <w:color w:val="000000" w:themeColor="text1"/>
                <w:spacing w:val="1"/>
              </w:rPr>
              <w:t>、</w:t>
            </w:r>
            <w:r w:rsidR="00A95CEB" w:rsidRPr="00060831" w:rsidDel="008C6397">
              <w:rPr>
                <w:rFonts w:ascii="ＭＳ ゴシック" w:hAnsi="ＭＳ ゴシック" w:hint="eastAsia"/>
                <w:color w:val="000000" w:themeColor="text1"/>
              </w:rPr>
              <w:t>入院先の医療機関等との継続的な関わりの中で</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入所者の死亡を確認することができる。</w:t>
            </w:r>
          </w:p>
          <w:p w14:paraId="128A0E5F" w14:textId="5DCF96A9"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なお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情報の共有を円滑に行う観点から</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施設が入院する医療機関等に入所者の状態を尋ねたときに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当該医療機関等が施設に対して本人の状態を伝えることについて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施設退所等の際</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入所者等に対して説明をし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文書にて同意を得ておくことが必要である。</w:t>
            </w:r>
          </w:p>
          <w:p w14:paraId="5556107A" w14:textId="7A95BDD7"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620EE" w:rsidRPr="00060831">
              <w:rPr>
                <w:rFonts w:ascii="ＭＳ ゴシック" w:hAnsi="ＭＳ ゴシック" w:hint="eastAsia"/>
                <w:color w:val="000000" w:themeColor="text1"/>
              </w:rPr>
              <w:t>⑩</w:t>
            </w:r>
            <w:r w:rsidR="00A95CEB" w:rsidRPr="00060831" w:rsidDel="008C6397">
              <w:rPr>
                <w:rFonts w:ascii="ＭＳ ゴシック" w:hAnsi="ＭＳ ゴシック" w:hint="eastAsia"/>
                <w:color w:val="000000" w:themeColor="text1"/>
              </w:rPr>
              <w:t xml:space="preserve">　入所者が入退院をし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又は外泊した場合であって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当該入院又は外泊期間が死亡日以前</w:t>
            </w:r>
            <w:r w:rsidR="00A95CEB" w:rsidRPr="00060831">
              <w:rPr>
                <w:rFonts w:ascii="ＭＳ ゴシック" w:hAnsi="ＭＳ ゴシック" w:hint="eastAsia"/>
                <w:color w:val="000000" w:themeColor="text1"/>
              </w:rPr>
              <w:t>45</w:t>
            </w:r>
            <w:r w:rsidR="00A95CEB" w:rsidRPr="00060831" w:rsidDel="008C6397">
              <w:rPr>
                <w:rFonts w:ascii="ＭＳ ゴシック" w:hAnsi="ＭＳ ゴシック"/>
                <w:color w:val="000000" w:themeColor="text1"/>
              </w:rPr>
              <w:t>日の範囲内であれば</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当該入院又は外</w:t>
            </w:r>
            <w:r w:rsidR="00A95CEB" w:rsidRPr="00060831" w:rsidDel="008C6397">
              <w:rPr>
                <w:rFonts w:ascii="ＭＳ ゴシック" w:hAnsi="ＭＳ ゴシック" w:hint="eastAsia"/>
                <w:color w:val="000000" w:themeColor="text1"/>
              </w:rPr>
              <w:t>泊期間を除いた期間について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看取り介護加算の算定が可能である。</w:t>
            </w:r>
          </w:p>
          <w:p w14:paraId="61C2FA7A" w14:textId="5DA0D205"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⑪　入院若しくは外泊又は退所の当日について看取り介護加算を算定できるかどうかは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当該日に所定単位数を算定するかどうかによる。</w:t>
            </w:r>
          </w:p>
          <w:p w14:paraId="100FF237" w14:textId="64544513" w:rsidR="00A95CEB" w:rsidRPr="00060831" w:rsidRDefault="00745A57" w:rsidP="00745A57">
            <w:pPr>
              <w:pStyle w:val="ad"/>
              <w:wordWrap/>
              <w:ind w:left="552" w:hangingChars="300" w:hanging="552"/>
              <w:rPr>
                <w:rFonts w:ascii="ＭＳ ゴシック" w:hAnsi="ＭＳ ゴシック" w:cs="ＭＳ明朝"/>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cs="ＭＳ明朝" w:hint="eastAsia"/>
                <w:color w:val="000000" w:themeColor="text1"/>
              </w:rPr>
              <w:t>⑫</w:t>
            </w: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cs="ＭＳ明朝" w:hint="eastAsia"/>
                <w:color w:val="000000" w:themeColor="text1"/>
              </w:rPr>
              <w:t>「</w:t>
            </w:r>
            <w:r w:rsidR="00A95CEB" w:rsidRPr="00060831" w:rsidDel="008C6397">
              <w:rPr>
                <w:rFonts w:ascii="ＭＳ ゴシック" w:hAnsi="ＭＳ ゴシック" w:cs="ＭＳ明朝"/>
                <w:color w:val="000000" w:themeColor="text1"/>
              </w:rPr>
              <w:t>24</w:t>
            </w:r>
            <w:r w:rsidR="00A95CEB" w:rsidRPr="00060831" w:rsidDel="008C6397">
              <w:rPr>
                <w:rFonts w:ascii="ＭＳ ゴシック" w:hAnsi="ＭＳ ゴシック" w:cs="ＭＳ明朝" w:hint="eastAsia"/>
                <w:color w:val="000000" w:themeColor="text1"/>
              </w:rPr>
              <w:t>時間連絡できる体制」については</w:t>
            </w:r>
            <w:r w:rsidR="00A95CEB" w:rsidRPr="00060831">
              <w:rPr>
                <w:rFonts w:ascii="ＭＳ ゴシック" w:hAnsi="ＭＳ ゴシック" w:cs="ＭＳ明朝" w:hint="eastAsia"/>
                <w:color w:val="000000" w:themeColor="text1"/>
              </w:rPr>
              <w:t>、</w:t>
            </w:r>
            <w:r w:rsidR="00A95CEB" w:rsidRPr="00060831" w:rsidDel="008C6397">
              <w:rPr>
                <w:rFonts w:ascii="ＭＳ ゴシック" w:hAnsi="ＭＳ ゴシック" w:cs="ＭＳ 明朝" w:hint="eastAsia"/>
                <w:color w:val="000000" w:themeColor="text1"/>
              </w:rPr>
              <w:t>看護</w:t>
            </w:r>
            <w:r w:rsidR="00A95CEB" w:rsidRPr="00060831" w:rsidDel="008C6397">
              <w:rPr>
                <w:rFonts w:ascii="ＭＳ ゴシック" w:hAnsi="ＭＳ ゴシック" w:cs="ＭＳ明朝" w:hint="eastAsia"/>
                <w:color w:val="000000" w:themeColor="text1"/>
              </w:rPr>
              <w:t>体制</w:t>
            </w:r>
            <w:r w:rsidR="00A95CEB" w:rsidRPr="00060831" w:rsidDel="008C6397">
              <w:rPr>
                <w:rFonts w:ascii="ＭＳ ゴシック" w:hAnsi="ＭＳ ゴシック" w:cs="ＭＳ 明朝" w:hint="eastAsia"/>
                <w:color w:val="000000" w:themeColor="text1"/>
              </w:rPr>
              <w:t>加算</w:t>
            </w:r>
            <w:r w:rsidR="00A95CEB" w:rsidRPr="00060831" w:rsidDel="008C6397">
              <w:rPr>
                <w:rFonts w:ascii="ＭＳ ゴシック" w:hAnsi="ＭＳ ゴシック" w:cs="ＤＦ行書体" w:hint="eastAsia"/>
                <w:color w:val="000000" w:themeColor="text1"/>
              </w:rPr>
              <w:t>を準</w:t>
            </w:r>
            <w:r w:rsidR="00A95CEB" w:rsidRPr="00060831" w:rsidDel="008C6397">
              <w:rPr>
                <w:rFonts w:ascii="ＭＳ ゴシック" w:hAnsi="ＭＳ ゴシック" w:cs="ＭＳ明朝" w:hint="eastAsia"/>
                <w:color w:val="000000" w:themeColor="text1"/>
              </w:rPr>
              <w:t>用する。</w:t>
            </w:r>
          </w:p>
          <w:p w14:paraId="4ECBDDEE" w14:textId="0FEADAD3"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cs="ＭＳ明朝" w:hint="eastAsia"/>
                <w:color w:val="000000" w:themeColor="text1"/>
              </w:rPr>
              <w:t xml:space="preserve">　　</w:t>
            </w:r>
            <w:r w:rsidR="00A95CEB" w:rsidRPr="00060831" w:rsidDel="008C6397">
              <w:rPr>
                <w:rFonts w:ascii="ＭＳ ゴシック" w:hAnsi="ＭＳ ゴシック" w:hint="eastAsia"/>
                <w:color w:val="000000" w:themeColor="text1"/>
              </w:rPr>
              <w:t>⑬　多床室を有する施設にあっては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看取りを行う際には個室又は静養室の利用により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プライバシー及び家族への配慮の確保が可能となるようにすることが必要である。</w:t>
            </w:r>
          </w:p>
          <w:p w14:paraId="7E0DC4E8" w14:textId="1524E961" w:rsidR="00A95CEB" w:rsidRPr="00060831" w:rsidRDefault="00745A57" w:rsidP="00745A57">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⑭</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看取り介護加算</w:t>
            </w:r>
            <w:r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Ⅱ</w:t>
            </w:r>
            <w:r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については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入所者の死亡場所が当該施設内であった場合に限り算定できる。</w:t>
            </w:r>
          </w:p>
          <w:p w14:paraId="48C4C931" w14:textId="3402AC77" w:rsidR="007620EE" w:rsidRPr="00060831" w:rsidRDefault="00745A57" w:rsidP="00745A57">
            <w:pPr>
              <w:pStyle w:val="ad"/>
              <w:wordWrap/>
              <w:ind w:left="552" w:hangingChars="300" w:hanging="552"/>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spacing w:val="0"/>
              </w:rPr>
              <w:t>⑮</w:t>
            </w:r>
            <w:r w:rsidRPr="00060831">
              <w:rPr>
                <w:rFonts w:ascii="ＭＳ ゴシック" w:hAnsi="ＭＳ ゴシック" w:hint="eastAsia"/>
                <w:color w:val="000000" w:themeColor="text1"/>
                <w:spacing w:val="0"/>
              </w:rPr>
              <w:t xml:space="preserve">　</w:t>
            </w:r>
            <w:r w:rsidR="00A95CEB" w:rsidRPr="00060831" w:rsidDel="008C6397">
              <w:rPr>
                <w:rFonts w:ascii="ＭＳ ゴシック" w:hAnsi="ＭＳ ゴシック" w:hint="eastAsia"/>
                <w:color w:val="000000" w:themeColor="text1"/>
                <w:spacing w:val="0"/>
              </w:rPr>
              <w:t>看取り介護加算</w:t>
            </w:r>
            <w:r w:rsidRPr="00060831">
              <w:rPr>
                <w:rFonts w:ascii="ＭＳ ゴシック" w:hAnsi="ＭＳ ゴシック" w:hint="eastAsia"/>
                <w:color w:val="000000" w:themeColor="text1"/>
                <w:spacing w:val="0"/>
              </w:rPr>
              <w:t>（</w:t>
            </w:r>
            <w:r w:rsidR="00A95CEB" w:rsidRPr="00060831" w:rsidDel="008C6397">
              <w:rPr>
                <w:rFonts w:ascii="ＭＳ ゴシック" w:hAnsi="ＭＳ ゴシック" w:hint="eastAsia"/>
                <w:color w:val="000000" w:themeColor="text1"/>
                <w:spacing w:val="0"/>
              </w:rPr>
              <w:t>Ⅱ</w:t>
            </w:r>
            <w:r w:rsidRPr="00060831">
              <w:rPr>
                <w:rFonts w:ascii="ＭＳ ゴシック" w:hAnsi="ＭＳ ゴシック" w:hint="eastAsia"/>
                <w:color w:val="000000" w:themeColor="text1"/>
                <w:spacing w:val="0"/>
              </w:rPr>
              <w:t>）</w:t>
            </w:r>
            <w:r w:rsidR="00A95CEB" w:rsidRPr="00060831" w:rsidDel="008C6397">
              <w:rPr>
                <w:rFonts w:ascii="ＭＳ ゴシック" w:hAnsi="ＭＳ ゴシック" w:hint="eastAsia"/>
                <w:color w:val="000000" w:themeColor="text1"/>
                <w:spacing w:val="0"/>
              </w:rPr>
              <w:t>の算定に当たっては（配置医師緊急時対応加算の⑤）を準用する。</w:t>
            </w:r>
          </w:p>
        </w:tc>
        <w:tc>
          <w:tcPr>
            <w:tcW w:w="425" w:type="dxa"/>
            <w:tcBorders>
              <w:bottom w:val="single" w:sz="4" w:space="0" w:color="000000"/>
            </w:tcBorders>
            <w:shd w:val="clear" w:color="auto" w:fill="auto"/>
          </w:tcPr>
          <w:p w14:paraId="675504DF"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43A8CB6F"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1841FCB" w14:textId="46AF19FC"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3B4B5B2" w14:textId="77777777" w:rsidR="00A95CEB" w:rsidRPr="00060831" w:rsidRDefault="00A95C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70A16566" w14:textId="3835E870" w:rsidR="00A95CEB" w:rsidRPr="00060831" w:rsidDel="008C6397" w:rsidRDefault="00A95CEB" w:rsidP="00E23EF5">
            <w:pPr>
              <w:pStyle w:val="ad"/>
              <w:wordWrap/>
              <w:jc w:val="left"/>
              <w:rPr>
                <w:rFonts w:ascii="ＭＳ ゴシック" w:hAnsi="ＭＳ ゴシック"/>
                <w:color w:val="000000" w:themeColor="text1"/>
                <w:spacing w:val="0"/>
              </w:rPr>
            </w:pPr>
          </w:p>
          <w:p w14:paraId="7ABBF4DC"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17AD910A"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8A1DC82"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4956A0C"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23125442"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1137323C"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0D8EDB80"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3C877DB7"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34EEA282"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41DD2493"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5BD102F4"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C6B2586"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以下項目を確認</w:t>
            </w:r>
          </w:p>
          <w:p w14:paraId="358B928C" w14:textId="77777777" w:rsidR="00A95CEB" w:rsidRPr="00060831" w:rsidDel="008C6397" w:rsidRDefault="00A95CEB" w:rsidP="00E23EF5">
            <w:pPr>
              <w:pStyle w:val="ad"/>
              <w:wordWrap/>
              <w:ind w:left="182" w:hangingChars="100" w:hanging="182"/>
              <w:jc w:val="left"/>
              <w:rPr>
                <w:rFonts w:ascii="ＭＳ ゴシック" w:hAnsi="ＭＳ ゴシック"/>
                <w:color w:val="000000" w:themeColor="text1"/>
                <w:spacing w:val="0"/>
              </w:rPr>
            </w:pPr>
            <w:r w:rsidRPr="00060831" w:rsidDel="008C6397">
              <w:rPr>
                <w:rFonts w:ascii="ＭＳ ゴシック" w:hAnsi="ＭＳ ゴシック" w:cs="Century" w:hint="eastAsia"/>
                <w:color w:val="000000" w:themeColor="text1"/>
                <w:spacing w:val="1"/>
              </w:rPr>
              <w:t xml:space="preserve">□　</w:t>
            </w:r>
            <w:r w:rsidRPr="00060831" w:rsidDel="008C6397">
              <w:rPr>
                <w:rFonts w:ascii="ＭＳ ゴシック" w:hAnsi="ＭＳ ゴシック" w:hint="eastAsia"/>
                <w:color w:val="000000" w:themeColor="text1"/>
              </w:rPr>
              <w:t>指針に関する同意確認</w:t>
            </w:r>
          </w:p>
          <w:p w14:paraId="4681CAEB"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C526CD6"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指針項目を確認</w:t>
            </w:r>
          </w:p>
          <w:p w14:paraId="01265B49"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3788B7A4"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医師等の協議に</w:t>
            </w:r>
          </w:p>
          <w:p w14:paraId="12F9EA4B"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xml:space="preserve">　よる指針の見直し</w:t>
            </w:r>
          </w:p>
          <w:p w14:paraId="189E0AC7"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xml:space="preserve">　状況を確認</w:t>
            </w:r>
          </w:p>
          <w:p w14:paraId="02102B5F"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415C7C08"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xml:space="preserve">□　</w:t>
            </w:r>
            <w:r w:rsidRPr="00060831" w:rsidDel="008C6397">
              <w:rPr>
                <w:rFonts w:ascii="ＭＳ ゴシック" w:hAnsi="ＭＳ ゴシック"/>
                <w:color w:val="000000" w:themeColor="text1"/>
                <w:spacing w:val="0"/>
              </w:rPr>
              <w:t>24時間連絡体制</w:t>
            </w:r>
          </w:p>
          <w:p w14:paraId="140F124F"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213E0B30" w14:textId="77777777"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研修記録確認</w:t>
            </w:r>
          </w:p>
          <w:p w14:paraId="643FE389" w14:textId="77777777" w:rsidR="00A95CEB" w:rsidRPr="00060831" w:rsidDel="008C6397" w:rsidRDefault="00A95CEB" w:rsidP="00E23EF5">
            <w:pPr>
              <w:pStyle w:val="ad"/>
              <w:wordWrap/>
              <w:jc w:val="left"/>
              <w:rPr>
                <w:rFonts w:ascii="ＭＳ ゴシック" w:hAnsi="ＭＳ ゴシック"/>
                <w:color w:val="000000" w:themeColor="text1"/>
              </w:rPr>
            </w:pPr>
          </w:p>
          <w:p w14:paraId="0208FA55"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rPr>
              <w:t>□　個室又は静養室の利用か確認</w:t>
            </w:r>
          </w:p>
          <w:p w14:paraId="2D783026"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6DBEE28"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医師の診断を確　　認</w:t>
            </w:r>
          </w:p>
          <w:p w14:paraId="6E4C68E4"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0460F67B"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rPr>
              <w:t>□　介護計画の確認</w:t>
            </w:r>
          </w:p>
          <w:p w14:paraId="16DC85B5"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25022D00"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xml:space="preserve">□　</w:t>
            </w:r>
            <w:r w:rsidRPr="00060831" w:rsidDel="008C6397">
              <w:rPr>
                <w:rFonts w:ascii="ＭＳ ゴシック" w:hAnsi="ＭＳ ゴシック" w:hint="eastAsia"/>
                <w:color w:val="000000" w:themeColor="text1"/>
              </w:rPr>
              <w:t>同意状況確認</w:t>
            </w:r>
          </w:p>
          <w:p w14:paraId="5F850DF9" w14:textId="533F1606" w:rsidR="00A95CEB" w:rsidRPr="00060831" w:rsidDel="008C6397" w:rsidRDefault="00A95CEB" w:rsidP="00E23EF5">
            <w:pPr>
              <w:pStyle w:val="ad"/>
              <w:wordWrap/>
              <w:ind w:leftChars="100" w:left="180"/>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口頭の場合</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説明日時</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内容等</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同意を得た旨を記録しているか</w:t>
            </w:r>
          </w:p>
          <w:p w14:paraId="0E75F369" w14:textId="77777777" w:rsidR="00A95CEB" w:rsidRPr="00060831" w:rsidDel="008C6397" w:rsidRDefault="00A95CEB" w:rsidP="00E23EF5">
            <w:pPr>
              <w:pStyle w:val="ad"/>
              <w:wordWrap/>
              <w:jc w:val="left"/>
              <w:rPr>
                <w:rFonts w:ascii="ＭＳ ゴシック" w:hAnsi="ＭＳ ゴシック"/>
                <w:color w:val="000000" w:themeColor="text1"/>
              </w:rPr>
            </w:pPr>
          </w:p>
          <w:p w14:paraId="5E07B07A" w14:textId="537AD5AD"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入院・外泊がある場合</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当該期間を除いて算定しているか</w:t>
            </w:r>
          </w:p>
          <w:p w14:paraId="680A0E09" w14:textId="77777777" w:rsidR="00A95CEB" w:rsidRPr="00060831" w:rsidDel="008C6397" w:rsidRDefault="00A95CEB" w:rsidP="00E23EF5">
            <w:pPr>
              <w:pStyle w:val="ad"/>
              <w:wordWrap/>
              <w:jc w:val="left"/>
              <w:rPr>
                <w:rFonts w:ascii="ＭＳ ゴシック" w:hAnsi="ＭＳ ゴシック"/>
                <w:color w:val="000000" w:themeColor="text1"/>
              </w:rPr>
            </w:pPr>
          </w:p>
          <w:p w14:paraId="46EA811B" w14:textId="25508E04" w:rsidR="00A95CEB" w:rsidRPr="00060831" w:rsidDel="008C6397" w:rsidRDefault="00A95CEB" w:rsidP="00E23EF5">
            <w:pPr>
              <w:pStyle w:val="ad"/>
              <w:wordWrap/>
              <w:jc w:val="left"/>
              <w:rPr>
                <w:rFonts w:ascii="ＭＳ ゴシック" w:hAnsi="ＭＳ ゴシック"/>
                <w:color w:val="000000" w:themeColor="text1"/>
              </w:rPr>
            </w:pPr>
          </w:p>
          <w:p w14:paraId="2D67D5C1" w14:textId="77777777" w:rsidR="00A95CEB" w:rsidRPr="00060831" w:rsidDel="008C6397" w:rsidRDefault="00A95CEB" w:rsidP="00E23EF5">
            <w:pPr>
              <w:pStyle w:val="ad"/>
              <w:wordWrap/>
              <w:jc w:val="left"/>
              <w:rPr>
                <w:rFonts w:ascii="ＭＳ ゴシック" w:hAnsi="ＭＳ ゴシック"/>
                <w:color w:val="000000" w:themeColor="text1"/>
              </w:rPr>
            </w:pPr>
          </w:p>
          <w:p w14:paraId="71344EE8" w14:textId="77777777" w:rsidR="00A95CEB" w:rsidRPr="00060831" w:rsidRDefault="00A95CEB" w:rsidP="00E23EF5">
            <w:pPr>
              <w:pStyle w:val="ad"/>
              <w:wordWrap/>
              <w:jc w:val="left"/>
              <w:rPr>
                <w:rFonts w:ascii="ＭＳ ゴシック" w:hAnsi="ＭＳ ゴシック"/>
                <w:i/>
                <w:iCs/>
                <w:color w:val="000000" w:themeColor="text1"/>
              </w:rPr>
            </w:pPr>
          </w:p>
        </w:tc>
      </w:tr>
      <w:tr w:rsidR="00060831" w:rsidRPr="00060831" w14:paraId="1418953E" w14:textId="77777777" w:rsidTr="00E24CD3">
        <w:tc>
          <w:tcPr>
            <w:tcW w:w="1560" w:type="dxa"/>
            <w:tcBorders>
              <w:bottom w:val="single" w:sz="4" w:space="0" w:color="000000"/>
            </w:tcBorders>
            <w:shd w:val="clear" w:color="auto" w:fill="auto"/>
          </w:tcPr>
          <w:p w14:paraId="406784C4" w14:textId="15880151" w:rsidR="00A95CEB" w:rsidRPr="00060831" w:rsidRDefault="00A95CEB" w:rsidP="00E23EF5">
            <w:pPr>
              <w:pStyle w:val="ad"/>
              <w:wordWrap/>
              <w:ind w:left="158" w:hangingChars="86" w:hanging="158"/>
              <w:jc w:val="left"/>
              <w:rPr>
                <w:rFonts w:ascii="ＭＳ ゴシック" w:hAnsi="ＭＳ ゴシック"/>
                <w:color w:val="000000" w:themeColor="text1"/>
              </w:rPr>
            </w:pPr>
            <w:r w:rsidRPr="00060831" w:rsidDel="008C6397">
              <w:rPr>
                <w:rFonts w:ascii="ＭＳ ゴシック" w:hAnsi="ＭＳ ゴシック"/>
                <w:color w:val="000000" w:themeColor="text1"/>
              </w:rPr>
              <w:t>(</w:t>
            </w:r>
            <w:r w:rsidRPr="00060831">
              <w:rPr>
                <w:rFonts w:ascii="ＭＳ ゴシック" w:hAnsi="ＭＳ ゴシック" w:hint="eastAsia"/>
                <w:color w:val="000000" w:themeColor="text1"/>
              </w:rPr>
              <w:t>3</w:t>
            </w:r>
            <w:r w:rsidR="001B7E72" w:rsidRPr="00060831">
              <w:rPr>
                <w:rFonts w:ascii="ＭＳ ゴシック" w:hAnsi="ＭＳ ゴシック" w:hint="eastAsia"/>
                <w:color w:val="000000" w:themeColor="text1"/>
              </w:rPr>
              <w:t>5</w:t>
            </w:r>
            <w:r w:rsidRPr="00060831" w:rsidDel="008C6397">
              <w:rPr>
                <w:rFonts w:ascii="ＭＳ ゴシック" w:hAnsi="ＭＳ ゴシック"/>
                <w:color w:val="000000" w:themeColor="text1"/>
              </w:rPr>
              <w:t>)</w:t>
            </w:r>
            <w:r w:rsidRPr="00060831" w:rsidDel="008F7A4E">
              <w:rPr>
                <w:rFonts w:ascii="ＭＳ ゴシック" w:hAnsi="ＭＳ ゴシック"/>
                <w:color w:val="000000" w:themeColor="text1"/>
              </w:rPr>
              <w:t xml:space="preserve"> </w:t>
            </w:r>
            <w:r w:rsidRPr="00060831" w:rsidDel="008C6397">
              <w:rPr>
                <w:rFonts w:ascii="ＭＳ ゴシック" w:hAnsi="ＭＳ ゴシック" w:hint="eastAsia"/>
                <w:color w:val="000000" w:themeColor="text1"/>
              </w:rPr>
              <w:t>在宅復帰支援機能加算</w:t>
            </w:r>
            <w:r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3732B1DA" w14:textId="11213454" w:rsidR="00A95CEB" w:rsidRPr="00060831" w:rsidRDefault="00A95CEB" w:rsidP="009345D4">
            <w:pPr>
              <w:pStyle w:val="ad"/>
              <w:wordWrap/>
              <w:ind w:left="171" w:hangingChars="93" w:hanging="171"/>
              <w:rPr>
                <w:rFonts w:ascii="ＭＳ ゴシック" w:hAnsi="ＭＳ ゴシック"/>
                <w:color w:val="000000" w:themeColor="text1"/>
              </w:rPr>
            </w:pPr>
            <w:r w:rsidRPr="00060831" w:rsidDel="008C6397">
              <w:rPr>
                <w:rFonts w:ascii="ＭＳ ゴシック" w:hAnsi="ＭＳ ゴシック" w:hint="eastAsia"/>
                <w:color w:val="000000" w:themeColor="text1"/>
              </w:rPr>
              <w:t>□　別に厚生労働大臣が定める基準（注）に適合する指定地域密着型介護老人福祉施設であって</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次に掲げる基準のいずれにも適合している場合にあっては</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１日につき</w:t>
            </w:r>
            <w:r w:rsidRPr="00060831" w:rsidDel="008C6397">
              <w:rPr>
                <w:rFonts w:ascii="ＭＳ ゴシック" w:hAnsi="ＭＳ ゴシック"/>
                <w:color w:val="000000" w:themeColor="text1"/>
              </w:rPr>
              <w:t>10単位を加算しているか。</w:t>
            </w:r>
          </w:p>
          <w:p w14:paraId="2EDDC9F2" w14:textId="18D6A1BC" w:rsidR="00A95CEB" w:rsidRPr="00060831" w:rsidDel="008C6397" w:rsidRDefault="009345D4" w:rsidP="009345D4">
            <w:pPr>
              <w:pStyle w:val="ad"/>
              <w:wordWrap/>
              <w:ind w:left="171" w:hangingChars="93" w:hanging="171"/>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703595" w:rsidRPr="00060831" w:rsidDel="008C6397">
              <w:rPr>
                <w:rFonts w:ascii="ＭＳ ゴシック" w:hAnsi="ＭＳ ゴシック" w:hint="eastAsia"/>
                <w:color w:val="000000" w:themeColor="text1"/>
                <w:w w:val="50"/>
              </w:rPr>
              <w:t>◆平</w:t>
            </w:r>
            <w:r w:rsidR="00703595" w:rsidRPr="00060831">
              <w:rPr>
                <w:rFonts w:ascii="ＭＳ ゴシック" w:hAnsi="ＭＳ ゴシック" w:hint="eastAsia"/>
                <w:color w:val="000000" w:themeColor="text1"/>
                <w:w w:val="50"/>
              </w:rPr>
              <w:t>１８</w:t>
            </w:r>
            <w:r w:rsidR="00703595" w:rsidRPr="00060831" w:rsidDel="008C6397">
              <w:rPr>
                <w:rFonts w:ascii="ＭＳ ゴシック" w:hAnsi="ＭＳ ゴシック"/>
                <w:color w:val="000000" w:themeColor="text1"/>
                <w:w w:val="50"/>
              </w:rPr>
              <w:t>厚</w:t>
            </w:r>
            <w:r w:rsidR="00762FE5" w:rsidRPr="00060831">
              <w:rPr>
                <w:rFonts w:ascii="ＭＳ ゴシック" w:hAnsi="ＭＳ ゴシック" w:hint="eastAsia"/>
                <w:color w:val="000000" w:themeColor="text1"/>
                <w:w w:val="50"/>
              </w:rPr>
              <w:t>労</w:t>
            </w:r>
            <w:r w:rsidR="00703595" w:rsidRPr="00060831" w:rsidDel="008C6397">
              <w:rPr>
                <w:rFonts w:ascii="ＭＳ ゴシック" w:hAnsi="ＭＳ ゴシック"/>
                <w:color w:val="000000" w:themeColor="text1"/>
                <w:w w:val="50"/>
              </w:rPr>
              <w:t>告</w:t>
            </w:r>
            <w:r w:rsidR="00703595" w:rsidRPr="00060831">
              <w:rPr>
                <w:rFonts w:ascii="ＭＳ ゴシック" w:hAnsi="ＭＳ ゴシック" w:hint="eastAsia"/>
                <w:color w:val="000000" w:themeColor="text1"/>
                <w:w w:val="50"/>
              </w:rPr>
              <w:t>１２６</w:t>
            </w:r>
            <w:r w:rsidR="00703595" w:rsidRPr="00060831" w:rsidDel="008C6397">
              <w:rPr>
                <w:rFonts w:ascii="ＭＳ ゴシック" w:hAnsi="ＭＳ ゴシック"/>
                <w:color w:val="000000" w:themeColor="text1"/>
                <w:w w:val="50"/>
              </w:rPr>
              <w:t>別表</w:t>
            </w:r>
            <w:r w:rsidR="00703595" w:rsidRPr="00060831">
              <w:rPr>
                <w:rFonts w:ascii="ＭＳ ゴシック" w:hAnsi="ＭＳ ゴシック" w:hint="eastAsia"/>
                <w:color w:val="000000" w:themeColor="text1"/>
                <w:w w:val="50"/>
              </w:rPr>
              <w:t>７ソ</w:t>
            </w:r>
            <w:r w:rsidR="00703595" w:rsidRPr="00060831" w:rsidDel="008C6397">
              <w:rPr>
                <w:rFonts w:ascii="ＭＳ ゴシック" w:hAnsi="ＭＳ ゴシック" w:hint="eastAsia"/>
                <w:color w:val="000000" w:themeColor="text1"/>
                <w:w w:val="50"/>
              </w:rPr>
              <w:t>注</w:t>
            </w:r>
          </w:p>
          <w:p w14:paraId="0D9902E9" w14:textId="21A91EDD" w:rsidR="00A95CEB" w:rsidRPr="00060831" w:rsidRDefault="009345D4" w:rsidP="009345D4">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イ　入所者の家族との連絡調整を行っていること。</w:t>
            </w:r>
          </w:p>
          <w:p w14:paraId="42116EC0" w14:textId="4AB29B88" w:rsidR="00A95CEB" w:rsidRPr="00060831" w:rsidDel="008C6397" w:rsidRDefault="009345D4" w:rsidP="009345D4">
            <w:pPr>
              <w:pStyle w:val="ad"/>
              <w:wordWrap/>
              <w:ind w:left="368" w:hangingChars="200" w:hanging="368"/>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ロ　入所者が利用を希望する指定居宅介護支援事業者に対して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入所者に係る居宅サービスに必要な情報の提供</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退所後の居宅サービスの利用に関する調整を行っていること。</w:t>
            </w:r>
          </w:p>
          <w:p w14:paraId="31D287E1" w14:textId="77777777" w:rsidR="00A95CEB" w:rsidRPr="00060831" w:rsidRDefault="00A95CEB" w:rsidP="009345D4">
            <w:pPr>
              <w:pStyle w:val="ad"/>
              <w:wordWrap/>
              <w:rPr>
                <w:rFonts w:ascii="ＭＳ ゴシック" w:hAnsi="ＭＳ ゴシック"/>
                <w:color w:val="000000" w:themeColor="text1"/>
                <w:spacing w:val="0"/>
              </w:rPr>
            </w:pPr>
          </w:p>
          <w:p w14:paraId="74B38B31" w14:textId="306B2B3B" w:rsidR="00A95CEB" w:rsidRPr="00060831" w:rsidDel="008C6397" w:rsidRDefault="009345D4" w:rsidP="009345D4">
            <w:pPr>
              <w:pStyle w:val="ad"/>
              <w:wordWrap/>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00A95CEB" w:rsidRPr="00060831" w:rsidDel="008C6397">
              <w:rPr>
                <w:rFonts w:ascii="ＭＳ ゴシック" w:hAnsi="ＭＳ ゴシック" w:hint="eastAsia"/>
                <w:color w:val="000000" w:themeColor="text1"/>
              </w:rPr>
              <w:t xml:space="preserve">注　厚生労働大臣が定める基準　</w:t>
            </w:r>
            <w:r w:rsidR="00A95CEB" w:rsidRPr="00060831" w:rsidDel="008C6397">
              <w:rPr>
                <w:rFonts w:ascii="ＭＳ ゴシック" w:hAnsi="ＭＳ ゴシック" w:hint="eastAsia"/>
                <w:color w:val="000000" w:themeColor="text1"/>
                <w:w w:val="50"/>
              </w:rPr>
              <w:t>◆平２７厚</w:t>
            </w:r>
            <w:r w:rsidR="00762FE5" w:rsidRPr="00060831">
              <w:rPr>
                <w:rFonts w:ascii="ＭＳ ゴシック" w:hAnsi="ＭＳ ゴシック" w:hint="eastAsia"/>
                <w:color w:val="000000" w:themeColor="text1"/>
                <w:w w:val="50"/>
              </w:rPr>
              <w:t>労</w:t>
            </w:r>
            <w:r w:rsidR="00A95CEB" w:rsidRPr="00060831" w:rsidDel="008C6397">
              <w:rPr>
                <w:rFonts w:ascii="ＭＳ ゴシック" w:hAnsi="ＭＳ ゴシック" w:hint="eastAsia"/>
                <w:color w:val="000000" w:themeColor="text1"/>
                <w:w w:val="50"/>
              </w:rPr>
              <w:t>告９５第７０号</w:t>
            </w:r>
          </w:p>
          <w:p w14:paraId="26EFC971" w14:textId="616E966B"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イ　算定日が属する月の前６月間において当該施設から退所した者</w:t>
            </w:r>
            <w:r w:rsidR="00A95CEB" w:rsidRPr="00060831" w:rsidDel="008C6397">
              <w:rPr>
                <w:rFonts w:ascii="ＭＳ ゴシック" w:hAnsi="ＭＳ ゴシック" w:hint="eastAsia"/>
                <w:color w:val="000000" w:themeColor="text1"/>
                <w:spacing w:val="1"/>
              </w:rPr>
              <w:t>（在宅・入所相互利用加算を算定しているものを除く。以下</w:t>
            </w:r>
            <w:r w:rsidR="00A95CEB" w:rsidRPr="00060831">
              <w:rPr>
                <w:rFonts w:ascii="ＭＳ ゴシック" w:hAnsi="ＭＳ ゴシック" w:hint="eastAsia"/>
                <w:color w:val="000000" w:themeColor="text1"/>
                <w:spacing w:val="1"/>
              </w:rPr>
              <w:t>、</w:t>
            </w:r>
            <w:r w:rsidR="00A95CEB" w:rsidRPr="00060831" w:rsidDel="008C6397">
              <w:rPr>
                <w:rFonts w:ascii="ＭＳ ゴシック" w:hAnsi="ＭＳ ゴシック" w:hint="eastAsia"/>
                <w:color w:val="000000" w:themeColor="text1"/>
              </w:rPr>
              <w:t>「退所者」という。）の総数のうち</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当該期間内に退所し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在宅において介護を受けることとなったもの（入所期間が１月間を超えていた者に限る。）の占める割合が２割を超えていること。</w:t>
            </w:r>
          </w:p>
          <w:p w14:paraId="580FCA98" w14:textId="2144E9A9"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ロ　退所者の退所</w:t>
            </w:r>
            <w:r w:rsidR="00703595" w:rsidRPr="00060831">
              <w:rPr>
                <w:rFonts w:ascii="ＭＳ ゴシック" w:hAnsi="ＭＳ ゴシック" w:hint="eastAsia"/>
                <w:color w:val="000000" w:themeColor="text1"/>
              </w:rPr>
              <w:t>後</w:t>
            </w:r>
            <w:r w:rsidR="00A95CEB" w:rsidRPr="00060831" w:rsidDel="008C6397">
              <w:rPr>
                <w:rFonts w:ascii="ＭＳ ゴシック" w:hAnsi="ＭＳ ゴシック"/>
                <w:color w:val="000000" w:themeColor="text1"/>
              </w:rPr>
              <w:t>30日以内に</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当該施設の従業者が</w:t>
            </w:r>
            <w:r w:rsidR="00703595" w:rsidRPr="00060831">
              <w:rPr>
                <w:rFonts w:ascii="ＭＳ ゴシック" w:hAnsi="ＭＳ ゴシック" w:hint="eastAsia"/>
                <w:color w:val="000000" w:themeColor="text1"/>
              </w:rPr>
              <w:t>当該退所者の</w:t>
            </w:r>
            <w:r w:rsidR="00A95CEB" w:rsidRPr="00060831" w:rsidDel="008C6397">
              <w:rPr>
                <w:rFonts w:ascii="ＭＳ ゴシック" w:hAnsi="ＭＳ ゴシック"/>
                <w:color w:val="000000" w:themeColor="text1"/>
              </w:rPr>
              <w:t>居宅を訪問すること又は指定居宅介護支援事業者から情報提供を受けることにより</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当該退所者の在宅における生活が１月以上</w:t>
            </w:r>
            <w:r w:rsidR="00A95CEB" w:rsidRPr="00060831" w:rsidDel="008C6397">
              <w:rPr>
                <w:rFonts w:ascii="ＭＳ ゴシック" w:hAnsi="ＭＳ ゴシック"/>
                <w:color w:val="000000" w:themeColor="text1"/>
              </w:rPr>
              <w:lastRenderedPageBreak/>
              <w:t>継続する見込みであることを確認し</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記録していること。</w:t>
            </w:r>
          </w:p>
          <w:p w14:paraId="7AF8E000" w14:textId="77777777" w:rsidR="009345D4" w:rsidRPr="00060831" w:rsidRDefault="009345D4" w:rsidP="009345D4">
            <w:pPr>
              <w:pStyle w:val="ad"/>
              <w:wordWrap/>
              <w:ind w:left="552" w:hangingChars="300" w:hanging="552"/>
              <w:rPr>
                <w:rFonts w:ascii="ＭＳ ゴシック" w:hAnsi="ＭＳ ゴシック"/>
                <w:color w:val="000000" w:themeColor="text1"/>
              </w:rPr>
            </w:pPr>
          </w:p>
          <w:p w14:paraId="0019DD78" w14:textId="6BC4BD67" w:rsidR="009345D4" w:rsidRPr="00060831" w:rsidRDefault="009345D4" w:rsidP="009345D4">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xml:space="preserve">◎　</w:t>
            </w:r>
            <w:r w:rsidRPr="00060831" w:rsidDel="008C6397">
              <w:rPr>
                <w:rFonts w:ascii="ＭＳ ゴシック" w:hAnsi="ＭＳ ゴシック" w:hint="eastAsia"/>
                <w:color w:val="000000" w:themeColor="text1"/>
              </w:rPr>
              <w:t>在宅復帰支援機能加算</w:t>
            </w:r>
            <w:r w:rsidRPr="00060831">
              <w:rPr>
                <w:rFonts w:ascii="ＭＳ ゴシック" w:hAnsi="ＭＳ ゴシック" w:hint="eastAsia"/>
                <w:color w:val="000000" w:themeColor="text1"/>
              </w:rPr>
              <w:t xml:space="preserve">について　</w:t>
            </w:r>
            <w:r w:rsidRPr="00060831" w:rsidDel="008C6397">
              <w:rPr>
                <w:rFonts w:ascii="ＭＳ ゴシック" w:hAnsi="ＭＳ ゴシック" w:hint="eastAsia"/>
                <w:color w:val="000000" w:themeColor="text1"/>
                <w:w w:val="50"/>
              </w:rPr>
              <w:t>◆平</w:t>
            </w:r>
            <w:r w:rsidRPr="00060831">
              <w:rPr>
                <w:rFonts w:ascii="ＭＳ ゴシック" w:hAnsi="ＭＳ ゴシック" w:hint="eastAsia"/>
                <w:color w:val="000000" w:themeColor="text1"/>
                <w:w w:val="50"/>
              </w:rPr>
              <w:t>１８</w:t>
            </w:r>
            <w:r w:rsidRPr="00060831" w:rsidDel="008C6397">
              <w:rPr>
                <w:rFonts w:ascii="ＭＳ ゴシック" w:hAnsi="ＭＳ ゴシック"/>
                <w:color w:val="000000" w:themeColor="text1"/>
                <w:w w:val="50"/>
              </w:rPr>
              <w:t>留意事項第２の</w:t>
            </w:r>
            <w:r w:rsidRPr="00060831">
              <w:rPr>
                <w:rFonts w:ascii="ＭＳ ゴシック" w:hAnsi="ＭＳ ゴシック" w:hint="eastAsia"/>
                <w:color w:val="000000" w:themeColor="text1"/>
                <w:w w:val="50"/>
              </w:rPr>
              <w:t>８</w:t>
            </w:r>
            <w:r w:rsidRPr="00060831" w:rsidDel="008C6397">
              <w:rPr>
                <w:rFonts w:ascii="ＭＳ ゴシック" w:hAnsi="ＭＳ ゴシック"/>
                <w:color w:val="000000" w:themeColor="text1"/>
                <w:w w:val="50"/>
              </w:rPr>
              <w:t>（</w:t>
            </w:r>
            <w:r w:rsidRPr="00060831">
              <w:rPr>
                <w:rFonts w:ascii="ＭＳ ゴシック" w:hAnsi="ＭＳ ゴシック" w:hint="eastAsia"/>
                <w:color w:val="000000" w:themeColor="text1"/>
                <w:w w:val="50"/>
              </w:rPr>
              <w:t>３６</w:t>
            </w:r>
            <w:r w:rsidRPr="00060831" w:rsidDel="008C6397">
              <w:rPr>
                <w:rFonts w:ascii="ＭＳ ゴシック" w:hAnsi="ＭＳ ゴシック" w:hint="eastAsia"/>
                <w:color w:val="000000" w:themeColor="text1"/>
                <w:w w:val="50"/>
              </w:rPr>
              <w:t>）</w:t>
            </w:r>
          </w:p>
          <w:p w14:paraId="70DBFB30" w14:textId="1A06D498"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①　</w:t>
            </w:r>
            <w:r w:rsidR="00A95CEB" w:rsidRPr="00060831" w:rsidDel="008C6397">
              <w:rPr>
                <w:rFonts w:ascii="ＭＳ ゴシック" w:hAnsi="ＭＳ ゴシック" w:hint="eastAsia"/>
                <w:color w:val="000000" w:themeColor="text1"/>
              </w:rPr>
              <w:t>「入所者の家族との連絡調整」とは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入所者が在宅へ退所するに当たり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当該入所者及びその家族に対して次に掲げる支援を行うこと。</w:t>
            </w:r>
          </w:p>
          <w:p w14:paraId="424055B3" w14:textId="1279428D"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退所後の居宅サービスその他の保健医療サービス又は福祉サービスについて相談援助を行うこと。また必要に応じ</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14:paraId="018B3CB0" w14:textId="77777777" w:rsidR="009345D4"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②　</w:t>
            </w:r>
            <w:r w:rsidR="00A95CEB" w:rsidRPr="00060831" w:rsidDel="008C6397">
              <w:rPr>
                <w:rFonts w:ascii="ＭＳ ゴシック" w:hAnsi="ＭＳ ゴシック" w:hint="eastAsia"/>
                <w:color w:val="000000" w:themeColor="text1"/>
              </w:rPr>
              <w:t>本人家族に対する相談援助の内容は次のようなものであること。</w:t>
            </w:r>
          </w:p>
          <w:p w14:paraId="4BEFFD79" w14:textId="5BF170CA"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イ　食事</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入浴</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健康管理等在宅における生活に関する相談援助</w:t>
            </w:r>
          </w:p>
          <w:p w14:paraId="50DBEB17" w14:textId="4ED4A8E4"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ロ　退所する者の運動機能及び日常生活動作能力の維持及び向上を目的として行う各種訓練等に関する相談助言</w:t>
            </w:r>
          </w:p>
          <w:p w14:paraId="1FD6ACEC" w14:textId="4EABD05A"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ハ　家屋の改善に関する相談援助</w:t>
            </w:r>
          </w:p>
          <w:p w14:paraId="09B48BDD" w14:textId="04F21DA3"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ニ　退所する者の介助方法に関する相談援助</w:t>
            </w:r>
          </w:p>
          <w:p w14:paraId="6708B2EC" w14:textId="75A2FD6B" w:rsidR="00A95CEB" w:rsidRPr="00060831" w:rsidRDefault="009345D4" w:rsidP="009345D4">
            <w:pPr>
              <w:pStyle w:val="ad"/>
              <w:wordWrap/>
              <w:ind w:left="552" w:hangingChars="300" w:hanging="552"/>
              <w:rPr>
                <w:rFonts w:ascii="ＭＳ ゴシック" w:hAnsi="ＭＳ ゴシック"/>
                <w:i/>
                <w:iCs/>
                <w:color w:val="000000" w:themeColor="text1"/>
              </w:rPr>
            </w:pPr>
            <w:r w:rsidRPr="00060831">
              <w:rPr>
                <w:rFonts w:ascii="ＭＳ ゴシック" w:hAnsi="ＭＳ ゴシック" w:hint="eastAsia"/>
                <w:color w:val="000000" w:themeColor="text1"/>
              </w:rPr>
              <w:t xml:space="preserve">　　③　</w:t>
            </w:r>
            <w:r w:rsidR="00A95CEB" w:rsidRPr="00060831" w:rsidDel="008C6397">
              <w:rPr>
                <w:rFonts w:ascii="ＭＳ ゴシック" w:hAnsi="ＭＳ ゴシック" w:hint="eastAsia"/>
                <w:color w:val="000000" w:themeColor="text1"/>
              </w:rPr>
              <w:t>在宅復帰支援機能加算の算定を行った場合は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その算定根拠等の関係書類を整備しておくこと。</w:t>
            </w:r>
          </w:p>
        </w:tc>
        <w:tc>
          <w:tcPr>
            <w:tcW w:w="425" w:type="dxa"/>
            <w:tcBorders>
              <w:bottom w:val="single" w:sz="4" w:space="0" w:color="000000"/>
            </w:tcBorders>
            <w:shd w:val="clear" w:color="auto" w:fill="auto"/>
          </w:tcPr>
          <w:p w14:paraId="5845B122"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4A94FE7"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43C4C2C" w14:textId="1FA454F1"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55B4FA8" w14:textId="1D1821B2" w:rsidR="00A95CEB" w:rsidRPr="00060831" w:rsidDel="008C6397"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算定の有・無　】</w:t>
            </w:r>
          </w:p>
          <w:p w14:paraId="0B0BB36E"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算定月前</w:t>
            </w:r>
            <w:r w:rsidRPr="00060831" w:rsidDel="008C6397">
              <w:rPr>
                <w:rFonts w:ascii="ＭＳ ゴシック" w:hAnsi="ＭＳ ゴシック"/>
                <w:color w:val="000000" w:themeColor="text1"/>
              </w:rPr>
              <w:t>6月において在宅介護者数÷退所者総数＝</w:t>
            </w:r>
            <w:r w:rsidRPr="00060831" w:rsidDel="008C6397">
              <w:rPr>
                <w:rFonts w:ascii="ＭＳ ゴシック" w:hAnsi="ＭＳ ゴシック" w:hint="eastAsia"/>
                <w:color w:val="000000" w:themeColor="text1"/>
                <w:bdr w:val="single" w:sz="4" w:space="0" w:color="auto"/>
              </w:rPr>
              <w:t xml:space="preserve">　　　　</w:t>
            </w:r>
            <w:r w:rsidRPr="00060831" w:rsidDel="008C6397">
              <w:rPr>
                <w:rFonts w:ascii="ＭＳ ゴシック" w:hAnsi="ＭＳ ゴシック" w:hint="eastAsia"/>
                <w:color w:val="000000" w:themeColor="text1"/>
              </w:rPr>
              <w:t>％＞</w:t>
            </w:r>
            <w:r w:rsidRPr="00060831" w:rsidDel="008C6397">
              <w:rPr>
                <w:rFonts w:ascii="ＭＳ ゴシック" w:hAnsi="ＭＳ ゴシック"/>
                <w:color w:val="000000" w:themeColor="text1"/>
              </w:rPr>
              <w:t>20％</w:t>
            </w:r>
          </w:p>
          <w:p w14:paraId="5AEF3CCE"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26FC8D5E"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入所者・家族への相談援助内容（イ～ニ）を記録で確認</w:t>
            </w:r>
          </w:p>
          <w:p w14:paraId="41C82385"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36076D06" w14:textId="3E18F72A"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退所日から</w:t>
            </w:r>
            <w:r w:rsidRPr="00060831" w:rsidDel="008C6397">
              <w:rPr>
                <w:rFonts w:ascii="ＭＳ ゴシック" w:hAnsi="ＭＳ ゴシック"/>
                <w:color w:val="000000" w:themeColor="text1"/>
              </w:rPr>
              <w:t>30日以内の居宅訪問</w:t>
            </w:r>
            <w:r w:rsidRPr="00060831">
              <w:rPr>
                <w:rFonts w:ascii="ＭＳ ゴシック" w:hAnsi="ＭＳ ゴシック"/>
                <w:color w:val="000000" w:themeColor="text1"/>
              </w:rPr>
              <w:t>、</w:t>
            </w:r>
            <w:r w:rsidRPr="00060831" w:rsidDel="008C6397">
              <w:rPr>
                <w:rFonts w:ascii="ＭＳ ゴシック" w:hAnsi="ＭＳ ゴシック"/>
                <w:color w:val="000000" w:themeColor="text1"/>
              </w:rPr>
              <w:t>居宅ケアマネからの情報提供について記録を確認</w:t>
            </w:r>
          </w:p>
          <w:p w14:paraId="55EE5280"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5E47A6CD" w14:textId="57754BB6"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cs="Century"/>
                <w:color w:val="000000" w:themeColor="text1"/>
                <w:spacing w:val="1"/>
              </w:rPr>
              <w:t xml:space="preserve"> </w:t>
            </w:r>
            <w:r w:rsidRPr="00060831" w:rsidDel="008C6397">
              <w:rPr>
                <w:rFonts w:ascii="ＭＳ ゴシック" w:hAnsi="ＭＳ ゴシック" w:hint="eastAsia"/>
                <w:color w:val="000000" w:themeColor="text1"/>
              </w:rPr>
              <w:t>※退所前連携加算が別に算定可能である</w:t>
            </w:r>
          </w:p>
          <w:p w14:paraId="7DD6FC42"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625C904C" w14:textId="5CDB389B" w:rsidR="00A95CEB" w:rsidRPr="00060831" w:rsidRDefault="00A95CEB" w:rsidP="00E23EF5">
            <w:pPr>
              <w:pStyle w:val="ad"/>
              <w:wordWrap/>
              <w:jc w:val="left"/>
              <w:rPr>
                <w:rFonts w:ascii="ＭＳ ゴシック" w:hAnsi="ＭＳ ゴシック"/>
                <w:color w:val="000000" w:themeColor="text1"/>
              </w:rPr>
            </w:pPr>
          </w:p>
        </w:tc>
      </w:tr>
      <w:tr w:rsidR="00060831" w:rsidRPr="00060831" w14:paraId="49C77997" w14:textId="77777777" w:rsidTr="00E24CD3">
        <w:tc>
          <w:tcPr>
            <w:tcW w:w="1560" w:type="dxa"/>
            <w:tcBorders>
              <w:bottom w:val="single" w:sz="4" w:space="0" w:color="000000"/>
            </w:tcBorders>
            <w:shd w:val="clear" w:color="auto" w:fill="auto"/>
          </w:tcPr>
          <w:p w14:paraId="0E223901" w14:textId="1DA739F9" w:rsidR="00A95CEB" w:rsidRPr="00060831" w:rsidRDefault="00A95CEB" w:rsidP="00E23EF5">
            <w:pPr>
              <w:pStyle w:val="ad"/>
              <w:wordWrap/>
              <w:ind w:left="158" w:hangingChars="86" w:hanging="158"/>
              <w:jc w:val="left"/>
              <w:rPr>
                <w:rFonts w:ascii="ＭＳ ゴシック" w:hAnsi="ＭＳ ゴシック"/>
                <w:color w:val="000000" w:themeColor="text1"/>
                <w:spacing w:val="0"/>
              </w:rPr>
            </w:pPr>
            <w:r w:rsidRPr="00060831" w:rsidDel="008C6397">
              <w:rPr>
                <w:rFonts w:ascii="ＭＳ ゴシック" w:hAnsi="ＭＳ ゴシック"/>
                <w:color w:val="000000" w:themeColor="text1"/>
              </w:rPr>
              <w:t xml:space="preserve"> (</w:t>
            </w:r>
            <w:r w:rsidRPr="00060831">
              <w:rPr>
                <w:rFonts w:ascii="ＭＳ ゴシック" w:hAnsi="ＭＳ ゴシック" w:hint="eastAsia"/>
                <w:color w:val="000000" w:themeColor="text1"/>
              </w:rPr>
              <w:t>3</w:t>
            </w:r>
            <w:r w:rsidR="001B7E72" w:rsidRPr="00060831">
              <w:rPr>
                <w:rFonts w:ascii="ＭＳ ゴシック" w:hAnsi="ＭＳ ゴシック" w:hint="eastAsia"/>
                <w:color w:val="000000" w:themeColor="text1"/>
              </w:rPr>
              <w:t>6</w:t>
            </w:r>
            <w:r w:rsidRPr="00060831" w:rsidDel="008C6397">
              <w:rPr>
                <w:rFonts w:ascii="ＭＳ ゴシック" w:hAnsi="ＭＳ ゴシック"/>
                <w:color w:val="000000" w:themeColor="text1"/>
              </w:rPr>
              <w:t>)</w:t>
            </w:r>
            <w:r w:rsidRPr="00060831" w:rsidDel="008F7A4E">
              <w:rPr>
                <w:rFonts w:ascii="ＭＳ ゴシック" w:hAnsi="ＭＳ ゴシック"/>
                <w:color w:val="000000" w:themeColor="text1"/>
                <w:spacing w:val="1"/>
              </w:rPr>
              <w:t xml:space="preserve"> </w:t>
            </w:r>
            <w:r w:rsidRPr="00060831" w:rsidDel="008C6397">
              <w:rPr>
                <w:rFonts w:ascii="ＭＳ ゴシック" w:hAnsi="ＭＳ ゴシック" w:hint="eastAsia"/>
                <w:color w:val="000000" w:themeColor="text1"/>
              </w:rPr>
              <w:t>在宅・入所相互利用加算</w:t>
            </w:r>
            <w:r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029D3BC0" w14:textId="77777777" w:rsidR="009345D4" w:rsidRPr="00060831" w:rsidRDefault="00A95CEB" w:rsidP="009345D4">
            <w:pPr>
              <w:pStyle w:val="ad"/>
              <w:wordWrap/>
              <w:ind w:left="171" w:hangingChars="93" w:hanging="171"/>
              <w:rPr>
                <w:rFonts w:ascii="ＭＳ ゴシック" w:hAnsi="ＭＳ ゴシック"/>
                <w:color w:val="000000" w:themeColor="text1"/>
              </w:rPr>
            </w:pPr>
            <w:r w:rsidRPr="00060831" w:rsidDel="008C6397">
              <w:rPr>
                <w:rFonts w:ascii="ＭＳ ゴシック" w:hAnsi="ＭＳ ゴシック" w:hint="eastAsia"/>
                <w:color w:val="000000" w:themeColor="text1"/>
              </w:rPr>
              <w:t>□　別に厚生労働大臣が定める</w:t>
            </w:r>
            <w:r w:rsidRPr="00060831">
              <w:rPr>
                <w:rFonts w:ascii="ＭＳ ゴシック" w:hAnsi="ＭＳ ゴシック" w:hint="eastAsia"/>
                <w:color w:val="000000" w:themeColor="text1"/>
              </w:rPr>
              <w:t>者</w:t>
            </w:r>
            <w:r w:rsidRPr="00060831" w:rsidDel="008C6397">
              <w:rPr>
                <w:rFonts w:ascii="ＭＳ ゴシック" w:hAnsi="ＭＳ ゴシック" w:hint="eastAsia"/>
                <w:color w:val="000000" w:themeColor="text1"/>
              </w:rPr>
              <w:t>（注</w:t>
            </w:r>
            <w:r w:rsidRPr="00060831">
              <w:rPr>
                <w:rFonts w:ascii="ＭＳ ゴシック" w:hAnsi="ＭＳ ゴシック" w:hint="eastAsia"/>
                <w:color w:val="000000" w:themeColor="text1"/>
              </w:rPr>
              <w:t>１</w:t>
            </w:r>
            <w:r w:rsidRPr="00060831" w:rsidDel="008C6397">
              <w:rPr>
                <w:rFonts w:ascii="ＭＳ ゴシック" w:hAnsi="ＭＳ ゴシック" w:hint="eastAsia"/>
                <w:color w:val="000000" w:themeColor="text1"/>
              </w:rPr>
              <w:t>）に</w:t>
            </w:r>
            <w:r w:rsidRPr="00060831">
              <w:rPr>
                <w:rFonts w:ascii="ＭＳ ゴシック" w:hAnsi="ＭＳ ゴシック" w:hint="eastAsia"/>
                <w:color w:val="000000" w:themeColor="text1"/>
              </w:rPr>
              <w:t>対して、別に厚生労働大臣が定める基準（注２）に</w:t>
            </w:r>
            <w:r w:rsidRPr="00060831" w:rsidDel="008C6397">
              <w:rPr>
                <w:rFonts w:ascii="ＭＳ ゴシック" w:hAnsi="ＭＳ ゴシック" w:hint="eastAsia"/>
                <w:color w:val="000000" w:themeColor="text1"/>
              </w:rPr>
              <w:t>適合する指定地域密着型介護福祉施設</w:t>
            </w:r>
            <w:r w:rsidRPr="00060831">
              <w:rPr>
                <w:rFonts w:ascii="ＭＳ ゴシック" w:hAnsi="ＭＳ ゴシック" w:hint="eastAsia"/>
                <w:color w:val="000000" w:themeColor="text1"/>
              </w:rPr>
              <w:t>入居者生活介護を行う場合にあっては、</w:t>
            </w:r>
            <w:r w:rsidRPr="00060831" w:rsidDel="008C6397">
              <w:rPr>
                <w:rFonts w:ascii="ＭＳ ゴシック" w:hAnsi="ＭＳ ゴシック" w:hint="eastAsia"/>
                <w:color w:val="000000" w:themeColor="text1"/>
              </w:rPr>
              <w:t>１日につき</w:t>
            </w:r>
            <w:r w:rsidRPr="00060831">
              <w:rPr>
                <w:rFonts w:ascii="ＭＳ ゴシック" w:hAnsi="ＭＳ ゴシック" w:hint="eastAsia"/>
                <w:color w:val="000000" w:themeColor="text1"/>
              </w:rPr>
              <w:t>40</w:t>
            </w:r>
            <w:r w:rsidRPr="00060831" w:rsidDel="008C6397">
              <w:rPr>
                <w:rFonts w:ascii="ＭＳ ゴシック" w:hAnsi="ＭＳ ゴシック"/>
                <w:color w:val="000000" w:themeColor="text1"/>
              </w:rPr>
              <w:t>単位を加算しているか。</w:t>
            </w:r>
          </w:p>
          <w:p w14:paraId="260FF932" w14:textId="46055B77" w:rsidR="00A95CEB" w:rsidRPr="00060831" w:rsidDel="008C6397" w:rsidRDefault="009345D4" w:rsidP="009345D4">
            <w:pPr>
              <w:pStyle w:val="ad"/>
              <w:wordWrap/>
              <w:ind w:left="171" w:hangingChars="93" w:hanging="171"/>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03595" w:rsidRPr="00060831" w:rsidDel="008C6397">
              <w:rPr>
                <w:rFonts w:ascii="ＭＳ ゴシック" w:hAnsi="ＭＳ ゴシック" w:hint="eastAsia"/>
                <w:color w:val="000000" w:themeColor="text1"/>
                <w:w w:val="50"/>
              </w:rPr>
              <w:t>◆平</w:t>
            </w:r>
            <w:r w:rsidR="00703595" w:rsidRPr="00060831">
              <w:rPr>
                <w:rFonts w:ascii="ＭＳ ゴシック" w:hAnsi="ＭＳ ゴシック" w:hint="eastAsia"/>
                <w:color w:val="000000" w:themeColor="text1"/>
                <w:w w:val="50"/>
              </w:rPr>
              <w:t>１８</w:t>
            </w:r>
            <w:r w:rsidR="00703595" w:rsidRPr="00060831" w:rsidDel="008C6397">
              <w:rPr>
                <w:rFonts w:ascii="ＭＳ ゴシック" w:hAnsi="ＭＳ ゴシック"/>
                <w:color w:val="000000" w:themeColor="text1"/>
                <w:w w:val="50"/>
              </w:rPr>
              <w:t>厚</w:t>
            </w:r>
            <w:r w:rsidR="00762FE5" w:rsidRPr="00060831">
              <w:rPr>
                <w:rFonts w:ascii="ＭＳ ゴシック" w:hAnsi="ＭＳ ゴシック" w:hint="eastAsia"/>
                <w:color w:val="000000" w:themeColor="text1"/>
                <w:w w:val="50"/>
              </w:rPr>
              <w:t>労</w:t>
            </w:r>
            <w:r w:rsidR="00703595" w:rsidRPr="00060831" w:rsidDel="008C6397">
              <w:rPr>
                <w:rFonts w:ascii="ＭＳ ゴシック" w:hAnsi="ＭＳ ゴシック"/>
                <w:color w:val="000000" w:themeColor="text1"/>
                <w:w w:val="50"/>
              </w:rPr>
              <w:t>告</w:t>
            </w:r>
            <w:r w:rsidR="00703595" w:rsidRPr="00060831">
              <w:rPr>
                <w:rFonts w:ascii="ＭＳ ゴシック" w:hAnsi="ＭＳ ゴシック" w:hint="eastAsia"/>
                <w:color w:val="000000" w:themeColor="text1"/>
                <w:w w:val="50"/>
              </w:rPr>
              <w:t>１２６</w:t>
            </w:r>
            <w:r w:rsidR="00703595" w:rsidRPr="00060831" w:rsidDel="008C6397">
              <w:rPr>
                <w:rFonts w:ascii="ＭＳ ゴシック" w:hAnsi="ＭＳ ゴシック"/>
                <w:color w:val="000000" w:themeColor="text1"/>
                <w:w w:val="50"/>
              </w:rPr>
              <w:t>別表</w:t>
            </w:r>
            <w:r w:rsidR="00703595" w:rsidRPr="00060831">
              <w:rPr>
                <w:rFonts w:ascii="ＭＳ ゴシック" w:hAnsi="ＭＳ ゴシック" w:hint="eastAsia"/>
                <w:color w:val="000000" w:themeColor="text1"/>
                <w:w w:val="50"/>
              </w:rPr>
              <w:t>７ツ</w:t>
            </w:r>
            <w:r w:rsidR="00703595" w:rsidRPr="00060831" w:rsidDel="008C6397">
              <w:rPr>
                <w:rFonts w:ascii="ＭＳ ゴシック" w:hAnsi="ＭＳ ゴシック" w:hint="eastAsia"/>
                <w:color w:val="000000" w:themeColor="text1"/>
                <w:w w:val="50"/>
              </w:rPr>
              <w:t>注</w:t>
            </w:r>
          </w:p>
          <w:p w14:paraId="1A90BC6D" w14:textId="59B259CB" w:rsidR="00A95CEB" w:rsidRPr="00060831" w:rsidRDefault="00A95CEB" w:rsidP="009345D4">
            <w:pPr>
              <w:pStyle w:val="ad"/>
              <w:wordWrap/>
              <w:rPr>
                <w:rFonts w:ascii="ＭＳ ゴシック" w:hAnsi="ＭＳ ゴシック"/>
                <w:color w:val="000000" w:themeColor="text1"/>
                <w:w w:val="50"/>
              </w:rPr>
            </w:pPr>
          </w:p>
          <w:p w14:paraId="3D996901" w14:textId="1AAF610D" w:rsidR="00A95CEB" w:rsidRPr="00060831" w:rsidDel="008C6397" w:rsidRDefault="009345D4" w:rsidP="009345D4">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xml:space="preserve">注１　厚生労働大臣が定める者　</w:t>
            </w:r>
            <w:r w:rsidR="00A95CEB" w:rsidRPr="00060831" w:rsidDel="008C6397">
              <w:rPr>
                <w:rFonts w:ascii="ＭＳ ゴシック" w:hAnsi="ＭＳ ゴシック" w:hint="eastAsia"/>
                <w:color w:val="000000" w:themeColor="text1"/>
                <w:w w:val="50"/>
              </w:rPr>
              <w:t>◆平２７厚</w:t>
            </w:r>
            <w:r w:rsidR="00762FE5" w:rsidRPr="00060831">
              <w:rPr>
                <w:rFonts w:ascii="ＭＳ ゴシック" w:hAnsi="ＭＳ ゴシック" w:hint="eastAsia"/>
                <w:color w:val="000000" w:themeColor="text1"/>
                <w:w w:val="50"/>
              </w:rPr>
              <w:t>労</w:t>
            </w:r>
            <w:r w:rsidR="00A95CEB" w:rsidRPr="00060831" w:rsidDel="008C6397">
              <w:rPr>
                <w:rFonts w:ascii="ＭＳ ゴシック" w:hAnsi="ＭＳ ゴシック" w:hint="eastAsia"/>
                <w:color w:val="000000" w:themeColor="text1"/>
                <w:w w:val="50"/>
              </w:rPr>
              <w:t>告９４第４９号</w:t>
            </w:r>
          </w:p>
          <w:p w14:paraId="415E292C" w14:textId="5692BAEC" w:rsidR="00A95CEB" w:rsidRPr="00060831" w:rsidRDefault="00A95CEB" w:rsidP="009345D4">
            <w:pPr>
              <w:pStyle w:val="ad"/>
              <w:wordWrap/>
              <w:ind w:left="184" w:hangingChars="100" w:hanging="184"/>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在宅生活を継続する観点から</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複数の者であらかじめ在宅期間及び入所期間（入所期間が</w:t>
            </w:r>
            <w:r w:rsidRPr="00060831" w:rsidDel="008C6397">
              <w:rPr>
                <w:rFonts w:ascii="ＭＳ ゴシック" w:hAnsi="ＭＳ ゴシック"/>
                <w:color w:val="000000" w:themeColor="text1"/>
              </w:rPr>
              <w:t>3月を超えるときは</w:t>
            </w:r>
            <w:r w:rsidRPr="00060831">
              <w:rPr>
                <w:rFonts w:ascii="ＭＳ ゴシック" w:hAnsi="ＭＳ ゴシック"/>
                <w:color w:val="000000" w:themeColor="text1"/>
              </w:rPr>
              <w:t>、</w:t>
            </w:r>
            <w:r w:rsidRPr="00060831" w:rsidDel="008C6397">
              <w:rPr>
                <w:rFonts w:ascii="ＭＳ ゴシック" w:hAnsi="ＭＳ ゴシック"/>
                <w:color w:val="000000" w:themeColor="text1"/>
              </w:rPr>
              <w:t>3月を限度とする。）を定めて</w:t>
            </w:r>
            <w:r w:rsidRPr="00060831">
              <w:rPr>
                <w:rFonts w:ascii="ＭＳ ゴシック" w:hAnsi="ＭＳ ゴシック"/>
                <w:color w:val="000000" w:themeColor="text1"/>
              </w:rPr>
              <w:t>、</w:t>
            </w:r>
            <w:r w:rsidRPr="00060831" w:rsidDel="008C6397">
              <w:rPr>
                <w:rFonts w:ascii="ＭＳ ゴシック" w:hAnsi="ＭＳ ゴシック"/>
                <w:color w:val="000000" w:themeColor="text1"/>
              </w:rPr>
              <w:t>当該施設の居室を計画的に利用している者</w:t>
            </w:r>
            <w:r w:rsidRPr="00060831">
              <w:rPr>
                <w:rFonts w:ascii="ＭＳ ゴシック" w:hAnsi="ＭＳ ゴシック" w:hint="eastAsia"/>
                <w:color w:val="000000" w:themeColor="text1"/>
              </w:rPr>
              <w:t>。</w:t>
            </w:r>
          </w:p>
          <w:p w14:paraId="1C8B50FC" w14:textId="77777777" w:rsidR="009345D4" w:rsidRPr="00060831" w:rsidRDefault="009345D4" w:rsidP="009345D4">
            <w:pPr>
              <w:pStyle w:val="ad"/>
              <w:wordWrap/>
              <w:ind w:left="184" w:hangingChars="100" w:hanging="184"/>
              <w:rPr>
                <w:rFonts w:ascii="ＭＳ ゴシック" w:hAnsi="ＭＳ ゴシック"/>
                <w:color w:val="000000" w:themeColor="text1"/>
              </w:rPr>
            </w:pPr>
          </w:p>
          <w:p w14:paraId="449712E8" w14:textId="373FB39A" w:rsidR="00A95CEB" w:rsidRPr="00060831" w:rsidDel="008C6397" w:rsidRDefault="009345D4" w:rsidP="009345D4">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xml:space="preserve">注２　厚生労働大臣が定める基準　</w:t>
            </w:r>
            <w:r w:rsidR="00A95CEB" w:rsidRPr="00060831" w:rsidDel="008C6397">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00A95CEB" w:rsidRPr="00060831" w:rsidDel="008C6397">
              <w:rPr>
                <w:rFonts w:ascii="ＭＳ ゴシック" w:hAnsi="ＭＳ ゴシック" w:hint="eastAsia"/>
                <w:color w:val="000000" w:themeColor="text1"/>
                <w:w w:val="50"/>
              </w:rPr>
              <w:t>９５第７１号</w:t>
            </w:r>
          </w:p>
          <w:p w14:paraId="72BD305C" w14:textId="6034FE2F" w:rsidR="00A95CEB" w:rsidRPr="00060831" w:rsidDel="008C6397" w:rsidRDefault="00A95CEB" w:rsidP="009345D4">
            <w:pPr>
              <w:pStyle w:val="ad"/>
              <w:wordWrap/>
              <w:ind w:left="184" w:hangingChars="100" w:hanging="184"/>
              <w:rPr>
                <w:rFonts w:ascii="ＭＳ ゴシック" w:hAnsi="ＭＳ ゴシック"/>
                <w:color w:val="000000" w:themeColor="text1"/>
                <w:spacing w:val="0"/>
              </w:rPr>
            </w:pPr>
            <w:r w:rsidRPr="00060831" w:rsidDel="008C6397">
              <w:rPr>
                <w:rFonts w:ascii="ＭＳ ゴシック" w:hAnsi="ＭＳ ゴシック" w:hint="eastAsia"/>
                <w:color w:val="000000" w:themeColor="text1"/>
              </w:rPr>
              <w:t xml:space="preserve">　</w:t>
            </w:r>
            <w:r w:rsidR="009345D4" w:rsidRPr="00060831">
              <w:rPr>
                <w:rFonts w:ascii="ＭＳ ゴシック" w:hAnsi="ＭＳ ゴシック" w:hint="eastAsia"/>
                <w:color w:val="000000" w:themeColor="text1"/>
              </w:rPr>
              <w:t xml:space="preserve">　</w:t>
            </w:r>
            <w:r w:rsidRPr="00060831" w:rsidDel="008C6397">
              <w:rPr>
                <w:rFonts w:ascii="ＭＳ ゴシック" w:hAnsi="ＭＳ ゴシック" w:hint="eastAsia"/>
                <w:color w:val="000000" w:themeColor="text1"/>
              </w:rPr>
              <w:t>在宅において生活している期間中の介護支援専門員と入所する施設の介護支援専門員との間で情報の交換を十分に行い</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双方が合意の上介護に関する目標及び方針を定め</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入所者又はその家族等に対して当該目標及び方針の内容を説明し</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同意を得ていること。</w:t>
            </w:r>
          </w:p>
          <w:p w14:paraId="100A08B1" w14:textId="77777777" w:rsidR="009345D4" w:rsidRPr="00060831" w:rsidRDefault="009345D4" w:rsidP="009345D4">
            <w:pPr>
              <w:pStyle w:val="ad"/>
              <w:wordWrap/>
              <w:rPr>
                <w:rFonts w:ascii="ＭＳ ゴシック" w:hAnsi="ＭＳ ゴシック"/>
                <w:color w:val="000000" w:themeColor="text1"/>
                <w:spacing w:val="0"/>
              </w:rPr>
            </w:pPr>
          </w:p>
          <w:p w14:paraId="5EF530B5" w14:textId="21D9D970" w:rsidR="00A95CEB" w:rsidRPr="00060831" w:rsidDel="008C6397" w:rsidRDefault="009345D4" w:rsidP="009345D4">
            <w:pPr>
              <w:pStyle w:val="ad"/>
              <w:wordWrap/>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w:t>
            </w:r>
            <w:r w:rsidR="00A95CEB" w:rsidRPr="00060831" w:rsidDel="008C6397">
              <w:rPr>
                <w:rFonts w:ascii="ＭＳ ゴシック" w:hAnsi="ＭＳ ゴシック" w:hint="eastAsia"/>
                <w:color w:val="000000" w:themeColor="text1"/>
                <w:spacing w:val="0"/>
              </w:rPr>
              <w:t>◎　在宅・入所相互利用加算について</w:t>
            </w:r>
            <w:r w:rsidR="00A95CEB" w:rsidRPr="00060831" w:rsidDel="008C6397">
              <w:rPr>
                <w:rFonts w:ascii="ＭＳ ゴシック" w:hAnsi="ＭＳ ゴシック" w:hint="eastAsia"/>
                <w:color w:val="000000" w:themeColor="text1"/>
                <w:w w:val="50"/>
              </w:rPr>
              <w:t>◆平</w:t>
            </w:r>
            <w:r w:rsidR="00A95CEB" w:rsidRPr="00060831" w:rsidDel="008C6397">
              <w:rPr>
                <w:rFonts w:ascii="ＭＳ ゴシック" w:hAnsi="ＭＳ ゴシック"/>
                <w:color w:val="000000" w:themeColor="text1"/>
                <w:w w:val="50"/>
              </w:rPr>
              <w:t>18留意事項第２の８（</w:t>
            </w:r>
            <w:r w:rsidR="00A95CEB" w:rsidRPr="00060831">
              <w:rPr>
                <w:rFonts w:ascii="ＭＳ ゴシック" w:hAnsi="ＭＳ ゴシック" w:hint="eastAsia"/>
                <w:color w:val="000000" w:themeColor="text1"/>
                <w:w w:val="50"/>
              </w:rPr>
              <w:t>３</w:t>
            </w:r>
            <w:r w:rsidR="008D4B12" w:rsidRPr="00060831">
              <w:rPr>
                <w:rFonts w:ascii="ＭＳ ゴシック" w:hAnsi="ＭＳ ゴシック" w:hint="eastAsia"/>
                <w:color w:val="000000" w:themeColor="text1"/>
                <w:w w:val="50"/>
              </w:rPr>
              <w:t>７</w:t>
            </w:r>
            <w:r w:rsidR="00A95CEB" w:rsidRPr="00060831" w:rsidDel="008C6397">
              <w:rPr>
                <w:rFonts w:ascii="ＭＳ ゴシック" w:hAnsi="ＭＳ ゴシック" w:hint="eastAsia"/>
                <w:color w:val="000000" w:themeColor="text1"/>
                <w:w w:val="50"/>
              </w:rPr>
              <w:t>）</w:t>
            </w:r>
          </w:p>
          <w:p w14:paraId="7F5A702F" w14:textId="7FE34046"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①　在宅・入所相互利用（ﾍﾞｯﾄﾞｼｪｱﾘﾝｸﾞ）加算は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可能な限り対象者が在宅生活を継続できるようにすることを主眼として設けたものであり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施設の介護支援専門員は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入所期間終了に当たって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運動機能及び日常生活動作能力その他の当該対象者の心身の状況についての情報を在宅の介護支援専門員に提供しながら</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在宅の介護支援専門員とともに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在宅での生活継続を支援する観点から介護に関する目標及び方針を定めることが必要である。</w:t>
            </w:r>
          </w:p>
          <w:p w14:paraId="4B8EB282" w14:textId="111AC788" w:rsidR="00A95CEB" w:rsidRPr="00060831" w:rsidRDefault="009345D4" w:rsidP="009345D4">
            <w:pPr>
              <w:pStyle w:val="ad"/>
              <w:wordWrap/>
              <w:ind w:left="552" w:hangingChars="300" w:hanging="552"/>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②　具体的には</w:t>
            </w:r>
            <w:r w:rsidR="00A95CEB" w:rsidRPr="00060831">
              <w:rPr>
                <w:rFonts w:ascii="ＭＳ ゴシック" w:hAnsi="ＭＳ ゴシック" w:hint="eastAsia"/>
                <w:color w:val="000000" w:themeColor="text1"/>
              </w:rPr>
              <w:t>、</w:t>
            </w:r>
          </w:p>
          <w:p w14:paraId="3C6313BF" w14:textId="03534318"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イ　在宅・入所相互利用を開始するに当たり</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在宅期間と入所期間（入所期間については３月を限度とする。）について</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文書による同意を得ることが必要である。</w:t>
            </w:r>
          </w:p>
          <w:p w14:paraId="3FF95D27" w14:textId="2524E062"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ロ　在宅期間と入所期間を通じて一貫した方針の下に介護を進める観点から</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施設の介護支援専門員</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施設の介護職員等</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在宅の介護支援専門員</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在宅期間に対象者が利用する居宅サービス事業者等による支援チームをつくること。</w:t>
            </w:r>
          </w:p>
          <w:p w14:paraId="5C77880B" w14:textId="4570F648"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ハ　当該支援チームは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必要に応じ随時（利用者が施設に入所する前及び施設から退所して在宅に戻る前においては必須とし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概ね１月に１回）カンファレンスを開くこと。</w:t>
            </w:r>
          </w:p>
          <w:p w14:paraId="70AAF6E5" w14:textId="02ABCCE3" w:rsidR="00A95CEB" w:rsidRPr="00060831" w:rsidRDefault="009345D4" w:rsidP="009345D4">
            <w:pPr>
              <w:pStyle w:val="ad"/>
              <w:wordWrap/>
              <w:ind w:left="736" w:hangingChars="400" w:hanging="736"/>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ニ　ハのカンファレンスにおいては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それまでの在宅期間又は入所期間における対象者の心身の状況を報告し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目標及び方針に照らした介護の評価を行うとともに</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次期の在宅期間又は入所期間における介護の目標及び方針をまとめ</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記録すること。</w:t>
            </w:r>
          </w:p>
          <w:p w14:paraId="3CD978C3" w14:textId="4BEE3A3D" w:rsidR="00A95CEB" w:rsidRPr="00060831" w:rsidRDefault="009345D4" w:rsidP="009345D4">
            <w:pPr>
              <w:pStyle w:val="ad"/>
              <w:wordWrap/>
              <w:ind w:left="736" w:hangingChars="400" w:hanging="736"/>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ホ　施設の介護支援専門員及び在宅の介護支援専門員の機能及び役割分担については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支援チームの中で協議して適切な形態を定めること。</w:t>
            </w:r>
          </w:p>
        </w:tc>
        <w:tc>
          <w:tcPr>
            <w:tcW w:w="425" w:type="dxa"/>
            <w:tcBorders>
              <w:bottom w:val="single" w:sz="4" w:space="0" w:color="000000"/>
            </w:tcBorders>
            <w:shd w:val="clear" w:color="auto" w:fill="auto"/>
          </w:tcPr>
          <w:p w14:paraId="4222E28E"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4F5A36A1"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5CD4BA01" w14:textId="6C216B4D"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11A202"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2B8104FD" w14:textId="61FBD059" w:rsidR="00A95CEB" w:rsidRPr="00060831" w:rsidDel="008C6397" w:rsidRDefault="00A95CEB" w:rsidP="00E23EF5">
            <w:pPr>
              <w:pStyle w:val="ad"/>
              <w:wordWrap/>
              <w:jc w:val="left"/>
              <w:rPr>
                <w:rFonts w:ascii="ＭＳ ゴシック" w:hAnsi="ＭＳ ゴシック"/>
                <w:color w:val="000000" w:themeColor="text1"/>
                <w:spacing w:val="0"/>
              </w:rPr>
            </w:pPr>
          </w:p>
          <w:p w14:paraId="0FA924B8"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66F27345"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7E3D0264"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シェア人数</w:t>
            </w:r>
          </w:p>
          <w:p w14:paraId="0591BEDA" w14:textId="77777777" w:rsidR="00A95CEB" w:rsidRPr="00060831" w:rsidDel="008C6397" w:rsidRDefault="00A95CEB" w:rsidP="00E23EF5">
            <w:pPr>
              <w:pStyle w:val="ad"/>
              <w:wordWrap/>
              <w:jc w:val="left"/>
              <w:rPr>
                <w:rFonts w:ascii="ＭＳ ゴシック" w:hAnsi="ＭＳ ゴシック"/>
                <w:color w:val="000000" w:themeColor="text1"/>
                <w:spacing w:val="0"/>
              </w:rPr>
            </w:pPr>
            <w:r w:rsidRPr="00060831" w:rsidDel="008C6397">
              <w:rPr>
                <w:rFonts w:ascii="ＭＳ ゴシック" w:hAnsi="ＭＳ ゴシック" w:hint="eastAsia"/>
                <w:color w:val="000000" w:themeColor="text1"/>
                <w:spacing w:val="0"/>
              </w:rPr>
              <w:t xml:space="preserve">　　　　（　　）人</w:t>
            </w:r>
          </w:p>
          <w:p w14:paraId="435362DF" w14:textId="77777777" w:rsidR="00A95CEB" w:rsidRPr="00060831" w:rsidDel="008C6397" w:rsidRDefault="00A95CEB" w:rsidP="00E23EF5">
            <w:pPr>
              <w:pStyle w:val="ad"/>
              <w:wordWrap/>
              <w:ind w:leftChars="-200" w:left="-360" w:firstLineChars="200" w:firstLine="360"/>
              <w:jc w:val="left"/>
              <w:rPr>
                <w:rFonts w:ascii="ＭＳ ゴシック" w:hAnsi="ＭＳ ゴシック"/>
                <w:color w:val="000000" w:themeColor="text1"/>
                <w:spacing w:val="0"/>
              </w:rPr>
            </w:pPr>
          </w:p>
          <w:p w14:paraId="7104EF42"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□在宅･入所期間について文書による同意確認</w:t>
            </w:r>
          </w:p>
          <w:p w14:paraId="655BA68B"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08110E2C" w14:textId="77777777" w:rsidR="00A95CEB" w:rsidRPr="00060831" w:rsidDel="008C6397" w:rsidRDefault="00A95CEB" w:rsidP="00E23EF5">
            <w:pPr>
              <w:pStyle w:val="ad"/>
              <w:wordWrap/>
              <w:ind w:left="182" w:hangingChars="100" w:hanging="182"/>
              <w:jc w:val="left"/>
              <w:rPr>
                <w:rFonts w:ascii="ＭＳ ゴシック" w:hAnsi="ＭＳ ゴシック"/>
                <w:color w:val="000000" w:themeColor="text1"/>
              </w:rPr>
            </w:pPr>
            <w:r w:rsidRPr="00060831" w:rsidDel="008C6397">
              <w:rPr>
                <w:rFonts w:ascii="ＭＳ ゴシック" w:hAnsi="ＭＳ ゴシック" w:cs="Century" w:hint="eastAsia"/>
                <w:color w:val="000000" w:themeColor="text1"/>
                <w:spacing w:val="1"/>
              </w:rPr>
              <w:t xml:space="preserve">□　</w:t>
            </w:r>
            <w:r w:rsidRPr="00060831" w:rsidDel="008C6397">
              <w:rPr>
                <w:rFonts w:ascii="ＭＳ ゴシック" w:hAnsi="ＭＳ ゴシック" w:hint="eastAsia"/>
                <w:color w:val="000000" w:themeColor="text1"/>
              </w:rPr>
              <w:t>支援チームによる記録確認</w:t>
            </w:r>
          </w:p>
          <w:p w14:paraId="11596223"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（概ね</w:t>
            </w:r>
            <w:r w:rsidRPr="00060831" w:rsidDel="008C6397">
              <w:rPr>
                <w:rFonts w:ascii="ＭＳ ゴシック" w:hAnsi="ＭＳ ゴシック"/>
                <w:color w:val="000000" w:themeColor="text1"/>
              </w:rPr>
              <w:t>1ヶ月に1回のｶﾝﾌｧﾚﾝｽの開催）</w:t>
            </w:r>
          </w:p>
          <w:p w14:paraId="2D169C60" w14:textId="77777777"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・心身の状況報告</w:t>
            </w:r>
          </w:p>
          <w:p w14:paraId="5779E98A" w14:textId="77777777"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・評価</w:t>
            </w:r>
          </w:p>
          <w:p w14:paraId="0BB8C0C2" w14:textId="65F123C1" w:rsidR="00A95CEB" w:rsidRPr="00060831"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xml:space="preserve">　・次期目標・方針</w:t>
            </w:r>
          </w:p>
        </w:tc>
      </w:tr>
      <w:tr w:rsidR="00060831" w:rsidRPr="00060831" w14:paraId="44D631A0" w14:textId="77777777" w:rsidTr="00E24CD3">
        <w:tc>
          <w:tcPr>
            <w:tcW w:w="1560" w:type="dxa"/>
            <w:tcBorders>
              <w:bottom w:val="single" w:sz="4" w:space="0" w:color="000000"/>
            </w:tcBorders>
            <w:shd w:val="clear" w:color="auto" w:fill="auto"/>
          </w:tcPr>
          <w:p w14:paraId="0FA1EC53" w14:textId="3367CC1E" w:rsidR="00A95CEB" w:rsidRPr="00060831" w:rsidRDefault="00A95CEB" w:rsidP="00E23EF5">
            <w:pPr>
              <w:pStyle w:val="ad"/>
              <w:wordWrap/>
              <w:ind w:left="155" w:hangingChars="84" w:hanging="155"/>
              <w:jc w:val="left"/>
              <w:rPr>
                <w:rFonts w:ascii="ＭＳ ゴシック" w:hAnsi="ＭＳ ゴシック"/>
                <w:color w:val="000000" w:themeColor="text1"/>
              </w:rPr>
            </w:pPr>
            <w:r w:rsidRPr="00060831" w:rsidDel="008C6397">
              <w:rPr>
                <w:rFonts w:ascii="ＭＳ ゴシック" w:hAnsi="ＭＳ ゴシック"/>
                <w:color w:val="000000" w:themeColor="text1"/>
              </w:rPr>
              <w:t xml:space="preserve"> (</w:t>
            </w:r>
            <w:r w:rsidRPr="00060831">
              <w:rPr>
                <w:rFonts w:ascii="ＭＳ ゴシック" w:hAnsi="ＭＳ ゴシック" w:hint="eastAsia"/>
                <w:color w:val="000000" w:themeColor="text1"/>
              </w:rPr>
              <w:t>3</w:t>
            </w:r>
            <w:r w:rsidR="001B7E72" w:rsidRPr="00060831">
              <w:rPr>
                <w:rFonts w:ascii="ＭＳ ゴシック" w:hAnsi="ＭＳ ゴシック" w:hint="eastAsia"/>
                <w:color w:val="000000" w:themeColor="text1"/>
              </w:rPr>
              <w:t>7</w:t>
            </w:r>
            <w:r w:rsidRPr="00060831" w:rsidDel="008C6397">
              <w:rPr>
                <w:rFonts w:ascii="ＭＳ ゴシック" w:hAnsi="ＭＳ ゴシック"/>
                <w:color w:val="000000" w:themeColor="text1"/>
              </w:rPr>
              <w:t>)</w:t>
            </w:r>
            <w:r w:rsidRPr="00060831" w:rsidDel="008F7A4E">
              <w:rPr>
                <w:rFonts w:ascii="ＭＳ ゴシック" w:hAnsi="ＭＳ ゴシック"/>
                <w:color w:val="000000" w:themeColor="text1"/>
              </w:rPr>
              <w:t xml:space="preserve"> </w:t>
            </w:r>
            <w:r w:rsidRPr="00060831" w:rsidDel="008C6397">
              <w:rPr>
                <w:rFonts w:ascii="ＭＳ ゴシック" w:hAnsi="ＭＳ ゴシック" w:hint="eastAsia"/>
                <w:color w:val="000000" w:themeColor="text1"/>
              </w:rPr>
              <w:t>小規模拠</w:t>
            </w:r>
            <w:r w:rsidRPr="00060831" w:rsidDel="008C6397">
              <w:rPr>
                <w:rFonts w:ascii="ＭＳ ゴシック" w:hAnsi="ＭＳ ゴシック" w:hint="eastAsia"/>
                <w:color w:val="000000" w:themeColor="text1"/>
              </w:rPr>
              <w:lastRenderedPageBreak/>
              <w:t>点集合型施設加算</w:t>
            </w:r>
          </w:p>
          <w:p w14:paraId="049068A8" w14:textId="012276DE" w:rsidR="00A95CEB" w:rsidRPr="00060831" w:rsidRDefault="00A95CEB" w:rsidP="00E23EF5">
            <w:pPr>
              <w:pStyle w:val="ad"/>
              <w:wordWrap/>
              <w:ind w:left="155" w:hangingChars="84" w:hanging="155"/>
              <w:jc w:val="left"/>
              <w:rPr>
                <w:rFonts w:ascii="ＭＳ ゴシック" w:hAnsi="ＭＳ ゴシック"/>
                <w:color w:val="000000" w:themeColor="text1"/>
                <w:spacing w:val="0"/>
              </w:rPr>
            </w:pPr>
            <w:r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44DD7F6B" w14:textId="77777777" w:rsidR="009345D4" w:rsidRPr="00060831" w:rsidRDefault="00A95CEB" w:rsidP="009345D4">
            <w:pPr>
              <w:spacing w:line="211" w:lineRule="exact"/>
              <w:ind w:left="180" w:hangingChars="100" w:hanging="180"/>
              <w:rPr>
                <w:rFonts w:ascii="ＭＳ ゴシック" w:eastAsia="ＭＳ ゴシック" w:hAnsi="ＭＳ ゴシック"/>
                <w:color w:val="000000" w:themeColor="text1"/>
                <w:szCs w:val="18"/>
              </w:rPr>
            </w:pPr>
            <w:r w:rsidRPr="00060831" w:rsidDel="008C6397">
              <w:rPr>
                <w:rFonts w:ascii="ＭＳ ゴシック" w:eastAsia="ＭＳ ゴシック" w:hAnsi="ＭＳ ゴシック" w:hint="eastAsia"/>
                <w:color w:val="000000" w:themeColor="text1"/>
                <w:szCs w:val="18"/>
              </w:rPr>
              <w:lastRenderedPageBreak/>
              <w:t>□　同一敷地内に複数の居住単位を設けて指定地域密着型介護老人福祉</w:t>
            </w:r>
            <w:r w:rsidRPr="00060831" w:rsidDel="008C6397">
              <w:rPr>
                <w:rFonts w:ascii="ＭＳ ゴシック" w:eastAsia="ＭＳ ゴシック" w:hAnsi="ＭＳ ゴシック" w:hint="eastAsia"/>
                <w:color w:val="000000" w:themeColor="text1"/>
                <w:szCs w:val="18"/>
              </w:rPr>
              <w:lastRenderedPageBreak/>
              <w:t>施設入所者生活介護を行っている施設において</w:t>
            </w:r>
            <w:r w:rsidRPr="00060831">
              <w:rPr>
                <w:rFonts w:ascii="ＭＳ ゴシック" w:eastAsia="ＭＳ ゴシック" w:hAnsi="ＭＳ ゴシック" w:hint="eastAsia"/>
                <w:color w:val="000000" w:themeColor="text1"/>
                <w:szCs w:val="18"/>
              </w:rPr>
              <w:t>、</w:t>
            </w:r>
            <w:r w:rsidRPr="00060831" w:rsidDel="008C6397">
              <w:rPr>
                <w:rFonts w:ascii="ＭＳ ゴシック" w:eastAsia="ＭＳ ゴシック" w:hAnsi="ＭＳ ゴシック" w:hint="eastAsia"/>
                <w:color w:val="000000" w:themeColor="text1"/>
                <w:szCs w:val="18"/>
              </w:rPr>
              <w:t>５人以下の居住単位に入所している入所者については</w:t>
            </w:r>
            <w:r w:rsidRPr="00060831">
              <w:rPr>
                <w:rFonts w:ascii="ＭＳ ゴシック" w:eastAsia="ＭＳ ゴシック" w:hAnsi="ＭＳ ゴシック" w:hint="eastAsia"/>
                <w:color w:val="000000" w:themeColor="text1"/>
                <w:szCs w:val="18"/>
              </w:rPr>
              <w:t>、</w:t>
            </w:r>
            <w:r w:rsidRPr="00060831" w:rsidDel="008C6397">
              <w:rPr>
                <w:rFonts w:ascii="ＭＳ ゴシック" w:eastAsia="ＭＳ ゴシック" w:hAnsi="ＭＳ ゴシック" w:hint="eastAsia"/>
                <w:color w:val="000000" w:themeColor="text1"/>
                <w:szCs w:val="18"/>
              </w:rPr>
              <w:t>１日につき</w:t>
            </w:r>
            <w:r w:rsidRPr="00060831" w:rsidDel="008C6397">
              <w:rPr>
                <w:rFonts w:ascii="ＭＳ ゴシック" w:eastAsia="ＭＳ ゴシック" w:hAnsi="ＭＳ ゴシック"/>
                <w:color w:val="000000" w:themeColor="text1"/>
                <w:szCs w:val="18"/>
              </w:rPr>
              <w:t>50単位を加算しているか。</w:t>
            </w:r>
          </w:p>
          <w:p w14:paraId="505E2F19" w14:textId="5314AAB3" w:rsidR="00A95CEB" w:rsidRPr="00060831" w:rsidDel="008C6397" w:rsidRDefault="009345D4" w:rsidP="009345D4">
            <w:pPr>
              <w:spacing w:line="211" w:lineRule="exact"/>
              <w:ind w:left="180" w:hangingChars="100" w:hanging="18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703595" w:rsidRPr="00060831" w:rsidDel="008C6397">
              <w:rPr>
                <w:rFonts w:ascii="ＭＳ ゴシック" w:eastAsia="ＭＳ ゴシック" w:hAnsi="ＭＳ ゴシック" w:hint="eastAsia"/>
                <w:color w:val="000000" w:themeColor="text1"/>
                <w:w w:val="50"/>
                <w:szCs w:val="18"/>
              </w:rPr>
              <w:t>◆平</w:t>
            </w:r>
            <w:r w:rsidR="00703595" w:rsidRPr="00060831">
              <w:rPr>
                <w:rFonts w:ascii="ＭＳ ゴシック" w:eastAsia="ＭＳ ゴシック" w:hAnsi="ＭＳ ゴシック" w:hint="eastAsia"/>
                <w:color w:val="000000" w:themeColor="text1"/>
                <w:w w:val="50"/>
                <w:szCs w:val="18"/>
              </w:rPr>
              <w:t>１８</w:t>
            </w:r>
            <w:r w:rsidR="00703595" w:rsidRPr="00060831" w:rsidDel="008C6397">
              <w:rPr>
                <w:rFonts w:ascii="ＭＳ ゴシック" w:eastAsia="ＭＳ ゴシック" w:hAnsi="ＭＳ ゴシック"/>
                <w:color w:val="000000" w:themeColor="text1"/>
                <w:w w:val="50"/>
                <w:szCs w:val="18"/>
              </w:rPr>
              <w:t>厚</w:t>
            </w:r>
            <w:r w:rsidR="00762FE5" w:rsidRPr="00060831">
              <w:rPr>
                <w:rFonts w:ascii="ＭＳ ゴシック" w:eastAsia="ＭＳ ゴシック" w:hAnsi="ＭＳ ゴシック" w:hint="eastAsia"/>
                <w:color w:val="000000" w:themeColor="text1"/>
                <w:w w:val="50"/>
                <w:szCs w:val="18"/>
              </w:rPr>
              <w:t>労</w:t>
            </w:r>
            <w:r w:rsidR="00703595" w:rsidRPr="00060831" w:rsidDel="008C6397">
              <w:rPr>
                <w:rFonts w:ascii="ＭＳ ゴシック" w:eastAsia="ＭＳ ゴシック" w:hAnsi="ＭＳ ゴシック"/>
                <w:color w:val="000000" w:themeColor="text1"/>
                <w:w w:val="50"/>
                <w:szCs w:val="18"/>
              </w:rPr>
              <w:t>告</w:t>
            </w:r>
            <w:r w:rsidR="00703595" w:rsidRPr="00060831">
              <w:rPr>
                <w:rFonts w:ascii="ＭＳ ゴシック" w:eastAsia="ＭＳ ゴシック" w:hAnsi="ＭＳ ゴシック" w:hint="eastAsia"/>
                <w:color w:val="000000" w:themeColor="text1"/>
                <w:w w:val="50"/>
                <w:szCs w:val="18"/>
              </w:rPr>
              <w:t>１２６</w:t>
            </w:r>
            <w:r w:rsidR="00703595" w:rsidRPr="00060831" w:rsidDel="008C6397">
              <w:rPr>
                <w:rFonts w:ascii="ＭＳ ゴシック" w:eastAsia="ＭＳ ゴシック" w:hAnsi="ＭＳ ゴシック"/>
                <w:color w:val="000000" w:themeColor="text1"/>
                <w:w w:val="50"/>
                <w:szCs w:val="18"/>
              </w:rPr>
              <w:t>別表</w:t>
            </w:r>
            <w:r w:rsidR="00703595" w:rsidRPr="00060831">
              <w:rPr>
                <w:rFonts w:ascii="ＭＳ ゴシック" w:eastAsia="ＭＳ ゴシック" w:hAnsi="ＭＳ ゴシック" w:hint="eastAsia"/>
                <w:color w:val="000000" w:themeColor="text1"/>
                <w:w w:val="50"/>
                <w:szCs w:val="18"/>
              </w:rPr>
              <w:t>７ネ</w:t>
            </w:r>
            <w:r w:rsidR="00703595" w:rsidRPr="00060831" w:rsidDel="008C6397">
              <w:rPr>
                <w:rFonts w:ascii="ＭＳ ゴシック" w:eastAsia="ＭＳ ゴシック" w:hAnsi="ＭＳ ゴシック" w:hint="eastAsia"/>
                <w:color w:val="000000" w:themeColor="text1"/>
                <w:w w:val="50"/>
                <w:szCs w:val="18"/>
              </w:rPr>
              <w:t>注</w:t>
            </w:r>
          </w:p>
          <w:p w14:paraId="452EBA51" w14:textId="77777777" w:rsidR="009345D4" w:rsidRPr="00060831" w:rsidRDefault="009345D4" w:rsidP="009345D4">
            <w:pPr>
              <w:pStyle w:val="ad"/>
              <w:wordWrap/>
              <w:rPr>
                <w:rFonts w:ascii="ＭＳ ゴシック" w:hAnsi="ＭＳ ゴシック"/>
                <w:color w:val="000000" w:themeColor="text1"/>
              </w:rPr>
            </w:pPr>
          </w:p>
          <w:p w14:paraId="737DFC7E" w14:textId="77777777" w:rsidR="009345D4" w:rsidRPr="00060831" w:rsidRDefault="009345D4" w:rsidP="009345D4">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hint="eastAsia"/>
                <w:color w:val="000000" w:themeColor="text1"/>
              </w:rPr>
              <w:t>◎　小規模拠点集合型施設加算は</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同一敷地内で</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例えば民家の母屋</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離れ</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倉庫等を活用し</w:t>
            </w:r>
            <w:r w:rsidR="00A95CEB" w:rsidRPr="00060831">
              <w:rPr>
                <w:rFonts w:ascii="ＭＳ ゴシック" w:hAnsi="ＭＳ ゴシック" w:hint="eastAsia"/>
                <w:color w:val="000000" w:themeColor="text1"/>
              </w:rPr>
              <w:t>、</w:t>
            </w:r>
            <w:r w:rsidR="00A95CEB" w:rsidRPr="00060831" w:rsidDel="008C6397">
              <w:rPr>
                <w:rFonts w:ascii="ＭＳ ゴシック" w:hAnsi="ＭＳ ゴシック" w:hint="eastAsia"/>
                <w:color w:val="000000" w:themeColor="text1"/>
              </w:rPr>
              <w:t>「</w:t>
            </w:r>
            <w:r w:rsidR="00A95CEB" w:rsidRPr="00060831" w:rsidDel="008C6397">
              <w:rPr>
                <w:rFonts w:ascii="ＭＳ ゴシック" w:hAnsi="ＭＳ ゴシック"/>
                <w:color w:val="000000" w:themeColor="text1"/>
              </w:rPr>
              <w:t>19人＋5人＋5人」「10人＋9人＋5人＋5人」といった居住単位（棟）に分けて指定地域密着型介護老人福祉施設入所者生活介護を行っている場合に</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5人以下の居住単位（棟）に入所している入所者について</w:t>
            </w:r>
            <w:r w:rsidR="00A95CEB" w:rsidRPr="00060831">
              <w:rPr>
                <w:rFonts w:ascii="ＭＳ ゴシック" w:hAnsi="ＭＳ ゴシック"/>
                <w:color w:val="000000" w:themeColor="text1"/>
              </w:rPr>
              <w:t>、</w:t>
            </w:r>
            <w:r w:rsidR="00A95CEB" w:rsidRPr="00060831" w:rsidDel="008C6397">
              <w:rPr>
                <w:rFonts w:ascii="ＭＳ ゴシック" w:hAnsi="ＭＳ ゴシック"/>
                <w:color w:val="000000" w:themeColor="text1"/>
              </w:rPr>
              <w:t>所定単位数を加算するものである。</w:t>
            </w:r>
          </w:p>
          <w:p w14:paraId="6B2C2CC6" w14:textId="5AE5893D" w:rsidR="00A95CEB" w:rsidRPr="00060831" w:rsidRDefault="00A95CEB" w:rsidP="009345D4">
            <w:pPr>
              <w:pStyle w:val="ad"/>
              <w:wordWrap/>
              <w:ind w:left="368" w:hangingChars="200" w:hanging="368"/>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9345D4" w:rsidRPr="00060831">
              <w:rPr>
                <w:rFonts w:ascii="ＭＳ ゴシック" w:hAnsi="ＭＳ ゴシック" w:hint="eastAsia"/>
                <w:color w:val="000000" w:themeColor="text1"/>
              </w:rPr>
              <w:t xml:space="preserve">　</w:t>
            </w:r>
            <w:r w:rsidRPr="00060831" w:rsidDel="008C6397">
              <w:rPr>
                <w:rFonts w:ascii="ＭＳ ゴシック" w:hAnsi="ＭＳ ゴシック" w:hint="eastAsia"/>
                <w:color w:val="000000" w:themeColor="text1"/>
                <w:w w:val="50"/>
              </w:rPr>
              <w:t>◆平</w:t>
            </w:r>
            <w:r w:rsidRPr="00060831" w:rsidDel="008C6397">
              <w:rPr>
                <w:rFonts w:ascii="ＭＳ ゴシック" w:hAnsi="ＭＳ ゴシック"/>
                <w:color w:val="000000" w:themeColor="text1"/>
                <w:w w:val="50"/>
              </w:rPr>
              <w:t>18留意事項第２の８（</w:t>
            </w:r>
            <w:r w:rsidRPr="00060831">
              <w:rPr>
                <w:rFonts w:ascii="ＭＳ ゴシック" w:hAnsi="ＭＳ ゴシック" w:hint="eastAsia"/>
                <w:color w:val="000000" w:themeColor="text1"/>
                <w:w w:val="50"/>
              </w:rPr>
              <w:t>３</w:t>
            </w:r>
            <w:r w:rsidR="008D4B12" w:rsidRPr="00060831">
              <w:rPr>
                <w:rFonts w:ascii="ＭＳ ゴシック" w:hAnsi="ＭＳ ゴシック" w:hint="eastAsia"/>
                <w:color w:val="000000" w:themeColor="text1"/>
                <w:w w:val="50"/>
              </w:rPr>
              <w:t>８</w:t>
            </w:r>
            <w:r w:rsidRPr="00060831" w:rsidDel="008C6397">
              <w:rPr>
                <w:rFonts w:ascii="ＭＳ ゴシック" w:hAnsi="ＭＳ ゴシック" w:hint="eastAsia"/>
                <w:color w:val="000000" w:themeColor="text1"/>
                <w:w w:val="50"/>
              </w:rPr>
              <w:t>）</w:t>
            </w:r>
          </w:p>
        </w:tc>
        <w:tc>
          <w:tcPr>
            <w:tcW w:w="425" w:type="dxa"/>
            <w:tcBorders>
              <w:bottom w:val="single" w:sz="4" w:space="0" w:color="000000"/>
            </w:tcBorders>
            <w:shd w:val="clear" w:color="auto" w:fill="auto"/>
          </w:tcPr>
          <w:p w14:paraId="76D01054"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70F57CF"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w:t>
            </w:r>
          </w:p>
          <w:p w14:paraId="2F73ABB9" w14:textId="5314D2EA"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88B58AF" w14:textId="40025F82" w:rsidR="00A95CEB" w:rsidRPr="00060831" w:rsidRDefault="00A95CEB"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lastRenderedPageBreak/>
              <w:t>【　算定の有・無　】</w:t>
            </w:r>
          </w:p>
        </w:tc>
      </w:tr>
      <w:tr w:rsidR="00060831" w:rsidRPr="00060831" w14:paraId="6FC6752F" w14:textId="77777777" w:rsidTr="00E24CD3">
        <w:tc>
          <w:tcPr>
            <w:tcW w:w="1560" w:type="dxa"/>
            <w:tcBorders>
              <w:bottom w:val="single" w:sz="4" w:space="0" w:color="000000"/>
            </w:tcBorders>
            <w:shd w:val="clear" w:color="auto" w:fill="auto"/>
          </w:tcPr>
          <w:p w14:paraId="683AB139" w14:textId="300E5964" w:rsidR="00A95CEB" w:rsidRPr="00060831" w:rsidRDefault="009A75F0" w:rsidP="009A75F0">
            <w:pPr>
              <w:pStyle w:val="ad"/>
              <w:wordWrap/>
              <w:ind w:left="191" w:hangingChars="104" w:hanging="191"/>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color w:val="000000" w:themeColor="text1"/>
              </w:rPr>
              <w:t>(</w:t>
            </w:r>
            <w:r w:rsidR="00A95CEB" w:rsidRPr="00060831">
              <w:rPr>
                <w:rFonts w:ascii="ＭＳ ゴシック" w:hAnsi="ＭＳ ゴシック" w:hint="eastAsia"/>
                <w:color w:val="000000" w:themeColor="text1"/>
              </w:rPr>
              <w:t>3</w:t>
            </w:r>
            <w:r w:rsidR="001B7E72" w:rsidRPr="00060831">
              <w:rPr>
                <w:rFonts w:ascii="ＭＳ ゴシック" w:hAnsi="ＭＳ ゴシック" w:hint="eastAsia"/>
                <w:color w:val="000000" w:themeColor="text1"/>
              </w:rPr>
              <w:t>8</w:t>
            </w:r>
            <w:r w:rsidR="00A95CEB" w:rsidRPr="00060831" w:rsidDel="008C6397">
              <w:rPr>
                <w:rFonts w:ascii="ＭＳ ゴシック" w:hAnsi="ＭＳ ゴシック"/>
                <w:color w:val="000000" w:themeColor="text1"/>
              </w:rPr>
              <w:t xml:space="preserve">) </w:t>
            </w:r>
            <w:r w:rsidR="00A95CEB" w:rsidRPr="00060831" w:rsidDel="008C6397">
              <w:rPr>
                <w:rFonts w:ascii="ＭＳ ゴシック" w:hAnsi="ＭＳ ゴシック" w:hint="eastAsia"/>
                <w:color w:val="000000" w:themeColor="text1"/>
              </w:rPr>
              <w:t>認知症専門ケア加算</w:t>
            </w:r>
            <w:r w:rsidR="00A95CEB" w:rsidRPr="00060831" w:rsidDel="008F7A4E">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7B28B66D" w14:textId="2D2E1D50" w:rsidR="00A95CEB" w:rsidRPr="00060831" w:rsidRDefault="00A95CEB" w:rsidP="009A75F0">
            <w:pPr>
              <w:pStyle w:val="ad"/>
              <w:wordWrap/>
              <w:ind w:left="171" w:hangingChars="93" w:hanging="171"/>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別に厚生労働大臣が定める基準（注１）に適合しているものとして京都市長に届出</w:t>
            </w:r>
            <w:r w:rsidR="00E6460E" w:rsidRPr="00060831">
              <w:rPr>
                <w:rFonts w:asciiTheme="majorEastAsia" w:eastAsiaTheme="majorEastAsia" w:hAnsiTheme="majorEastAsia" w:hint="eastAsia"/>
                <w:color w:val="000000" w:themeColor="text1"/>
              </w:rPr>
              <w:t>を行っ</w:t>
            </w:r>
            <w:r w:rsidRPr="00060831">
              <w:rPr>
                <w:rFonts w:asciiTheme="majorEastAsia" w:eastAsiaTheme="majorEastAsia" w:hAnsiTheme="majorEastAsia" w:hint="eastAsia"/>
                <w:color w:val="000000" w:themeColor="text1"/>
              </w:rPr>
              <w:t>た指定地域密着型介護老人福祉施設が、別に厚生労働大</w:t>
            </w:r>
            <w:r w:rsidRPr="00060831">
              <w:rPr>
                <w:rFonts w:asciiTheme="majorEastAsia" w:eastAsiaTheme="majorEastAsia" w:hAnsiTheme="majorEastAsia" w:hint="eastAsia"/>
                <w:color w:val="000000" w:themeColor="text1"/>
                <w:spacing w:val="1"/>
              </w:rPr>
              <w:t>臣が定める者（注２）に対し専門的な認知症ケアを行った場合は、</w:t>
            </w:r>
            <w:r w:rsidRPr="00060831">
              <w:rPr>
                <w:rFonts w:asciiTheme="majorEastAsia" w:eastAsiaTheme="majorEastAsia" w:hAnsiTheme="majorEastAsia" w:hint="eastAsia"/>
                <w:color w:val="000000" w:themeColor="text1"/>
              </w:rPr>
              <w:t>当該基準に掲げる区分に従い、１日につき次に掲げる所定単位数を加算しているか。</w:t>
            </w:r>
          </w:p>
          <w:p w14:paraId="388DE735" w14:textId="703C6E6B" w:rsidR="009A75F0" w:rsidRPr="00060831" w:rsidRDefault="00A95CEB" w:rsidP="009A75F0">
            <w:pPr>
              <w:spacing w:line="211" w:lineRule="exact"/>
              <w:ind w:left="180" w:hangingChars="100" w:hanging="18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ただし、</w:t>
            </w:r>
            <w:r w:rsidR="009A75F0" w:rsidRPr="00060831">
              <w:rPr>
                <w:rFonts w:asciiTheme="majorEastAsia" w:eastAsiaTheme="majorEastAsia" w:hAnsiTheme="majorEastAsia" w:hint="eastAsia"/>
                <w:color w:val="000000" w:themeColor="text1"/>
                <w:szCs w:val="18"/>
              </w:rPr>
              <w:t>次に掲げる</w:t>
            </w:r>
            <w:r w:rsidRPr="00060831">
              <w:rPr>
                <w:rFonts w:asciiTheme="majorEastAsia" w:eastAsiaTheme="majorEastAsia" w:hAnsiTheme="majorEastAsia" w:hint="eastAsia"/>
                <w:color w:val="000000" w:themeColor="text1"/>
                <w:szCs w:val="18"/>
              </w:rPr>
              <w:t>いずれか</w:t>
            </w:r>
            <w:r w:rsidR="009A75F0" w:rsidRPr="00060831">
              <w:rPr>
                <w:rFonts w:asciiTheme="majorEastAsia" w:eastAsiaTheme="majorEastAsia" w:hAnsiTheme="majorEastAsia" w:hint="eastAsia"/>
                <w:color w:val="000000" w:themeColor="text1"/>
                <w:szCs w:val="18"/>
              </w:rPr>
              <w:t>の加算を</w:t>
            </w:r>
            <w:r w:rsidRPr="00060831">
              <w:rPr>
                <w:rFonts w:asciiTheme="majorEastAsia" w:eastAsiaTheme="majorEastAsia" w:hAnsiTheme="majorEastAsia" w:hint="eastAsia"/>
                <w:color w:val="000000" w:themeColor="text1"/>
                <w:szCs w:val="18"/>
              </w:rPr>
              <w:t>算定している場合</w:t>
            </w:r>
            <w:r w:rsidR="009A75F0" w:rsidRPr="00060831">
              <w:rPr>
                <w:rFonts w:asciiTheme="majorEastAsia" w:eastAsiaTheme="majorEastAsia" w:hAnsiTheme="majorEastAsia" w:hint="eastAsia"/>
                <w:color w:val="000000" w:themeColor="text1"/>
                <w:szCs w:val="18"/>
              </w:rPr>
              <w:t>において</w:t>
            </w:r>
            <w:r w:rsidRPr="00060831">
              <w:rPr>
                <w:rFonts w:asciiTheme="majorEastAsia" w:eastAsiaTheme="majorEastAsia" w:hAnsiTheme="majorEastAsia" w:hint="eastAsia"/>
                <w:color w:val="000000" w:themeColor="text1"/>
                <w:szCs w:val="18"/>
              </w:rPr>
              <w:t>は、</w:t>
            </w:r>
            <w:r w:rsidR="009A75F0" w:rsidRPr="00060831">
              <w:rPr>
                <w:rFonts w:asciiTheme="majorEastAsia" w:eastAsiaTheme="majorEastAsia" w:hAnsiTheme="majorEastAsia" w:hint="eastAsia"/>
                <w:color w:val="000000" w:themeColor="text1"/>
                <w:szCs w:val="18"/>
              </w:rPr>
              <w:t>次に掲げるその他の加算は</w:t>
            </w:r>
            <w:r w:rsidRPr="00060831">
              <w:rPr>
                <w:rFonts w:asciiTheme="majorEastAsia" w:eastAsiaTheme="majorEastAsia" w:hAnsiTheme="majorEastAsia" w:hint="eastAsia"/>
                <w:color w:val="000000" w:themeColor="text1"/>
                <w:szCs w:val="18"/>
              </w:rPr>
              <w:t>算定</w:t>
            </w:r>
            <w:r w:rsidR="00762FE5" w:rsidRPr="00060831">
              <w:rPr>
                <w:rFonts w:asciiTheme="majorEastAsia" w:eastAsiaTheme="majorEastAsia" w:hAnsiTheme="majorEastAsia" w:hint="eastAsia"/>
                <w:color w:val="000000" w:themeColor="text1"/>
                <w:szCs w:val="18"/>
              </w:rPr>
              <w:t>せず、認知症チームケア推進加算を算定している場合においては、</w:t>
            </w:r>
            <w:r w:rsidR="009A75F0" w:rsidRPr="00060831">
              <w:rPr>
                <w:rFonts w:asciiTheme="majorEastAsia" w:eastAsiaTheme="majorEastAsia" w:hAnsiTheme="majorEastAsia" w:hint="eastAsia"/>
                <w:color w:val="000000" w:themeColor="text1"/>
                <w:szCs w:val="18"/>
              </w:rPr>
              <w:t>次に掲げる</w:t>
            </w:r>
            <w:r w:rsidR="00762FE5" w:rsidRPr="00060831">
              <w:rPr>
                <w:rFonts w:asciiTheme="majorEastAsia" w:eastAsiaTheme="majorEastAsia" w:hAnsiTheme="majorEastAsia" w:hint="eastAsia"/>
                <w:color w:val="000000" w:themeColor="text1"/>
                <w:szCs w:val="18"/>
              </w:rPr>
              <w:t>加算は算定しない</w:t>
            </w:r>
            <w:r w:rsidRPr="00060831">
              <w:rPr>
                <w:rFonts w:asciiTheme="majorEastAsia" w:eastAsiaTheme="majorEastAsia" w:hAnsiTheme="majorEastAsia" w:hint="eastAsia"/>
                <w:color w:val="000000" w:themeColor="text1"/>
                <w:szCs w:val="18"/>
              </w:rPr>
              <w:t>。</w:t>
            </w:r>
          </w:p>
          <w:p w14:paraId="1BA4A86E" w14:textId="49EC4DF4" w:rsidR="00A95CEB" w:rsidRPr="00060831" w:rsidRDefault="009A75F0" w:rsidP="009A75F0">
            <w:pPr>
              <w:spacing w:line="211" w:lineRule="exact"/>
              <w:ind w:left="180" w:hangingChars="100" w:hanging="180"/>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8D4B12" w:rsidRPr="00060831" w:rsidDel="008C6397">
              <w:rPr>
                <w:rFonts w:asciiTheme="majorEastAsia" w:eastAsiaTheme="majorEastAsia" w:hAnsiTheme="majorEastAsia" w:hint="eastAsia"/>
                <w:color w:val="000000" w:themeColor="text1"/>
                <w:w w:val="50"/>
                <w:szCs w:val="18"/>
              </w:rPr>
              <w:t>◆平</w:t>
            </w:r>
            <w:r w:rsidR="008D4B12" w:rsidRPr="00060831">
              <w:rPr>
                <w:rFonts w:asciiTheme="majorEastAsia" w:eastAsiaTheme="majorEastAsia" w:hAnsiTheme="majorEastAsia" w:hint="eastAsia"/>
                <w:color w:val="000000" w:themeColor="text1"/>
                <w:w w:val="50"/>
                <w:szCs w:val="18"/>
              </w:rPr>
              <w:t>１８</w:t>
            </w:r>
            <w:r w:rsidR="008D4B12" w:rsidRPr="00060831" w:rsidDel="008C6397">
              <w:rPr>
                <w:rFonts w:asciiTheme="majorEastAsia" w:eastAsiaTheme="majorEastAsia" w:hAnsiTheme="majorEastAsia"/>
                <w:color w:val="000000" w:themeColor="text1"/>
                <w:w w:val="50"/>
                <w:szCs w:val="18"/>
              </w:rPr>
              <w:t>厚</w:t>
            </w:r>
            <w:r w:rsidR="00762FE5" w:rsidRPr="00060831">
              <w:rPr>
                <w:rFonts w:asciiTheme="majorEastAsia" w:eastAsiaTheme="majorEastAsia" w:hAnsiTheme="majorEastAsia" w:hint="eastAsia"/>
                <w:color w:val="000000" w:themeColor="text1"/>
                <w:w w:val="50"/>
                <w:szCs w:val="18"/>
              </w:rPr>
              <w:t>労</w:t>
            </w:r>
            <w:r w:rsidR="008D4B12" w:rsidRPr="00060831" w:rsidDel="008C6397">
              <w:rPr>
                <w:rFonts w:asciiTheme="majorEastAsia" w:eastAsiaTheme="majorEastAsia" w:hAnsiTheme="majorEastAsia"/>
                <w:color w:val="000000" w:themeColor="text1"/>
                <w:w w:val="50"/>
                <w:szCs w:val="18"/>
              </w:rPr>
              <w:t>告</w:t>
            </w:r>
            <w:r w:rsidR="008D4B12" w:rsidRPr="00060831">
              <w:rPr>
                <w:rFonts w:asciiTheme="majorEastAsia" w:eastAsiaTheme="majorEastAsia" w:hAnsiTheme="majorEastAsia" w:hint="eastAsia"/>
                <w:color w:val="000000" w:themeColor="text1"/>
                <w:w w:val="50"/>
                <w:szCs w:val="18"/>
              </w:rPr>
              <w:t>１２６</w:t>
            </w:r>
            <w:r w:rsidR="008D4B12" w:rsidRPr="00060831" w:rsidDel="008C6397">
              <w:rPr>
                <w:rFonts w:asciiTheme="majorEastAsia" w:eastAsiaTheme="majorEastAsia" w:hAnsiTheme="majorEastAsia"/>
                <w:color w:val="000000" w:themeColor="text1"/>
                <w:w w:val="50"/>
                <w:szCs w:val="18"/>
              </w:rPr>
              <w:t>別表</w:t>
            </w:r>
            <w:r w:rsidR="008D4B12" w:rsidRPr="00060831">
              <w:rPr>
                <w:rFonts w:asciiTheme="majorEastAsia" w:eastAsiaTheme="majorEastAsia" w:hAnsiTheme="majorEastAsia" w:hint="eastAsia"/>
                <w:color w:val="000000" w:themeColor="text1"/>
                <w:w w:val="50"/>
                <w:szCs w:val="18"/>
              </w:rPr>
              <w:t>７ナ</w:t>
            </w:r>
            <w:r w:rsidR="008D4B12" w:rsidRPr="00060831" w:rsidDel="008C6397">
              <w:rPr>
                <w:rFonts w:asciiTheme="majorEastAsia" w:eastAsiaTheme="majorEastAsia" w:hAnsiTheme="majorEastAsia" w:hint="eastAsia"/>
                <w:color w:val="000000" w:themeColor="text1"/>
                <w:w w:val="50"/>
                <w:szCs w:val="18"/>
              </w:rPr>
              <w:t>注</w:t>
            </w:r>
          </w:p>
          <w:p w14:paraId="4C92975A" w14:textId="6435EE87" w:rsidR="009A75F0" w:rsidRPr="00060831" w:rsidRDefault="009A75F0" w:rsidP="009A75F0">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⑴　</w:t>
            </w:r>
            <w:r w:rsidRPr="00060831" w:rsidDel="008C6397">
              <w:rPr>
                <w:rFonts w:asciiTheme="majorEastAsia" w:eastAsiaTheme="majorEastAsia" w:hAnsiTheme="majorEastAsia" w:hint="eastAsia"/>
                <w:color w:val="000000" w:themeColor="text1"/>
              </w:rPr>
              <w:t>認知症専門ケア加算</w:t>
            </w:r>
            <w:r w:rsidRPr="00060831">
              <w:rPr>
                <w:rFonts w:asciiTheme="majorEastAsia" w:eastAsiaTheme="majorEastAsia" w:hAnsiTheme="majorEastAsia" w:hint="eastAsia"/>
                <w:color w:val="000000" w:themeColor="text1"/>
              </w:rPr>
              <w:t>（Ⅰ）　３単位</w:t>
            </w:r>
          </w:p>
          <w:p w14:paraId="3F043A2C" w14:textId="41C5548A" w:rsidR="009A75F0" w:rsidRPr="00060831" w:rsidRDefault="009A75F0" w:rsidP="009A75F0">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⑵　</w:t>
            </w:r>
            <w:r w:rsidRPr="00060831" w:rsidDel="008C6397">
              <w:rPr>
                <w:rFonts w:asciiTheme="majorEastAsia" w:eastAsiaTheme="majorEastAsia" w:hAnsiTheme="majorEastAsia" w:hint="eastAsia"/>
                <w:color w:val="000000" w:themeColor="text1"/>
              </w:rPr>
              <w:t>認知症専門ケア加算</w:t>
            </w:r>
            <w:r w:rsidRPr="00060831">
              <w:rPr>
                <w:rFonts w:asciiTheme="majorEastAsia" w:eastAsiaTheme="majorEastAsia" w:hAnsiTheme="majorEastAsia" w:hint="eastAsia"/>
                <w:color w:val="000000" w:themeColor="text1"/>
              </w:rPr>
              <w:t>（Ⅱ）　４単位</w:t>
            </w:r>
          </w:p>
          <w:p w14:paraId="719FBF89" w14:textId="77777777" w:rsidR="009A75F0" w:rsidRPr="00060831" w:rsidRDefault="009A75F0" w:rsidP="009A75F0">
            <w:pPr>
              <w:spacing w:line="211" w:lineRule="exact"/>
              <w:rPr>
                <w:rFonts w:asciiTheme="majorEastAsia" w:eastAsiaTheme="majorEastAsia" w:hAnsiTheme="majorEastAsia"/>
                <w:color w:val="000000" w:themeColor="text1"/>
                <w:szCs w:val="18"/>
              </w:rPr>
            </w:pPr>
          </w:p>
          <w:p w14:paraId="71ABADB7" w14:textId="43D9FB3C" w:rsidR="00A95CEB" w:rsidRPr="00060831" w:rsidRDefault="009A75F0" w:rsidP="009A75F0">
            <w:pPr>
              <w:spacing w:line="211" w:lineRule="exact"/>
              <w:rPr>
                <w:rFonts w:asciiTheme="majorEastAsia" w:eastAsiaTheme="majorEastAsia" w:hAnsiTheme="majorEastAsia"/>
                <w:color w:val="000000" w:themeColor="text1"/>
                <w:w w:val="50"/>
                <w:szCs w:val="18"/>
              </w:rPr>
            </w:pPr>
            <w:r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hint="eastAsia"/>
                <w:color w:val="000000" w:themeColor="text1"/>
                <w:szCs w:val="18"/>
              </w:rPr>
              <w:t>注１　厚生労働大臣が定める基準</w:t>
            </w:r>
            <w:r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hint="eastAsia"/>
                <w:color w:val="000000" w:themeColor="text1"/>
                <w:w w:val="50"/>
                <w:szCs w:val="18"/>
              </w:rPr>
              <w:t>◆平２７厚</w:t>
            </w:r>
            <w:r w:rsidR="00762FE5" w:rsidRPr="00060831">
              <w:rPr>
                <w:rFonts w:asciiTheme="majorEastAsia" w:eastAsiaTheme="majorEastAsia" w:hAnsiTheme="majorEastAsia" w:hint="eastAsia"/>
                <w:color w:val="000000" w:themeColor="text1"/>
                <w:w w:val="50"/>
                <w:szCs w:val="18"/>
              </w:rPr>
              <w:t>労</w:t>
            </w:r>
            <w:r w:rsidR="00A95CEB" w:rsidRPr="00060831">
              <w:rPr>
                <w:rFonts w:asciiTheme="majorEastAsia" w:eastAsiaTheme="majorEastAsia" w:hAnsiTheme="majorEastAsia" w:hint="eastAsia"/>
                <w:color w:val="000000" w:themeColor="text1"/>
                <w:w w:val="50"/>
                <w:szCs w:val="18"/>
              </w:rPr>
              <w:t>告９５第</w:t>
            </w:r>
            <w:r w:rsidR="00B722AC" w:rsidRPr="00060831">
              <w:rPr>
                <w:rFonts w:asciiTheme="majorEastAsia" w:eastAsiaTheme="majorEastAsia" w:hAnsiTheme="majorEastAsia" w:hint="eastAsia"/>
                <w:color w:val="000000" w:themeColor="text1"/>
                <w:w w:val="50"/>
                <w:szCs w:val="18"/>
              </w:rPr>
              <w:t>３の５</w:t>
            </w:r>
            <w:r w:rsidR="00A95CEB" w:rsidRPr="00060831">
              <w:rPr>
                <w:rFonts w:asciiTheme="majorEastAsia" w:eastAsiaTheme="majorEastAsia" w:hAnsiTheme="majorEastAsia" w:hint="eastAsia"/>
                <w:color w:val="000000" w:themeColor="text1"/>
                <w:w w:val="50"/>
                <w:szCs w:val="18"/>
              </w:rPr>
              <w:t>号</w:t>
            </w:r>
          </w:p>
          <w:p w14:paraId="090C0BA4" w14:textId="51D9C60C" w:rsidR="00A95CEB" w:rsidRPr="00060831" w:rsidRDefault="009A75F0" w:rsidP="009A75F0">
            <w:pPr>
              <w:spacing w:line="211"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hint="eastAsia"/>
                <w:color w:val="000000" w:themeColor="text1"/>
                <w:szCs w:val="18"/>
              </w:rPr>
              <w:t>イ　認知症専門ケア加算（Ⅰ</w:t>
            </w:r>
            <w:r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hint="eastAsia"/>
                <w:color w:val="000000" w:themeColor="text1"/>
              </w:rPr>
              <w:t>次のいずれにも適合すること。</w:t>
            </w:r>
          </w:p>
          <w:p w14:paraId="2E273D4A" w14:textId="4241F979" w:rsidR="00A95CEB" w:rsidRPr="00060831" w:rsidRDefault="009A75F0" w:rsidP="009A75F0">
            <w:pPr>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事業所又は施設における利用者</w:t>
            </w:r>
            <w:r w:rsidR="00B722AC" w:rsidRPr="00060831">
              <w:rPr>
                <w:rFonts w:asciiTheme="majorEastAsia" w:eastAsiaTheme="majorEastAsia" w:hAnsiTheme="majorEastAsia" w:cs="ＭＳ明朝" w:hint="eastAsia"/>
                <w:color w:val="000000" w:themeColor="text1"/>
                <w:kern w:val="0"/>
                <w:szCs w:val="18"/>
              </w:rPr>
              <w:t>又は</w:t>
            </w:r>
            <w:r w:rsidR="00A95CEB" w:rsidRPr="00060831">
              <w:rPr>
                <w:rFonts w:asciiTheme="majorEastAsia" w:eastAsiaTheme="majorEastAsia" w:hAnsiTheme="majorEastAsia" w:cs="ＭＳ明朝" w:hint="eastAsia"/>
                <w:color w:val="000000" w:themeColor="text1"/>
                <w:kern w:val="0"/>
                <w:szCs w:val="18"/>
              </w:rPr>
              <w:t>入所者の総数のうち、日常生活に支障を来すおそれのある症状</w:t>
            </w:r>
            <w:r w:rsidR="00B722AC" w:rsidRPr="00060831">
              <w:rPr>
                <w:rFonts w:asciiTheme="majorEastAsia" w:eastAsiaTheme="majorEastAsia" w:hAnsiTheme="majorEastAsia" w:cs="ＭＳ明朝" w:hint="eastAsia"/>
                <w:color w:val="000000" w:themeColor="text1"/>
                <w:kern w:val="0"/>
                <w:szCs w:val="18"/>
              </w:rPr>
              <w:t>又は</w:t>
            </w:r>
            <w:r w:rsidR="00A95CEB" w:rsidRPr="00060831">
              <w:rPr>
                <w:rFonts w:asciiTheme="majorEastAsia" w:eastAsiaTheme="majorEastAsia" w:hAnsiTheme="majorEastAsia" w:cs="ＭＳ明朝" w:hint="eastAsia"/>
                <w:color w:val="000000" w:themeColor="text1"/>
                <w:kern w:val="0"/>
                <w:szCs w:val="18"/>
              </w:rPr>
              <w:t>行動が認められることから介護を必要とする認知症の者（以下この号において「対象者」という。）の占める割合が２分の１以上であること。</w:t>
            </w:r>
          </w:p>
          <w:p w14:paraId="326707E4" w14:textId="522FFBB0" w:rsidR="00A95CEB" w:rsidRPr="00060831" w:rsidRDefault="009A75F0" w:rsidP="009A75F0">
            <w:pPr>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認知症介護に係る専門的な研修を修了している者を、</w:t>
            </w:r>
            <w:r w:rsidR="00B722AC" w:rsidRPr="00060831">
              <w:rPr>
                <w:rFonts w:asciiTheme="majorEastAsia" w:eastAsiaTheme="majorEastAsia" w:hAnsiTheme="majorEastAsia" w:cs="ＭＳ明朝" w:hint="eastAsia"/>
                <w:color w:val="000000" w:themeColor="text1"/>
                <w:kern w:val="0"/>
                <w:szCs w:val="18"/>
              </w:rPr>
              <w:t>事業所又は施設における</w:t>
            </w:r>
            <w:r w:rsidR="00A95CEB" w:rsidRPr="00060831">
              <w:rPr>
                <w:rFonts w:asciiTheme="majorEastAsia" w:eastAsiaTheme="majorEastAsia" w:hAnsiTheme="majorEastAsia" w:cs="ＭＳ明朝" w:hint="eastAsia"/>
                <w:color w:val="000000" w:themeColor="text1"/>
                <w:kern w:val="0"/>
                <w:szCs w:val="18"/>
              </w:rPr>
              <w:t>対象者の数が</w:t>
            </w:r>
            <w:r w:rsidRPr="00060831">
              <w:rPr>
                <w:rFonts w:asciiTheme="majorEastAsia" w:eastAsiaTheme="majorEastAsia" w:hAnsiTheme="majorEastAsia" w:cs="ＭＳ明朝" w:hint="eastAsia"/>
                <w:color w:val="000000" w:themeColor="text1"/>
                <w:kern w:val="0"/>
                <w:szCs w:val="18"/>
              </w:rPr>
              <w:t>20</w:t>
            </w:r>
            <w:r w:rsidR="00A95CEB" w:rsidRPr="00060831">
              <w:rPr>
                <w:rFonts w:asciiTheme="majorEastAsia" w:eastAsiaTheme="majorEastAsia" w:hAnsiTheme="majorEastAsia" w:cs="ＭＳ明朝" w:hint="eastAsia"/>
                <w:color w:val="000000" w:themeColor="text1"/>
                <w:kern w:val="0"/>
                <w:szCs w:val="18"/>
              </w:rPr>
              <w:t>人未満である場合にあっては、１以上、対象者の数が</w:t>
            </w:r>
            <w:r w:rsidRPr="00060831">
              <w:rPr>
                <w:rFonts w:asciiTheme="majorEastAsia" w:eastAsiaTheme="majorEastAsia" w:hAnsiTheme="majorEastAsia" w:cs="ＭＳ明朝" w:hint="eastAsia"/>
                <w:color w:val="000000" w:themeColor="text1"/>
                <w:kern w:val="0"/>
                <w:szCs w:val="18"/>
              </w:rPr>
              <w:t>20</w:t>
            </w:r>
            <w:r w:rsidR="00A95CEB" w:rsidRPr="00060831">
              <w:rPr>
                <w:rFonts w:asciiTheme="majorEastAsia" w:eastAsiaTheme="majorEastAsia" w:hAnsiTheme="majorEastAsia" w:cs="ＭＳ明朝" w:hint="eastAsia"/>
                <w:color w:val="000000" w:themeColor="text1"/>
                <w:kern w:val="0"/>
                <w:szCs w:val="18"/>
              </w:rPr>
              <w:t>人以上である場合にあっては、１に、対象者の数が</w:t>
            </w:r>
            <w:r w:rsidRPr="00060831">
              <w:rPr>
                <w:rFonts w:asciiTheme="majorEastAsia" w:eastAsiaTheme="majorEastAsia" w:hAnsiTheme="majorEastAsia" w:cs="ＭＳ明朝" w:hint="eastAsia"/>
                <w:color w:val="000000" w:themeColor="text1"/>
                <w:kern w:val="0"/>
                <w:szCs w:val="18"/>
              </w:rPr>
              <w:t>19</w:t>
            </w:r>
            <w:r w:rsidR="00A95CEB" w:rsidRPr="00060831">
              <w:rPr>
                <w:rFonts w:asciiTheme="majorEastAsia" w:eastAsiaTheme="majorEastAsia" w:hAnsiTheme="majorEastAsia" w:cs="ＭＳ明朝" w:hint="eastAsia"/>
                <w:color w:val="000000" w:themeColor="text1"/>
                <w:kern w:val="0"/>
                <w:szCs w:val="18"/>
              </w:rPr>
              <w:t>を超えて</w:t>
            </w:r>
            <w:r w:rsidRPr="00060831">
              <w:rPr>
                <w:rFonts w:asciiTheme="majorEastAsia" w:eastAsiaTheme="majorEastAsia" w:hAnsiTheme="majorEastAsia" w:cs="ＭＳ明朝" w:hint="eastAsia"/>
                <w:color w:val="000000" w:themeColor="text1"/>
                <w:kern w:val="0"/>
                <w:szCs w:val="18"/>
              </w:rPr>
              <w:t>10</w:t>
            </w:r>
            <w:r w:rsidR="00A95CEB" w:rsidRPr="00060831">
              <w:rPr>
                <w:rFonts w:asciiTheme="majorEastAsia" w:eastAsiaTheme="majorEastAsia" w:hAnsiTheme="majorEastAsia" w:cs="ＭＳ明朝" w:hint="eastAsia"/>
                <w:color w:val="000000" w:themeColor="text1"/>
                <w:kern w:val="0"/>
                <w:szCs w:val="18"/>
              </w:rPr>
              <w:t>又はその端数を増すごとに１を加えて得た数以上配置し、チームとして専門的な認知症ケアを実施していること。</w:t>
            </w:r>
          </w:p>
          <w:p w14:paraId="35A67EA9" w14:textId="15D76C9A" w:rsidR="00A95CEB" w:rsidRPr="00060831" w:rsidRDefault="009A75F0" w:rsidP="009A75F0">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⑶</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当該事業所又は施設の従業者に対して、認知症ケアに関する留意事項の伝達又は技術的指導に係る会議を定期的に開催していること。</w:t>
            </w:r>
          </w:p>
          <w:p w14:paraId="15C09D5E" w14:textId="77777777" w:rsidR="009A75F0" w:rsidRPr="00060831" w:rsidRDefault="009A75F0" w:rsidP="009A75F0">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03F183EA" w14:textId="046E0560" w:rsidR="00A95CEB" w:rsidRPr="00060831" w:rsidRDefault="009A75F0" w:rsidP="009A75F0">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hint="eastAsia"/>
                <w:color w:val="000000" w:themeColor="text1"/>
              </w:rPr>
              <w:t>ロ　認知症ケア加算（Ⅱ</w:t>
            </w: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次に掲げる基準のいずれにも適合すること。</w:t>
            </w:r>
          </w:p>
          <w:p w14:paraId="635E6D8A" w14:textId="0BD0D48C" w:rsidR="00A95CEB" w:rsidRPr="00060831" w:rsidRDefault="009A75F0" w:rsidP="009A75F0">
            <w:pPr>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92455" w:rsidRPr="00060831">
              <w:rPr>
                <w:rFonts w:asciiTheme="majorEastAsia" w:eastAsiaTheme="majorEastAsia" w:hAnsiTheme="majorEastAsia" w:hint="eastAsia"/>
                <w:color w:val="000000" w:themeColor="text1"/>
              </w:rPr>
              <w:t>⑴</w:t>
            </w:r>
            <w:r w:rsidR="00A95CEB" w:rsidRPr="00060831" w:rsidDel="00D87E8F">
              <w:rPr>
                <w:rFonts w:asciiTheme="majorEastAsia" w:eastAsiaTheme="majorEastAsia" w:hAnsiTheme="majorEastAsia"/>
                <w:color w:val="000000" w:themeColor="text1"/>
              </w:rPr>
              <w:t xml:space="preserve">　上記イの基準のいずれにも適合すること。</w:t>
            </w:r>
          </w:p>
          <w:p w14:paraId="389D368D" w14:textId="6576B9D3" w:rsidR="00A95CEB" w:rsidRPr="00060831" w:rsidRDefault="009A75F0" w:rsidP="009A75F0">
            <w:pPr>
              <w:spacing w:line="211" w:lineRule="exact"/>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92455" w:rsidRPr="00060831">
              <w:rPr>
                <w:rFonts w:asciiTheme="majorEastAsia" w:eastAsiaTheme="majorEastAsia" w:hAnsiTheme="majorEastAsia" w:hint="eastAsia"/>
                <w:color w:val="000000" w:themeColor="text1"/>
              </w:rPr>
              <w:t>⑵</w:t>
            </w:r>
            <w:r w:rsidR="00A95CEB" w:rsidRPr="00060831" w:rsidDel="00D87E8F">
              <w:rPr>
                <w:rFonts w:asciiTheme="majorEastAsia" w:eastAsiaTheme="majorEastAsia" w:hAnsiTheme="majorEastAsia"/>
                <w:color w:val="000000" w:themeColor="text1"/>
              </w:rPr>
              <w:t xml:space="preserve">　認知症介護の指導に係る専門的な研修を修了している者を１名以上配置し</w:t>
            </w:r>
            <w:r w:rsidR="00A95CEB" w:rsidRPr="00060831">
              <w:rPr>
                <w:rFonts w:asciiTheme="majorEastAsia" w:eastAsiaTheme="majorEastAsia" w:hAnsiTheme="majorEastAsia"/>
                <w:color w:val="000000" w:themeColor="text1"/>
              </w:rPr>
              <w:t>、</w:t>
            </w:r>
            <w:r w:rsidR="00A95CEB" w:rsidRPr="00060831">
              <w:rPr>
                <w:rFonts w:asciiTheme="majorEastAsia" w:eastAsiaTheme="majorEastAsia" w:hAnsiTheme="majorEastAsia" w:hint="eastAsia"/>
                <w:color w:val="000000" w:themeColor="text1"/>
              </w:rPr>
              <w:t>事業所又は</w:t>
            </w:r>
            <w:r w:rsidR="00A95CEB" w:rsidRPr="00060831" w:rsidDel="00D87E8F">
              <w:rPr>
                <w:rFonts w:asciiTheme="majorEastAsia" w:eastAsiaTheme="majorEastAsia" w:hAnsiTheme="majorEastAsia"/>
                <w:color w:val="000000" w:themeColor="text1"/>
              </w:rPr>
              <w:t>施設全体の認知症ケアの指導等を実施していること。</w:t>
            </w:r>
          </w:p>
          <w:p w14:paraId="5CCBA108" w14:textId="715B6D76" w:rsidR="00B92455" w:rsidRPr="00060831" w:rsidRDefault="009A75F0" w:rsidP="009A75F0">
            <w:pPr>
              <w:ind w:left="720" w:hangingChars="400" w:hanging="72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92455" w:rsidRPr="00060831">
              <w:rPr>
                <w:rFonts w:asciiTheme="majorEastAsia" w:eastAsiaTheme="majorEastAsia" w:hAnsiTheme="majorEastAsia" w:hint="eastAsia"/>
                <w:color w:val="000000" w:themeColor="text1"/>
              </w:rPr>
              <w:t>⑶</w:t>
            </w:r>
            <w:r w:rsidR="00A95CEB" w:rsidRPr="00060831" w:rsidDel="00D87E8F">
              <w:rPr>
                <w:rFonts w:asciiTheme="majorEastAsia" w:eastAsiaTheme="majorEastAsia" w:hAnsiTheme="majorEastAsia"/>
                <w:color w:val="000000" w:themeColor="text1"/>
              </w:rPr>
              <w:t xml:space="preserve">　当該</w:t>
            </w:r>
            <w:r w:rsidR="00A95CEB" w:rsidRPr="00060831">
              <w:rPr>
                <w:rFonts w:asciiTheme="majorEastAsia" w:eastAsiaTheme="majorEastAsia" w:hAnsiTheme="majorEastAsia" w:hint="eastAsia"/>
                <w:color w:val="000000" w:themeColor="text1"/>
              </w:rPr>
              <w:t>事業所又は</w:t>
            </w:r>
            <w:r w:rsidR="00A95CEB" w:rsidRPr="00060831" w:rsidDel="00D87E8F">
              <w:rPr>
                <w:rFonts w:asciiTheme="majorEastAsia" w:eastAsiaTheme="majorEastAsia" w:hAnsiTheme="majorEastAsia"/>
                <w:color w:val="000000" w:themeColor="text1"/>
              </w:rPr>
              <w:t>施設における介護職員</w:t>
            </w:r>
            <w:r w:rsidR="00A95CEB" w:rsidRPr="00060831">
              <w:rPr>
                <w:rFonts w:asciiTheme="majorEastAsia" w:eastAsiaTheme="majorEastAsia" w:hAnsiTheme="majorEastAsia"/>
                <w:color w:val="000000" w:themeColor="text1"/>
              </w:rPr>
              <w:t>、</w:t>
            </w:r>
            <w:r w:rsidR="00A95CEB" w:rsidRPr="00060831" w:rsidDel="00D87E8F">
              <w:rPr>
                <w:rFonts w:asciiTheme="majorEastAsia" w:eastAsiaTheme="majorEastAsia" w:hAnsiTheme="majorEastAsia"/>
                <w:color w:val="000000" w:themeColor="text1"/>
              </w:rPr>
              <w:t>看護職員ごとの認知症ケアに関する研修計画を作成し</w:t>
            </w:r>
            <w:r w:rsidR="00A95CEB" w:rsidRPr="00060831">
              <w:rPr>
                <w:rFonts w:asciiTheme="majorEastAsia" w:eastAsiaTheme="majorEastAsia" w:hAnsiTheme="majorEastAsia"/>
                <w:color w:val="000000" w:themeColor="text1"/>
              </w:rPr>
              <w:t>、</w:t>
            </w:r>
            <w:r w:rsidR="00A95CEB" w:rsidRPr="00060831" w:rsidDel="00D87E8F">
              <w:rPr>
                <w:rFonts w:asciiTheme="majorEastAsia" w:eastAsiaTheme="majorEastAsia" w:hAnsiTheme="majorEastAsia"/>
                <w:color w:val="000000" w:themeColor="text1"/>
              </w:rPr>
              <w:t>当該計画に従い</w:t>
            </w:r>
            <w:r w:rsidR="00A95CEB" w:rsidRPr="00060831">
              <w:rPr>
                <w:rFonts w:asciiTheme="majorEastAsia" w:eastAsiaTheme="majorEastAsia" w:hAnsiTheme="majorEastAsia"/>
                <w:color w:val="000000" w:themeColor="text1"/>
              </w:rPr>
              <w:t>、</w:t>
            </w:r>
            <w:r w:rsidR="00A95CEB" w:rsidRPr="00060831" w:rsidDel="00D87E8F">
              <w:rPr>
                <w:rFonts w:asciiTheme="majorEastAsia" w:eastAsiaTheme="majorEastAsia" w:hAnsiTheme="majorEastAsia"/>
                <w:color w:val="000000" w:themeColor="text1"/>
              </w:rPr>
              <w:t>研修</w:t>
            </w:r>
            <w:r w:rsidR="00B92455" w:rsidRPr="00060831">
              <w:rPr>
                <w:rFonts w:asciiTheme="majorEastAsia" w:eastAsiaTheme="majorEastAsia" w:hAnsiTheme="majorEastAsia" w:hint="eastAsia"/>
                <w:color w:val="000000" w:themeColor="text1"/>
              </w:rPr>
              <w:t>（外部における研修を含む。）</w:t>
            </w:r>
            <w:r w:rsidR="00A95CEB" w:rsidRPr="00060831" w:rsidDel="00D87E8F">
              <w:rPr>
                <w:rFonts w:asciiTheme="majorEastAsia" w:eastAsiaTheme="majorEastAsia" w:hAnsiTheme="majorEastAsia"/>
                <w:color w:val="000000" w:themeColor="text1"/>
              </w:rPr>
              <w:t>を実施又は実施を予定していること。</w:t>
            </w:r>
          </w:p>
          <w:p w14:paraId="43C614E0" w14:textId="77777777" w:rsidR="00A95CEB" w:rsidRPr="00060831" w:rsidRDefault="00A95CEB" w:rsidP="009A75F0">
            <w:pPr>
              <w:pStyle w:val="ad"/>
              <w:wordWrap/>
              <w:ind w:leftChars="258" w:left="538" w:hangingChars="41" w:hanging="74"/>
              <w:rPr>
                <w:rFonts w:asciiTheme="majorEastAsia" w:eastAsiaTheme="majorEastAsia" w:hAnsiTheme="majorEastAsia"/>
                <w:color w:val="000000" w:themeColor="text1"/>
                <w:spacing w:val="0"/>
              </w:rPr>
            </w:pPr>
          </w:p>
          <w:p w14:paraId="211BB98E" w14:textId="792019A1" w:rsidR="00A95CEB" w:rsidRPr="00060831" w:rsidRDefault="00A95CEB" w:rsidP="009A75F0">
            <w:pPr>
              <w:pStyle w:val="ad"/>
              <w:wordWrap/>
              <w:rPr>
                <w:rFonts w:asciiTheme="majorEastAsia" w:eastAsiaTheme="majorEastAsia" w:hAnsiTheme="majorEastAsia"/>
                <w:color w:val="000000" w:themeColor="text1"/>
                <w:spacing w:val="0"/>
              </w:rPr>
            </w:pPr>
            <w:r w:rsidRPr="00060831">
              <w:rPr>
                <w:rFonts w:asciiTheme="majorEastAsia" w:eastAsiaTheme="majorEastAsia" w:hAnsiTheme="majorEastAsia" w:hint="eastAsia"/>
                <w:color w:val="000000" w:themeColor="text1"/>
              </w:rPr>
              <w:t xml:space="preserve">　注２　厚生労働大臣が定める者等　</w:t>
            </w:r>
            <w:r w:rsidRPr="00060831">
              <w:rPr>
                <w:rFonts w:asciiTheme="majorEastAsia" w:eastAsiaTheme="majorEastAsia" w:hAnsiTheme="majorEastAsia" w:hint="eastAsia"/>
                <w:color w:val="000000" w:themeColor="text1"/>
                <w:w w:val="50"/>
              </w:rPr>
              <w:t>◆平２７厚</w:t>
            </w:r>
            <w:r w:rsidR="00762FE5" w:rsidRPr="00060831">
              <w:rPr>
                <w:rFonts w:asciiTheme="majorEastAsia" w:eastAsiaTheme="majorEastAsia" w:hAnsiTheme="majorEastAsia" w:hint="eastAsia"/>
                <w:color w:val="000000" w:themeColor="text1"/>
                <w:w w:val="50"/>
              </w:rPr>
              <w:t>労</w:t>
            </w:r>
            <w:r w:rsidRPr="00060831">
              <w:rPr>
                <w:rFonts w:asciiTheme="majorEastAsia" w:eastAsiaTheme="majorEastAsia" w:hAnsiTheme="majorEastAsia" w:hint="eastAsia"/>
                <w:color w:val="000000" w:themeColor="text1"/>
                <w:w w:val="50"/>
              </w:rPr>
              <w:t>告９４第５０号</w:t>
            </w:r>
          </w:p>
          <w:p w14:paraId="3FAA50CE" w14:textId="0B6A73A8" w:rsidR="00A95CEB" w:rsidRPr="00060831" w:rsidRDefault="00A95CEB" w:rsidP="009A75F0">
            <w:pPr>
              <w:pStyle w:val="ad"/>
              <w:wordWrap/>
              <w:ind w:left="368" w:hangingChars="200" w:hanging="368"/>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日常生活に支障を来すおそれのある症状又は行動が認められることから介護を必要とする認知症の者</w:t>
            </w:r>
          </w:p>
          <w:p w14:paraId="0DE3A2CA" w14:textId="77777777" w:rsidR="00762FE5" w:rsidRPr="00060831" w:rsidRDefault="00762FE5" w:rsidP="009A75F0">
            <w:pPr>
              <w:pStyle w:val="ad"/>
              <w:wordWrap/>
              <w:ind w:left="589" w:hangingChars="320" w:hanging="589"/>
              <w:rPr>
                <w:rFonts w:asciiTheme="majorEastAsia" w:eastAsiaTheme="majorEastAsia" w:hAnsiTheme="majorEastAsia"/>
                <w:color w:val="000000" w:themeColor="text1"/>
              </w:rPr>
            </w:pPr>
          </w:p>
          <w:p w14:paraId="03EACEF9" w14:textId="48196217" w:rsidR="00A95CEB" w:rsidRPr="00060831" w:rsidRDefault="00A95CEB" w:rsidP="009A75F0">
            <w:pPr>
              <w:spacing w:line="211" w:lineRule="exact"/>
              <w:rPr>
                <w:rFonts w:asciiTheme="majorEastAsia" w:eastAsiaTheme="majorEastAsia" w:hAnsiTheme="majorEastAsia"/>
                <w:color w:val="000000" w:themeColor="text1"/>
                <w:spacing w:val="2"/>
                <w:szCs w:val="18"/>
              </w:rPr>
            </w:pPr>
            <w:r w:rsidRPr="00060831">
              <w:rPr>
                <w:rFonts w:asciiTheme="majorEastAsia" w:eastAsiaTheme="majorEastAsia" w:hAnsiTheme="majorEastAsia" w:hint="eastAsia"/>
                <w:color w:val="000000" w:themeColor="text1"/>
                <w:szCs w:val="18"/>
              </w:rPr>
              <w:t xml:space="preserve">　◎　認知症専門ケア加算について　</w:t>
            </w:r>
            <w:r w:rsidRPr="00060831">
              <w:rPr>
                <w:rFonts w:asciiTheme="majorEastAsia" w:eastAsiaTheme="majorEastAsia" w:hAnsiTheme="majorEastAsia" w:hint="eastAsia"/>
                <w:color w:val="000000" w:themeColor="text1"/>
                <w:w w:val="50"/>
                <w:szCs w:val="18"/>
              </w:rPr>
              <w:t>◆平</w:t>
            </w:r>
            <w:r w:rsidR="00762FE5" w:rsidRPr="00060831">
              <w:rPr>
                <w:rFonts w:asciiTheme="majorEastAsia" w:eastAsiaTheme="majorEastAsia" w:hAnsiTheme="majorEastAsia" w:hint="eastAsia"/>
                <w:color w:val="000000" w:themeColor="text1"/>
                <w:w w:val="50"/>
                <w:szCs w:val="18"/>
              </w:rPr>
              <w:t>１８</w:t>
            </w:r>
            <w:r w:rsidRPr="00060831">
              <w:rPr>
                <w:rFonts w:asciiTheme="majorEastAsia" w:eastAsiaTheme="majorEastAsia" w:hAnsiTheme="majorEastAsia"/>
                <w:color w:val="000000" w:themeColor="text1"/>
                <w:w w:val="50"/>
                <w:szCs w:val="18"/>
              </w:rPr>
              <w:t>留意事項第</w:t>
            </w:r>
            <w:r w:rsidR="00762FE5" w:rsidRPr="00060831">
              <w:rPr>
                <w:rFonts w:asciiTheme="majorEastAsia" w:eastAsiaTheme="majorEastAsia" w:hAnsiTheme="majorEastAsia" w:hint="eastAsia"/>
                <w:color w:val="000000" w:themeColor="text1"/>
                <w:w w:val="50"/>
                <w:szCs w:val="18"/>
              </w:rPr>
              <w:t>２</w:t>
            </w:r>
            <w:r w:rsidRPr="00060831">
              <w:rPr>
                <w:rFonts w:asciiTheme="majorEastAsia" w:eastAsiaTheme="majorEastAsia" w:hAnsiTheme="majorEastAsia"/>
                <w:color w:val="000000" w:themeColor="text1"/>
                <w:w w:val="50"/>
                <w:szCs w:val="18"/>
              </w:rPr>
              <w:t>の</w:t>
            </w:r>
            <w:r w:rsidR="00762FE5" w:rsidRPr="00060831">
              <w:rPr>
                <w:rFonts w:asciiTheme="majorEastAsia" w:eastAsiaTheme="majorEastAsia" w:hAnsiTheme="majorEastAsia" w:hint="eastAsia"/>
                <w:color w:val="000000" w:themeColor="text1"/>
                <w:w w:val="50"/>
                <w:szCs w:val="18"/>
              </w:rPr>
              <w:t>６</w:t>
            </w:r>
            <w:r w:rsidRPr="00060831">
              <w:rPr>
                <w:rFonts w:asciiTheme="majorEastAsia" w:eastAsiaTheme="majorEastAsia" w:hAnsiTheme="majorEastAsia"/>
                <w:color w:val="000000" w:themeColor="text1"/>
                <w:w w:val="50"/>
                <w:szCs w:val="18"/>
              </w:rPr>
              <w:t>（１</w:t>
            </w:r>
            <w:r w:rsidR="00762FE5" w:rsidRPr="00060831">
              <w:rPr>
                <w:rFonts w:asciiTheme="majorEastAsia" w:eastAsiaTheme="majorEastAsia" w:hAnsiTheme="majorEastAsia" w:hint="eastAsia"/>
                <w:color w:val="000000" w:themeColor="text1"/>
                <w:w w:val="50"/>
                <w:szCs w:val="18"/>
              </w:rPr>
              <w:t>５</w:t>
            </w:r>
            <w:r w:rsidRPr="00060831">
              <w:rPr>
                <w:rFonts w:asciiTheme="majorEastAsia" w:eastAsiaTheme="majorEastAsia" w:hAnsiTheme="majorEastAsia"/>
                <w:color w:val="000000" w:themeColor="text1"/>
                <w:w w:val="50"/>
                <w:szCs w:val="18"/>
              </w:rPr>
              <w:t>）準用</w:t>
            </w:r>
          </w:p>
          <w:p w14:paraId="6212DBA8" w14:textId="4B9C794C" w:rsidR="00A95CEB" w:rsidRPr="00060831" w:rsidRDefault="009345D4" w:rsidP="009345D4">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①</w:t>
            </w: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「日常生活に支障を来すおそれのある症状若しくは行動が認められることから介護を必要とする認知症の者」とは、日常生活自立度のランクⅢ、Ⅳ又はＭに該当する入所者を指すものとする。</w:t>
            </w:r>
          </w:p>
          <w:p w14:paraId="08819486" w14:textId="71409FC7" w:rsidR="00A95CEB" w:rsidRPr="00060831" w:rsidRDefault="009345D4" w:rsidP="009345D4">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②</w:t>
            </w: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「認知症介護に係る専門的な研修」とは、「認知症介護実践者等養成事業の実施について」（平成</w:t>
            </w:r>
            <w:r w:rsidR="00A95CEB" w:rsidRPr="00060831">
              <w:rPr>
                <w:rFonts w:asciiTheme="majorEastAsia" w:eastAsiaTheme="majorEastAsia" w:hAnsiTheme="majorEastAsia"/>
                <w:color w:val="000000" w:themeColor="text1"/>
              </w:rPr>
              <w:t>18年３月31日老発第0331010号厚生労働省老健局長通知）及び「認知症介護実践者等養成事業の円滑な運営について」（平成18年３月31日老計第0331007号厚生労働省計画課長通知）に規定する「認知症介護実践ﾘｰﾀﾞｰ研修」</w:t>
            </w:r>
            <w:r w:rsidR="00A95CEB" w:rsidRPr="00060831">
              <w:rPr>
                <w:rFonts w:asciiTheme="majorEastAsia" w:eastAsiaTheme="majorEastAsia" w:hAnsiTheme="majorEastAsia" w:hint="eastAsia"/>
                <w:color w:val="000000" w:themeColor="text1"/>
              </w:rPr>
              <w:t>、認知症看護に係る適切な研修</w:t>
            </w:r>
            <w:r w:rsidR="00A95CEB" w:rsidRPr="00060831">
              <w:rPr>
                <w:rFonts w:asciiTheme="majorEastAsia" w:eastAsiaTheme="majorEastAsia" w:hAnsiTheme="majorEastAsia"/>
                <w:color w:val="000000" w:themeColor="text1"/>
              </w:rPr>
              <w:t>を指すものとする。</w:t>
            </w:r>
          </w:p>
          <w:p w14:paraId="6E2BA002" w14:textId="546B4284" w:rsidR="00A95CEB" w:rsidRPr="00060831" w:rsidRDefault="009345D4" w:rsidP="009345D4">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③</w:t>
            </w: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「認知症ケアに関する留意事項の伝達又は技術的指導に係る会議」はテレビ電話装置等を活用して行うことができるものとする。なお、個人情報保護委員会・厚生労働省「医療・介護関係事</w:t>
            </w:r>
            <w:r w:rsidR="00A95CEB" w:rsidRPr="00060831">
              <w:rPr>
                <w:rFonts w:asciiTheme="majorEastAsia" w:eastAsiaTheme="majorEastAsia" w:hAnsiTheme="majorEastAsia" w:hint="eastAsia"/>
                <w:color w:val="000000" w:themeColor="text1"/>
              </w:rPr>
              <w:lastRenderedPageBreak/>
              <w:t>業者における個人情報の適切な取扱いのためのガイダンス」、厚生労働省「医療情報システムの安全管理に関するガイドライン」等を遵守していること。</w:t>
            </w:r>
          </w:p>
          <w:p w14:paraId="7D80F37E" w14:textId="019CE86F" w:rsidR="00A95CEB" w:rsidRPr="00060831" w:rsidRDefault="009345D4" w:rsidP="009345D4">
            <w:pPr>
              <w:pStyle w:val="ad"/>
              <w:wordWrap/>
              <w:ind w:left="552" w:hangingChars="300" w:hanging="552"/>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④</w:t>
            </w: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認知症介護の指導に係る専門的な研修」とは、「認知症介護実践者等養成事業の実施について」及び「認知症介護実践者等養成事業の円滑な運営について」に規定する「認知症介護指導者研修」、認知症看護に係る適切な研修を指すものとする。</w:t>
            </w:r>
          </w:p>
        </w:tc>
        <w:tc>
          <w:tcPr>
            <w:tcW w:w="425" w:type="dxa"/>
            <w:tcBorders>
              <w:bottom w:val="single" w:sz="4" w:space="0" w:color="000000"/>
            </w:tcBorders>
            <w:shd w:val="clear" w:color="auto" w:fill="auto"/>
          </w:tcPr>
          <w:p w14:paraId="0169286A"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A40203B"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A1E97C2" w14:textId="5B324FC8"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DCFBE3"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24B82AFA" w14:textId="77777777" w:rsidR="00A95CEB" w:rsidRPr="00060831" w:rsidRDefault="00A95CEB" w:rsidP="00E23EF5">
            <w:pPr>
              <w:pStyle w:val="ad"/>
              <w:wordWrap/>
              <w:jc w:val="left"/>
              <w:rPr>
                <w:rFonts w:ascii="ＭＳ ゴシック" w:hAnsi="ＭＳ ゴシック"/>
                <w:color w:val="000000" w:themeColor="text1"/>
              </w:rPr>
            </w:pPr>
          </w:p>
          <w:p w14:paraId="485587CB"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【加算Ⅰ】</w:t>
            </w:r>
          </w:p>
          <w:p w14:paraId="144761D2"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＜対象者割合＞</w:t>
            </w:r>
          </w:p>
          <w:p w14:paraId="11807E6C" w14:textId="77777777" w:rsidR="00A95CEB" w:rsidRPr="00060831" w:rsidRDefault="00A95CEB" w:rsidP="00E23EF5">
            <w:pPr>
              <w:pStyle w:val="ad"/>
              <w:wordWrap/>
              <w:ind w:firstLineChars="50" w:firstLine="92"/>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入所者の総数</w:t>
            </w:r>
          </w:p>
          <w:p w14:paraId="097EB381"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5CB90D2A" w14:textId="77777777" w:rsidR="00A95CEB" w:rsidRPr="00060831" w:rsidRDefault="00A95CEB" w:rsidP="00E23EF5">
            <w:pPr>
              <w:pStyle w:val="ad"/>
              <w:wordWrap/>
              <w:jc w:val="left"/>
              <w:rPr>
                <w:rFonts w:ascii="ＭＳ ゴシック" w:hAnsi="ＭＳ ゴシック"/>
                <w:color w:val="000000" w:themeColor="text1"/>
                <w:spacing w:val="0"/>
              </w:rPr>
            </w:pPr>
          </w:p>
          <w:p w14:paraId="423AF207" w14:textId="77777777" w:rsidR="00A95CEB" w:rsidRPr="00060831" w:rsidRDefault="00A95CEB" w:rsidP="00E23EF5">
            <w:pPr>
              <w:pStyle w:val="ad"/>
              <w:wordWrap/>
              <w:ind w:left="91" w:hangingChars="50" w:hanging="91"/>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認知症者</w:t>
            </w:r>
            <w:r w:rsidRPr="00060831">
              <w:rPr>
                <w:rFonts w:ascii="ＭＳ ゴシック" w:hAnsi="ＭＳ ゴシック"/>
                <w:color w:val="000000" w:themeColor="text1"/>
              </w:rPr>
              <w:t>(Ⅲ～Ⅴ)の数</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6A63D45A"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割合</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w:t>
            </w:r>
          </w:p>
          <w:p w14:paraId="12D66A6C"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olor w:val="000000" w:themeColor="text1"/>
                <w:spacing w:val="0"/>
              </w:rPr>
              <w:t xml:space="preserve">      （50%以上要）</w:t>
            </w:r>
          </w:p>
          <w:p w14:paraId="46BD7006" w14:textId="77777777" w:rsidR="00A95CEB" w:rsidRPr="00060831" w:rsidRDefault="00A95CEB" w:rsidP="00E23EF5">
            <w:pPr>
              <w:pStyle w:val="ad"/>
              <w:wordWrap/>
              <w:jc w:val="left"/>
              <w:rPr>
                <w:rFonts w:ascii="ＭＳ ゴシック" w:hAnsi="ＭＳ ゴシック"/>
                <w:color w:val="000000" w:themeColor="text1"/>
                <w:spacing w:val="0"/>
              </w:rPr>
            </w:pPr>
          </w:p>
          <w:p w14:paraId="6C7F7842"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sidDel="00904634">
              <w:rPr>
                <w:rFonts w:ascii="ＭＳ ゴシック" w:hAnsi="ＭＳ ゴシック" w:hint="eastAsia"/>
                <w:color w:val="000000" w:themeColor="text1"/>
              </w:rPr>
              <w:t>ﾘｰﾀﾞｰ</w:t>
            </w:r>
            <w:r w:rsidRPr="00060831">
              <w:rPr>
                <w:rFonts w:ascii="ＭＳ ゴシック" w:hAnsi="ＭＳ ゴシック" w:hint="eastAsia"/>
                <w:color w:val="000000" w:themeColor="text1"/>
              </w:rPr>
              <w:t>ﾘｰﾀﾞｰ研修修了者数＞</w:t>
            </w:r>
            <w:r w:rsidRPr="00060831">
              <w:rPr>
                <w:rFonts w:ascii="ＭＳ ゴシック" w:hAnsi="ＭＳ ゴシック"/>
                <w:color w:val="000000" w:themeColor="text1"/>
              </w:rPr>
              <w:t xml:space="preserve"> </w:t>
            </w:r>
            <w:r w:rsidRPr="00060831">
              <w:rPr>
                <w:rFonts w:ascii="ＭＳ ゴシック" w:hAnsi="ＭＳ ゴシック" w:hint="eastAsia"/>
                <w:color w:val="000000" w:themeColor="text1"/>
              </w:rPr>
              <w:t>※修了証を確認</w:t>
            </w:r>
          </w:p>
          <w:p w14:paraId="71357342"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2A93B1C6" w14:textId="77777777" w:rsidR="00A95CEB" w:rsidRPr="00060831" w:rsidRDefault="00A95CEB" w:rsidP="00E23EF5">
            <w:pPr>
              <w:pStyle w:val="ad"/>
              <w:wordWrap/>
              <w:jc w:val="left"/>
              <w:rPr>
                <w:rFonts w:ascii="ＭＳ ゴシック" w:hAnsi="ＭＳ ゴシック"/>
                <w:color w:val="000000" w:themeColor="text1"/>
                <w:spacing w:val="0"/>
              </w:rPr>
            </w:pPr>
          </w:p>
          <w:p w14:paraId="7F17CA13"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＜会議開催状況確認＞</w:t>
            </w:r>
          </w:p>
          <w:p w14:paraId="4EB0303D" w14:textId="77777777" w:rsidR="00A95CEB" w:rsidRPr="00060831" w:rsidRDefault="00A95CEB" w:rsidP="00E23EF5">
            <w:pPr>
              <w:pStyle w:val="ad"/>
              <w:wordWrap/>
              <w:jc w:val="left"/>
              <w:rPr>
                <w:rFonts w:ascii="ＭＳ ゴシック" w:hAnsi="ＭＳ ゴシック"/>
                <w:color w:val="000000" w:themeColor="text1"/>
                <w:spacing w:val="0"/>
              </w:rPr>
            </w:pPr>
          </w:p>
          <w:p w14:paraId="58377F62" w14:textId="77777777" w:rsidR="00A95CEB" w:rsidRPr="00060831" w:rsidRDefault="00A95CEB" w:rsidP="00E23EF5">
            <w:pPr>
              <w:pStyle w:val="ad"/>
              <w:wordWrap/>
              <w:jc w:val="left"/>
              <w:rPr>
                <w:rFonts w:ascii="ＭＳ ゴシック" w:hAnsi="ＭＳ ゴシック"/>
                <w:color w:val="000000" w:themeColor="text1"/>
                <w:spacing w:val="0"/>
              </w:rPr>
            </w:pPr>
          </w:p>
          <w:p w14:paraId="641EA9AB" w14:textId="77777777" w:rsidR="00A95CEB" w:rsidRPr="00060831" w:rsidRDefault="00A95CEB" w:rsidP="00E23EF5">
            <w:pPr>
              <w:pStyle w:val="ad"/>
              <w:wordWrap/>
              <w:jc w:val="left"/>
              <w:rPr>
                <w:rFonts w:ascii="ＭＳ ゴシック" w:hAnsi="ＭＳ ゴシック"/>
                <w:color w:val="000000" w:themeColor="text1"/>
                <w:spacing w:val="0"/>
              </w:rPr>
            </w:pPr>
          </w:p>
          <w:p w14:paraId="44D5902B" w14:textId="77777777" w:rsidR="00A95CEB" w:rsidRPr="00060831" w:rsidRDefault="00A95CEB" w:rsidP="00E23EF5">
            <w:pPr>
              <w:pStyle w:val="ad"/>
              <w:wordWrap/>
              <w:jc w:val="left"/>
              <w:rPr>
                <w:rFonts w:ascii="ＭＳ ゴシック" w:hAnsi="ＭＳ ゴシック"/>
                <w:color w:val="000000" w:themeColor="text1"/>
                <w:spacing w:val="0"/>
              </w:rPr>
            </w:pPr>
          </w:p>
          <w:p w14:paraId="75047241" w14:textId="77777777" w:rsidR="00A95CEB" w:rsidRPr="00060831" w:rsidRDefault="00A95CEB" w:rsidP="00E23EF5">
            <w:pPr>
              <w:pStyle w:val="ad"/>
              <w:wordWrap/>
              <w:jc w:val="left"/>
              <w:rPr>
                <w:rFonts w:ascii="ＭＳ ゴシック" w:hAnsi="ＭＳ ゴシック"/>
                <w:color w:val="000000" w:themeColor="text1"/>
                <w:spacing w:val="0"/>
              </w:rPr>
            </w:pPr>
          </w:p>
          <w:p w14:paraId="04CBE0A7" w14:textId="77777777" w:rsidR="00A95CEB" w:rsidRPr="00060831" w:rsidRDefault="00A95CEB" w:rsidP="00E23EF5">
            <w:pPr>
              <w:pStyle w:val="ad"/>
              <w:wordWrap/>
              <w:jc w:val="left"/>
              <w:rPr>
                <w:rFonts w:ascii="ＭＳ ゴシック" w:hAnsi="ＭＳ ゴシック"/>
                <w:color w:val="000000" w:themeColor="text1"/>
                <w:spacing w:val="0"/>
              </w:rPr>
            </w:pPr>
          </w:p>
          <w:p w14:paraId="774F0C35" w14:textId="77777777" w:rsidR="00A95CEB" w:rsidRPr="00060831" w:rsidRDefault="00A95CEB" w:rsidP="00E23EF5">
            <w:pPr>
              <w:pStyle w:val="ad"/>
              <w:wordWrap/>
              <w:jc w:val="left"/>
              <w:rPr>
                <w:rFonts w:ascii="ＭＳ ゴシック" w:hAnsi="ＭＳ ゴシック"/>
                <w:color w:val="000000" w:themeColor="text1"/>
                <w:spacing w:val="0"/>
              </w:rPr>
            </w:pPr>
          </w:p>
          <w:p w14:paraId="075FE183" w14:textId="1C76094A"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【加算Ⅱ】</w:t>
            </w:r>
          </w:p>
          <w:p w14:paraId="045B10A5" w14:textId="77777777" w:rsidR="00A95CEB" w:rsidRPr="00060831" w:rsidRDefault="00A95C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＜対象者割合＞</w:t>
            </w:r>
          </w:p>
          <w:p w14:paraId="349A4A4E" w14:textId="77777777" w:rsidR="00A95CEB" w:rsidRPr="00060831" w:rsidRDefault="00A95CEB" w:rsidP="00E23EF5">
            <w:pPr>
              <w:pStyle w:val="ad"/>
              <w:wordWrap/>
              <w:ind w:firstLineChars="50" w:firstLine="92"/>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入所者の総数</w:t>
            </w:r>
          </w:p>
          <w:p w14:paraId="1E216D4D"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人</w:t>
            </w:r>
          </w:p>
          <w:p w14:paraId="036AEA15" w14:textId="77777777" w:rsidR="00A95CEB" w:rsidRPr="00060831" w:rsidRDefault="00A95CEB" w:rsidP="00E23EF5">
            <w:pPr>
              <w:pStyle w:val="ad"/>
              <w:wordWrap/>
              <w:ind w:left="91" w:hangingChars="50" w:hanging="91"/>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認知症者</w:t>
            </w:r>
            <w:r w:rsidRPr="00060831">
              <w:rPr>
                <w:rFonts w:ascii="ＭＳ ゴシック" w:hAnsi="ＭＳ ゴシック"/>
                <w:color w:val="000000" w:themeColor="text1"/>
              </w:rPr>
              <w:t xml:space="preserve">(Ⅲ～Ⅴ)の数　　　　</w:t>
            </w:r>
            <w:r w:rsidRPr="00060831">
              <w:rPr>
                <w:rFonts w:ascii="ＭＳ ゴシック" w:hAnsi="ＭＳ ゴシック" w:hint="eastAsia"/>
                <w:color w:val="000000" w:themeColor="text1"/>
                <w:spacing w:val="1"/>
              </w:rPr>
              <w:t xml:space="preserve">　　</w:t>
            </w:r>
            <w:r w:rsidRPr="00060831" w:rsidDel="003D1527">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37A2E991"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割合</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w:t>
            </w:r>
          </w:p>
          <w:p w14:paraId="7FE73384"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color w:val="000000" w:themeColor="text1"/>
                <w:spacing w:val="0"/>
              </w:rPr>
              <w:t xml:space="preserve">      （50%以上要）</w:t>
            </w:r>
          </w:p>
          <w:p w14:paraId="63B058F8" w14:textId="77777777" w:rsidR="00A95CEB" w:rsidRPr="00060831" w:rsidRDefault="00A95CEB" w:rsidP="00E23EF5">
            <w:pPr>
              <w:pStyle w:val="ad"/>
              <w:wordWrap/>
              <w:jc w:val="left"/>
              <w:rPr>
                <w:rFonts w:ascii="ＭＳ ゴシック" w:hAnsi="ＭＳ ゴシック"/>
                <w:color w:val="000000" w:themeColor="text1"/>
                <w:spacing w:val="0"/>
              </w:rPr>
            </w:pPr>
          </w:p>
          <w:p w14:paraId="7F521268"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＜指導者研修修了者数＞</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rPr>
              <w:t>※修了証を確認</w:t>
            </w:r>
            <w:r w:rsidRPr="00060831">
              <w:rPr>
                <w:rFonts w:ascii="ＭＳ ゴシック" w:hAnsi="ＭＳ ゴシック"/>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 xml:space="preserve">　</w:t>
            </w:r>
            <w:r w:rsidRPr="00060831" w:rsidDel="003D1527">
              <w:rPr>
                <w:rFonts w:ascii="ＭＳ ゴシック" w:hAnsi="ＭＳ ゴシック" w:hint="eastAsia"/>
                <w:color w:val="000000" w:themeColor="text1"/>
              </w:rPr>
              <w:t>人</w:t>
            </w:r>
          </w:p>
          <w:p w14:paraId="0A992AB4"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人</w:t>
            </w:r>
          </w:p>
          <w:p w14:paraId="3107E5E0" w14:textId="77777777" w:rsidR="00A95CEB" w:rsidRPr="00060831" w:rsidRDefault="00A95CEB" w:rsidP="00E23EF5">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・指導等の状況確認</w:t>
            </w:r>
          </w:p>
          <w:p w14:paraId="170A9BD8" w14:textId="77777777" w:rsidR="00A95CEB" w:rsidRPr="00060831" w:rsidRDefault="00A95CEB" w:rsidP="00E23EF5">
            <w:pPr>
              <w:pStyle w:val="ad"/>
              <w:wordWrap/>
              <w:jc w:val="left"/>
              <w:rPr>
                <w:rFonts w:ascii="ＭＳ ゴシック" w:hAnsi="ＭＳ ゴシック"/>
                <w:color w:val="000000" w:themeColor="text1"/>
                <w:spacing w:val="0"/>
              </w:rPr>
            </w:pPr>
          </w:p>
          <w:p w14:paraId="0D095C4D" w14:textId="77777777" w:rsidR="00A95CEB" w:rsidRPr="00060831" w:rsidRDefault="00A95CEB" w:rsidP="00E23EF5">
            <w:pPr>
              <w:pStyle w:val="ad"/>
              <w:wordWrap/>
              <w:jc w:val="left"/>
              <w:rPr>
                <w:rFonts w:ascii="ＭＳ ゴシック" w:hAnsi="ＭＳ ゴシック"/>
                <w:color w:val="000000" w:themeColor="text1"/>
                <w:spacing w:val="0"/>
              </w:rPr>
            </w:pPr>
          </w:p>
          <w:p w14:paraId="4A1DAEC4" w14:textId="4DA6BE4D" w:rsidR="00A95CEB" w:rsidRPr="00060831" w:rsidRDefault="00A95CEB" w:rsidP="00E23EF5">
            <w:pPr>
              <w:pStyle w:val="ad"/>
              <w:wordWrap/>
              <w:jc w:val="left"/>
              <w:rPr>
                <w:rFonts w:ascii="ＭＳ ゴシック" w:hAnsi="ＭＳ ゴシック"/>
                <w:i/>
                <w:iCs/>
                <w:color w:val="000000" w:themeColor="text1"/>
              </w:rPr>
            </w:pPr>
            <w:r w:rsidRPr="00060831">
              <w:rPr>
                <w:rFonts w:ascii="ＭＳ ゴシック" w:hAnsi="ＭＳ ゴシック" w:hint="eastAsia"/>
                <w:color w:val="000000" w:themeColor="text1"/>
              </w:rPr>
              <w:t>・研修計画確認</w:t>
            </w:r>
          </w:p>
        </w:tc>
      </w:tr>
      <w:tr w:rsidR="00060831" w:rsidRPr="00060831" w14:paraId="66E5D002" w14:textId="77777777" w:rsidTr="00E24CD3">
        <w:tc>
          <w:tcPr>
            <w:tcW w:w="1560" w:type="dxa"/>
            <w:tcBorders>
              <w:bottom w:val="single" w:sz="4" w:space="0" w:color="000000"/>
            </w:tcBorders>
            <w:shd w:val="clear" w:color="auto" w:fill="auto"/>
          </w:tcPr>
          <w:p w14:paraId="70DF3604" w14:textId="3188178A" w:rsidR="00762FE5" w:rsidRPr="00060831" w:rsidDel="008C6397" w:rsidRDefault="00847FE9" w:rsidP="00847FE9">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62FE5" w:rsidRPr="00060831">
              <w:rPr>
                <w:rFonts w:ascii="ＭＳ ゴシック" w:hAnsi="ＭＳ ゴシック" w:hint="eastAsia"/>
                <w:color w:val="000000" w:themeColor="text1"/>
              </w:rPr>
              <w:t>(</w:t>
            </w:r>
            <w:r w:rsidR="001B7E72" w:rsidRPr="00060831">
              <w:rPr>
                <w:rFonts w:ascii="ＭＳ ゴシック" w:hAnsi="ＭＳ ゴシック" w:hint="eastAsia"/>
                <w:color w:val="000000" w:themeColor="text1"/>
              </w:rPr>
              <w:t>39</w:t>
            </w:r>
            <w:r w:rsidR="00762FE5" w:rsidRPr="00060831">
              <w:rPr>
                <w:rFonts w:ascii="ＭＳ ゴシック" w:hAnsi="ＭＳ ゴシック" w:hint="eastAsia"/>
                <w:color w:val="000000" w:themeColor="text1"/>
              </w:rPr>
              <w:t>)</w:t>
            </w:r>
            <w:r w:rsidRPr="00060831">
              <w:rPr>
                <w:rFonts w:ascii="ＭＳ ゴシック" w:hAnsi="ＭＳ ゴシック" w:hint="eastAsia"/>
                <w:color w:val="000000" w:themeColor="text1"/>
              </w:rPr>
              <w:t xml:space="preserve"> </w:t>
            </w:r>
            <w:r w:rsidR="00762FE5" w:rsidRPr="00060831">
              <w:rPr>
                <w:rFonts w:ascii="ＭＳ ゴシック" w:hAnsi="ＭＳ ゴシック" w:hint="eastAsia"/>
                <w:color w:val="000000" w:themeColor="text1"/>
              </w:rPr>
              <w:t>認知症チームケア推進加算</w:t>
            </w:r>
          </w:p>
        </w:tc>
        <w:tc>
          <w:tcPr>
            <w:tcW w:w="6095" w:type="dxa"/>
            <w:tcBorders>
              <w:bottom w:val="single" w:sz="4" w:space="0" w:color="000000"/>
            </w:tcBorders>
            <w:shd w:val="clear" w:color="auto" w:fill="auto"/>
          </w:tcPr>
          <w:p w14:paraId="031CA6BA" w14:textId="6EAEDF7F" w:rsidR="00B722AC" w:rsidRPr="00060831" w:rsidRDefault="00B722AC" w:rsidP="00847FE9">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762FE5" w:rsidRPr="00060831">
              <w:rPr>
                <w:rFonts w:asciiTheme="majorEastAsia" w:eastAsiaTheme="majorEastAsia" w:hAnsiTheme="majorEastAsia" w:hint="eastAsia"/>
                <w:color w:val="000000" w:themeColor="text1"/>
                <w:sz w:val="18"/>
                <w:szCs w:val="18"/>
              </w:rPr>
              <w:t>別に厚生労働大臣が定める基準</w:t>
            </w:r>
            <w:r w:rsidRPr="00060831">
              <w:rPr>
                <w:rFonts w:asciiTheme="majorEastAsia" w:eastAsiaTheme="majorEastAsia" w:hAnsiTheme="majorEastAsia" w:hint="eastAsia"/>
                <w:color w:val="000000" w:themeColor="text1"/>
                <w:sz w:val="18"/>
                <w:szCs w:val="18"/>
              </w:rPr>
              <w:t>（注１）</w:t>
            </w:r>
            <w:r w:rsidR="00762FE5" w:rsidRPr="00060831">
              <w:rPr>
                <w:rFonts w:asciiTheme="majorEastAsia" w:eastAsiaTheme="majorEastAsia" w:hAnsiTheme="majorEastAsia" w:hint="eastAsia"/>
                <w:color w:val="000000" w:themeColor="text1"/>
                <w:sz w:val="18"/>
                <w:szCs w:val="18"/>
              </w:rPr>
              <w:t>に適合しているものとして、</w:t>
            </w:r>
            <w:r w:rsidRPr="00060831">
              <w:rPr>
                <w:rFonts w:asciiTheme="majorEastAsia" w:eastAsiaTheme="majorEastAsia" w:hAnsiTheme="majorEastAsia" w:hint="eastAsia"/>
                <w:color w:val="000000" w:themeColor="text1"/>
                <w:sz w:val="18"/>
                <w:szCs w:val="18"/>
              </w:rPr>
              <w:t>京都</w:t>
            </w:r>
            <w:r w:rsidR="00762FE5" w:rsidRPr="00060831">
              <w:rPr>
                <w:rFonts w:asciiTheme="majorEastAsia" w:eastAsiaTheme="majorEastAsia" w:hAnsiTheme="majorEastAsia" w:hint="eastAsia"/>
                <w:color w:val="000000" w:themeColor="text1"/>
                <w:sz w:val="18"/>
                <w:szCs w:val="18"/>
              </w:rPr>
              <w:t>市長に対し、届出を行った指定地域密着型介護老人福祉施設が、別に厚生労働大臣が定める者</w:t>
            </w:r>
            <w:r w:rsidRPr="00060831">
              <w:rPr>
                <w:rFonts w:asciiTheme="majorEastAsia" w:eastAsiaTheme="majorEastAsia" w:hAnsiTheme="majorEastAsia" w:hint="eastAsia"/>
                <w:color w:val="000000" w:themeColor="text1"/>
                <w:sz w:val="18"/>
                <w:szCs w:val="18"/>
              </w:rPr>
              <w:t>（注２）</w:t>
            </w:r>
            <w:r w:rsidR="00762FE5" w:rsidRPr="00060831">
              <w:rPr>
                <w:rFonts w:asciiTheme="majorEastAsia" w:eastAsiaTheme="majorEastAsia" w:hAnsiTheme="majorEastAsia" w:hint="eastAsia"/>
                <w:color w:val="000000" w:themeColor="text1"/>
                <w:sz w:val="18"/>
                <w:szCs w:val="18"/>
              </w:rPr>
              <w:t>に対し認知症の行動・心理症状の予防等に資するチームケア（複数人の介護者がチームを組み、入所者の情報を共有した上で介護に係る課題を抽出し、多角的な視点で課題解決に向けた介護を提供することをいう。）を行った場合は、当該基準に掲げる区分に従い、１月につき次に掲げる所定単位数を加算</w:t>
            </w:r>
            <w:r w:rsidR="005056AF" w:rsidRPr="00060831">
              <w:rPr>
                <w:rFonts w:asciiTheme="majorEastAsia" w:eastAsiaTheme="majorEastAsia" w:hAnsiTheme="majorEastAsia" w:hint="eastAsia"/>
                <w:color w:val="000000" w:themeColor="text1"/>
                <w:sz w:val="18"/>
                <w:szCs w:val="18"/>
              </w:rPr>
              <w:t>しているか</w:t>
            </w:r>
            <w:r w:rsidR="00762FE5" w:rsidRPr="00060831">
              <w:rPr>
                <w:rFonts w:asciiTheme="majorEastAsia" w:eastAsiaTheme="majorEastAsia" w:hAnsiTheme="majorEastAsia" w:hint="eastAsia"/>
                <w:color w:val="000000" w:themeColor="text1"/>
                <w:sz w:val="18"/>
                <w:szCs w:val="18"/>
              </w:rPr>
              <w:t>。ただし、次に掲げるいずれかの加算を算定している場合においては、次に掲げるその他の加算は算定せず、認知症専門ケア加算を算定している場合においては、次に掲げる加算は算定しない。</w:t>
            </w:r>
            <w:r w:rsidR="00847FE9" w:rsidRPr="00060831">
              <w:rPr>
                <w:rFonts w:asciiTheme="majorEastAsia" w:eastAsiaTheme="majorEastAsia" w:hAnsiTheme="majorEastAsia" w:hint="eastAsia"/>
                <w:color w:val="000000" w:themeColor="text1"/>
                <w:sz w:val="18"/>
                <w:szCs w:val="18"/>
              </w:rPr>
              <w:t xml:space="preserve"> </w:t>
            </w:r>
            <w:r w:rsidRPr="00060831" w:rsidDel="008C6397">
              <w:rPr>
                <w:rFonts w:asciiTheme="majorEastAsia" w:eastAsiaTheme="majorEastAsia" w:hAnsiTheme="majorEastAsia" w:hint="eastAsia"/>
                <w:color w:val="000000" w:themeColor="text1"/>
                <w:w w:val="50"/>
                <w:sz w:val="18"/>
                <w:szCs w:val="18"/>
              </w:rPr>
              <w:t>◆平</w:t>
            </w:r>
            <w:r w:rsidRPr="00060831">
              <w:rPr>
                <w:rFonts w:asciiTheme="majorEastAsia" w:eastAsiaTheme="majorEastAsia" w:hAnsiTheme="majorEastAsia" w:hint="eastAsia"/>
                <w:color w:val="000000" w:themeColor="text1"/>
                <w:w w:val="50"/>
                <w:sz w:val="18"/>
                <w:szCs w:val="18"/>
              </w:rPr>
              <w:t>１８</w:t>
            </w:r>
            <w:r w:rsidRPr="00060831" w:rsidDel="008C6397">
              <w:rPr>
                <w:rFonts w:asciiTheme="majorEastAsia" w:eastAsiaTheme="majorEastAsia" w:hAnsiTheme="majorEastAsia"/>
                <w:color w:val="000000" w:themeColor="text1"/>
                <w:w w:val="50"/>
                <w:sz w:val="18"/>
                <w:szCs w:val="18"/>
              </w:rPr>
              <w:t>厚</w:t>
            </w:r>
            <w:r w:rsidRPr="00060831">
              <w:rPr>
                <w:rFonts w:asciiTheme="majorEastAsia" w:eastAsiaTheme="majorEastAsia" w:hAnsiTheme="majorEastAsia" w:hint="eastAsia"/>
                <w:color w:val="000000" w:themeColor="text1"/>
                <w:w w:val="50"/>
                <w:sz w:val="18"/>
                <w:szCs w:val="18"/>
              </w:rPr>
              <w:t>労</w:t>
            </w:r>
            <w:r w:rsidRPr="00060831" w:rsidDel="008C6397">
              <w:rPr>
                <w:rFonts w:asciiTheme="majorEastAsia" w:eastAsiaTheme="majorEastAsia" w:hAnsiTheme="majorEastAsia"/>
                <w:color w:val="000000" w:themeColor="text1"/>
                <w:w w:val="50"/>
                <w:sz w:val="18"/>
                <w:szCs w:val="18"/>
              </w:rPr>
              <w:t>告</w:t>
            </w:r>
            <w:r w:rsidRPr="00060831">
              <w:rPr>
                <w:rFonts w:asciiTheme="majorEastAsia" w:eastAsiaTheme="majorEastAsia" w:hAnsiTheme="majorEastAsia" w:hint="eastAsia"/>
                <w:color w:val="000000" w:themeColor="text1"/>
                <w:w w:val="50"/>
                <w:sz w:val="18"/>
                <w:szCs w:val="18"/>
              </w:rPr>
              <w:t>１２６</w:t>
            </w:r>
            <w:r w:rsidRPr="00060831" w:rsidDel="008C6397">
              <w:rPr>
                <w:rFonts w:asciiTheme="majorEastAsia" w:eastAsiaTheme="majorEastAsia" w:hAnsiTheme="majorEastAsia"/>
                <w:color w:val="000000" w:themeColor="text1"/>
                <w:w w:val="50"/>
                <w:sz w:val="18"/>
                <w:szCs w:val="18"/>
              </w:rPr>
              <w:t>別表</w:t>
            </w:r>
            <w:r w:rsidRPr="00060831">
              <w:rPr>
                <w:rFonts w:asciiTheme="majorEastAsia" w:eastAsiaTheme="majorEastAsia" w:hAnsiTheme="majorEastAsia" w:hint="eastAsia"/>
                <w:color w:val="000000" w:themeColor="text1"/>
                <w:w w:val="50"/>
                <w:sz w:val="18"/>
                <w:szCs w:val="18"/>
              </w:rPr>
              <w:t>７ラ</w:t>
            </w:r>
            <w:r w:rsidRPr="00060831" w:rsidDel="008C6397">
              <w:rPr>
                <w:rFonts w:asciiTheme="majorEastAsia" w:eastAsiaTheme="majorEastAsia" w:hAnsiTheme="majorEastAsia" w:hint="eastAsia"/>
                <w:color w:val="000000" w:themeColor="text1"/>
                <w:w w:val="50"/>
                <w:sz w:val="18"/>
                <w:szCs w:val="18"/>
              </w:rPr>
              <w:t>注</w:t>
            </w:r>
          </w:p>
          <w:p w14:paraId="7CCC0E71" w14:textId="0EE1D8F6" w:rsidR="00B722AC" w:rsidRPr="00060831" w:rsidRDefault="00847FE9" w:rsidP="00847FE9">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762FE5" w:rsidRPr="00060831">
              <w:rPr>
                <w:rFonts w:asciiTheme="majorEastAsia" w:eastAsiaTheme="majorEastAsia" w:hAnsiTheme="majorEastAsia" w:hint="eastAsia"/>
                <w:color w:val="000000" w:themeColor="text1"/>
                <w:szCs w:val="18"/>
              </w:rPr>
              <w:t>⑴</w:t>
            </w:r>
            <w:r w:rsidRPr="00060831">
              <w:rPr>
                <w:rFonts w:asciiTheme="majorEastAsia" w:eastAsiaTheme="majorEastAsia" w:hAnsiTheme="majorEastAsia" w:hint="eastAsia"/>
                <w:color w:val="000000" w:themeColor="text1"/>
                <w:szCs w:val="18"/>
              </w:rPr>
              <w:t xml:space="preserve">　</w:t>
            </w:r>
            <w:r w:rsidR="00762FE5" w:rsidRPr="00060831">
              <w:rPr>
                <w:rFonts w:asciiTheme="majorEastAsia" w:eastAsiaTheme="majorEastAsia" w:hAnsiTheme="majorEastAsia" w:hint="eastAsia"/>
                <w:color w:val="000000" w:themeColor="text1"/>
                <w:szCs w:val="18"/>
              </w:rPr>
              <w:t>認知症チームケア推進加算</w:t>
            </w:r>
            <w:r w:rsidRPr="00060831">
              <w:rPr>
                <w:rFonts w:asciiTheme="majorEastAsia" w:eastAsiaTheme="majorEastAsia" w:hAnsiTheme="majorEastAsia" w:hint="eastAsia"/>
                <w:color w:val="000000" w:themeColor="text1"/>
                <w:szCs w:val="18"/>
              </w:rPr>
              <w:t>（</w:t>
            </w:r>
            <w:r w:rsidR="00762FE5" w:rsidRPr="00060831">
              <w:rPr>
                <w:rFonts w:asciiTheme="majorEastAsia" w:eastAsiaTheme="majorEastAsia" w:hAnsiTheme="majorEastAsia" w:hint="eastAsia"/>
                <w:color w:val="000000" w:themeColor="text1"/>
                <w:szCs w:val="18"/>
              </w:rPr>
              <w:t>Ⅰ</w:t>
            </w:r>
            <w:r w:rsidRPr="00060831">
              <w:rPr>
                <w:rFonts w:asciiTheme="majorEastAsia" w:eastAsiaTheme="majorEastAsia" w:hAnsiTheme="majorEastAsia" w:hint="eastAsia"/>
                <w:color w:val="000000" w:themeColor="text1"/>
                <w:szCs w:val="18"/>
              </w:rPr>
              <w:t>）</w:t>
            </w:r>
            <w:r w:rsidR="00762FE5" w:rsidRPr="00060831">
              <w:rPr>
                <w:rFonts w:asciiTheme="majorEastAsia" w:eastAsiaTheme="majorEastAsia" w:hAnsiTheme="majorEastAsia"/>
                <w:color w:val="000000" w:themeColor="text1"/>
                <w:szCs w:val="18"/>
              </w:rPr>
              <w:t xml:space="preserve"> 150</w:t>
            </w:r>
            <w:r w:rsidR="00762FE5" w:rsidRPr="00060831">
              <w:rPr>
                <w:rFonts w:asciiTheme="majorEastAsia" w:eastAsiaTheme="majorEastAsia" w:hAnsiTheme="majorEastAsia" w:hint="eastAsia"/>
                <w:color w:val="000000" w:themeColor="text1"/>
                <w:szCs w:val="18"/>
              </w:rPr>
              <w:t>単位</w:t>
            </w:r>
          </w:p>
          <w:p w14:paraId="221FAE73" w14:textId="018348E8" w:rsidR="00B722AC" w:rsidRPr="00060831" w:rsidRDefault="00847FE9" w:rsidP="00847FE9">
            <w:pPr>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B722AC" w:rsidRPr="00060831">
              <w:rPr>
                <w:rFonts w:asciiTheme="majorEastAsia" w:eastAsiaTheme="majorEastAsia" w:hAnsiTheme="majorEastAsia" w:hint="eastAsia"/>
                <w:color w:val="000000" w:themeColor="text1"/>
                <w:szCs w:val="18"/>
              </w:rPr>
              <w:t>⑵</w:t>
            </w:r>
            <w:r w:rsidRPr="00060831">
              <w:rPr>
                <w:rFonts w:asciiTheme="majorEastAsia" w:eastAsiaTheme="majorEastAsia" w:hAnsiTheme="majorEastAsia" w:hint="eastAsia"/>
                <w:color w:val="000000" w:themeColor="text1"/>
                <w:szCs w:val="18"/>
              </w:rPr>
              <w:t xml:space="preserve">　</w:t>
            </w:r>
            <w:r w:rsidR="00B722AC" w:rsidRPr="00060831">
              <w:rPr>
                <w:rFonts w:asciiTheme="majorEastAsia" w:eastAsiaTheme="majorEastAsia" w:hAnsiTheme="majorEastAsia" w:hint="eastAsia"/>
                <w:color w:val="000000" w:themeColor="text1"/>
                <w:szCs w:val="18"/>
              </w:rPr>
              <w:t>認知症チームケア推進加算</w:t>
            </w:r>
            <w:r w:rsidRPr="00060831">
              <w:rPr>
                <w:rFonts w:asciiTheme="majorEastAsia" w:eastAsiaTheme="majorEastAsia" w:hAnsiTheme="majorEastAsia" w:hint="eastAsia"/>
                <w:color w:val="000000" w:themeColor="text1"/>
                <w:szCs w:val="18"/>
              </w:rPr>
              <w:t>（</w:t>
            </w:r>
            <w:r w:rsidR="00B722AC" w:rsidRPr="00060831">
              <w:rPr>
                <w:rFonts w:asciiTheme="majorEastAsia" w:eastAsiaTheme="majorEastAsia" w:hAnsiTheme="majorEastAsia" w:hint="eastAsia"/>
                <w:color w:val="000000" w:themeColor="text1"/>
                <w:szCs w:val="18"/>
              </w:rPr>
              <w:t>Ⅱ</w:t>
            </w:r>
            <w:r w:rsidRPr="00060831">
              <w:rPr>
                <w:rFonts w:asciiTheme="majorEastAsia" w:eastAsiaTheme="majorEastAsia" w:hAnsiTheme="majorEastAsia" w:hint="eastAsia"/>
                <w:color w:val="000000" w:themeColor="text1"/>
                <w:szCs w:val="18"/>
              </w:rPr>
              <w:t>）</w:t>
            </w:r>
            <w:r w:rsidR="00B722AC" w:rsidRPr="00060831">
              <w:rPr>
                <w:rFonts w:asciiTheme="majorEastAsia" w:eastAsiaTheme="majorEastAsia" w:hAnsiTheme="majorEastAsia"/>
                <w:color w:val="000000" w:themeColor="text1"/>
                <w:szCs w:val="18"/>
              </w:rPr>
              <w:t xml:space="preserve"> </w:t>
            </w:r>
            <w:r w:rsidR="00B722AC" w:rsidRPr="00060831">
              <w:rPr>
                <w:rFonts w:asciiTheme="majorEastAsia" w:eastAsiaTheme="majorEastAsia" w:hAnsiTheme="majorEastAsia" w:hint="eastAsia"/>
                <w:color w:val="000000" w:themeColor="text1"/>
                <w:szCs w:val="18"/>
              </w:rPr>
              <w:t>120単位</w:t>
            </w:r>
          </w:p>
          <w:p w14:paraId="093EF3AD" w14:textId="577283DD" w:rsidR="00762FE5" w:rsidRPr="00060831" w:rsidRDefault="00762FE5" w:rsidP="00847FE9">
            <w:pPr>
              <w:spacing w:line="211" w:lineRule="exact"/>
              <w:ind w:left="171" w:hangingChars="95" w:hanging="171"/>
              <w:rPr>
                <w:rFonts w:asciiTheme="majorEastAsia" w:eastAsiaTheme="majorEastAsia" w:hAnsiTheme="majorEastAsia"/>
                <w:color w:val="000000" w:themeColor="text1"/>
                <w:szCs w:val="18"/>
              </w:rPr>
            </w:pPr>
          </w:p>
          <w:p w14:paraId="26412EE1" w14:textId="1BE14FA1" w:rsidR="006B496B" w:rsidRPr="00060831" w:rsidRDefault="006B496B" w:rsidP="00847FE9">
            <w:pPr>
              <w:spacing w:line="211" w:lineRule="exact"/>
              <w:ind w:left="171" w:hangingChars="95" w:hanging="17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注１　厚生労働大臣が定める基準</w:t>
            </w:r>
            <w:r w:rsidR="006E0E66" w:rsidRPr="00060831">
              <w:rPr>
                <w:rFonts w:asciiTheme="majorEastAsia" w:eastAsiaTheme="majorEastAsia" w:hAnsiTheme="majorEastAsia" w:hint="eastAsia"/>
                <w:color w:val="000000" w:themeColor="text1"/>
                <w:szCs w:val="18"/>
              </w:rPr>
              <w:t xml:space="preserve">　</w:t>
            </w:r>
            <w:r w:rsidR="006E0E66" w:rsidRPr="00060831">
              <w:rPr>
                <w:rFonts w:asciiTheme="majorEastAsia" w:eastAsiaTheme="majorEastAsia" w:hAnsiTheme="majorEastAsia" w:hint="eastAsia"/>
                <w:color w:val="000000" w:themeColor="text1"/>
                <w:w w:val="50"/>
                <w:szCs w:val="18"/>
              </w:rPr>
              <w:t>◆平２７厚労告９５第５８の５の２号</w:t>
            </w:r>
          </w:p>
          <w:p w14:paraId="586CC5A5" w14:textId="14FEABCA" w:rsidR="006B496B" w:rsidRPr="00060831"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イ　認知症チームケア推進加算</w:t>
            </w:r>
            <w:r w:rsidRPr="00060831">
              <w:rPr>
                <w:rFonts w:asciiTheme="majorEastAsia" w:eastAsiaTheme="majorEastAsia" w:hAnsiTheme="majorEastAsia" w:hint="eastAsia"/>
                <w:color w:val="000000" w:themeColor="text1"/>
                <w:sz w:val="18"/>
                <w:szCs w:val="18"/>
              </w:rPr>
              <w:t>（</w:t>
            </w:r>
            <w:r w:rsidR="006B496B"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次に掲げる基準のいずれにも適合すること。</w:t>
            </w:r>
          </w:p>
          <w:p w14:paraId="655CDA6A" w14:textId="564384DB"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事業所又は施設における利用者又は入所者の総数のうち、周囲の者による日常生活に対する注意を必要とする認知症の者（以下この号において「対象者」という。）の占める割合が２分の１以上であること。</w:t>
            </w:r>
          </w:p>
          <w:p w14:paraId="3633F0F8" w14:textId="175AD3EA"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w:t>
            </w:r>
            <w:r w:rsidR="00BC5F63" w:rsidRPr="00060831">
              <w:rPr>
                <w:rFonts w:asciiTheme="majorEastAsia" w:eastAsiaTheme="majorEastAsia" w:hAnsiTheme="majorEastAsia" w:hint="eastAsia"/>
                <w:color w:val="000000" w:themeColor="text1"/>
                <w:sz w:val="18"/>
                <w:szCs w:val="18"/>
              </w:rPr>
              <w:t>１</w:t>
            </w:r>
            <w:r w:rsidR="006B496B" w:rsidRPr="00060831">
              <w:rPr>
                <w:rFonts w:asciiTheme="majorEastAsia" w:eastAsiaTheme="majorEastAsia" w:hAnsiTheme="majorEastAsia" w:hint="eastAsia"/>
                <w:color w:val="000000" w:themeColor="text1"/>
                <w:sz w:val="18"/>
                <w:szCs w:val="18"/>
              </w:rPr>
              <w:t>名以上配置し、かつ、複数人の介護職員から成る認知症の行動・心理症状に対応するチームを組んでいること。</w:t>
            </w:r>
          </w:p>
          <w:p w14:paraId="01B0397B" w14:textId="0484891E"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対象者に対し、個別に認知症の行動・心理症状の評価を計画的に行い、その評価に基づく値を測定し、認知症の行動・心理症状の予防等に資するチームケアを実施していること。</w:t>
            </w:r>
            <w:r w:rsidR="006B496B" w:rsidRPr="00060831">
              <w:rPr>
                <w:rFonts w:asciiTheme="majorEastAsia" w:eastAsiaTheme="majorEastAsia" w:hAnsiTheme="majorEastAsia"/>
                <w:color w:val="000000" w:themeColor="text1"/>
                <w:sz w:val="18"/>
                <w:szCs w:val="18"/>
              </w:rPr>
              <w:t xml:space="preserve"> </w:t>
            </w:r>
          </w:p>
          <w:p w14:paraId="3D056488" w14:textId="10DE8ACD"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⑷</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p w14:paraId="48E54E59" w14:textId="77777777" w:rsidR="00847FE9"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63953E49" w14:textId="63843EB6" w:rsidR="006B496B" w:rsidRPr="00060831"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ロ　認知症チームケア推進加算</w:t>
            </w:r>
            <w:r w:rsidRPr="00060831">
              <w:rPr>
                <w:rFonts w:asciiTheme="majorEastAsia" w:eastAsiaTheme="majorEastAsia" w:hAnsiTheme="majorEastAsia" w:hint="eastAsia"/>
                <w:color w:val="000000" w:themeColor="text1"/>
                <w:sz w:val="18"/>
                <w:szCs w:val="18"/>
              </w:rPr>
              <w:t>（</w:t>
            </w:r>
            <w:r w:rsidR="006B496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次に掲げる基準のいずれにも適合すること。</w:t>
            </w:r>
            <w:r w:rsidR="006B496B" w:rsidRPr="00060831">
              <w:rPr>
                <w:rFonts w:asciiTheme="majorEastAsia" w:eastAsiaTheme="majorEastAsia" w:hAnsiTheme="majorEastAsia"/>
                <w:color w:val="000000" w:themeColor="text1"/>
                <w:sz w:val="18"/>
                <w:szCs w:val="18"/>
              </w:rPr>
              <w:t xml:space="preserve"> </w:t>
            </w:r>
          </w:p>
          <w:p w14:paraId="6F836988" w14:textId="1771AD74" w:rsidR="006B496B" w:rsidRPr="00060831"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イ⑴、⑶及び⑷に掲げる基準に適合すること。</w:t>
            </w:r>
          </w:p>
          <w:p w14:paraId="385D265F" w14:textId="06611B05"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6B496B" w:rsidRPr="00060831">
              <w:rPr>
                <w:rFonts w:asciiTheme="majorEastAsia" w:eastAsiaTheme="majorEastAsia" w:hAnsiTheme="majorEastAsia" w:hint="eastAsia"/>
                <w:color w:val="000000" w:themeColor="text1"/>
                <w:sz w:val="18"/>
                <w:szCs w:val="18"/>
              </w:rPr>
              <w:t>認知症の行動・心理症状の予防等に資する認知症介護に係る専門的な研修を修了している者を</w:t>
            </w:r>
            <w:r w:rsidR="00BC5F63" w:rsidRPr="00060831">
              <w:rPr>
                <w:rFonts w:asciiTheme="majorEastAsia" w:eastAsiaTheme="majorEastAsia" w:hAnsiTheme="majorEastAsia" w:hint="eastAsia"/>
                <w:color w:val="000000" w:themeColor="text1"/>
                <w:sz w:val="18"/>
                <w:szCs w:val="18"/>
              </w:rPr>
              <w:t>１</w:t>
            </w:r>
            <w:r w:rsidR="006B496B" w:rsidRPr="00060831">
              <w:rPr>
                <w:rFonts w:asciiTheme="majorEastAsia" w:eastAsiaTheme="majorEastAsia" w:hAnsiTheme="majorEastAsia" w:hint="eastAsia"/>
                <w:color w:val="000000" w:themeColor="text1"/>
                <w:sz w:val="18"/>
                <w:szCs w:val="18"/>
              </w:rPr>
              <w:t>名以上配置し、かつ、複数人の介護職員から成る認知症の行動・心理症状に対応するチームを組んでいること。</w:t>
            </w:r>
          </w:p>
          <w:p w14:paraId="12788EA9" w14:textId="77777777" w:rsidR="00847FE9"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3253F5AA" w14:textId="684E8713" w:rsidR="006B496B" w:rsidRPr="00060831"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6E0E66" w:rsidRPr="00060831">
              <w:rPr>
                <w:rFonts w:asciiTheme="majorEastAsia" w:eastAsiaTheme="majorEastAsia" w:hAnsiTheme="majorEastAsia" w:hint="eastAsia"/>
                <w:color w:val="000000" w:themeColor="text1"/>
                <w:sz w:val="18"/>
                <w:szCs w:val="18"/>
              </w:rPr>
              <w:t xml:space="preserve">　注２　厚生労働大臣が定める者　</w:t>
            </w:r>
            <w:r w:rsidR="006E0E66" w:rsidRPr="00060831">
              <w:rPr>
                <w:rFonts w:asciiTheme="majorEastAsia" w:eastAsiaTheme="majorEastAsia" w:hAnsiTheme="majorEastAsia" w:hint="eastAsia"/>
                <w:color w:val="000000" w:themeColor="text1"/>
                <w:w w:val="50"/>
                <w:sz w:val="18"/>
                <w:szCs w:val="18"/>
              </w:rPr>
              <w:t>◆平２７厚労告９４第５０の２号</w:t>
            </w:r>
          </w:p>
          <w:p w14:paraId="73FA5A12" w14:textId="775BEF87" w:rsidR="006B496B" w:rsidRPr="00060831" w:rsidRDefault="006E0E66" w:rsidP="00847FE9">
            <w:pPr>
              <w:spacing w:line="211" w:lineRule="exact"/>
              <w:ind w:left="171" w:hangingChars="95" w:hanging="171"/>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szCs w:val="18"/>
              </w:rPr>
              <w:t xml:space="preserve">　　　</w:t>
            </w:r>
            <w:r w:rsidR="00847FE9"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hint="eastAsia"/>
                <w:color w:val="000000" w:themeColor="text1"/>
                <w:szCs w:val="18"/>
              </w:rPr>
              <w:t>周囲の者による日常生活に対する注意を必要とする認知症の者</w:t>
            </w:r>
          </w:p>
          <w:p w14:paraId="5F7164A3" w14:textId="1C2EADCA" w:rsidR="006E0E66" w:rsidRPr="00060831" w:rsidRDefault="006E0E66" w:rsidP="00847FE9">
            <w:pPr>
              <w:spacing w:line="211" w:lineRule="exact"/>
              <w:ind w:left="171" w:hangingChars="95" w:hanging="171"/>
              <w:rPr>
                <w:rFonts w:asciiTheme="majorEastAsia" w:eastAsiaTheme="majorEastAsia" w:hAnsiTheme="majorEastAsia"/>
                <w:color w:val="000000" w:themeColor="text1"/>
                <w:szCs w:val="18"/>
              </w:rPr>
            </w:pPr>
          </w:p>
          <w:p w14:paraId="4AC65303" w14:textId="3FC5E2D0" w:rsidR="009A75F0" w:rsidRPr="00060831" w:rsidRDefault="009A75F0" w:rsidP="009A75F0">
            <w:pPr>
              <w:pStyle w:val="ad"/>
              <w:wordWrap/>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xml:space="preserve">　◎　認知症チームケア推進加算について　</w:t>
            </w:r>
            <w:r w:rsidRPr="00060831">
              <w:rPr>
                <w:rFonts w:ascii="ＭＳ ゴシック" w:hAnsi="ＭＳ ゴシック" w:hint="eastAsia"/>
                <w:color w:val="000000" w:themeColor="text1"/>
                <w:w w:val="50"/>
              </w:rPr>
              <w:t>◆平１８</w:t>
            </w:r>
            <w:r w:rsidRPr="00060831">
              <w:rPr>
                <w:rFonts w:ascii="ＭＳ ゴシック" w:hAnsi="ＭＳ ゴシック"/>
                <w:color w:val="000000" w:themeColor="text1"/>
                <w:w w:val="50"/>
              </w:rPr>
              <w:t>留意事項第２の</w:t>
            </w:r>
            <w:r w:rsidRPr="00060831">
              <w:rPr>
                <w:rFonts w:ascii="ＭＳ ゴシック" w:hAnsi="ＭＳ ゴシック" w:hint="eastAsia"/>
                <w:color w:val="000000" w:themeColor="text1"/>
                <w:w w:val="50"/>
              </w:rPr>
              <w:t>６</w:t>
            </w:r>
            <w:r w:rsidRPr="00060831">
              <w:rPr>
                <w:rFonts w:ascii="ＭＳ ゴシック" w:hAnsi="ＭＳ ゴシック"/>
                <w:color w:val="000000" w:themeColor="text1"/>
                <w:w w:val="50"/>
              </w:rPr>
              <w:t>（</w:t>
            </w:r>
            <w:r w:rsidRPr="00060831">
              <w:rPr>
                <w:rFonts w:ascii="ＭＳ ゴシック" w:hAnsi="ＭＳ ゴシック" w:hint="eastAsia"/>
                <w:color w:val="000000" w:themeColor="text1"/>
                <w:w w:val="50"/>
              </w:rPr>
              <w:t>１６）準用</w:t>
            </w:r>
          </w:p>
          <w:p w14:paraId="3E28334F" w14:textId="30E6F7C1" w:rsidR="008554B1" w:rsidRPr="00060831" w:rsidRDefault="009A75F0" w:rsidP="009A75F0">
            <w:pPr>
              <w:spacing w:line="211" w:lineRule="exact"/>
              <w:ind w:left="360" w:hangingChars="200" w:hanging="360"/>
              <w:rPr>
                <w:rFonts w:asciiTheme="majorEastAsia" w:eastAsiaTheme="majorEastAsia" w:hAnsiTheme="majorEastAsia"/>
                <w:i/>
                <w:iCs/>
                <w:color w:val="000000" w:themeColor="text1"/>
                <w:szCs w:val="18"/>
              </w:rPr>
            </w:pPr>
            <w:r w:rsidRPr="00060831">
              <w:rPr>
                <w:rFonts w:asciiTheme="majorEastAsia" w:eastAsiaTheme="majorEastAsia" w:hAnsiTheme="majorEastAsia" w:hint="eastAsia"/>
                <w:color w:val="000000" w:themeColor="text1"/>
              </w:rPr>
              <w:t xml:space="preserve">　　　認知症チームケア推進加算の内容については、別途通知（「認知症チームケア推進加算に関する実施上の留意事項等について」）を参照すること。</w:t>
            </w:r>
          </w:p>
        </w:tc>
        <w:tc>
          <w:tcPr>
            <w:tcW w:w="425" w:type="dxa"/>
            <w:tcBorders>
              <w:bottom w:val="single" w:sz="4" w:space="0" w:color="000000"/>
            </w:tcBorders>
            <w:shd w:val="clear" w:color="auto" w:fill="auto"/>
          </w:tcPr>
          <w:p w14:paraId="3ADC5C3F" w14:textId="77777777" w:rsidR="00B722AC" w:rsidRPr="00060831" w:rsidRDefault="00B722AC"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32CBB4B4" w14:textId="77777777" w:rsidR="00B722AC" w:rsidRPr="00060831" w:rsidRDefault="00B722AC"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7454148" w14:textId="4BE032BC" w:rsidR="00762FE5" w:rsidRPr="00060831" w:rsidRDefault="00B722AC"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FEA0601" w14:textId="77777777" w:rsidR="00B722AC" w:rsidRPr="00060831" w:rsidDel="008C6397" w:rsidRDefault="00B722AC"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算定の有・無　】</w:t>
            </w:r>
          </w:p>
          <w:p w14:paraId="5631EBB7" w14:textId="77777777" w:rsidR="00762FE5" w:rsidRPr="00060831" w:rsidRDefault="005056AF"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Ⅰ　・　Ⅱ　）</w:t>
            </w:r>
          </w:p>
          <w:p w14:paraId="536F82B0"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2013B7B3"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1CDE8492"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0BB18980"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2AD2FE2E"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4580B49A"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317F44DD"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04BBC15A" w14:textId="77777777" w:rsidR="005056AF" w:rsidRPr="00060831" w:rsidRDefault="005056AF" w:rsidP="00E23EF5">
            <w:pPr>
              <w:pStyle w:val="ad"/>
              <w:wordWrap/>
              <w:jc w:val="left"/>
              <w:rPr>
                <w:rFonts w:ascii="ＭＳ ゴシック" w:hAnsi="ＭＳ ゴシック"/>
                <w:color w:val="000000" w:themeColor="text1"/>
              </w:rPr>
            </w:pPr>
          </w:p>
          <w:p w14:paraId="41823AF1" w14:textId="77777777" w:rsidR="005056AF" w:rsidRPr="00060831" w:rsidRDefault="005056AF" w:rsidP="00E23EF5">
            <w:pPr>
              <w:pStyle w:val="ad"/>
              <w:wordWrap/>
              <w:jc w:val="left"/>
              <w:rPr>
                <w:rFonts w:ascii="ＭＳ ゴシック" w:hAnsi="ＭＳ ゴシック"/>
                <w:color w:val="000000" w:themeColor="text1"/>
              </w:rPr>
            </w:pPr>
          </w:p>
          <w:p w14:paraId="19989EE7" w14:textId="31BFB1E6" w:rsidR="005056AF" w:rsidRPr="00060831" w:rsidRDefault="00FE2F4C"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（Ⅰ）</w:t>
            </w:r>
            <w:r w:rsidR="00FB22EB" w:rsidRPr="00060831">
              <w:rPr>
                <w:rFonts w:ascii="ＭＳ ゴシック" w:hAnsi="ＭＳ ゴシック" w:hint="eastAsia"/>
                <w:color w:val="000000" w:themeColor="text1"/>
              </w:rPr>
              <w:t>について</w:t>
            </w:r>
          </w:p>
          <w:p w14:paraId="280EB7E7"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5B6E0B30" w14:textId="78BC7CD6" w:rsidR="005056AF" w:rsidRPr="00060831" w:rsidRDefault="00FB22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⑴　</w:t>
            </w:r>
            <w:r w:rsidR="005056AF" w:rsidRPr="00060831">
              <w:rPr>
                <w:rFonts w:ascii="ＭＳ ゴシック" w:hAnsi="ＭＳ ゴシック" w:hint="eastAsia"/>
                <w:color w:val="000000" w:themeColor="text1"/>
              </w:rPr>
              <w:t>認知症の者の割合</w:t>
            </w:r>
          </w:p>
          <w:p w14:paraId="51F4AB40" w14:textId="0BC350EB" w:rsidR="005056AF" w:rsidRPr="00060831" w:rsidRDefault="005056AF"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p>
          <w:p w14:paraId="5F03FFF1" w14:textId="51CF9187" w:rsidR="005056AF" w:rsidRPr="00060831" w:rsidRDefault="005056AF"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（１</w:t>
            </w:r>
            <w:r w:rsidR="00BC5F63" w:rsidRPr="00060831">
              <w:rPr>
                <w:rFonts w:ascii="ＭＳ ゴシック" w:hAnsi="ＭＳ ゴシック" w:hint="eastAsia"/>
                <w:color w:val="000000" w:themeColor="text1"/>
              </w:rPr>
              <w:t>/２以上か）</w:t>
            </w:r>
          </w:p>
          <w:p w14:paraId="0FC1D6D2" w14:textId="1A5AF7A1"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2EDA9DF3" w14:textId="13EA518A"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2B80A9AF" w14:textId="560CF1D7" w:rsidR="005056AF" w:rsidRPr="00060831" w:rsidRDefault="00FB22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⑵　</w:t>
            </w:r>
            <w:r w:rsidR="00FE2F4C" w:rsidRPr="00060831">
              <w:rPr>
                <w:rFonts w:ascii="ＭＳ ゴシック" w:hAnsi="ＭＳ ゴシック"/>
                <w:color w:val="000000" w:themeColor="text1"/>
              </w:rPr>
              <w:t>認知症介護指導者養成研修かつ、認知症チームケア推進研修</w:t>
            </w:r>
            <w:r w:rsidR="00FE2F4C" w:rsidRPr="00060831">
              <w:rPr>
                <w:rFonts w:ascii="ＭＳ ゴシック" w:hAnsi="ＭＳ ゴシック" w:hint="eastAsia"/>
                <w:color w:val="000000" w:themeColor="text1"/>
              </w:rPr>
              <w:t>の修了者</w:t>
            </w:r>
            <w:r w:rsidR="00BC5F63" w:rsidRPr="00060831">
              <w:rPr>
                <w:rFonts w:ascii="ＭＳ ゴシック" w:hAnsi="ＭＳ ゴシック" w:hint="eastAsia"/>
                <w:color w:val="000000" w:themeColor="text1"/>
              </w:rPr>
              <w:t>（　　　　　　　）</w:t>
            </w:r>
          </w:p>
          <w:p w14:paraId="00B0CEC5" w14:textId="77777777" w:rsidR="005056AF" w:rsidRPr="00060831" w:rsidRDefault="005056AF" w:rsidP="00E23EF5">
            <w:pPr>
              <w:pStyle w:val="ad"/>
              <w:wordWrap/>
              <w:ind w:left="184" w:hangingChars="100" w:hanging="184"/>
              <w:jc w:val="left"/>
              <w:rPr>
                <w:rFonts w:ascii="ＭＳ ゴシック" w:hAnsi="ＭＳ ゴシック"/>
                <w:color w:val="000000" w:themeColor="text1"/>
              </w:rPr>
            </w:pPr>
          </w:p>
          <w:p w14:paraId="038C389E" w14:textId="144A5147" w:rsidR="005056AF" w:rsidRPr="00060831" w:rsidRDefault="00BC5F63" w:rsidP="00E23EF5">
            <w:pPr>
              <w:pStyle w:val="ad"/>
              <w:wordWrap/>
              <w:ind w:leftChars="100" w:left="180"/>
              <w:jc w:val="left"/>
              <w:rPr>
                <w:rFonts w:ascii="ＭＳ ゴシック" w:hAnsi="ＭＳ ゴシック"/>
                <w:color w:val="000000" w:themeColor="text1"/>
              </w:rPr>
            </w:pPr>
            <w:r w:rsidRPr="00060831">
              <w:rPr>
                <w:rFonts w:ascii="ＭＳ ゴシック" w:hAnsi="ＭＳ ゴシック" w:hint="eastAsia"/>
                <w:color w:val="000000" w:themeColor="text1"/>
              </w:rPr>
              <w:t>チームの有無</w:t>
            </w:r>
          </w:p>
          <w:p w14:paraId="628A8E3B" w14:textId="787F634B" w:rsidR="00BC5F63" w:rsidRPr="00060831" w:rsidRDefault="00BC5F63" w:rsidP="00E23EF5">
            <w:pPr>
              <w:pStyle w:val="ad"/>
              <w:wordWrap/>
              <w:ind w:left="184" w:hangingChars="100" w:hanging="184"/>
              <w:jc w:val="left"/>
              <w:rPr>
                <w:rFonts w:ascii="ＭＳ ゴシック" w:hAnsi="ＭＳ ゴシック"/>
                <w:color w:val="000000" w:themeColor="text1"/>
              </w:rPr>
            </w:pPr>
          </w:p>
          <w:p w14:paraId="4A1129BC" w14:textId="0F7AE3F2" w:rsidR="00BC5F63" w:rsidRPr="00060831" w:rsidRDefault="00BC5F63" w:rsidP="00E23EF5">
            <w:pPr>
              <w:pStyle w:val="ad"/>
              <w:wordWrap/>
              <w:ind w:left="184" w:hangingChars="100" w:hanging="184"/>
              <w:jc w:val="left"/>
              <w:rPr>
                <w:rFonts w:ascii="ＭＳ ゴシック" w:hAnsi="ＭＳ ゴシック"/>
                <w:color w:val="000000" w:themeColor="text1"/>
              </w:rPr>
            </w:pPr>
          </w:p>
          <w:p w14:paraId="78877BCD" w14:textId="47351114" w:rsidR="00BC5F63" w:rsidRPr="00060831" w:rsidRDefault="00FB22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⑶　</w:t>
            </w:r>
            <w:r w:rsidR="00BC5F63" w:rsidRPr="00060831">
              <w:rPr>
                <w:rFonts w:ascii="ＭＳ ゴシック" w:hAnsi="ＭＳ ゴシック" w:hint="eastAsia"/>
                <w:color w:val="000000" w:themeColor="text1"/>
              </w:rPr>
              <w:t>対象者に対し、個別に評価し、チームケアを行っているか</w:t>
            </w:r>
          </w:p>
          <w:p w14:paraId="11657008" w14:textId="77777777" w:rsidR="005056AF" w:rsidRPr="00060831" w:rsidRDefault="005056AF" w:rsidP="00E23EF5">
            <w:pPr>
              <w:pStyle w:val="ad"/>
              <w:wordWrap/>
              <w:jc w:val="left"/>
              <w:rPr>
                <w:rFonts w:ascii="ＭＳ ゴシック" w:hAnsi="ＭＳ ゴシック"/>
                <w:color w:val="000000" w:themeColor="text1"/>
              </w:rPr>
            </w:pPr>
          </w:p>
          <w:p w14:paraId="499FC668" w14:textId="7DB2B612" w:rsidR="00BC5F63" w:rsidRPr="00060831" w:rsidRDefault="00FB22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⑷　</w:t>
            </w:r>
            <w:r w:rsidR="00BC5F63" w:rsidRPr="00060831">
              <w:rPr>
                <w:rFonts w:ascii="ＭＳ ゴシック" w:hAnsi="ＭＳ ゴシック" w:hint="eastAsia"/>
                <w:color w:val="000000" w:themeColor="text1"/>
              </w:rPr>
              <w:t>カンファレンス</w:t>
            </w:r>
          </w:p>
          <w:p w14:paraId="64F0AEA8" w14:textId="1D6BBF8A" w:rsidR="00BC5F63" w:rsidRPr="00060831" w:rsidRDefault="00BC5F63" w:rsidP="00E23EF5">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計画の作成</w:t>
            </w:r>
          </w:p>
          <w:p w14:paraId="2472C6EA" w14:textId="77777777" w:rsidR="00BC5F63" w:rsidRPr="00060831" w:rsidRDefault="00BC5F63" w:rsidP="00E23EF5">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定期定な評価</w:t>
            </w:r>
          </w:p>
          <w:p w14:paraId="052FA85C" w14:textId="77777777" w:rsidR="00BC5F63" w:rsidRPr="00060831" w:rsidRDefault="00BC5F63" w:rsidP="00E23EF5">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振り返り</w:t>
            </w:r>
          </w:p>
          <w:p w14:paraId="7E2D2041" w14:textId="2DAD7527" w:rsidR="00BC5F63" w:rsidRPr="00060831" w:rsidRDefault="00BC5F63" w:rsidP="00E23EF5">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計画の見直し</w:t>
            </w:r>
          </w:p>
          <w:p w14:paraId="141DB197" w14:textId="77777777" w:rsidR="00BC5F63" w:rsidRPr="00060831" w:rsidRDefault="00BC5F63" w:rsidP="00E23EF5">
            <w:pPr>
              <w:pStyle w:val="ad"/>
              <w:wordWrap/>
              <w:jc w:val="left"/>
              <w:rPr>
                <w:rFonts w:ascii="ＭＳ ゴシック" w:hAnsi="ＭＳ ゴシック"/>
                <w:color w:val="000000" w:themeColor="text1"/>
              </w:rPr>
            </w:pPr>
          </w:p>
          <w:p w14:paraId="7CD6DADD" w14:textId="22188080" w:rsidR="00BC5F63" w:rsidRPr="00060831" w:rsidRDefault="00BC5F63" w:rsidP="00E23EF5">
            <w:pPr>
              <w:pStyle w:val="ad"/>
              <w:wordWrap/>
              <w:jc w:val="left"/>
              <w:rPr>
                <w:rFonts w:ascii="ＭＳ ゴシック" w:hAnsi="ＭＳ ゴシック"/>
                <w:color w:val="000000" w:themeColor="text1"/>
              </w:rPr>
            </w:pPr>
          </w:p>
          <w:p w14:paraId="21066DF7" w14:textId="0EB570CE" w:rsidR="00FB22EB" w:rsidRPr="00060831" w:rsidRDefault="00FB22EB" w:rsidP="00E23EF5">
            <w:pPr>
              <w:pStyle w:val="ad"/>
              <w:wordWrap/>
              <w:jc w:val="left"/>
              <w:rPr>
                <w:rFonts w:ascii="ＭＳ ゴシック" w:hAnsi="ＭＳ ゴシック"/>
                <w:color w:val="000000" w:themeColor="text1"/>
              </w:rPr>
            </w:pPr>
          </w:p>
          <w:p w14:paraId="61B53AAB" w14:textId="77777777" w:rsidR="00FB22EB" w:rsidRPr="00060831" w:rsidRDefault="00FB22EB" w:rsidP="00E23EF5">
            <w:pPr>
              <w:pStyle w:val="ad"/>
              <w:wordWrap/>
              <w:jc w:val="left"/>
              <w:rPr>
                <w:rFonts w:ascii="ＭＳ ゴシック" w:hAnsi="ＭＳ ゴシック"/>
                <w:color w:val="000000" w:themeColor="text1"/>
              </w:rPr>
            </w:pPr>
          </w:p>
          <w:p w14:paraId="1DB83492" w14:textId="7FAB8964" w:rsidR="00BC5F63" w:rsidRPr="00060831" w:rsidRDefault="00FE2F4C"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（Ⅱ）について</w:t>
            </w:r>
          </w:p>
          <w:p w14:paraId="15F8C33A" w14:textId="7274363A" w:rsidR="00FE2F4C" w:rsidRPr="00060831" w:rsidRDefault="00FB22EB" w:rsidP="00E23EF5">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⑴</w:t>
            </w:r>
            <w:r w:rsidR="00FE2F4C" w:rsidRPr="00060831">
              <w:rPr>
                <w:rFonts w:ascii="ＭＳ ゴシック" w:hAnsi="ＭＳ ゴシック" w:hint="eastAsia"/>
                <w:color w:val="000000" w:themeColor="text1"/>
              </w:rPr>
              <w:t>（Ⅰ）の⑴⑶⑷</w:t>
            </w:r>
          </w:p>
          <w:p w14:paraId="072377B6" w14:textId="77777777" w:rsidR="00FE2F4C" w:rsidRPr="00060831" w:rsidRDefault="00FE2F4C" w:rsidP="00E23EF5">
            <w:pPr>
              <w:pStyle w:val="ad"/>
              <w:wordWrap/>
              <w:jc w:val="left"/>
              <w:rPr>
                <w:rFonts w:ascii="ＭＳ ゴシック" w:hAnsi="ＭＳ ゴシック"/>
                <w:color w:val="000000" w:themeColor="text1"/>
              </w:rPr>
            </w:pPr>
          </w:p>
          <w:p w14:paraId="0C172C57" w14:textId="3F618C42" w:rsidR="00FE2F4C" w:rsidRPr="00060831" w:rsidRDefault="00FB22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⑵　</w:t>
            </w:r>
            <w:r w:rsidR="00FE2F4C" w:rsidRPr="00060831">
              <w:rPr>
                <w:rFonts w:ascii="ＭＳ ゴシック" w:hAnsi="ＭＳ ゴシック"/>
                <w:color w:val="000000" w:themeColor="text1"/>
              </w:rPr>
              <w:t>認知症介護実践リーダー研修</w:t>
            </w:r>
            <w:r w:rsidR="007F1110" w:rsidRPr="00060831">
              <w:rPr>
                <w:rFonts w:ascii="ＭＳ ゴシック" w:hAnsi="ＭＳ ゴシック" w:hint="eastAsia"/>
                <w:color w:val="000000" w:themeColor="text1"/>
              </w:rPr>
              <w:t>かつ</w:t>
            </w:r>
            <w:r w:rsidR="00FE2F4C" w:rsidRPr="00060831">
              <w:rPr>
                <w:rFonts w:ascii="ＭＳ ゴシック" w:hAnsi="ＭＳ ゴシック"/>
                <w:color w:val="000000" w:themeColor="text1"/>
              </w:rPr>
              <w:t>認知症チームケア推進研修</w:t>
            </w:r>
            <w:r w:rsidR="00FE2F4C" w:rsidRPr="00060831">
              <w:rPr>
                <w:rFonts w:ascii="ＭＳ ゴシック" w:hAnsi="ＭＳ ゴシック" w:hint="eastAsia"/>
                <w:color w:val="000000" w:themeColor="text1"/>
              </w:rPr>
              <w:t>の修了</w:t>
            </w:r>
            <w:r w:rsidRPr="00060831">
              <w:rPr>
                <w:rFonts w:ascii="ＭＳ ゴシック" w:hAnsi="ＭＳ ゴシック" w:hint="eastAsia"/>
                <w:color w:val="000000" w:themeColor="text1"/>
              </w:rPr>
              <w:t>者</w:t>
            </w:r>
          </w:p>
          <w:p w14:paraId="700CC79D" w14:textId="1278779E" w:rsidR="00FE2F4C" w:rsidRPr="00060831" w:rsidRDefault="00FE2F4C" w:rsidP="00E23EF5">
            <w:pPr>
              <w:pStyle w:val="ad"/>
              <w:wordWrap/>
              <w:ind w:firstLineChars="100" w:firstLine="184"/>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00FB22EB"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w:t>
            </w:r>
          </w:p>
          <w:p w14:paraId="26E629FF" w14:textId="655BC165" w:rsidR="00FE2F4C" w:rsidRPr="00060831" w:rsidDel="008C6397" w:rsidRDefault="00FE2F4C" w:rsidP="00E23EF5">
            <w:pPr>
              <w:pStyle w:val="ad"/>
              <w:wordWrap/>
              <w:jc w:val="left"/>
              <w:rPr>
                <w:rFonts w:ascii="ＭＳ ゴシック" w:hAnsi="ＭＳ ゴシック"/>
                <w:color w:val="000000" w:themeColor="text1"/>
              </w:rPr>
            </w:pPr>
          </w:p>
        </w:tc>
      </w:tr>
      <w:tr w:rsidR="00060831" w:rsidRPr="00060831" w14:paraId="60924A4F" w14:textId="77777777" w:rsidTr="00E24CD3">
        <w:tc>
          <w:tcPr>
            <w:tcW w:w="1560" w:type="dxa"/>
            <w:tcBorders>
              <w:bottom w:val="single" w:sz="4" w:space="0" w:color="000000"/>
            </w:tcBorders>
            <w:shd w:val="clear" w:color="auto" w:fill="auto"/>
          </w:tcPr>
          <w:p w14:paraId="2B8A8011" w14:textId="5E4F0DD2" w:rsidR="00A95CEB" w:rsidRPr="00060831" w:rsidRDefault="00A95CEB" w:rsidP="00E23EF5">
            <w:pPr>
              <w:pStyle w:val="ad"/>
              <w:wordWrap/>
              <w:ind w:left="191" w:hangingChars="104" w:hanging="191"/>
              <w:jc w:val="left"/>
              <w:rPr>
                <w:rFonts w:ascii="ＭＳ ゴシック" w:hAnsi="ＭＳ ゴシック"/>
                <w:color w:val="000000" w:themeColor="text1"/>
              </w:rPr>
            </w:pPr>
            <w:r w:rsidRPr="00060831" w:rsidDel="008C6397">
              <w:rPr>
                <w:rFonts w:ascii="ＭＳ ゴシック" w:hAnsi="ＭＳ ゴシック"/>
                <w:color w:val="000000" w:themeColor="text1"/>
              </w:rPr>
              <w:t xml:space="preserve"> (</w:t>
            </w:r>
            <w:r w:rsidRPr="00060831">
              <w:rPr>
                <w:rFonts w:ascii="ＭＳ ゴシック" w:hAnsi="ＭＳ ゴシック"/>
                <w:color w:val="000000" w:themeColor="text1"/>
              </w:rPr>
              <w:t>40</w:t>
            </w:r>
            <w:r w:rsidRPr="00060831" w:rsidDel="008C6397">
              <w:rPr>
                <w:rFonts w:ascii="ＭＳ ゴシック" w:hAnsi="ＭＳ ゴシック"/>
                <w:color w:val="000000" w:themeColor="text1"/>
              </w:rPr>
              <w:t>)</w:t>
            </w:r>
            <w:r w:rsidRPr="00060831" w:rsidDel="008F7A4E">
              <w:rPr>
                <w:rFonts w:ascii="ＭＳ ゴシック" w:hAnsi="ＭＳ ゴシック"/>
                <w:color w:val="000000" w:themeColor="text1"/>
              </w:rPr>
              <w:t xml:space="preserve"> </w:t>
            </w:r>
            <w:r w:rsidRPr="00060831" w:rsidDel="008C6397">
              <w:rPr>
                <w:rFonts w:ascii="ＭＳ ゴシック" w:hAnsi="ＭＳ ゴシック" w:hint="eastAsia"/>
                <w:color w:val="000000" w:themeColor="text1"/>
              </w:rPr>
              <w:t>認知症行動・心理症状緊急対応加算</w:t>
            </w:r>
            <w:r w:rsidRPr="00060831"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5BCB635B" w14:textId="084CD9E0" w:rsidR="00A95CEB" w:rsidRPr="00060831" w:rsidRDefault="00A95CEB" w:rsidP="008C7F5B">
            <w:pPr>
              <w:spacing w:line="211" w:lineRule="exact"/>
              <w:ind w:left="171" w:hangingChars="95" w:hanging="171"/>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医師が、認知症の行動・心理症状が認められるため、在宅での生活が困難であり、緊急に入所することが適当であると判断した者に対し、指定地域密着型指定介護福祉施設入所者生活介護を行った場合は、入所した日から起算して７日を限度として、１日につき</w:t>
            </w:r>
            <w:r w:rsidRPr="00060831">
              <w:rPr>
                <w:rFonts w:ascii="ＭＳ ゴシック" w:eastAsia="ＭＳ ゴシック" w:hAnsi="ＭＳ ゴシック"/>
                <w:color w:val="000000" w:themeColor="text1"/>
                <w:szCs w:val="18"/>
              </w:rPr>
              <w:t>200単位を加算しているか。</w:t>
            </w:r>
            <w:r w:rsidR="007F1110" w:rsidRPr="00060831" w:rsidDel="008C6397">
              <w:rPr>
                <w:rFonts w:ascii="ＭＳ ゴシック" w:eastAsia="ＭＳ ゴシック" w:hAnsi="ＭＳ ゴシック" w:hint="eastAsia"/>
                <w:color w:val="000000" w:themeColor="text1"/>
                <w:w w:val="50"/>
                <w:szCs w:val="18"/>
              </w:rPr>
              <w:t>◆平</w:t>
            </w:r>
            <w:r w:rsidR="007F1110" w:rsidRPr="00060831">
              <w:rPr>
                <w:rFonts w:ascii="ＭＳ ゴシック" w:eastAsia="ＭＳ ゴシック" w:hAnsi="ＭＳ ゴシック" w:hint="eastAsia"/>
                <w:color w:val="000000" w:themeColor="text1"/>
                <w:w w:val="50"/>
                <w:szCs w:val="18"/>
              </w:rPr>
              <w:t>１８</w:t>
            </w:r>
            <w:r w:rsidR="007F1110" w:rsidRPr="00060831" w:rsidDel="008C6397">
              <w:rPr>
                <w:rFonts w:ascii="ＭＳ ゴシック" w:eastAsia="ＭＳ ゴシック" w:hAnsi="ＭＳ ゴシック"/>
                <w:color w:val="000000" w:themeColor="text1"/>
                <w:w w:val="50"/>
                <w:szCs w:val="18"/>
              </w:rPr>
              <w:t>厚</w:t>
            </w:r>
            <w:r w:rsidR="007F1110" w:rsidRPr="00060831">
              <w:rPr>
                <w:rFonts w:ascii="ＭＳ ゴシック" w:eastAsia="ＭＳ ゴシック" w:hAnsi="ＭＳ ゴシック" w:hint="eastAsia"/>
                <w:color w:val="000000" w:themeColor="text1"/>
                <w:w w:val="50"/>
                <w:szCs w:val="18"/>
              </w:rPr>
              <w:t>労</w:t>
            </w:r>
            <w:r w:rsidR="007F1110" w:rsidRPr="00060831" w:rsidDel="008C6397">
              <w:rPr>
                <w:rFonts w:ascii="ＭＳ ゴシック" w:eastAsia="ＭＳ ゴシック" w:hAnsi="ＭＳ ゴシック"/>
                <w:color w:val="000000" w:themeColor="text1"/>
                <w:w w:val="50"/>
                <w:szCs w:val="18"/>
              </w:rPr>
              <w:t>告</w:t>
            </w:r>
            <w:r w:rsidR="007F1110" w:rsidRPr="00060831">
              <w:rPr>
                <w:rFonts w:ascii="ＭＳ ゴシック" w:eastAsia="ＭＳ ゴシック" w:hAnsi="ＭＳ ゴシック" w:hint="eastAsia"/>
                <w:color w:val="000000" w:themeColor="text1"/>
                <w:w w:val="50"/>
                <w:szCs w:val="18"/>
              </w:rPr>
              <w:t>１２６</w:t>
            </w:r>
            <w:r w:rsidR="007F1110" w:rsidRPr="00060831" w:rsidDel="008C6397">
              <w:rPr>
                <w:rFonts w:ascii="ＭＳ ゴシック" w:eastAsia="ＭＳ ゴシック" w:hAnsi="ＭＳ ゴシック"/>
                <w:color w:val="000000" w:themeColor="text1"/>
                <w:w w:val="50"/>
                <w:szCs w:val="18"/>
              </w:rPr>
              <w:t>別表</w:t>
            </w:r>
            <w:r w:rsidR="007F1110" w:rsidRPr="00060831">
              <w:rPr>
                <w:rFonts w:ascii="ＭＳ ゴシック" w:eastAsia="ＭＳ ゴシック" w:hAnsi="ＭＳ ゴシック" w:hint="eastAsia"/>
                <w:color w:val="000000" w:themeColor="text1"/>
                <w:w w:val="50"/>
                <w:szCs w:val="18"/>
              </w:rPr>
              <w:t>７ム</w:t>
            </w:r>
            <w:r w:rsidR="007F1110" w:rsidRPr="00060831" w:rsidDel="008C6397">
              <w:rPr>
                <w:rFonts w:ascii="ＭＳ ゴシック" w:eastAsia="ＭＳ ゴシック" w:hAnsi="ＭＳ ゴシック" w:hint="eastAsia"/>
                <w:color w:val="000000" w:themeColor="text1"/>
                <w:w w:val="50"/>
                <w:szCs w:val="18"/>
              </w:rPr>
              <w:t>注</w:t>
            </w:r>
          </w:p>
          <w:p w14:paraId="221E9094" w14:textId="77777777" w:rsidR="008C7F5B" w:rsidRPr="00060831" w:rsidRDefault="008C7F5B" w:rsidP="008C7F5B">
            <w:pPr>
              <w:spacing w:line="211" w:lineRule="exact"/>
              <w:rPr>
                <w:rFonts w:ascii="ＭＳ ゴシック" w:eastAsia="ＭＳ ゴシック" w:hAnsi="ＭＳ ゴシック"/>
                <w:color w:val="000000" w:themeColor="text1"/>
                <w:szCs w:val="18"/>
              </w:rPr>
            </w:pPr>
          </w:p>
          <w:p w14:paraId="24AF807D" w14:textId="6544A129" w:rsidR="00A95CEB" w:rsidRPr="00060831" w:rsidRDefault="00A95CEB" w:rsidP="008C7F5B">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　認知症行動･心理症状緊急対応加算について</w:t>
            </w:r>
            <w:r w:rsidRPr="00060831">
              <w:rPr>
                <w:rFonts w:ascii="ＭＳ ゴシック" w:eastAsia="ＭＳ ゴシック" w:hAnsi="ＭＳ ゴシック" w:hint="eastAsia"/>
                <w:color w:val="000000" w:themeColor="text1"/>
                <w:w w:val="50"/>
                <w:szCs w:val="18"/>
              </w:rPr>
              <w:t>◆平</w:t>
            </w:r>
            <w:r w:rsidR="007F1110" w:rsidRPr="00060831">
              <w:rPr>
                <w:rFonts w:ascii="ＭＳ ゴシック" w:eastAsia="ＭＳ ゴシック" w:hAnsi="ＭＳ ゴシック" w:hint="eastAsia"/>
                <w:color w:val="000000" w:themeColor="text1"/>
                <w:w w:val="50"/>
                <w:szCs w:val="18"/>
              </w:rPr>
              <w:t>１８</w:t>
            </w:r>
            <w:r w:rsidRPr="00060831">
              <w:rPr>
                <w:rFonts w:ascii="ＭＳ ゴシック" w:eastAsia="ＭＳ ゴシック" w:hAnsi="ＭＳ ゴシック"/>
                <w:color w:val="000000" w:themeColor="text1"/>
                <w:w w:val="50"/>
                <w:szCs w:val="18"/>
              </w:rPr>
              <w:t>留意事項第２の８（</w:t>
            </w:r>
            <w:r w:rsidR="007F1110" w:rsidRPr="00060831">
              <w:rPr>
                <w:rFonts w:ascii="ＭＳ ゴシック" w:eastAsia="ＭＳ ゴシック" w:hAnsi="ＭＳ ゴシック" w:hint="eastAsia"/>
                <w:color w:val="000000" w:themeColor="text1"/>
                <w:w w:val="50"/>
                <w:szCs w:val="18"/>
              </w:rPr>
              <w:t>４１</w:t>
            </w:r>
            <w:r w:rsidRPr="00060831">
              <w:rPr>
                <w:rFonts w:ascii="ＭＳ ゴシック" w:eastAsia="ＭＳ ゴシック" w:hAnsi="ＭＳ ゴシック" w:hint="eastAsia"/>
                <w:color w:val="000000" w:themeColor="text1"/>
                <w:w w:val="50"/>
                <w:szCs w:val="18"/>
              </w:rPr>
              <w:t>）</w:t>
            </w:r>
          </w:p>
          <w:p w14:paraId="7BE0FA7F" w14:textId="5D80AEE0"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xml:space="preserve">　　</w:t>
            </w:r>
            <w:r w:rsidR="00A95CEB" w:rsidRPr="00060831">
              <w:rPr>
                <w:rFonts w:ascii="ＭＳ ゴシック" w:eastAsia="ＭＳ ゴシック" w:hAnsi="ＭＳ ゴシック" w:hint="eastAsia"/>
                <w:color w:val="000000" w:themeColor="text1"/>
                <w:szCs w:val="18"/>
              </w:rPr>
              <w:t>①　「認知症の行動・心理症状」とは、認知症による認知機能の障害に伴う、妄想・幻覚・興奮・暴言等の症状を指すものである。</w:t>
            </w:r>
          </w:p>
          <w:p w14:paraId="00F6D818" w14:textId="5EE43EF3"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②　この加算は、在宅で療養を行っている利用者に「認知症の行動・心理症状」が認められた際に、地域密着型介護老人福祉施設に一時的に入所することにより、当該利用者の在宅での療養が継続されることを評価するものである。</w:t>
            </w:r>
          </w:p>
          <w:p w14:paraId="18CCD13C" w14:textId="070FEDBD"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③　この加算は、在宅で療養を行っている要介護被保険者に「認知症の行動・心理症状」が認められ、緊急に地域密着型介護老人福祉施設への入所が必要であると医師が判断した場合であって、介護支援専門員、受け入れ施設の職員と連携し、利用者又は家族の同意の上、当該施設に入所した場合に算定することができる。本加算は医師が判断した当該日又はその次の日に利用を開始した場合に限り算定できるものとする。</w:t>
            </w:r>
          </w:p>
          <w:p w14:paraId="0483AD57" w14:textId="7F9CDCC2"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この際、当該施設への入所ではなく、医療機関における対応が必要であると判断される場合は、速やかに適当な医療機関の紹介、情報提供を行うことにより、適切な医療が受けられるように取り計らう必要がある。</w:t>
            </w:r>
          </w:p>
          <w:p w14:paraId="4A9D869C" w14:textId="539220CB"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④　本加算は、当該利用者の在宅での療養が継続されることを評価するものであるため、入所後速やかに退所に向けた地域密着型施設サービス計画を策定し、当該入所者の「認知症の行動・心理症状」が安定した際には速やかに在宅復帰が可能となるようにすること。</w:t>
            </w:r>
          </w:p>
          <w:p w14:paraId="1841E002" w14:textId="0E5BA6BE"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⑤　次に掲げる者が、直接、当該施設へ入所した場合には、算定できないものであること。</w:t>
            </w:r>
          </w:p>
          <w:p w14:paraId="323B79E7" w14:textId="06A9811B"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ａ　病院又は診療所に入院中の者</w:t>
            </w:r>
          </w:p>
          <w:p w14:paraId="2EC07034" w14:textId="7D54AB3C" w:rsidR="00A95CEB" w:rsidRPr="00060831" w:rsidRDefault="008C7F5B" w:rsidP="008C7F5B">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ｂ　介護保険施設又は地域密着型介護老人福祉施設に入院中又は入所中の者</w:t>
            </w:r>
          </w:p>
          <w:p w14:paraId="279D5A34" w14:textId="6B970B85" w:rsidR="00A95CEB" w:rsidRPr="00060831" w:rsidRDefault="008C7F5B" w:rsidP="008C7F5B">
            <w:pPr>
              <w:spacing w:line="211" w:lineRule="exact"/>
              <w:ind w:left="720" w:hangingChars="400" w:hanging="72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p w14:paraId="5A9A322A" w14:textId="12B72B95"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⑥　判断を行った医師は診療録等に症状、判断の内容等を記録しておくこと。また、施設も判断を行った医師名、日付及び利用開始に当たっての留意事項等を介護サービス計画書に記録しておくこと。</w:t>
            </w:r>
          </w:p>
          <w:p w14:paraId="688354B7" w14:textId="36079D49"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⑦　本加算の算定にあたっては、個室等、認知症の行動・心理症状の増悪した者の療養に相応しい設備を整備すること。</w:t>
            </w:r>
          </w:p>
          <w:p w14:paraId="46676016" w14:textId="7385DF53" w:rsidR="00A95CEB" w:rsidRPr="00060831" w:rsidRDefault="008C7F5B" w:rsidP="008C7F5B">
            <w:pPr>
              <w:spacing w:line="211" w:lineRule="exact"/>
              <w:ind w:left="540" w:hangingChars="300" w:hanging="540"/>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⑧　当該入所者が入所前１月の間に、当該地域密着型介護老人福祉施設に入所したことがない場合及び過去１月の間に当該加算（他サービスを含む）を算定したことがない場合に限り算定できることとする。</w:t>
            </w:r>
          </w:p>
        </w:tc>
        <w:tc>
          <w:tcPr>
            <w:tcW w:w="425" w:type="dxa"/>
            <w:tcBorders>
              <w:bottom w:val="single" w:sz="4" w:space="0" w:color="000000"/>
            </w:tcBorders>
            <w:shd w:val="clear" w:color="auto" w:fill="auto"/>
          </w:tcPr>
          <w:p w14:paraId="03CE9C25"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848F88E"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B99B269" w14:textId="430A6F36"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F9F8BE3"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算定の有・無　】</w:t>
            </w:r>
          </w:p>
          <w:p w14:paraId="66C66B04"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65045357"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以下のことを記録で確認できるか。</w:t>
            </w:r>
          </w:p>
          <w:p w14:paraId="71FE171B"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3BC9533B" w14:textId="3721BB8B"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判断した医師名</w:t>
            </w:r>
            <w:r w:rsidRPr="00060831">
              <w:rPr>
                <w:rFonts w:ascii="ＭＳ ゴシック" w:hAnsi="ＭＳ ゴシック" w:hint="eastAsia"/>
                <w:color w:val="000000" w:themeColor="text1"/>
              </w:rPr>
              <w:t>、</w:t>
            </w:r>
            <w:r w:rsidRPr="00060831" w:rsidDel="008C6397">
              <w:rPr>
                <w:rFonts w:ascii="ＭＳ ゴシック" w:hAnsi="ＭＳ ゴシック" w:hint="eastAsia"/>
                <w:color w:val="000000" w:themeColor="text1"/>
              </w:rPr>
              <w:t>日付等を記録で確認</w:t>
            </w:r>
          </w:p>
          <w:p w14:paraId="358AD1FB" w14:textId="77777777" w:rsidR="00A95CEB" w:rsidRPr="00060831" w:rsidDel="008C6397" w:rsidRDefault="00A95CEB" w:rsidP="00E23EF5">
            <w:pPr>
              <w:pStyle w:val="ad"/>
              <w:wordWrap/>
              <w:ind w:left="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lastRenderedPageBreak/>
              <w:t>※入所後速やかに退所に向けた施設サービス計画の策定要</w:t>
            </w:r>
          </w:p>
          <w:p w14:paraId="29A651F7"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6CA34B04"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4F81D3EF"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入所日を確認（判断日当日又は翌日か）</w:t>
            </w:r>
          </w:p>
          <w:p w14:paraId="42AC5EDA"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69BFA1AB" w14:textId="77777777"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p>
          <w:p w14:paraId="18085E56" w14:textId="77A9FA1B" w:rsidR="00A95CEB" w:rsidRPr="00060831" w:rsidRDefault="00A95CEB" w:rsidP="00E23EF5">
            <w:pPr>
              <w:pStyle w:val="ad"/>
              <w:wordWrap/>
              <w:ind w:left="184" w:hangingChars="100" w:hanging="184"/>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説明･同意を確認</w:t>
            </w:r>
          </w:p>
          <w:p w14:paraId="709DEEC2" w14:textId="77777777" w:rsidR="00A95CEB" w:rsidRPr="00060831" w:rsidRDefault="00A95CEB" w:rsidP="00E23EF5">
            <w:pPr>
              <w:pStyle w:val="ad"/>
              <w:wordWrap/>
              <w:ind w:left="184" w:hangingChars="100" w:hanging="184"/>
              <w:jc w:val="left"/>
              <w:rPr>
                <w:rFonts w:ascii="ＭＳ ゴシック" w:hAnsi="ＭＳ ゴシック"/>
                <w:color w:val="000000" w:themeColor="text1"/>
              </w:rPr>
            </w:pPr>
          </w:p>
          <w:p w14:paraId="4E897044" w14:textId="77777777" w:rsidR="00A95CEB" w:rsidRPr="00060831" w:rsidRDefault="00A95CEB" w:rsidP="00E23EF5">
            <w:pPr>
              <w:pStyle w:val="ad"/>
              <w:wordWrap/>
              <w:ind w:left="184" w:hangingChars="100" w:hanging="184"/>
              <w:jc w:val="left"/>
              <w:rPr>
                <w:rFonts w:ascii="ＭＳ ゴシック" w:hAnsi="ＭＳ ゴシック"/>
                <w:color w:val="000000" w:themeColor="text1"/>
              </w:rPr>
            </w:pPr>
          </w:p>
          <w:p w14:paraId="47E9F955" w14:textId="315DB2E7" w:rsidR="00A95CEB" w:rsidRPr="00060831" w:rsidRDefault="00A95CEB" w:rsidP="00E23EF5">
            <w:pPr>
              <w:pStyle w:val="ad"/>
              <w:wordWrap/>
              <w:jc w:val="left"/>
              <w:rPr>
                <w:rFonts w:ascii="ＭＳ ゴシック" w:hAnsi="ＭＳ ゴシック" w:cs="ＭＳ明朝"/>
                <w:color w:val="000000" w:themeColor="text1"/>
              </w:rPr>
            </w:pPr>
          </w:p>
          <w:p w14:paraId="760F184E" w14:textId="77777777" w:rsidR="00A95CEB" w:rsidRPr="00060831" w:rsidRDefault="00A95CEB" w:rsidP="00E23EF5">
            <w:pPr>
              <w:pStyle w:val="ad"/>
              <w:wordWrap/>
              <w:jc w:val="left"/>
              <w:rPr>
                <w:rFonts w:ascii="ＭＳ ゴシック" w:hAnsi="ＭＳ ゴシック" w:cs="ＭＳ明朝"/>
                <w:color w:val="000000" w:themeColor="text1"/>
              </w:rPr>
            </w:pPr>
          </w:p>
          <w:p w14:paraId="3C244DCA" w14:textId="77777777" w:rsidR="00A95CEB" w:rsidRPr="00060831" w:rsidRDefault="00A95CEB" w:rsidP="00E23EF5">
            <w:pPr>
              <w:pStyle w:val="ad"/>
              <w:wordWrap/>
              <w:jc w:val="left"/>
              <w:rPr>
                <w:rFonts w:ascii="ＭＳ ゴシック" w:hAnsi="ＭＳ ゴシック" w:cs="ＭＳ明朝"/>
                <w:color w:val="000000" w:themeColor="text1"/>
              </w:rPr>
            </w:pPr>
          </w:p>
          <w:p w14:paraId="65E1E58C" w14:textId="3D8E34DD" w:rsidR="00A95CEB" w:rsidRPr="00060831" w:rsidDel="008C6397" w:rsidRDefault="00A95CEB" w:rsidP="00E23EF5">
            <w:pPr>
              <w:pStyle w:val="ad"/>
              <w:wordWrap/>
              <w:jc w:val="left"/>
              <w:rPr>
                <w:rFonts w:ascii="ＭＳ ゴシック" w:hAnsi="ＭＳ ゴシック"/>
                <w:color w:val="000000" w:themeColor="text1"/>
              </w:rPr>
            </w:pPr>
          </w:p>
          <w:p w14:paraId="263011C4" w14:textId="77777777" w:rsidR="00A95CEB" w:rsidRPr="00060831" w:rsidDel="008C6397" w:rsidRDefault="00A95CEB" w:rsidP="00E23EF5">
            <w:pPr>
              <w:pStyle w:val="ad"/>
              <w:wordWrap/>
              <w:jc w:val="left"/>
              <w:rPr>
                <w:rFonts w:ascii="ＭＳ ゴシック" w:hAnsi="ＭＳ ゴシック"/>
                <w:color w:val="000000" w:themeColor="text1"/>
                <w:spacing w:val="0"/>
              </w:rPr>
            </w:pPr>
          </w:p>
          <w:p w14:paraId="6D30DF97" w14:textId="22A0A104" w:rsidR="00A95CEB" w:rsidRPr="00060831" w:rsidDel="008C6397" w:rsidRDefault="00A95CEB" w:rsidP="00E23EF5">
            <w:pPr>
              <w:pStyle w:val="ad"/>
              <w:wordWrap/>
              <w:ind w:left="91" w:hangingChars="50" w:hanging="91"/>
              <w:jc w:val="left"/>
              <w:rPr>
                <w:rFonts w:ascii="ＭＳ ゴシック" w:hAnsi="ＭＳ ゴシック"/>
                <w:color w:val="000000" w:themeColor="text1"/>
                <w:spacing w:val="0"/>
              </w:rPr>
            </w:pPr>
            <w:r w:rsidRPr="00060831" w:rsidDel="008C6397">
              <w:rPr>
                <w:rFonts w:ascii="ＭＳ ゴシック" w:hAnsi="ＭＳ ゴシック" w:cs="Century"/>
                <w:color w:val="000000" w:themeColor="text1"/>
                <w:spacing w:val="1"/>
              </w:rPr>
              <w:t xml:space="preserve"> </w:t>
            </w:r>
          </w:p>
          <w:p w14:paraId="21DE19D8" w14:textId="77777777" w:rsidR="00A95CEB" w:rsidRPr="00060831" w:rsidRDefault="00A95CEB" w:rsidP="00E23EF5">
            <w:pPr>
              <w:pStyle w:val="ad"/>
              <w:wordWrap/>
              <w:jc w:val="left"/>
              <w:rPr>
                <w:rFonts w:ascii="ＭＳ ゴシック" w:hAnsi="ＭＳ ゴシック"/>
                <w:color w:val="000000" w:themeColor="text1"/>
              </w:rPr>
            </w:pPr>
          </w:p>
        </w:tc>
      </w:tr>
      <w:tr w:rsidR="00060831" w:rsidRPr="00060831" w14:paraId="36F99963" w14:textId="77777777" w:rsidTr="00E24CD3">
        <w:tc>
          <w:tcPr>
            <w:tcW w:w="1560" w:type="dxa"/>
            <w:tcBorders>
              <w:bottom w:val="single" w:sz="4" w:space="0" w:color="000000"/>
            </w:tcBorders>
            <w:shd w:val="clear" w:color="auto" w:fill="auto"/>
          </w:tcPr>
          <w:p w14:paraId="6739A68B" w14:textId="1062E2E2" w:rsidR="00A95CEB" w:rsidRPr="00060831" w:rsidRDefault="00A95CEB" w:rsidP="00E23EF5">
            <w:pPr>
              <w:pStyle w:val="ad"/>
              <w:wordWrap/>
              <w:ind w:left="158" w:hangingChars="86" w:hanging="158"/>
              <w:jc w:val="left"/>
              <w:rPr>
                <w:rFonts w:ascii="ＭＳ ゴシック" w:hAnsi="ＭＳ ゴシック"/>
                <w:color w:val="000000" w:themeColor="text1"/>
              </w:rPr>
            </w:pPr>
            <w:r w:rsidRPr="00060831" w:rsidDel="008C6397">
              <w:rPr>
                <w:rFonts w:ascii="ＭＳ ゴシック" w:hAnsi="ＭＳ ゴシック"/>
                <w:color w:val="000000" w:themeColor="text1"/>
              </w:rPr>
              <w:t xml:space="preserve"> (</w:t>
            </w:r>
            <w:r w:rsidRPr="00060831">
              <w:rPr>
                <w:rFonts w:ascii="ＭＳ ゴシック" w:hAnsi="ＭＳ ゴシック"/>
                <w:color w:val="000000" w:themeColor="text1"/>
              </w:rPr>
              <w:t>41</w:t>
            </w:r>
            <w:r w:rsidRPr="00060831" w:rsidDel="008C6397">
              <w:rPr>
                <w:rFonts w:ascii="ＭＳ ゴシック" w:hAnsi="ＭＳ ゴシック"/>
                <w:color w:val="000000" w:themeColor="text1"/>
              </w:rPr>
              <w:t>)</w:t>
            </w:r>
            <w:r w:rsidR="00E1153D" w:rsidRPr="00060831">
              <w:rPr>
                <w:rFonts w:ascii="ＭＳ ゴシック" w:hAnsi="ＭＳ ゴシック" w:hint="eastAsia"/>
                <w:color w:val="000000" w:themeColor="text1"/>
              </w:rPr>
              <w:t xml:space="preserve"> </w:t>
            </w:r>
            <w:r w:rsidRPr="00060831" w:rsidDel="008C6397">
              <w:rPr>
                <w:rFonts w:ascii="ＭＳ ゴシック" w:hAnsi="ＭＳ ゴシック"/>
                <w:color w:val="000000" w:themeColor="text1"/>
              </w:rPr>
              <w:t xml:space="preserve">褥瘡マネジメント加算 </w:t>
            </w:r>
          </w:p>
        </w:tc>
        <w:tc>
          <w:tcPr>
            <w:tcW w:w="6095" w:type="dxa"/>
            <w:tcBorders>
              <w:bottom w:val="single" w:sz="4" w:space="0" w:color="000000"/>
            </w:tcBorders>
            <w:shd w:val="clear" w:color="auto" w:fill="auto"/>
          </w:tcPr>
          <w:p w14:paraId="79A393B9" w14:textId="18B039E4" w:rsidR="00A95CEB" w:rsidRPr="00060831" w:rsidRDefault="00A95CEB" w:rsidP="008C7F5B">
            <w:pPr>
              <w:autoSpaceDE w:val="0"/>
              <w:autoSpaceDN w:val="0"/>
              <w:adjustRightInd w:val="0"/>
              <w:spacing w:line="211" w:lineRule="exact"/>
              <w:ind w:leftChars="20" w:left="176" w:hangingChars="78" w:hanging="1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Pr="00060831">
              <w:rPr>
                <w:rFonts w:asciiTheme="majorEastAsia" w:eastAsiaTheme="majorEastAsia" w:hAnsiTheme="majorEastAsia" w:cs="ＭＳ明朝" w:hint="eastAsia"/>
                <w:color w:val="000000" w:themeColor="text1"/>
                <w:kern w:val="0"/>
                <w:szCs w:val="18"/>
              </w:rPr>
              <w:t>別に厚生労働大臣が定める基準（注）に適合しているものとして京都市長に届け出た指定地域密着型介護老人福祉施設において、継続的に入所者ごとの褥瘡管理をした場合は、当該基準に掲げる区分に従い、１月につき次に掲げる所定単位数を加算しているか。ただし、次に掲げるいずれかの加算を算定している場合においては、次に掲げるその他の加算は算定しない。</w:t>
            </w:r>
            <w:r w:rsidR="00764392" w:rsidRPr="00060831" w:rsidDel="008C6397">
              <w:rPr>
                <w:rFonts w:asciiTheme="majorEastAsia" w:eastAsiaTheme="majorEastAsia" w:hAnsiTheme="majorEastAsia" w:hint="eastAsia"/>
                <w:color w:val="000000" w:themeColor="text1"/>
                <w:w w:val="50"/>
                <w:szCs w:val="18"/>
              </w:rPr>
              <w:t>◆平</w:t>
            </w:r>
            <w:r w:rsidR="00764392" w:rsidRPr="00060831">
              <w:rPr>
                <w:rFonts w:asciiTheme="majorEastAsia" w:eastAsiaTheme="majorEastAsia" w:hAnsiTheme="majorEastAsia" w:hint="eastAsia"/>
                <w:color w:val="000000" w:themeColor="text1"/>
                <w:w w:val="50"/>
                <w:szCs w:val="18"/>
              </w:rPr>
              <w:t>１８</w:t>
            </w:r>
            <w:r w:rsidR="00764392" w:rsidRPr="00060831" w:rsidDel="008C6397">
              <w:rPr>
                <w:rFonts w:asciiTheme="majorEastAsia" w:eastAsiaTheme="majorEastAsia" w:hAnsiTheme="majorEastAsia"/>
                <w:color w:val="000000" w:themeColor="text1"/>
                <w:w w:val="50"/>
                <w:szCs w:val="18"/>
              </w:rPr>
              <w:t>厚</w:t>
            </w:r>
            <w:r w:rsidR="00764392" w:rsidRPr="00060831">
              <w:rPr>
                <w:rFonts w:asciiTheme="majorEastAsia" w:eastAsiaTheme="majorEastAsia" w:hAnsiTheme="majorEastAsia" w:hint="eastAsia"/>
                <w:color w:val="000000" w:themeColor="text1"/>
                <w:w w:val="50"/>
                <w:szCs w:val="18"/>
              </w:rPr>
              <w:t>労</w:t>
            </w:r>
            <w:r w:rsidR="00764392" w:rsidRPr="00060831" w:rsidDel="008C6397">
              <w:rPr>
                <w:rFonts w:asciiTheme="majorEastAsia" w:eastAsiaTheme="majorEastAsia" w:hAnsiTheme="majorEastAsia"/>
                <w:color w:val="000000" w:themeColor="text1"/>
                <w:w w:val="50"/>
                <w:szCs w:val="18"/>
              </w:rPr>
              <w:t>告</w:t>
            </w:r>
            <w:r w:rsidR="00764392" w:rsidRPr="00060831">
              <w:rPr>
                <w:rFonts w:asciiTheme="majorEastAsia" w:eastAsiaTheme="majorEastAsia" w:hAnsiTheme="majorEastAsia" w:hint="eastAsia"/>
                <w:color w:val="000000" w:themeColor="text1"/>
                <w:w w:val="50"/>
                <w:szCs w:val="18"/>
              </w:rPr>
              <w:t>１２６</w:t>
            </w:r>
            <w:r w:rsidR="00764392" w:rsidRPr="00060831" w:rsidDel="008C6397">
              <w:rPr>
                <w:rFonts w:asciiTheme="majorEastAsia" w:eastAsiaTheme="majorEastAsia" w:hAnsiTheme="majorEastAsia"/>
                <w:color w:val="000000" w:themeColor="text1"/>
                <w:w w:val="50"/>
                <w:szCs w:val="18"/>
              </w:rPr>
              <w:t>別表</w:t>
            </w:r>
            <w:r w:rsidR="00764392" w:rsidRPr="00060831">
              <w:rPr>
                <w:rFonts w:asciiTheme="majorEastAsia" w:eastAsiaTheme="majorEastAsia" w:hAnsiTheme="majorEastAsia" w:hint="eastAsia"/>
                <w:color w:val="000000" w:themeColor="text1"/>
                <w:w w:val="50"/>
                <w:szCs w:val="18"/>
              </w:rPr>
              <w:t>７ウ</w:t>
            </w:r>
            <w:r w:rsidR="00764392" w:rsidRPr="00060831" w:rsidDel="008C6397">
              <w:rPr>
                <w:rFonts w:asciiTheme="majorEastAsia" w:eastAsiaTheme="majorEastAsia" w:hAnsiTheme="majorEastAsia" w:hint="eastAsia"/>
                <w:color w:val="000000" w:themeColor="text1"/>
                <w:w w:val="50"/>
                <w:szCs w:val="18"/>
              </w:rPr>
              <w:t>注</w:t>
            </w:r>
          </w:p>
          <w:p w14:paraId="1E76B8F2" w14:textId="459CC0B8" w:rsidR="008C7F5B" w:rsidRPr="00060831" w:rsidRDefault="008C7F5B" w:rsidP="008C7F5B">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３単位</w:t>
            </w:r>
          </w:p>
          <w:p w14:paraId="6EA9F4AE" w14:textId="3BA9AC8E" w:rsidR="00A95CEB" w:rsidRPr="00060831" w:rsidDel="00A4793B" w:rsidRDefault="008C7F5B" w:rsidP="008C7F5B">
            <w:pPr>
              <w:autoSpaceDE w:val="0"/>
              <w:autoSpaceDN w:val="0"/>
              <w:adjustRightInd w:val="0"/>
              <w:spacing w:line="211" w:lineRule="exact"/>
              <w:rPr>
                <w:rFonts w:asciiTheme="majorEastAsia" w:eastAsiaTheme="majorEastAsia" w:hAnsiTheme="majorEastAsia"/>
                <w:color w:val="000000" w:themeColor="text1"/>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color w:val="000000" w:themeColor="text1"/>
                <w:kern w:val="0"/>
                <w:szCs w:val="18"/>
              </w:rPr>
              <w:t xml:space="preserve"> 13</w:t>
            </w:r>
            <w:r w:rsidR="00A95CEB" w:rsidRPr="00060831">
              <w:rPr>
                <w:rFonts w:asciiTheme="majorEastAsia" w:eastAsiaTheme="majorEastAsia" w:hAnsiTheme="majorEastAsia" w:cs="ＭＳ明朝" w:hint="eastAsia"/>
                <w:color w:val="000000" w:themeColor="text1"/>
                <w:kern w:val="0"/>
                <w:szCs w:val="18"/>
              </w:rPr>
              <w:t>単位</w:t>
            </w:r>
            <w:r w:rsidR="00A95CEB" w:rsidRPr="00060831">
              <w:rPr>
                <w:rFonts w:asciiTheme="majorEastAsia" w:eastAsiaTheme="majorEastAsia" w:hAnsiTheme="majorEastAsia" w:cs="ＭＳ明朝"/>
                <w:color w:val="000000" w:themeColor="text1"/>
                <w:kern w:val="0"/>
                <w:szCs w:val="18"/>
              </w:rPr>
              <w:t xml:space="preserve"> </w:t>
            </w:r>
          </w:p>
          <w:p w14:paraId="61F2D092" w14:textId="77777777" w:rsidR="008C7F5B" w:rsidRPr="00060831" w:rsidRDefault="008C7F5B" w:rsidP="008C7F5B">
            <w:pPr>
              <w:pStyle w:val="ad"/>
              <w:wordWrap/>
              <w:rPr>
                <w:rFonts w:asciiTheme="majorEastAsia" w:eastAsiaTheme="majorEastAsia" w:hAnsiTheme="majorEastAsia"/>
                <w:color w:val="000000" w:themeColor="text1"/>
              </w:rPr>
            </w:pPr>
          </w:p>
          <w:p w14:paraId="751409FF" w14:textId="774D9D6C" w:rsidR="00A95CEB" w:rsidRPr="00060831" w:rsidDel="00CB5EF5" w:rsidRDefault="008C7F5B" w:rsidP="008C7F5B">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 xml:space="preserve">注　</w:t>
            </w:r>
            <w:r w:rsidR="00A95CEB" w:rsidRPr="00060831" w:rsidDel="004A4DF5">
              <w:rPr>
                <w:rFonts w:asciiTheme="majorEastAsia" w:eastAsiaTheme="majorEastAsia" w:hAnsiTheme="majorEastAsia" w:hint="eastAsia"/>
                <w:color w:val="000000" w:themeColor="text1"/>
              </w:rPr>
              <w:t xml:space="preserve">厚生労働大臣が定める基準　</w:t>
            </w:r>
            <w:r w:rsidR="00A95CEB" w:rsidRPr="00060831" w:rsidDel="004A4DF5">
              <w:rPr>
                <w:rFonts w:asciiTheme="majorEastAsia" w:eastAsiaTheme="majorEastAsia" w:hAnsiTheme="majorEastAsia" w:hint="eastAsia"/>
                <w:color w:val="000000" w:themeColor="text1"/>
                <w:w w:val="50"/>
              </w:rPr>
              <w:t>◆平２７</w:t>
            </w:r>
            <w:r w:rsidR="00C907AE" w:rsidRPr="00060831">
              <w:rPr>
                <w:rFonts w:asciiTheme="majorEastAsia" w:eastAsiaTheme="majorEastAsia" w:hAnsiTheme="majorEastAsia" w:hint="eastAsia"/>
                <w:color w:val="000000" w:themeColor="text1"/>
                <w:w w:val="50"/>
              </w:rPr>
              <w:t>厚労告</w:t>
            </w:r>
            <w:r w:rsidR="00A95CEB" w:rsidRPr="00060831" w:rsidDel="004A4DF5">
              <w:rPr>
                <w:rFonts w:asciiTheme="majorEastAsia" w:eastAsiaTheme="majorEastAsia" w:hAnsiTheme="majorEastAsia" w:hint="eastAsia"/>
                <w:color w:val="000000" w:themeColor="text1"/>
                <w:w w:val="50"/>
              </w:rPr>
              <w:t>９５第７１号の２</w:t>
            </w:r>
          </w:p>
          <w:p w14:paraId="1CD074B9" w14:textId="0680C7DE"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イ　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次に掲げる基準のいずれにも適合すること。</w:t>
            </w:r>
          </w:p>
          <w:p w14:paraId="48DF1551" w14:textId="243A1CB0" w:rsidR="00764392"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olor w:val="000000" w:themeColor="text1"/>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764392" w:rsidRPr="00060831">
              <w:rPr>
                <w:rFonts w:asciiTheme="majorEastAsia" w:eastAsiaTheme="majorEastAsia" w:hAnsiTheme="majorEastAsia" w:hint="eastAsia"/>
                <w:color w:val="000000" w:themeColor="text1"/>
                <w:szCs w:val="18"/>
              </w:rPr>
              <w:t>入所者ごとに、施設入所時に褥瘡の有無を確認するとともに、褥瘡の発生と関連のあるリスクについて、施設入所時に評価し、その後少なくとも３月に１回評価すること。</w:t>
            </w:r>
          </w:p>
          <w:p w14:paraId="1B5CCFE6" w14:textId="2A8B368C" w:rsidR="009E013A"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⑴の</w:t>
            </w:r>
            <w:r w:rsidR="00764392" w:rsidRPr="00060831">
              <w:rPr>
                <w:rFonts w:asciiTheme="majorEastAsia" w:eastAsiaTheme="majorEastAsia" w:hAnsiTheme="majorEastAsia" w:cs="ＭＳ明朝" w:hint="eastAsia"/>
                <w:color w:val="000000" w:themeColor="text1"/>
                <w:kern w:val="0"/>
                <w:szCs w:val="18"/>
              </w:rPr>
              <w:t>確認及び</w:t>
            </w:r>
            <w:r w:rsidR="00A95CEB" w:rsidRPr="00060831">
              <w:rPr>
                <w:rFonts w:asciiTheme="majorEastAsia" w:eastAsiaTheme="majorEastAsia" w:hAnsiTheme="majorEastAsia" w:cs="ＭＳ明朝" w:hint="eastAsia"/>
                <w:color w:val="000000" w:themeColor="text1"/>
                <w:kern w:val="0"/>
                <w:szCs w:val="18"/>
              </w:rPr>
              <w:t>評価の結果</w:t>
            </w:r>
            <w:r w:rsidR="00764392" w:rsidRPr="00060831">
              <w:rPr>
                <w:rFonts w:asciiTheme="majorEastAsia" w:eastAsiaTheme="majorEastAsia" w:hAnsiTheme="majorEastAsia" w:cs="ＭＳ明朝" w:hint="eastAsia"/>
                <w:color w:val="000000" w:themeColor="text1"/>
                <w:kern w:val="0"/>
                <w:szCs w:val="18"/>
              </w:rPr>
              <w:t>等の情報を厚生労働省に提出し、褥瘡</w:t>
            </w:r>
            <w:r w:rsidR="009E013A" w:rsidRPr="00060831">
              <w:rPr>
                <w:rFonts w:asciiTheme="majorEastAsia" w:eastAsiaTheme="majorEastAsia" w:hAnsiTheme="majorEastAsia" w:cs="ＭＳ明朝" w:hint="eastAsia"/>
                <w:color w:val="000000" w:themeColor="text1"/>
                <w:kern w:val="0"/>
                <w:szCs w:val="18"/>
              </w:rPr>
              <w:t>管理の実施に当たって、当該情報その他褥瘡管理の適切かつ有効な実施のために必要な情報を活用していること。</w:t>
            </w:r>
          </w:p>
          <w:p w14:paraId="0D3B3813" w14:textId="5CD3AE8A" w:rsidR="00A95CEB"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⑶</w:t>
            </w: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⑴の確認の結果、褥瘡が認められ、又は⑴の評価の結果、</w:t>
            </w:r>
            <w:r w:rsidR="00A95CEB" w:rsidRPr="00060831">
              <w:rPr>
                <w:rFonts w:asciiTheme="majorEastAsia" w:eastAsiaTheme="majorEastAsia" w:hAnsiTheme="majorEastAsia" w:cs="ＭＳ明朝" w:hint="eastAsia"/>
                <w:color w:val="000000" w:themeColor="text1"/>
                <w:kern w:val="0"/>
                <w:szCs w:val="18"/>
              </w:rPr>
              <w:t>褥瘡が発生するリスクがあるとされた入所者ごとに、医師、看護師、介護職員、管理栄養士、介護支援専門員その他の職種の者が共同して、褥瘡管理に関する褥瘡ケア計画を作成していること。</w:t>
            </w:r>
          </w:p>
          <w:p w14:paraId="33E2DB8A" w14:textId="39B86357" w:rsidR="00A95CEB"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⑷</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入所者ごとの褥瘡ケア計画に従い褥瘡管理を実施するとともに、その管理の内容や入所者又は利用者の状態について定期的に記録していること。</w:t>
            </w:r>
          </w:p>
          <w:p w14:paraId="210CFE2C" w14:textId="71C7C935" w:rsidR="00A95CEB"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lastRenderedPageBreak/>
              <w:t xml:space="preserve">　　　</w:t>
            </w:r>
            <w:r w:rsidR="009E013A" w:rsidRPr="00060831">
              <w:rPr>
                <w:rFonts w:asciiTheme="majorEastAsia" w:eastAsiaTheme="majorEastAsia" w:hAnsiTheme="majorEastAsia" w:cs="ＭＳ明朝" w:hint="eastAsia"/>
                <w:color w:val="000000" w:themeColor="text1"/>
                <w:kern w:val="0"/>
                <w:szCs w:val="18"/>
              </w:rPr>
              <w:t>⑸</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⑴の評価に基づき、少なくとも３月に１回、入所者又ごとに褥瘡ケア計画を見直していること。</w:t>
            </w:r>
          </w:p>
          <w:p w14:paraId="5C03E308" w14:textId="77777777" w:rsidR="008C7F5B" w:rsidRPr="00060831"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0A7FAAF0" w14:textId="1BBA5E9B"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ロ　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次に掲げる基準のいずれにも適合すること。</w:t>
            </w:r>
          </w:p>
          <w:p w14:paraId="5ECD8191" w14:textId="187EF6D5"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イ⑴から</w:t>
            </w:r>
            <w:r w:rsidR="009E013A" w:rsidRPr="00060831">
              <w:rPr>
                <w:rFonts w:asciiTheme="majorEastAsia" w:eastAsiaTheme="majorEastAsia" w:hAnsiTheme="majorEastAsia" w:cs="ＭＳ明朝" w:hint="eastAsia"/>
                <w:color w:val="000000" w:themeColor="text1"/>
                <w:kern w:val="0"/>
                <w:szCs w:val="18"/>
              </w:rPr>
              <w:t>⑸</w:t>
            </w:r>
            <w:r w:rsidR="00A95CEB" w:rsidRPr="00060831">
              <w:rPr>
                <w:rFonts w:asciiTheme="majorEastAsia" w:eastAsiaTheme="majorEastAsia" w:hAnsiTheme="majorEastAsia" w:cs="ＭＳ明朝" w:hint="eastAsia"/>
                <w:color w:val="000000" w:themeColor="text1"/>
                <w:kern w:val="0"/>
                <w:szCs w:val="18"/>
              </w:rPr>
              <w:t>までに掲げる基準のいずれにも適合すること。</w:t>
            </w:r>
          </w:p>
          <w:p w14:paraId="72F714CB" w14:textId="0685EFBC" w:rsidR="009E013A"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次のいずれかに適合すること。</w:t>
            </w:r>
          </w:p>
          <w:p w14:paraId="72F0130B" w14:textId="50D995C9" w:rsidR="009E013A" w:rsidRPr="00060831" w:rsidRDefault="008C7F5B" w:rsidP="008C7F5B">
            <w:pPr>
              <w:autoSpaceDE w:val="0"/>
              <w:autoSpaceDN w:val="0"/>
              <w:adjustRightInd w:val="0"/>
              <w:spacing w:line="211" w:lineRule="exact"/>
              <w:ind w:left="900" w:hangingChars="500" w:hanging="90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ａ　イ⑴の確認の結果、褥瘡が認められた入所者について、当該褥瘡が治癒したこと。</w:t>
            </w:r>
          </w:p>
          <w:p w14:paraId="0CF0835A" w14:textId="1F711563" w:rsidR="00A95CEB" w:rsidRPr="00060831" w:rsidRDefault="008C7F5B" w:rsidP="008C7F5B">
            <w:pPr>
              <w:autoSpaceDE w:val="0"/>
              <w:autoSpaceDN w:val="0"/>
              <w:adjustRightInd w:val="0"/>
              <w:spacing w:line="211" w:lineRule="exact"/>
              <w:ind w:left="900" w:hangingChars="500" w:hanging="900"/>
              <w:rPr>
                <w:rFonts w:asciiTheme="majorEastAsia" w:eastAsiaTheme="majorEastAsia" w:hAnsiTheme="majorEastAsia" w:cs="ＭＳ明朝"/>
                <w:color w:val="000000" w:themeColor="text1"/>
                <w:szCs w:val="18"/>
              </w:rPr>
            </w:pPr>
            <w:r w:rsidRPr="00060831">
              <w:rPr>
                <w:rFonts w:asciiTheme="majorEastAsia" w:eastAsiaTheme="majorEastAsia" w:hAnsiTheme="majorEastAsia" w:cs="ＭＳ明朝" w:hint="eastAsia"/>
                <w:color w:val="000000" w:themeColor="text1"/>
                <w:kern w:val="0"/>
                <w:szCs w:val="18"/>
              </w:rPr>
              <w:t xml:space="preserve">　　　　</w:t>
            </w:r>
            <w:r w:rsidR="009E013A" w:rsidRPr="00060831">
              <w:rPr>
                <w:rFonts w:asciiTheme="majorEastAsia" w:eastAsiaTheme="majorEastAsia" w:hAnsiTheme="majorEastAsia" w:cs="ＭＳ明朝" w:hint="eastAsia"/>
                <w:color w:val="000000" w:themeColor="text1"/>
                <w:kern w:val="0"/>
                <w:szCs w:val="18"/>
              </w:rPr>
              <w:t xml:space="preserve">ｂ　</w:t>
            </w:r>
            <w:r w:rsidR="00A95CEB" w:rsidRPr="00060831">
              <w:rPr>
                <w:rFonts w:asciiTheme="majorEastAsia" w:eastAsiaTheme="majorEastAsia" w:hAnsiTheme="majorEastAsia" w:cs="ＭＳ明朝" w:hint="eastAsia"/>
                <w:color w:val="000000" w:themeColor="text1"/>
                <w:kern w:val="0"/>
                <w:szCs w:val="18"/>
              </w:rPr>
              <w:t>イ⑴の評価の結果、施設入所時に褥瘡が発生するリスクがあるとされた入所者について、褥瘡の発生のないこと。</w:t>
            </w:r>
          </w:p>
          <w:p w14:paraId="49864FEA" w14:textId="77777777" w:rsidR="008C7F5B" w:rsidRPr="00060831" w:rsidRDefault="008C7F5B" w:rsidP="008C7F5B">
            <w:pPr>
              <w:pStyle w:val="ad"/>
              <w:wordWrap/>
              <w:rPr>
                <w:rFonts w:asciiTheme="majorEastAsia" w:eastAsiaTheme="majorEastAsia" w:hAnsiTheme="majorEastAsia"/>
                <w:color w:val="000000" w:themeColor="text1"/>
              </w:rPr>
            </w:pPr>
          </w:p>
          <w:p w14:paraId="01EBC7D9" w14:textId="59D01787" w:rsidR="00A95CEB" w:rsidRPr="00060831" w:rsidRDefault="008C7F5B" w:rsidP="008C7F5B">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hint="eastAsia"/>
                <w:color w:val="000000" w:themeColor="text1"/>
              </w:rPr>
              <w:t>◎　褥瘡マネジメント加算について</w:t>
            </w:r>
            <w:r w:rsidR="00A95CEB" w:rsidRPr="00060831">
              <w:rPr>
                <w:rFonts w:asciiTheme="majorEastAsia" w:eastAsiaTheme="majorEastAsia" w:hAnsiTheme="majorEastAsia"/>
                <w:color w:val="000000" w:themeColor="text1"/>
              </w:rPr>
              <w:t xml:space="preserve"> </w:t>
            </w:r>
            <w:r w:rsidR="00A95CEB" w:rsidRPr="00060831">
              <w:rPr>
                <w:rFonts w:asciiTheme="majorEastAsia" w:eastAsiaTheme="majorEastAsia" w:hAnsiTheme="majorEastAsia" w:hint="eastAsia"/>
                <w:color w:val="000000" w:themeColor="text1"/>
                <w:w w:val="50"/>
              </w:rPr>
              <w:t>◆平</w:t>
            </w:r>
            <w:r w:rsidR="00A95CEB" w:rsidRPr="00060831">
              <w:rPr>
                <w:rFonts w:asciiTheme="majorEastAsia" w:eastAsiaTheme="majorEastAsia" w:hAnsiTheme="majorEastAsia"/>
                <w:color w:val="000000" w:themeColor="text1"/>
                <w:w w:val="50"/>
              </w:rPr>
              <w:t>18留意事項第2</w:t>
            </w:r>
            <w:r w:rsidR="00A95CEB" w:rsidRPr="00060831">
              <w:rPr>
                <w:rFonts w:asciiTheme="majorEastAsia" w:eastAsiaTheme="majorEastAsia" w:hAnsiTheme="majorEastAsia" w:hint="eastAsia"/>
                <w:color w:val="000000" w:themeColor="text1"/>
                <w:w w:val="50"/>
              </w:rPr>
              <w:t>の</w:t>
            </w:r>
            <w:r w:rsidR="00A95CEB" w:rsidRPr="00060831">
              <w:rPr>
                <w:rFonts w:asciiTheme="majorEastAsia" w:eastAsiaTheme="majorEastAsia" w:hAnsiTheme="majorEastAsia"/>
                <w:color w:val="000000" w:themeColor="text1"/>
                <w:w w:val="50"/>
              </w:rPr>
              <w:t>8</w:t>
            </w:r>
            <w:r w:rsidR="00A95CEB" w:rsidRPr="00060831">
              <w:rPr>
                <w:rFonts w:asciiTheme="majorEastAsia" w:eastAsiaTheme="majorEastAsia" w:hAnsiTheme="majorEastAsia" w:hint="eastAsia"/>
                <w:color w:val="000000" w:themeColor="text1"/>
                <w:w w:val="50"/>
              </w:rPr>
              <w:t>（</w:t>
            </w:r>
            <w:r w:rsidR="009E013A" w:rsidRPr="00060831">
              <w:rPr>
                <w:rFonts w:asciiTheme="majorEastAsia" w:eastAsiaTheme="majorEastAsia" w:hAnsiTheme="majorEastAsia" w:hint="eastAsia"/>
                <w:color w:val="000000" w:themeColor="text1"/>
                <w:w w:val="50"/>
              </w:rPr>
              <w:t>４２</w:t>
            </w:r>
            <w:r w:rsidR="00A95CEB" w:rsidRPr="00060831">
              <w:rPr>
                <w:rFonts w:asciiTheme="majorEastAsia" w:eastAsiaTheme="majorEastAsia" w:hAnsiTheme="majorEastAsia"/>
                <w:color w:val="000000" w:themeColor="text1"/>
                <w:w w:val="50"/>
              </w:rPr>
              <w:t>）</w:t>
            </w:r>
          </w:p>
          <w:p w14:paraId="3BE91363" w14:textId="1F238131" w:rsidR="00A57C27"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olor w:val="000000" w:themeColor="text1"/>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①</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褥瘡マネジメント加算は、褥瘡管理に係る質の向上を図るため、多職種の共同により、入所者が褥瘡管理を要する要因の分析を踏まえた褥瘡ケア計画の作成（</w:t>
            </w:r>
            <w:r w:rsidR="00A95CEB" w:rsidRPr="00060831">
              <w:rPr>
                <w:rFonts w:asciiTheme="majorEastAsia" w:eastAsiaTheme="majorEastAsia" w:hAnsiTheme="majorEastAsia" w:cs="ＭＳ明朝"/>
                <w:color w:val="000000" w:themeColor="text1"/>
                <w:kern w:val="0"/>
                <w:szCs w:val="18"/>
              </w:rPr>
              <w:t>Plan</w:t>
            </w:r>
            <w:r w:rsidR="00A95CEB" w:rsidRPr="00060831">
              <w:rPr>
                <w:rFonts w:asciiTheme="majorEastAsia" w:eastAsiaTheme="majorEastAsia" w:hAnsiTheme="majorEastAsia" w:cs="ＭＳ明朝" w:hint="eastAsia"/>
                <w:color w:val="000000" w:themeColor="text1"/>
                <w:kern w:val="0"/>
                <w:szCs w:val="18"/>
              </w:rPr>
              <w:t>）、当該計画に基づく褥瘡管理の実施（</w:t>
            </w:r>
            <w:r w:rsidR="00A95CEB" w:rsidRPr="00060831">
              <w:rPr>
                <w:rFonts w:asciiTheme="majorEastAsia" w:eastAsiaTheme="majorEastAsia" w:hAnsiTheme="majorEastAsia" w:cs="ＭＳ明朝"/>
                <w:color w:val="000000" w:themeColor="text1"/>
                <w:kern w:val="0"/>
                <w:szCs w:val="18"/>
              </w:rPr>
              <w:t>Do</w:t>
            </w:r>
            <w:r w:rsidR="00A95CEB" w:rsidRPr="00060831">
              <w:rPr>
                <w:rFonts w:asciiTheme="majorEastAsia" w:eastAsiaTheme="majorEastAsia" w:hAnsiTheme="majorEastAsia" w:cs="ＭＳ明朝" w:hint="eastAsia"/>
                <w:color w:val="000000" w:themeColor="text1"/>
                <w:kern w:val="0"/>
                <w:szCs w:val="18"/>
              </w:rPr>
              <w:t>）、当該実施内容の評価（</w:t>
            </w:r>
            <w:r w:rsidR="00A95CEB" w:rsidRPr="00060831">
              <w:rPr>
                <w:rFonts w:asciiTheme="majorEastAsia" w:eastAsiaTheme="majorEastAsia" w:hAnsiTheme="majorEastAsia" w:cs="ＭＳ明朝"/>
                <w:color w:val="000000" w:themeColor="text1"/>
                <w:kern w:val="0"/>
                <w:szCs w:val="18"/>
              </w:rPr>
              <w:t>Check</w:t>
            </w:r>
            <w:r w:rsidR="00A95CEB" w:rsidRPr="00060831">
              <w:rPr>
                <w:rFonts w:asciiTheme="majorEastAsia" w:eastAsiaTheme="majorEastAsia" w:hAnsiTheme="majorEastAsia" w:cs="ＭＳ明朝" w:hint="eastAsia"/>
                <w:color w:val="000000" w:themeColor="text1"/>
                <w:kern w:val="0"/>
                <w:szCs w:val="18"/>
              </w:rPr>
              <w:t>）とその結果を踏まえた当該計画の見直し（</w:t>
            </w:r>
            <w:r w:rsidR="00A95CEB" w:rsidRPr="00060831">
              <w:rPr>
                <w:rFonts w:asciiTheme="majorEastAsia" w:eastAsiaTheme="majorEastAsia" w:hAnsiTheme="majorEastAsia" w:cs="ＭＳ明朝"/>
                <w:color w:val="000000" w:themeColor="text1"/>
                <w:kern w:val="0"/>
                <w:szCs w:val="18"/>
              </w:rPr>
              <w:t>Action</w:t>
            </w:r>
            <w:r w:rsidR="00A95CEB" w:rsidRPr="00060831">
              <w:rPr>
                <w:rFonts w:asciiTheme="majorEastAsia" w:eastAsiaTheme="majorEastAsia" w:hAnsiTheme="majorEastAsia" w:cs="ＭＳ明朝" w:hint="eastAsia"/>
                <w:color w:val="000000" w:themeColor="text1"/>
                <w:kern w:val="0"/>
                <w:szCs w:val="18"/>
              </w:rPr>
              <w:t>）といったサイクル（以下「ＰＤＣＡ」という。）の構築を通じて、継続的に褥瘡管理に係る質の管理を行った場合に加算するものである。</w:t>
            </w:r>
            <w:r w:rsidR="00A95CEB" w:rsidRPr="00060831">
              <w:rPr>
                <w:rFonts w:asciiTheme="majorEastAsia" w:eastAsiaTheme="majorEastAsia" w:hAnsiTheme="majorEastAsia" w:hint="eastAsia"/>
                <w:color w:val="000000" w:themeColor="text1"/>
              </w:rPr>
              <w:t>②</w:t>
            </w:r>
            <w:r w:rsidR="00A95CEB" w:rsidRPr="00060831">
              <w:rPr>
                <w:rFonts w:asciiTheme="majorEastAsia" w:eastAsiaTheme="majorEastAsia" w:hAnsiTheme="majorEastAsia"/>
                <w:color w:val="000000" w:themeColor="text1"/>
              </w:rPr>
              <w:t xml:space="preserve"> </w:t>
            </w:r>
            <w:r w:rsidR="00A95CEB" w:rsidRPr="00060831">
              <w:rPr>
                <w:rFonts w:asciiTheme="majorEastAsia" w:eastAsiaTheme="majorEastAsia" w:hAnsiTheme="majorEastAsia" w:hint="eastAsia"/>
                <w:color w:val="000000" w:themeColor="text1"/>
              </w:rPr>
              <w:t>褥瘡マネジメント加算</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Ⅰ</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は、原則として入所者全員を対象として入所者ごとに大臣基準第</w:t>
            </w:r>
            <w:r w:rsidR="00A95CEB" w:rsidRPr="00060831">
              <w:rPr>
                <w:rFonts w:asciiTheme="majorEastAsia" w:eastAsiaTheme="majorEastAsia" w:hAnsiTheme="majorEastAsia"/>
                <w:color w:val="000000" w:themeColor="text1"/>
              </w:rPr>
              <w:t xml:space="preserve">71 </w:t>
            </w:r>
            <w:r w:rsidR="00A95CEB" w:rsidRPr="00060831">
              <w:rPr>
                <w:rFonts w:asciiTheme="majorEastAsia" w:eastAsiaTheme="majorEastAsia" w:hAnsiTheme="majorEastAsia" w:hint="eastAsia"/>
                <w:color w:val="000000" w:themeColor="text1"/>
              </w:rPr>
              <w:t>号の２イに掲げる要件を満たした場合に、当該施設の入所者全員（褥瘡マネジメント加算</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Ⅱ</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又は</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Ⅲ</w:t>
            </w:r>
            <w:r w:rsidRPr="00060831">
              <w:rPr>
                <w:rFonts w:asciiTheme="majorEastAsia" w:eastAsiaTheme="majorEastAsia" w:hAnsiTheme="majorEastAsia" w:hint="eastAsia"/>
                <w:color w:val="000000" w:themeColor="text1"/>
              </w:rPr>
              <w:t>）</w:t>
            </w:r>
            <w:r w:rsidR="00A95CEB" w:rsidRPr="00060831">
              <w:rPr>
                <w:rFonts w:asciiTheme="majorEastAsia" w:eastAsiaTheme="majorEastAsia" w:hAnsiTheme="majorEastAsia" w:hint="eastAsia"/>
                <w:color w:val="000000" w:themeColor="text1"/>
              </w:rPr>
              <w:t>を算定する者を除く。）に対して算定できるものであること。</w:t>
            </w:r>
          </w:p>
          <w:p w14:paraId="6A556849" w14:textId="700F683F"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hint="eastAsia"/>
                <w:color w:val="000000" w:themeColor="text1"/>
              </w:rPr>
              <w:t xml:space="preserve">　　</w:t>
            </w:r>
            <w:r w:rsidR="00A95CEB" w:rsidRPr="00060831">
              <w:rPr>
                <w:rFonts w:asciiTheme="majorEastAsia" w:eastAsiaTheme="majorEastAsia" w:hAnsiTheme="majorEastAsia" w:cs="ＭＳ明朝" w:hint="eastAsia"/>
                <w:color w:val="000000" w:themeColor="text1"/>
                <w:kern w:val="0"/>
                <w:szCs w:val="18"/>
              </w:rPr>
              <w:t>③</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上記注のイ</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の評価は、別紙様式５を用いて、褥瘡の状</w:t>
            </w:r>
            <w:r w:rsidR="00A95CEB" w:rsidRPr="00060831">
              <w:rPr>
                <w:rFonts w:asciiTheme="majorEastAsia" w:eastAsiaTheme="majorEastAsia" w:hAnsiTheme="majorEastAsia" w:cs="ＭＳ明朝" w:hint="eastAsia"/>
                <w:color w:val="000000" w:themeColor="text1"/>
                <w:kern w:val="0"/>
                <w:szCs w:val="18"/>
              </w:rPr>
              <w:t>態及び褥瘡の発生と関連のあるリスクについて実施すること。</w:t>
            </w:r>
          </w:p>
          <w:p w14:paraId="698EA83C" w14:textId="302004E7"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④</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color w:val="000000" w:themeColor="text1"/>
                <w:kern w:val="0"/>
                <w:szCs w:val="18"/>
              </w:rPr>
              <w:t>上記注の</w:t>
            </w:r>
            <w:r w:rsidR="00A95CEB" w:rsidRPr="00060831">
              <w:rPr>
                <w:rFonts w:asciiTheme="majorEastAsia" w:eastAsiaTheme="majorEastAsia" w:hAnsiTheme="majorEastAsia" w:cs="ＭＳ明朝" w:hint="eastAsia"/>
                <w:color w:val="000000" w:themeColor="text1"/>
                <w:kern w:val="0"/>
                <w:szCs w:val="18"/>
              </w:rPr>
              <w:t>イ</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の施設入所時の評価は、</w:t>
            </w:r>
            <w:r w:rsidR="00A95CEB" w:rsidRPr="00060831">
              <w:rPr>
                <w:rFonts w:asciiTheme="majorEastAsia" w:eastAsiaTheme="majorEastAsia" w:hAnsiTheme="majorEastAsia" w:cs="ＭＳ明朝" w:hint="eastAsia"/>
                <w:color w:val="000000" w:themeColor="text1"/>
                <w:kern w:val="0"/>
                <w:szCs w:val="18"/>
              </w:rPr>
              <w:t>イ</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から</w:t>
            </w:r>
            <w:r w:rsidR="009E013A" w:rsidRPr="00060831">
              <w:rPr>
                <w:rFonts w:asciiTheme="majorEastAsia" w:eastAsiaTheme="majorEastAsia" w:hAnsiTheme="majorEastAsia" w:cs="ＭＳ 明朝" w:hint="eastAsia"/>
                <w:color w:val="000000" w:themeColor="text1"/>
                <w:kern w:val="0"/>
                <w:szCs w:val="18"/>
              </w:rPr>
              <w:t>⑸</w:t>
            </w:r>
            <w:r w:rsidR="00A95CEB" w:rsidRPr="00060831">
              <w:rPr>
                <w:rFonts w:asciiTheme="majorEastAsia" w:eastAsiaTheme="majorEastAsia" w:hAnsiTheme="majorEastAsia" w:cs="HGPｺﾞｼｯｸE" w:hint="eastAsia"/>
                <w:color w:val="000000" w:themeColor="text1"/>
                <w:kern w:val="0"/>
                <w:szCs w:val="18"/>
              </w:rPr>
              <w:t>までの要件に適合しているものとして京都市長に届</w:t>
            </w:r>
            <w:r w:rsidR="00A95CEB" w:rsidRPr="00060831">
              <w:rPr>
                <w:rFonts w:asciiTheme="majorEastAsia" w:eastAsiaTheme="majorEastAsia" w:hAnsiTheme="majorEastAsia" w:cs="ＭＳ明朝" w:hint="eastAsia"/>
                <w:color w:val="000000" w:themeColor="text1"/>
                <w:kern w:val="0"/>
                <w:szCs w:val="18"/>
              </w:rPr>
              <w:t>け出た日の属する月及び当該月以降の新規入所者については、当該者の施設入所時に評価を行うこととし、届出の日の属する月の前月において既に入所している者（以下「既入所者」という。）については、介護記録等に基づき、施設入所時における評価を行うこと。</w:t>
            </w:r>
          </w:p>
          <w:p w14:paraId="2B46A54E" w14:textId="77777777" w:rsidR="008C7F5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⑤</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上記注のイ</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の評価結果等の情報の提出については</w:t>
            </w:r>
            <w:r w:rsidR="00A95CEB" w:rsidRPr="00060831">
              <w:rPr>
                <w:rFonts w:asciiTheme="majorEastAsia" w:eastAsiaTheme="majorEastAsia" w:hAnsiTheme="majorEastAsia"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20D8FF55" w14:textId="004FD59B"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提出された情報については、国民の健康の保持増進及びその有する能力の維持向上に資するため、適宜活用されるものである。</w:t>
            </w:r>
          </w:p>
          <w:p w14:paraId="3FC82B2F" w14:textId="5768CC10"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⑥</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color w:val="000000" w:themeColor="text1"/>
                <w:kern w:val="0"/>
                <w:szCs w:val="18"/>
              </w:rPr>
              <w:t>上記注の</w:t>
            </w:r>
            <w:r w:rsidR="00A95CEB" w:rsidRPr="00060831">
              <w:rPr>
                <w:rFonts w:asciiTheme="majorEastAsia" w:eastAsiaTheme="majorEastAsia" w:hAnsiTheme="majorEastAsia" w:cs="ＭＳ明朝" w:hint="eastAsia"/>
                <w:color w:val="000000" w:themeColor="text1"/>
                <w:kern w:val="0"/>
                <w:szCs w:val="18"/>
              </w:rPr>
              <w:t>イ</w:t>
            </w:r>
            <w:r w:rsidR="00B01ACC" w:rsidRPr="00060831">
              <w:rPr>
                <w:rFonts w:asciiTheme="majorEastAsia" w:eastAsiaTheme="majorEastAsia" w:hAnsiTheme="majorEastAsia" w:cs="ＭＳ 明朝" w:hint="eastAsia"/>
                <w:color w:val="000000" w:themeColor="text1"/>
                <w:kern w:val="0"/>
                <w:szCs w:val="18"/>
              </w:rPr>
              <w:t>⑶</w:t>
            </w:r>
            <w:r w:rsidR="00A95CEB" w:rsidRPr="00060831">
              <w:rPr>
                <w:rFonts w:asciiTheme="majorEastAsia" w:eastAsiaTheme="majorEastAsia" w:hAnsiTheme="majorEastAsia" w:cs="HGPｺﾞｼｯｸE" w:hint="eastAsia"/>
                <w:color w:val="000000" w:themeColor="text1"/>
                <w:kern w:val="0"/>
                <w:szCs w:val="18"/>
              </w:rPr>
              <w:t>の褥瘡ケア計画は、褥瘡管理に対する各種</w:t>
            </w:r>
            <w:r w:rsidR="00A95CEB" w:rsidRPr="00060831">
              <w:rPr>
                <w:rFonts w:asciiTheme="majorEastAsia" w:eastAsiaTheme="majorEastAsia" w:hAnsiTheme="majorEastAsia" w:cs="ＭＳ明朝" w:hint="eastAsia"/>
                <w:color w:val="000000" w:themeColor="text1"/>
                <w:kern w:val="0"/>
                <w:szCs w:val="18"/>
              </w:rPr>
              <w:t>ガイドラインを参考にしながら、入所者ごとに、褥瘡管理に関する事項に対し関連職種が共同して取り組むべき事項や、入所者の状態を考慮した評価を行う間隔等を検討し、別紙様式５を用いて、作成すること。なお、地域密着型介護福祉施設サービスにおいては、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p w14:paraId="7D2D729A" w14:textId="6A6959DA"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⑦</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color w:val="000000" w:themeColor="text1"/>
                <w:kern w:val="0"/>
                <w:szCs w:val="18"/>
              </w:rPr>
              <w:t>上記注の</w:t>
            </w:r>
            <w:r w:rsidR="00A95CEB" w:rsidRPr="00060831">
              <w:rPr>
                <w:rFonts w:asciiTheme="majorEastAsia" w:eastAsiaTheme="majorEastAsia" w:hAnsiTheme="majorEastAsia" w:cs="ＭＳ明朝" w:hint="eastAsia"/>
                <w:color w:val="000000" w:themeColor="text1"/>
                <w:kern w:val="0"/>
                <w:szCs w:val="18"/>
              </w:rPr>
              <w:t>イ</w:t>
            </w:r>
            <w:r w:rsidR="00B01ACC" w:rsidRPr="00060831">
              <w:rPr>
                <w:rFonts w:asciiTheme="majorEastAsia" w:eastAsiaTheme="majorEastAsia" w:hAnsiTheme="majorEastAsia" w:cs="ＭＳ 明朝" w:hint="eastAsia"/>
                <w:color w:val="000000" w:themeColor="text1"/>
                <w:kern w:val="0"/>
                <w:szCs w:val="18"/>
              </w:rPr>
              <w:t>⑷</w:t>
            </w:r>
            <w:r w:rsidR="00A95CEB" w:rsidRPr="00060831">
              <w:rPr>
                <w:rFonts w:asciiTheme="majorEastAsia" w:eastAsiaTheme="majorEastAsia" w:hAnsiTheme="majorEastAsia" w:cs="HGPｺﾞｼｯｸE" w:hint="eastAsia"/>
                <w:color w:val="000000" w:themeColor="text1"/>
                <w:kern w:val="0"/>
                <w:szCs w:val="18"/>
              </w:rPr>
              <w:t>において、褥瘡ケア計画に基づいたケアを</w:t>
            </w:r>
            <w:r w:rsidR="00A95CEB" w:rsidRPr="00060831">
              <w:rPr>
                <w:rFonts w:asciiTheme="majorEastAsia" w:eastAsiaTheme="majorEastAsia" w:hAnsiTheme="majorEastAsia" w:cs="ＭＳ明朝" w:hint="eastAsia"/>
                <w:color w:val="000000" w:themeColor="text1"/>
                <w:kern w:val="0"/>
                <w:szCs w:val="18"/>
              </w:rPr>
              <w:t>実施する際には、褥瘡ケア・マネジメントの対象となる入所者又はその家族に説明し、その同意を得ること。</w:t>
            </w:r>
          </w:p>
          <w:p w14:paraId="028E3ACC" w14:textId="66A8EA71" w:rsidR="008C7F5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⑧</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上記注のイ</w:t>
            </w:r>
            <w:r w:rsidR="00B01ACC" w:rsidRPr="00060831">
              <w:rPr>
                <w:rFonts w:asciiTheme="majorEastAsia" w:eastAsiaTheme="majorEastAsia" w:hAnsiTheme="majorEastAsia" w:cs="ＭＳ 明朝" w:hint="eastAsia"/>
                <w:color w:val="000000" w:themeColor="text1"/>
                <w:kern w:val="0"/>
                <w:szCs w:val="18"/>
              </w:rPr>
              <w:t>⑸</w:t>
            </w:r>
            <w:r w:rsidR="00A95CEB" w:rsidRPr="00060831">
              <w:rPr>
                <w:rFonts w:asciiTheme="majorEastAsia" w:eastAsiaTheme="majorEastAsia" w:hAnsiTheme="majorEastAsia" w:cs="HGPｺﾞｼｯｸE" w:hint="eastAsia"/>
                <w:color w:val="000000" w:themeColor="text1"/>
                <w:kern w:val="0"/>
                <w:szCs w:val="18"/>
              </w:rPr>
              <w:t>における褥瘡ケア計画の見直しは、褥瘡ケ</w:t>
            </w:r>
            <w:r w:rsidR="00A95CEB" w:rsidRPr="00060831">
              <w:rPr>
                <w:rFonts w:asciiTheme="majorEastAsia" w:eastAsiaTheme="majorEastAsia" w:hAnsiTheme="majorEastAsia" w:cs="ＭＳ明朝" w:hint="eastAsia"/>
                <w:color w:val="000000" w:themeColor="text1"/>
                <w:kern w:val="0"/>
                <w:szCs w:val="18"/>
              </w:rPr>
              <w:t>ア計画に実施上の問題（褥瘡管理の変更の必要性、関連職種が共同して取り組むべき事項の見直しの必要性等）があれば直ちに実施すること。</w:t>
            </w:r>
          </w:p>
          <w:p w14:paraId="5392778E" w14:textId="7D8E78E2"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その際、ＰＤＣＡの推進及び褥瘡管理に係る質の向上を図る観点から、ＬＩＦＥへの提出情報及びフィードバック情報を活用すること。</w:t>
            </w:r>
          </w:p>
          <w:p w14:paraId="118B552D" w14:textId="7936E09E" w:rsidR="008C7F5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⑨</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は、褥瘡マネジメント加算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の算定要件を満たす施設において、④の評価の結果、施設入所時に</w:t>
            </w:r>
            <w:r w:rsidR="00B01ACC" w:rsidRPr="00060831">
              <w:rPr>
                <w:rFonts w:asciiTheme="majorEastAsia" w:eastAsiaTheme="majorEastAsia" w:hAnsiTheme="majorEastAsia" w:cs="ＭＳ明朝" w:hint="eastAsia"/>
                <w:color w:val="000000" w:themeColor="text1"/>
                <w:kern w:val="0"/>
                <w:szCs w:val="18"/>
              </w:rPr>
              <w:t>褥瘡が認められた又は</w:t>
            </w:r>
            <w:r w:rsidR="00A95CEB" w:rsidRPr="00060831">
              <w:rPr>
                <w:rFonts w:asciiTheme="majorEastAsia" w:eastAsiaTheme="majorEastAsia" w:hAnsiTheme="majorEastAsia" w:cs="ＭＳ明朝" w:hint="eastAsia"/>
                <w:color w:val="000000" w:themeColor="text1"/>
                <w:kern w:val="0"/>
                <w:szCs w:val="18"/>
              </w:rPr>
              <w:t>褥瘡が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るものとする。ただし、施設入所時に褥瘡があった入所者については、当該褥瘡の治癒後に算定できるものとする。</w:t>
            </w:r>
          </w:p>
          <w:p w14:paraId="131472AF" w14:textId="723DC221"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⑩</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褥瘡管理に当たっては、施設ごとに当該マネジメントの実施に必</w:t>
            </w:r>
            <w:r w:rsidR="00A95CEB" w:rsidRPr="00060831">
              <w:rPr>
                <w:rFonts w:asciiTheme="majorEastAsia" w:eastAsiaTheme="majorEastAsia" w:hAnsiTheme="majorEastAsia" w:cs="ＭＳ明朝" w:hint="eastAsia"/>
                <w:color w:val="000000" w:themeColor="text1"/>
                <w:kern w:val="0"/>
                <w:szCs w:val="18"/>
              </w:rPr>
              <w:lastRenderedPageBreak/>
              <w:t>要な褥瘡管理に係るマニュアルを整備し、当該マニュアルに基づき実施することが望ましいものであること。</w:t>
            </w:r>
          </w:p>
          <w:p w14:paraId="0CED3081" w14:textId="77777777" w:rsidR="008C7F5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p>
          <w:p w14:paraId="12806E5B" w14:textId="571BBBD7" w:rsidR="00A95CEB" w:rsidRPr="00060831" w:rsidRDefault="008C7F5B" w:rsidP="008C7F5B">
            <w:pPr>
              <w:autoSpaceDE w:val="0"/>
              <w:autoSpaceDN w:val="0"/>
              <w:adjustRightInd w:val="0"/>
              <w:spacing w:line="211" w:lineRule="exact"/>
              <w:ind w:left="540" w:hangingChars="300" w:hanging="540"/>
              <w:rPr>
                <w:rFonts w:asciiTheme="majorEastAsia" w:eastAsiaTheme="majorEastAsia" w:hAnsiTheme="majorEastAsia"/>
                <w:i/>
                <w:iCs/>
                <w:color w:val="000000" w:themeColor="text1"/>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i/>
                <w:iCs/>
                <w:color w:val="000000" w:themeColor="text1"/>
              </w:rPr>
              <w:t>R3　Q&amp;A　Voi.3　問99</w:t>
            </w:r>
          </w:p>
          <w:p w14:paraId="46199C97" w14:textId="238E8C79" w:rsidR="00A95CEB" w:rsidRPr="00060831" w:rsidRDefault="00A95CEB" w:rsidP="008C7F5B">
            <w:pPr>
              <w:pStyle w:val="ad"/>
              <w:wordWrap/>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Theme="majorEastAsia" w:eastAsiaTheme="majorEastAsia" w:hAnsiTheme="majorEastAsia" w:hint="eastAsia"/>
                <w:i/>
                <w:iCs/>
                <w:color w:val="000000" w:themeColor="text1"/>
              </w:rPr>
              <w:t>褥瘡マネジメント加算、褥瘡対策指導管理は、褥瘡が発生するリスクがあるとされた入所者ごとに、医師、看護師、管理栄養士、介護職員、介護支援専門員その他の職種の者が共同して、褥瘡管理に関する褥瘡ケア計画を作成していることが要件となっているが、医師の事由等により参加できない場合は、当該医師の指示を受けた創傷管理関連の研修を修了した看護師や皮膚・排泄ケア認定看護師が参加することにして差し支えない。</w:t>
            </w:r>
          </w:p>
        </w:tc>
        <w:tc>
          <w:tcPr>
            <w:tcW w:w="425" w:type="dxa"/>
            <w:tcBorders>
              <w:bottom w:val="single" w:sz="4" w:space="0" w:color="000000"/>
            </w:tcBorders>
            <w:shd w:val="clear" w:color="auto" w:fill="auto"/>
          </w:tcPr>
          <w:p w14:paraId="0CB4C7E7"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E658FCF"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8BA4E25" w14:textId="3B300A51"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120FDBC"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19B2F9B4" w14:textId="39CEC65D"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（Ⅰ、Ⅱ、Ⅲ）</w:t>
            </w:r>
          </w:p>
          <w:p w14:paraId="02223128"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74C478EF"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〇　加算（Ⅰ）</w:t>
            </w:r>
          </w:p>
          <w:p w14:paraId="30606BE1" w14:textId="32A4EDA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入所時、３月に１回評価した記録を確認</w:t>
            </w:r>
          </w:p>
          <w:p w14:paraId="7E17554D" w14:textId="77777777" w:rsidR="00A95CEB" w:rsidRPr="00060831" w:rsidDel="002E5340" w:rsidRDefault="00A95CEB" w:rsidP="008C7F5B">
            <w:pPr>
              <w:pStyle w:val="ad"/>
              <w:wordWrap/>
              <w:ind w:left="184" w:hangingChars="100" w:hanging="184"/>
              <w:rPr>
                <w:rFonts w:ascii="ＭＳ ゴシック" w:hAnsi="ＭＳ ゴシック"/>
                <w:color w:val="000000" w:themeColor="text1"/>
              </w:rPr>
            </w:pPr>
          </w:p>
          <w:p w14:paraId="60305E83" w14:textId="77777777" w:rsidR="00A95CEB" w:rsidRPr="00060831" w:rsidRDefault="00A95CEB" w:rsidP="008C7F5B">
            <w:pPr>
              <w:pStyle w:val="ad"/>
              <w:wordWrap/>
              <w:rPr>
                <w:rFonts w:ascii="ＭＳ ゴシック" w:hAnsi="ＭＳ ゴシック"/>
                <w:color w:val="000000" w:themeColor="text1"/>
              </w:rPr>
            </w:pPr>
          </w:p>
          <w:p w14:paraId="3AA6A507"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計画の作成</w:t>
            </w:r>
          </w:p>
          <w:p w14:paraId="2615C46D"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2C1D5CFF"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計画の説明・同意</w:t>
            </w:r>
          </w:p>
          <w:p w14:paraId="7D855C7A"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0039BD38"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褥瘡管理について</w:t>
            </w:r>
          </w:p>
          <w:p w14:paraId="421CBB6D"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記録確認（管理内容や入所者の状況）</w:t>
            </w:r>
          </w:p>
          <w:p w14:paraId="634F1346"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BA34203"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３月に１回ごとに計画の見直し</w:t>
            </w:r>
          </w:p>
          <w:p w14:paraId="71286845"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36351095" w14:textId="4AE0311E" w:rsidR="00A95CEB" w:rsidRPr="00060831" w:rsidRDefault="009E013A"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厚労省に情報を提出しているか</w:t>
            </w:r>
          </w:p>
          <w:p w14:paraId="2CCA052A" w14:textId="20B29492" w:rsidR="00A95CEB" w:rsidRPr="00060831" w:rsidRDefault="009E013A"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上記情報を活用しているか</w:t>
            </w:r>
          </w:p>
          <w:p w14:paraId="5D34D859"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4F5CC218"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348F04E9"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〇　加算（Ⅱ）</w:t>
            </w:r>
          </w:p>
          <w:p w14:paraId="6DBC3196" w14:textId="6EC536FA"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入所時、３月に１回評価した記録を確認</w:t>
            </w:r>
          </w:p>
          <w:p w14:paraId="67C74A9D"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3866471"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35C8231C"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計画の作成</w:t>
            </w:r>
          </w:p>
          <w:p w14:paraId="59F7BDC4"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1037E4D1"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計画の説明・同意</w:t>
            </w:r>
          </w:p>
          <w:p w14:paraId="4B51ECE2"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20F97478"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褥瘡管理について</w:t>
            </w:r>
          </w:p>
          <w:p w14:paraId="1CF5D552"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記録確認（管理内容や入所者の状況）</w:t>
            </w:r>
          </w:p>
          <w:p w14:paraId="1E056755"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5059F8BA" w14:textId="77777777"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３月に１回ごとに計画の見直し</w:t>
            </w:r>
          </w:p>
          <w:p w14:paraId="26A7D109"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0F0B1B77" w14:textId="52E27A08" w:rsidR="00A95CEB" w:rsidRPr="00060831" w:rsidRDefault="00A95CEB" w:rsidP="008C7F5B">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褥瘡が発生するリスクがあるとされた入所者について、褥瘡の発生はないか。</w:t>
            </w:r>
          </w:p>
          <w:p w14:paraId="2DDE7BF1" w14:textId="77777777" w:rsidR="00A95CEB" w:rsidRPr="00060831" w:rsidRDefault="00A95CEB" w:rsidP="008C7F5B">
            <w:pPr>
              <w:pStyle w:val="ad"/>
              <w:wordWrap/>
              <w:rPr>
                <w:rFonts w:ascii="ＭＳ ゴシック" w:hAnsi="ＭＳ ゴシック"/>
                <w:color w:val="000000" w:themeColor="text1"/>
              </w:rPr>
            </w:pPr>
          </w:p>
          <w:p w14:paraId="4B4599BA"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32B59CDC"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0F7EC030"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67D5489"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04E02BA2" w14:textId="2EC1C05C" w:rsidR="00A95CEB" w:rsidRPr="00060831" w:rsidRDefault="00A95CEB" w:rsidP="008C7F5B">
            <w:pPr>
              <w:pStyle w:val="ad"/>
              <w:wordWrap/>
              <w:rPr>
                <w:rFonts w:ascii="ＭＳ ゴシック" w:hAnsi="ＭＳ ゴシック"/>
                <w:color w:val="000000" w:themeColor="text1"/>
              </w:rPr>
            </w:pPr>
          </w:p>
          <w:p w14:paraId="26F6A3AC" w14:textId="77777777" w:rsidR="00A95CEB" w:rsidRPr="00060831" w:rsidRDefault="00A95CEB" w:rsidP="008C7F5B">
            <w:pPr>
              <w:pStyle w:val="ad"/>
              <w:wordWrap/>
              <w:rPr>
                <w:rFonts w:ascii="ＭＳ ゴシック" w:hAnsi="ＭＳ ゴシック"/>
                <w:color w:val="000000" w:themeColor="text1"/>
              </w:rPr>
            </w:pPr>
          </w:p>
          <w:p w14:paraId="75D6EC09"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557E209A"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A5AC633"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3C357E00"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1DF6E290"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79BFF2AF"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27D1C8F0"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122EACC5"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4C48A681"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210AD71F"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161AD33"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216E258A"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17E0AC0D"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1108B233" w14:textId="77777777" w:rsidR="00A95CEB" w:rsidRPr="00060831" w:rsidRDefault="00A95CEB" w:rsidP="008C7F5B">
            <w:pPr>
              <w:pStyle w:val="ad"/>
              <w:wordWrap/>
              <w:ind w:left="184" w:hangingChars="100" w:hanging="184"/>
              <w:rPr>
                <w:rFonts w:ascii="ＭＳ ゴシック" w:hAnsi="ＭＳ ゴシック"/>
                <w:color w:val="000000" w:themeColor="text1"/>
              </w:rPr>
            </w:pPr>
          </w:p>
          <w:p w14:paraId="6EFD1514" w14:textId="10206DA4" w:rsidR="00A95CEB" w:rsidRPr="00060831" w:rsidRDefault="00A95CEB" w:rsidP="008C7F5B">
            <w:pPr>
              <w:pStyle w:val="ad"/>
              <w:wordWrap/>
              <w:ind w:left="184" w:hangingChars="100" w:hanging="184"/>
              <w:rPr>
                <w:rFonts w:ascii="ＭＳ ゴシック" w:hAnsi="ＭＳ ゴシック"/>
                <w:color w:val="000000" w:themeColor="text1"/>
              </w:rPr>
            </w:pPr>
          </w:p>
          <w:p w14:paraId="471AECF1" w14:textId="6F00B483" w:rsidR="00A95CEB" w:rsidRPr="00060831" w:rsidRDefault="00A95CEB" w:rsidP="008C7F5B">
            <w:pPr>
              <w:pStyle w:val="ad"/>
              <w:wordWrap/>
              <w:ind w:left="184" w:hangingChars="100" w:hanging="184"/>
              <w:rPr>
                <w:rFonts w:ascii="ＭＳ ゴシック" w:hAnsi="ＭＳ ゴシック"/>
                <w:color w:val="000000" w:themeColor="text1"/>
              </w:rPr>
            </w:pPr>
          </w:p>
          <w:p w14:paraId="0919F310" w14:textId="438E6ED3" w:rsidR="00A95CEB" w:rsidRPr="00060831" w:rsidRDefault="00A95CEB" w:rsidP="008C7F5B">
            <w:pPr>
              <w:pStyle w:val="ad"/>
              <w:wordWrap/>
              <w:ind w:left="184" w:hangingChars="100" w:hanging="184"/>
              <w:rPr>
                <w:rFonts w:ascii="ＭＳ ゴシック" w:hAnsi="ＭＳ ゴシック"/>
                <w:color w:val="000000" w:themeColor="text1"/>
              </w:rPr>
            </w:pPr>
          </w:p>
          <w:p w14:paraId="4A3E6F77" w14:textId="584707C3" w:rsidR="00A95CEB" w:rsidRPr="00060831" w:rsidRDefault="00A95CEB" w:rsidP="008C7F5B">
            <w:pPr>
              <w:pStyle w:val="ad"/>
              <w:wordWrap/>
              <w:ind w:left="184" w:hangingChars="100" w:hanging="184"/>
              <w:rPr>
                <w:rFonts w:ascii="ＭＳ ゴシック" w:hAnsi="ＭＳ ゴシック"/>
                <w:color w:val="000000" w:themeColor="text1"/>
              </w:rPr>
            </w:pPr>
          </w:p>
          <w:p w14:paraId="3801B462" w14:textId="3471E6B3" w:rsidR="00A95CEB" w:rsidRPr="00060831" w:rsidRDefault="00A95CEB" w:rsidP="008C7F5B">
            <w:pPr>
              <w:pStyle w:val="ad"/>
              <w:wordWrap/>
              <w:ind w:left="184" w:hangingChars="100" w:hanging="184"/>
              <w:rPr>
                <w:rFonts w:ascii="ＭＳ ゴシック" w:hAnsi="ＭＳ ゴシック"/>
                <w:color w:val="000000" w:themeColor="text1"/>
              </w:rPr>
            </w:pPr>
          </w:p>
          <w:p w14:paraId="10AC255D" w14:textId="37222D70" w:rsidR="00A95CEB" w:rsidRPr="00060831" w:rsidRDefault="00A95CEB" w:rsidP="008C7F5B">
            <w:pPr>
              <w:pStyle w:val="ad"/>
              <w:wordWrap/>
              <w:ind w:left="184" w:hangingChars="100" w:hanging="184"/>
              <w:rPr>
                <w:rFonts w:ascii="ＭＳ ゴシック" w:hAnsi="ＭＳ ゴシック"/>
                <w:color w:val="000000" w:themeColor="text1"/>
              </w:rPr>
            </w:pPr>
          </w:p>
          <w:p w14:paraId="3535F48F" w14:textId="71F3E7BD" w:rsidR="00A95CEB" w:rsidRPr="00060831" w:rsidRDefault="00A95CEB" w:rsidP="008C7F5B">
            <w:pPr>
              <w:pStyle w:val="ad"/>
              <w:wordWrap/>
              <w:ind w:left="184" w:hangingChars="100" w:hanging="184"/>
              <w:rPr>
                <w:rFonts w:ascii="ＭＳ ゴシック" w:hAnsi="ＭＳ ゴシック"/>
                <w:color w:val="000000" w:themeColor="text1"/>
              </w:rPr>
            </w:pPr>
          </w:p>
          <w:p w14:paraId="350E3D0A" w14:textId="77777777" w:rsidR="00A95CEB" w:rsidRPr="00060831" w:rsidDel="003628CB" w:rsidRDefault="00A95CEB" w:rsidP="008C7F5B">
            <w:pPr>
              <w:pStyle w:val="ad"/>
              <w:wordWrap/>
              <w:ind w:left="184" w:hangingChars="100" w:hanging="184"/>
              <w:rPr>
                <w:rFonts w:ascii="ＭＳ ゴシック" w:hAnsi="ＭＳ ゴシック"/>
                <w:color w:val="000000" w:themeColor="text1"/>
              </w:rPr>
            </w:pPr>
          </w:p>
          <w:p w14:paraId="7E1E9F57" w14:textId="77777777" w:rsidR="00A95CEB" w:rsidRPr="00060831" w:rsidDel="003628CB" w:rsidRDefault="00A95CEB" w:rsidP="008C7F5B">
            <w:pPr>
              <w:pStyle w:val="ad"/>
              <w:wordWrap/>
              <w:ind w:left="184" w:hangingChars="100" w:hanging="184"/>
              <w:rPr>
                <w:rFonts w:ascii="ＭＳ ゴシック" w:hAnsi="ＭＳ ゴシック"/>
                <w:color w:val="000000" w:themeColor="text1"/>
              </w:rPr>
            </w:pPr>
          </w:p>
          <w:p w14:paraId="19E3106B" w14:textId="0096D5C2" w:rsidR="00A95CEB" w:rsidRPr="00060831" w:rsidRDefault="00A95CEB" w:rsidP="008C7F5B">
            <w:pPr>
              <w:pStyle w:val="ad"/>
              <w:wordWrap/>
              <w:rPr>
                <w:rFonts w:ascii="ＭＳ ゴシック" w:hAnsi="ＭＳ ゴシック"/>
                <w:i/>
                <w:iCs/>
                <w:color w:val="000000" w:themeColor="text1"/>
              </w:rPr>
            </w:pPr>
          </w:p>
        </w:tc>
      </w:tr>
      <w:tr w:rsidR="00060831" w:rsidRPr="00060831" w14:paraId="0120C48C" w14:textId="77777777" w:rsidTr="00E24CD3">
        <w:tc>
          <w:tcPr>
            <w:tcW w:w="1560" w:type="dxa"/>
            <w:tcBorders>
              <w:top w:val="single" w:sz="4" w:space="0" w:color="auto"/>
              <w:bottom w:val="single" w:sz="4" w:space="0" w:color="auto"/>
            </w:tcBorders>
            <w:shd w:val="clear" w:color="auto" w:fill="auto"/>
          </w:tcPr>
          <w:p w14:paraId="207E2D81" w14:textId="23DA7E83" w:rsidR="00A95CEB"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color w:val="000000" w:themeColor="text1"/>
              </w:rPr>
              <w:t>(</w:t>
            </w:r>
            <w:r w:rsidR="00A95CEB" w:rsidRPr="00060831">
              <w:rPr>
                <w:rFonts w:ascii="ＭＳ ゴシック" w:hAnsi="ＭＳ ゴシック"/>
                <w:color w:val="000000" w:themeColor="text1"/>
              </w:rPr>
              <w:t>42</w:t>
            </w:r>
            <w:r w:rsidR="00A95CEB" w:rsidRPr="00060831" w:rsidDel="008C6397">
              <w:rPr>
                <w:rFonts w:ascii="ＭＳ ゴシック" w:hAnsi="ＭＳ ゴシック"/>
                <w:color w:val="000000" w:themeColor="text1"/>
              </w:rPr>
              <w:t>)</w:t>
            </w:r>
            <w:r w:rsidRPr="00060831">
              <w:rPr>
                <w:rFonts w:ascii="ＭＳ ゴシック" w:hAnsi="ＭＳ ゴシック" w:hint="eastAsia"/>
                <w:color w:val="000000" w:themeColor="text1"/>
              </w:rPr>
              <w:t xml:space="preserve"> </w:t>
            </w:r>
            <w:r w:rsidR="00A95CEB" w:rsidRPr="00060831" w:rsidDel="008C6397">
              <w:rPr>
                <w:rFonts w:ascii="ＭＳ ゴシック" w:hAnsi="ＭＳ ゴシック"/>
                <w:color w:val="000000" w:themeColor="text1"/>
              </w:rPr>
              <w:t xml:space="preserve">排せつ支援加算 </w:t>
            </w:r>
          </w:p>
        </w:tc>
        <w:tc>
          <w:tcPr>
            <w:tcW w:w="6095" w:type="dxa"/>
            <w:tcBorders>
              <w:top w:val="single" w:sz="4" w:space="0" w:color="auto"/>
              <w:bottom w:val="single" w:sz="4" w:space="0" w:color="auto"/>
            </w:tcBorders>
            <w:shd w:val="clear" w:color="auto" w:fill="auto"/>
          </w:tcPr>
          <w:p w14:paraId="58B20D62" w14:textId="5622DFF7" w:rsidR="00A95CEB" w:rsidRPr="00060831" w:rsidRDefault="00A95CEB" w:rsidP="008D7214">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s="ＭＳ明朝" w:hint="eastAsia"/>
                <w:color w:val="000000" w:themeColor="text1"/>
                <w:kern w:val="0"/>
                <w:szCs w:val="18"/>
              </w:rPr>
              <w:t>別に厚生労働大臣が定める基準（注）に適合しているものとして京都市長に届け出た指定地域密着型介護老人福祉施設において、継続的に入所者ごとの排せつに係る支援を行った場合は、当該基準に掲げる区分に従い、１月につき次に掲げる所定単位数を加算しているか。ただし、次に掲げるいずれかの加算を算定している場合においては、次に掲げるその他の加算は算定しない。</w:t>
            </w:r>
            <w:r w:rsidR="00B01ACC" w:rsidRPr="00060831" w:rsidDel="008C6397">
              <w:rPr>
                <w:rFonts w:ascii="ＭＳ ゴシック" w:eastAsia="ＭＳ ゴシック" w:hAnsi="ＭＳ ゴシック" w:hint="eastAsia"/>
                <w:color w:val="000000" w:themeColor="text1"/>
                <w:w w:val="50"/>
                <w:szCs w:val="18"/>
              </w:rPr>
              <w:t>◆平</w:t>
            </w:r>
            <w:r w:rsidR="00B01ACC" w:rsidRPr="00060831">
              <w:rPr>
                <w:rFonts w:ascii="ＭＳ ゴシック" w:eastAsia="ＭＳ ゴシック" w:hAnsi="ＭＳ ゴシック" w:hint="eastAsia"/>
                <w:color w:val="000000" w:themeColor="text1"/>
                <w:w w:val="50"/>
                <w:szCs w:val="18"/>
              </w:rPr>
              <w:t>１８</w:t>
            </w:r>
            <w:r w:rsidR="00B01ACC" w:rsidRPr="00060831" w:rsidDel="008C6397">
              <w:rPr>
                <w:rFonts w:ascii="ＭＳ ゴシック" w:eastAsia="ＭＳ ゴシック" w:hAnsi="ＭＳ ゴシック"/>
                <w:color w:val="000000" w:themeColor="text1"/>
                <w:w w:val="50"/>
                <w:szCs w:val="18"/>
              </w:rPr>
              <w:t>厚</w:t>
            </w:r>
            <w:r w:rsidR="00B01ACC" w:rsidRPr="00060831">
              <w:rPr>
                <w:rFonts w:ascii="ＭＳ ゴシック" w:eastAsia="ＭＳ ゴシック" w:hAnsi="ＭＳ ゴシック" w:hint="eastAsia"/>
                <w:color w:val="000000" w:themeColor="text1"/>
                <w:w w:val="50"/>
                <w:szCs w:val="18"/>
              </w:rPr>
              <w:t>労</w:t>
            </w:r>
            <w:r w:rsidR="00B01ACC" w:rsidRPr="00060831" w:rsidDel="008C6397">
              <w:rPr>
                <w:rFonts w:ascii="ＭＳ ゴシック" w:eastAsia="ＭＳ ゴシック" w:hAnsi="ＭＳ ゴシック"/>
                <w:color w:val="000000" w:themeColor="text1"/>
                <w:w w:val="50"/>
                <w:szCs w:val="18"/>
              </w:rPr>
              <w:t>告</w:t>
            </w:r>
            <w:r w:rsidR="00B01ACC" w:rsidRPr="00060831">
              <w:rPr>
                <w:rFonts w:ascii="ＭＳ ゴシック" w:eastAsia="ＭＳ ゴシック" w:hAnsi="ＭＳ ゴシック" w:hint="eastAsia"/>
                <w:color w:val="000000" w:themeColor="text1"/>
                <w:w w:val="50"/>
                <w:szCs w:val="18"/>
              </w:rPr>
              <w:t>１２６</w:t>
            </w:r>
            <w:r w:rsidR="00B01ACC" w:rsidRPr="00060831" w:rsidDel="008C6397">
              <w:rPr>
                <w:rFonts w:ascii="ＭＳ ゴシック" w:eastAsia="ＭＳ ゴシック" w:hAnsi="ＭＳ ゴシック"/>
                <w:color w:val="000000" w:themeColor="text1"/>
                <w:w w:val="50"/>
                <w:szCs w:val="18"/>
              </w:rPr>
              <w:t>別表</w:t>
            </w:r>
            <w:r w:rsidR="00B01ACC" w:rsidRPr="00060831">
              <w:rPr>
                <w:rFonts w:ascii="ＭＳ ゴシック" w:eastAsia="ＭＳ ゴシック" w:hAnsi="ＭＳ ゴシック" w:hint="eastAsia"/>
                <w:color w:val="000000" w:themeColor="text1"/>
                <w:w w:val="50"/>
                <w:szCs w:val="18"/>
              </w:rPr>
              <w:t>７ヰ</w:t>
            </w:r>
            <w:r w:rsidR="00B01ACC" w:rsidRPr="00060831" w:rsidDel="008C6397">
              <w:rPr>
                <w:rFonts w:ascii="ＭＳ ゴシック" w:eastAsia="ＭＳ ゴシック" w:hAnsi="ＭＳ ゴシック" w:hint="eastAsia"/>
                <w:color w:val="000000" w:themeColor="text1"/>
                <w:w w:val="50"/>
                <w:szCs w:val="18"/>
              </w:rPr>
              <w:t>注</w:t>
            </w:r>
          </w:p>
          <w:p w14:paraId="41B850D4" w14:textId="6BA5F591"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w:t>
            </w:r>
            <w:r w:rsidRPr="00060831">
              <w:rPr>
                <w:rFonts w:ascii="ＭＳ ゴシック" w:eastAsia="ＭＳ ゴシック" w:hAnsi="ＭＳ ゴシック" w:cs="ＭＳ明朝" w:hint="eastAsia"/>
                <w:color w:val="000000" w:themeColor="text1"/>
                <w:kern w:val="0"/>
                <w:szCs w:val="18"/>
              </w:rPr>
              <w:t>加算（</w:t>
            </w:r>
            <w:r w:rsidR="00A95CEB"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color w:val="000000" w:themeColor="text1"/>
                <w:kern w:val="0"/>
                <w:szCs w:val="18"/>
              </w:rPr>
              <w:t xml:space="preserve"> 10</w:t>
            </w:r>
            <w:r w:rsidR="00A95CEB" w:rsidRPr="00060831">
              <w:rPr>
                <w:rFonts w:ascii="ＭＳ ゴシック" w:eastAsia="ＭＳ ゴシック" w:hAnsi="ＭＳ ゴシック" w:cs="ＭＳ明朝" w:hint="eastAsia"/>
                <w:color w:val="000000" w:themeColor="text1"/>
                <w:kern w:val="0"/>
                <w:szCs w:val="18"/>
              </w:rPr>
              <w:t>単位</w:t>
            </w:r>
          </w:p>
          <w:p w14:paraId="5701A1E4" w14:textId="3CDF0502"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color w:val="000000" w:themeColor="text1"/>
                <w:kern w:val="0"/>
                <w:szCs w:val="18"/>
              </w:rPr>
              <w:t xml:space="preserve"> 15</w:t>
            </w:r>
            <w:r w:rsidR="00A95CEB" w:rsidRPr="00060831">
              <w:rPr>
                <w:rFonts w:ascii="ＭＳ ゴシック" w:eastAsia="ＭＳ ゴシック" w:hAnsi="ＭＳ ゴシック" w:cs="ＭＳ明朝" w:hint="eastAsia"/>
                <w:color w:val="000000" w:themeColor="text1"/>
                <w:kern w:val="0"/>
                <w:szCs w:val="18"/>
              </w:rPr>
              <w:t>単位</w:t>
            </w:r>
            <w:r w:rsidR="00A95CEB" w:rsidRPr="00060831">
              <w:rPr>
                <w:rFonts w:ascii="ＭＳ ゴシック" w:eastAsia="ＭＳ ゴシック" w:hAnsi="ＭＳ ゴシック" w:cs="ＭＳ明朝"/>
                <w:color w:val="000000" w:themeColor="text1"/>
                <w:kern w:val="0"/>
                <w:szCs w:val="18"/>
              </w:rPr>
              <w:t xml:space="preserve"> </w:t>
            </w:r>
          </w:p>
          <w:p w14:paraId="74AC8F9A" w14:textId="669562E2"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⑶</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color w:val="000000" w:themeColor="text1"/>
                <w:kern w:val="0"/>
                <w:szCs w:val="18"/>
              </w:rPr>
              <w:t xml:space="preserve"> 20</w:t>
            </w:r>
            <w:r w:rsidR="00A95CEB" w:rsidRPr="00060831">
              <w:rPr>
                <w:rFonts w:ascii="ＭＳ ゴシック" w:eastAsia="ＭＳ ゴシック" w:hAnsi="ＭＳ ゴシック" w:cs="ＭＳ明朝" w:hint="eastAsia"/>
                <w:color w:val="000000" w:themeColor="text1"/>
                <w:kern w:val="0"/>
                <w:szCs w:val="18"/>
              </w:rPr>
              <w:t>単位</w:t>
            </w:r>
            <w:r w:rsidR="00A95CEB" w:rsidRPr="00060831">
              <w:rPr>
                <w:rFonts w:ascii="ＭＳ ゴシック" w:eastAsia="ＭＳ ゴシック" w:hAnsi="ＭＳ ゴシック" w:cs="ＭＳ明朝"/>
                <w:color w:val="000000" w:themeColor="text1"/>
                <w:kern w:val="0"/>
                <w:szCs w:val="18"/>
              </w:rPr>
              <w:t xml:space="preserve"> </w:t>
            </w:r>
          </w:p>
          <w:p w14:paraId="1B0DF6BE" w14:textId="77777777" w:rsidR="00A95CEB" w:rsidRPr="00060831" w:rsidRDefault="00A95CEB"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7676ED1C" w14:textId="12F6FA59" w:rsidR="00A95CEB" w:rsidRPr="00060831" w:rsidRDefault="008D7214" w:rsidP="008D7214">
            <w:pPr>
              <w:autoSpaceDE w:val="0"/>
              <w:autoSpaceDN w:val="0"/>
              <w:adjustRightInd w:val="0"/>
              <w:spacing w:line="211" w:lineRule="exact"/>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hint="eastAsia"/>
                <w:color w:val="000000" w:themeColor="text1"/>
                <w:szCs w:val="18"/>
              </w:rPr>
              <w:t xml:space="preserve">注　厚生労働大臣が定める基準　</w:t>
            </w:r>
            <w:r w:rsidR="00A95CEB" w:rsidRPr="00060831">
              <w:rPr>
                <w:rFonts w:ascii="ＭＳ ゴシック" w:eastAsia="ＭＳ ゴシック" w:hAnsi="ＭＳ ゴシック" w:hint="eastAsia"/>
                <w:color w:val="000000" w:themeColor="text1"/>
                <w:w w:val="50"/>
                <w:szCs w:val="18"/>
              </w:rPr>
              <w:t>◆平２７厚</w:t>
            </w:r>
            <w:r w:rsidR="00B01ACC" w:rsidRPr="00060831">
              <w:rPr>
                <w:rFonts w:ascii="ＭＳ ゴシック" w:eastAsia="ＭＳ ゴシック" w:hAnsi="ＭＳ ゴシック" w:hint="eastAsia"/>
                <w:color w:val="000000" w:themeColor="text1"/>
                <w:w w:val="50"/>
                <w:szCs w:val="18"/>
              </w:rPr>
              <w:t>労</w:t>
            </w:r>
            <w:r w:rsidR="00A95CEB" w:rsidRPr="00060831">
              <w:rPr>
                <w:rFonts w:ascii="ＭＳ ゴシック" w:eastAsia="ＭＳ ゴシック" w:hAnsi="ＭＳ ゴシック" w:hint="eastAsia"/>
                <w:color w:val="000000" w:themeColor="text1"/>
                <w:w w:val="50"/>
                <w:szCs w:val="18"/>
              </w:rPr>
              <w:t>告９５第７１の</w:t>
            </w:r>
            <w:r w:rsidR="00B01ACC" w:rsidRPr="00060831">
              <w:rPr>
                <w:rFonts w:ascii="ＭＳ ゴシック" w:eastAsia="ＭＳ ゴシック" w:hAnsi="ＭＳ ゴシック" w:hint="eastAsia"/>
                <w:color w:val="000000" w:themeColor="text1"/>
                <w:w w:val="50"/>
                <w:szCs w:val="18"/>
              </w:rPr>
              <w:t>３</w:t>
            </w:r>
            <w:r w:rsidR="00A95CEB" w:rsidRPr="00060831">
              <w:rPr>
                <w:rFonts w:ascii="ＭＳ ゴシック" w:eastAsia="ＭＳ ゴシック" w:hAnsi="ＭＳ ゴシック" w:hint="eastAsia"/>
                <w:color w:val="000000" w:themeColor="text1"/>
                <w:w w:val="50"/>
                <w:szCs w:val="18"/>
              </w:rPr>
              <w:t>号</w:t>
            </w:r>
          </w:p>
          <w:p w14:paraId="2C3CA1A8" w14:textId="7884B35D"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イ　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 xml:space="preserve">　次に掲げる基準のいずれにも適合すると。</w:t>
            </w:r>
          </w:p>
          <w:p w14:paraId="2D1272F1" w14:textId="27EEE639"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入所者ごとに、要介護状態の軽減の見込みについて、医師又は医師と連携した看護師が施設入所時又は利用開始時に評価し、その後少なくとも</w:t>
            </w:r>
            <w:r w:rsidR="00B01ACC" w:rsidRPr="00060831">
              <w:rPr>
                <w:rFonts w:ascii="ＭＳ ゴシック" w:eastAsia="ＭＳ ゴシック" w:hAnsi="ＭＳ ゴシック" w:cs="ＭＳ明朝" w:hint="eastAsia"/>
                <w:color w:val="000000" w:themeColor="text1"/>
                <w:kern w:val="0"/>
                <w:szCs w:val="18"/>
              </w:rPr>
              <w:t>３</w:t>
            </w:r>
            <w:r w:rsidR="00A95CEB" w:rsidRPr="00060831">
              <w:rPr>
                <w:rFonts w:ascii="ＭＳ ゴシック" w:eastAsia="ＭＳ ゴシック" w:hAnsi="ＭＳ ゴシック" w:cs="ＭＳ明朝" w:hint="eastAsia"/>
                <w:color w:val="000000" w:themeColor="text1"/>
                <w:kern w:val="0"/>
                <w:szCs w:val="18"/>
              </w:rPr>
              <w:t>月に１回評価するとともに、その評価結果等の情報を厚生労働省に提出し、排せつ支援の実施に当たって、当該情報その他排せつ支援の適切かつ有効な実施のために必要な情報を活用していること。</w:t>
            </w:r>
          </w:p>
          <w:p w14:paraId="37D047EA" w14:textId="32241734"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⑴の評価の結果、排せつに介護を要する入所者であって、適切な対応を行うことにより、要介護状態の軽減が見込まれるものについて、医師、看護師、介護支援専門員その他の職種の者が共同して、当該入所者が排せつに介護を要する原因を分析し、それに基づいた支援計画を作成し、当該支援計画に基づく支援を継続して実施していること。</w:t>
            </w:r>
          </w:p>
          <w:p w14:paraId="4C63B6F8" w14:textId="594D4CC8"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⑶</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⑴の評価に基づき、少なくとも３月に１回、入所者ごとに支援計画を見直していること。</w:t>
            </w:r>
          </w:p>
          <w:p w14:paraId="3A9DADAB" w14:textId="77777777" w:rsidR="008D7214"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p>
          <w:p w14:paraId="286F3591" w14:textId="5BE7532B"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ロ　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 xml:space="preserve">　次に掲げる基準のいずれにも適合すること。</w:t>
            </w:r>
          </w:p>
          <w:p w14:paraId="4C4F1187" w14:textId="58FCFF10" w:rsidR="008D7214"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イ⑴から⑶までに掲げる基準のいずれにも適合すること</w:t>
            </w:r>
            <w:r w:rsidRPr="00060831">
              <w:rPr>
                <w:rFonts w:ascii="ＭＳ ゴシック" w:eastAsia="ＭＳ ゴシック" w:hAnsi="ＭＳ ゴシック" w:cs="ＭＳ明朝" w:hint="eastAsia"/>
                <w:color w:val="000000" w:themeColor="text1"/>
                <w:kern w:val="0"/>
                <w:szCs w:val="18"/>
              </w:rPr>
              <w:t>。</w:t>
            </w:r>
          </w:p>
          <w:p w14:paraId="798503E0" w14:textId="4E41E03C"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次に掲げる基準のいずれかに適合すること。</w:t>
            </w:r>
          </w:p>
          <w:p w14:paraId="7EF2B264" w14:textId="4EBA5A7F" w:rsidR="00A95CEB" w:rsidRPr="00060831"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㈠　イ⑴の評価の結果、要介護状態の軽減が見込まれる者について、施設入所時と比較して、排尿又は排便の状態の少なくとも一方が改善するとともにいずれにも悪化がないこと。</w:t>
            </w:r>
          </w:p>
          <w:p w14:paraId="3FB296A5" w14:textId="6928030B" w:rsidR="00A95CEB" w:rsidRPr="00060831"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㈡　イ⑴の評価の結果、施設入所時におむつを使用していた者であって要介護状態の軽減が見込まれるものについて、おむつを使用しなくなったこと。</w:t>
            </w:r>
          </w:p>
          <w:p w14:paraId="394C98F3" w14:textId="37278E7E" w:rsidR="00B01ACC" w:rsidRPr="00060831"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B01ACC" w:rsidRPr="00060831">
              <w:rPr>
                <w:rFonts w:ascii="ＭＳ ゴシック" w:eastAsia="ＭＳ ゴシック" w:hAnsi="ＭＳ ゴシック" w:cs="ＭＳ明朝" w:hint="eastAsia"/>
                <w:color w:val="000000" w:themeColor="text1"/>
                <w:kern w:val="0"/>
                <w:szCs w:val="18"/>
              </w:rPr>
              <w:t>㈢　イ⑴の評価の結果、施設入所時に尿道カテーテルが留置されていた者であって要介護状態の軽減が見込まれるものについて、尿道カテーテルが抜去されたこと。</w:t>
            </w:r>
          </w:p>
          <w:p w14:paraId="6E35AA28" w14:textId="4683B4AB" w:rsidR="008D7214" w:rsidRPr="00060831"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p>
          <w:p w14:paraId="414A1C92" w14:textId="1302F3E6"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ハ　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 xml:space="preserve">　イ⑴から⑶まで並びにロ⑵㈠</w:t>
            </w:r>
            <w:r w:rsidR="003F77B9"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㈡</w:t>
            </w:r>
            <w:r w:rsidR="003F77B9" w:rsidRPr="00060831">
              <w:rPr>
                <w:rFonts w:ascii="ＭＳ ゴシック" w:eastAsia="ＭＳ ゴシック" w:hAnsi="ＭＳ ゴシック" w:cs="ＭＳ明朝" w:hint="eastAsia"/>
                <w:color w:val="000000" w:themeColor="text1"/>
                <w:kern w:val="0"/>
                <w:szCs w:val="18"/>
              </w:rPr>
              <w:t>及び㈢</w:t>
            </w:r>
            <w:r w:rsidR="00A95CEB" w:rsidRPr="00060831">
              <w:rPr>
                <w:rFonts w:ascii="ＭＳ ゴシック" w:eastAsia="ＭＳ ゴシック" w:hAnsi="ＭＳ ゴシック" w:cs="ＭＳ明朝" w:hint="eastAsia"/>
                <w:color w:val="000000" w:themeColor="text1"/>
                <w:kern w:val="0"/>
                <w:szCs w:val="18"/>
              </w:rPr>
              <w:t>に掲げる基準のいずれにも適合すること。</w:t>
            </w:r>
          </w:p>
          <w:p w14:paraId="03A10119" w14:textId="457CB36A" w:rsidR="00E1153D"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p>
          <w:p w14:paraId="5D48F1B4" w14:textId="73537433"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w w:val="5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hint="eastAsia"/>
                <w:color w:val="000000" w:themeColor="text1"/>
                <w:szCs w:val="18"/>
              </w:rPr>
              <w:t xml:space="preserve">◎　排せつ支援加算について　</w:t>
            </w:r>
            <w:r w:rsidR="00A95CEB" w:rsidRPr="00060831">
              <w:rPr>
                <w:rFonts w:ascii="ＭＳ ゴシック" w:eastAsia="ＭＳ ゴシック" w:hAnsi="ＭＳ ゴシック" w:hint="eastAsia"/>
                <w:color w:val="000000" w:themeColor="text1"/>
                <w:w w:val="50"/>
                <w:szCs w:val="18"/>
              </w:rPr>
              <w:t>◆平</w:t>
            </w:r>
            <w:r w:rsidR="00A95CEB" w:rsidRPr="00060831">
              <w:rPr>
                <w:rFonts w:ascii="ＭＳ ゴシック" w:eastAsia="ＭＳ ゴシック" w:hAnsi="ＭＳ ゴシック"/>
                <w:color w:val="000000" w:themeColor="text1"/>
                <w:w w:val="50"/>
                <w:szCs w:val="18"/>
              </w:rPr>
              <w:t>18留意事項第２の８（</w:t>
            </w:r>
            <w:r w:rsidR="003F77B9" w:rsidRPr="00060831">
              <w:rPr>
                <w:rFonts w:ascii="ＭＳ ゴシック" w:eastAsia="ＭＳ ゴシック" w:hAnsi="ＭＳ ゴシック" w:hint="eastAsia"/>
                <w:color w:val="000000" w:themeColor="text1"/>
                <w:w w:val="50"/>
                <w:szCs w:val="18"/>
              </w:rPr>
              <w:t>４３</w:t>
            </w:r>
            <w:r w:rsidR="00A95CEB" w:rsidRPr="00060831">
              <w:rPr>
                <w:rFonts w:ascii="ＭＳ ゴシック" w:eastAsia="ＭＳ ゴシック" w:hAnsi="ＭＳ ゴシック" w:hint="eastAsia"/>
                <w:color w:val="000000" w:themeColor="text1"/>
                <w:w w:val="50"/>
                <w:szCs w:val="18"/>
              </w:rPr>
              <w:t>）</w:t>
            </w:r>
          </w:p>
          <w:p w14:paraId="526D701D" w14:textId="25567061"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排せつ支援加算は、排せつ支援の質の向上を図るため、多職種の共同により、入所者が排せつに介護を要する要因の分析を踏まえた支援計画の作成（</w:t>
            </w:r>
            <w:r w:rsidR="00A95CEB" w:rsidRPr="00060831">
              <w:rPr>
                <w:rFonts w:ascii="ＭＳ ゴシック" w:eastAsia="ＭＳ ゴシック" w:hAnsi="ＭＳ ゴシック" w:cs="ＭＳ明朝"/>
                <w:color w:val="000000" w:themeColor="text1"/>
                <w:kern w:val="0"/>
                <w:szCs w:val="18"/>
              </w:rPr>
              <w:t>Plan</w:t>
            </w:r>
            <w:r w:rsidR="00A95CEB" w:rsidRPr="00060831">
              <w:rPr>
                <w:rFonts w:ascii="ＭＳ ゴシック" w:eastAsia="ＭＳ ゴシック" w:hAnsi="ＭＳ ゴシック" w:cs="ＭＳ明朝" w:hint="eastAsia"/>
                <w:color w:val="000000" w:themeColor="text1"/>
                <w:kern w:val="0"/>
                <w:szCs w:val="18"/>
              </w:rPr>
              <w:t>）、当該支援計画に基づく排せつ支援の実施（</w:t>
            </w:r>
            <w:r w:rsidR="00A95CEB" w:rsidRPr="00060831">
              <w:rPr>
                <w:rFonts w:ascii="ＭＳ ゴシック" w:eastAsia="ＭＳ ゴシック" w:hAnsi="ＭＳ ゴシック" w:cs="ＭＳ明朝"/>
                <w:color w:val="000000" w:themeColor="text1"/>
                <w:kern w:val="0"/>
                <w:szCs w:val="18"/>
              </w:rPr>
              <w:t>Do</w:t>
            </w:r>
            <w:r w:rsidR="00A95CEB" w:rsidRPr="00060831">
              <w:rPr>
                <w:rFonts w:ascii="ＭＳ ゴシック" w:eastAsia="ＭＳ ゴシック" w:hAnsi="ＭＳ ゴシック" w:cs="ＭＳ明朝" w:hint="eastAsia"/>
                <w:color w:val="000000" w:themeColor="text1"/>
                <w:kern w:val="0"/>
                <w:szCs w:val="18"/>
              </w:rPr>
              <w:t>）、当該支援内容の評価（</w:t>
            </w:r>
            <w:r w:rsidR="00A95CEB" w:rsidRPr="00060831">
              <w:rPr>
                <w:rFonts w:ascii="ＭＳ ゴシック" w:eastAsia="ＭＳ ゴシック" w:hAnsi="ＭＳ ゴシック" w:cs="ＭＳ明朝"/>
                <w:color w:val="000000" w:themeColor="text1"/>
                <w:kern w:val="0"/>
                <w:szCs w:val="18"/>
              </w:rPr>
              <w:t>Check</w:t>
            </w:r>
            <w:r w:rsidR="00A95CEB" w:rsidRPr="00060831">
              <w:rPr>
                <w:rFonts w:ascii="ＭＳ ゴシック" w:eastAsia="ＭＳ ゴシック" w:hAnsi="ＭＳ ゴシック" w:cs="ＭＳ明朝" w:hint="eastAsia"/>
                <w:color w:val="000000" w:themeColor="text1"/>
                <w:kern w:val="0"/>
                <w:szCs w:val="18"/>
              </w:rPr>
              <w:t>）とその結果を踏まえた当該支援計画の見直し（</w:t>
            </w:r>
            <w:r w:rsidR="00A95CEB" w:rsidRPr="00060831">
              <w:rPr>
                <w:rFonts w:ascii="ＭＳ ゴシック" w:eastAsia="ＭＳ ゴシック" w:hAnsi="ＭＳ ゴシック" w:cs="ＭＳ明朝"/>
                <w:color w:val="000000" w:themeColor="text1"/>
                <w:kern w:val="0"/>
                <w:szCs w:val="18"/>
              </w:rPr>
              <w:t>Action</w:t>
            </w:r>
            <w:r w:rsidR="00A95CEB" w:rsidRPr="00060831">
              <w:rPr>
                <w:rFonts w:ascii="ＭＳ ゴシック" w:eastAsia="ＭＳ ゴシック" w:hAnsi="ＭＳ ゴシック" w:cs="ＭＳ明朝" w:hint="eastAsia"/>
                <w:color w:val="000000" w:themeColor="text1"/>
                <w:kern w:val="0"/>
                <w:szCs w:val="18"/>
              </w:rPr>
              <w:t>）といったサイクル（以下「ＰＤＣＡ」という。）の構築を通じて、継続的に排せつ支援の質の管理を行った場合に加算するものである。</w:t>
            </w:r>
          </w:p>
          <w:p w14:paraId="4B72EDB0" w14:textId="01A4CE31"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は、原則として入所者全員を対象として入所者ごとに上記注に掲げる要件を満たした場合に、当該施設の入所</w:t>
            </w:r>
            <w:r w:rsidR="00A95CEB" w:rsidRPr="00060831">
              <w:rPr>
                <w:rFonts w:ascii="ＭＳ ゴシック" w:eastAsia="ＭＳ ゴシック" w:hAnsi="ＭＳ ゴシック" w:cs="ＭＳ明朝" w:hint="eastAsia"/>
                <w:color w:val="000000" w:themeColor="text1"/>
                <w:kern w:val="0"/>
                <w:szCs w:val="18"/>
              </w:rPr>
              <w:lastRenderedPageBreak/>
              <w:t>者全員（排せつ支援加算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又は</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を算定する者を除く。）に対して算定できるものであること。</w:t>
            </w:r>
          </w:p>
          <w:p w14:paraId="13155B06" w14:textId="34751189"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③</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本加算は、全ての入所者について、必要に応じ適切な介護が提供されていることを前提としつつ、さらに特別な支援を行うことにより、施設入所時と比較して排せつの状態が改善することを評価したものである。したがって、例えば、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p w14:paraId="0ABF2A09" w14:textId="0CB9288A" w:rsidR="000D100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④</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上記注のイ</w:t>
            </w:r>
            <w:r w:rsidR="00A95CEB" w:rsidRPr="00060831">
              <w:rPr>
                <w:rFonts w:ascii="ＭＳ ゴシック" w:eastAsia="ＭＳ ゴシック" w:hAnsi="ＭＳ ゴシック" w:cs="ＭＳ 明朝" w:hint="eastAsia"/>
                <w:color w:val="000000" w:themeColor="text1"/>
                <w:kern w:val="0"/>
                <w:szCs w:val="18"/>
              </w:rPr>
              <w:t>⑴</w:t>
            </w:r>
            <w:r w:rsidR="00A95CEB" w:rsidRPr="00060831">
              <w:rPr>
                <w:rFonts w:ascii="ＭＳ ゴシック" w:eastAsia="ＭＳ ゴシック" w:hAnsi="ＭＳ ゴシック" w:cs="HGPｺﾞｼｯｸE" w:hint="eastAsia"/>
                <w:color w:val="000000" w:themeColor="text1"/>
                <w:kern w:val="0"/>
                <w:szCs w:val="18"/>
              </w:rPr>
              <w:t>の評価は、別紙様式６を用いて、</w:t>
            </w:r>
            <w:r w:rsidR="000D100B" w:rsidRPr="00060831">
              <w:rPr>
                <w:rFonts w:ascii="ＭＳ ゴシック" w:eastAsia="ＭＳ ゴシック" w:hAnsi="ＭＳ ゴシック" w:hint="eastAsia"/>
                <w:color w:val="000000" w:themeColor="text1"/>
                <w:szCs w:val="18"/>
              </w:rPr>
              <w:t>以下の</w:t>
            </w:r>
            <w:r w:rsidRPr="00060831">
              <w:rPr>
                <w:rFonts w:ascii="ＭＳ ゴシック" w:eastAsia="ＭＳ ゴシック" w:hAnsi="ＭＳ ゴシック" w:hint="eastAsia"/>
                <w:color w:val="000000" w:themeColor="text1"/>
                <w:szCs w:val="18"/>
              </w:rPr>
              <w:t>（ア）</w:t>
            </w:r>
            <w:r w:rsidR="000D100B" w:rsidRPr="00060831">
              <w:rPr>
                <w:rFonts w:ascii="ＭＳ ゴシック" w:eastAsia="ＭＳ ゴシック" w:hAnsi="ＭＳ ゴシック" w:hint="eastAsia"/>
                <w:color w:val="000000" w:themeColor="text1"/>
                <w:szCs w:val="18"/>
              </w:rPr>
              <w:t>から</w:t>
            </w:r>
            <w:r w:rsidRPr="00060831">
              <w:rPr>
                <w:rFonts w:ascii="ＭＳ ゴシック" w:eastAsia="ＭＳ ゴシック" w:hAnsi="ＭＳ ゴシック" w:hint="eastAsia"/>
                <w:color w:val="000000" w:themeColor="text1"/>
                <w:szCs w:val="18"/>
              </w:rPr>
              <w:t>（エ）</w:t>
            </w:r>
            <w:r w:rsidR="000D100B" w:rsidRPr="00060831">
              <w:rPr>
                <w:rFonts w:ascii="ＭＳ ゴシック" w:eastAsia="ＭＳ ゴシック" w:hAnsi="ＭＳ ゴシック" w:hint="eastAsia"/>
                <w:color w:val="000000" w:themeColor="text1"/>
                <w:szCs w:val="18"/>
              </w:rPr>
              <w:t>について実施する。</w:t>
            </w:r>
          </w:p>
          <w:p w14:paraId="62BC5171" w14:textId="0206F8AC" w:rsidR="000D100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（ア）</w:t>
            </w:r>
            <w:r w:rsidR="000D100B" w:rsidRPr="00060831">
              <w:rPr>
                <w:rFonts w:ascii="ＭＳ ゴシック" w:eastAsia="ＭＳ ゴシック" w:hAnsi="ＭＳ ゴシック" w:hint="eastAsia"/>
                <w:color w:val="000000" w:themeColor="text1"/>
                <w:szCs w:val="18"/>
              </w:rPr>
              <w:t>排尿の状態</w:t>
            </w:r>
          </w:p>
          <w:p w14:paraId="6D8D4266" w14:textId="699636DB" w:rsidR="000D100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（イ）</w:t>
            </w:r>
            <w:r w:rsidR="000D100B" w:rsidRPr="00060831">
              <w:rPr>
                <w:rFonts w:ascii="ＭＳ ゴシック" w:eastAsia="ＭＳ ゴシック" w:hAnsi="ＭＳ ゴシック" w:hint="eastAsia"/>
                <w:color w:val="000000" w:themeColor="text1"/>
                <w:szCs w:val="18"/>
              </w:rPr>
              <w:t>排便の状態</w:t>
            </w:r>
          </w:p>
          <w:p w14:paraId="5F3947E7" w14:textId="0BBA1C34" w:rsidR="000D100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（ウ）</w:t>
            </w:r>
            <w:r w:rsidR="000D100B" w:rsidRPr="00060831">
              <w:rPr>
                <w:rFonts w:ascii="ＭＳ ゴシック" w:eastAsia="ＭＳ ゴシック" w:hAnsi="ＭＳ ゴシック" w:hint="eastAsia"/>
                <w:color w:val="000000" w:themeColor="text1"/>
                <w:szCs w:val="18"/>
              </w:rPr>
              <w:t>おむつの使用</w:t>
            </w:r>
          </w:p>
          <w:p w14:paraId="35519FBD" w14:textId="377AFC0F" w:rsidR="00A95CEB" w:rsidRPr="00060831" w:rsidRDefault="00E1153D" w:rsidP="00E1153D">
            <w:pPr>
              <w:autoSpaceDE w:val="0"/>
              <w:autoSpaceDN w:val="0"/>
              <w:adjustRightInd w:val="0"/>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（エ）</w:t>
            </w:r>
            <w:r w:rsidR="000D100B" w:rsidRPr="00060831">
              <w:rPr>
                <w:rFonts w:ascii="ＭＳ ゴシック" w:eastAsia="ＭＳ ゴシック" w:hAnsi="ＭＳ ゴシック" w:hint="eastAsia"/>
                <w:color w:val="000000" w:themeColor="text1"/>
                <w:szCs w:val="18"/>
              </w:rPr>
              <w:t>尿道カテーテルの留置</w:t>
            </w:r>
          </w:p>
          <w:p w14:paraId="1769F618" w14:textId="428D5C65"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 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kern w:val="0"/>
                <w:szCs w:val="18"/>
              </w:rPr>
              <w:t>⑤</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上記注のイ⑴の施設入所時の評価は、イ</w:t>
            </w:r>
            <w:r w:rsidR="00A95CEB" w:rsidRPr="00060831">
              <w:rPr>
                <w:rFonts w:ascii="ＭＳ ゴシック" w:eastAsia="ＭＳ ゴシック" w:hAnsi="ＭＳ ゴシック" w:cs="ＭＳ 明朝" w:hint="eastAsia"/>
                <w:color w:val="000000" w:themeColor="text1"/>
                <w:kern w:val="0"/>
                <w:szCs w:val="18"/>
              </w:rPr>
              <w:t>⑴から⑶までの要件に適合しているものとして京都市長に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p w14:paraId="5712C7CA" w14:textId="2597459D"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 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⑥</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④又は⑤の評価を医師と連携した看護師が行った場合は、その内容を支援の開始前に医師へ報告することとする。また、医師と連携した看護師が④の評価を行う際、入所者の背景疾患の状況を勘案する必要がある場合等は、医師へ相談することとする。</w:t>
            </w:r>
          </w:p>
          <w:p w14:paraId="06877EC2" w14:textId="5121DEC6"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⑦</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大臣基準第</w:t>
            </w:r>
            <w:r w:rsidR="00A95CEB" w:rsidRPr="00060831">
              <w:rPr>
                <w:rFonts w:ascii="ＭＳ ゴシック" w:eastAsia="ＭＳ ゴシック" w:hAnsi="ＭＳ ゴシック" w:cs="ＭＳ明朝"/>
                <w:color w:val="000000" w:themeColor="text1"/>
                <w:kern w:val="0"/>
                <w:szCs w:val="18"/>
              </w:rPr>
              <w:t>71</w:t>
            </w:r>
            <w:r w:rsidR="00A95CEB" w:rsidRPr="00060831">
              <w:rPr>
                <w:rFonts w:ascii="ＭＳ ゴシック" w:eastAsia="ＭＳ ゴシック" w:hAnsi="ＭＳ ゴシック" w:cs="ＭＳ明朝" w:hint="eastAsia"/>
                <w:color w:val="000000" w:themeColor="text1"/>
                <w:kern w:val="0"/>
                <w:szCs w:val="18"/>
              </w:rPr>
              <w:t>号の３イ</w:t>
            </w:r>
            <w:r w:rsidR="00A95CEB" w:rsidRPr="00060831">
              <w:rPr>
                <w:rFonts w:ascii="ＭＳ ゴシック" w:eastAsia="ＭＳ ゴシック" w:hAnsi="ＭＳ ゴシック" w:cs="ＭＳ 明朝" w:hint="eastAsia"/>
                <w:color w:val="000000" w:themeColor="text1"/>
                <w:kern w:val="0"/>
                <w:szCs w:val="18"/>
              </w:rPr>
              <w:t>⑴</w:t>
            </w:r>
            <w:r w:rsidR="00A95CEB" w:rsidRPr="00060831">
              <w:rPr>
                <w:rFonts w:ascii="ＭＳ ゴシック" w:eastAsia="ＭＳ ゴシック" w:hAnsi="ＭＳ ゴシック" w:cs="HGPｺﾞｼｯｸE" w:hint="eastAsia"/>
                <w:color w:val="000000" w:themeColor="text1"/>
                <w:kern w:val="0"/>
                <w:szCs w:val="18"/>
              </w:rPr>
              <w:t>の評価結果等の情報の提出については</w:t>
            </w:r>
            <w:r w:rsidR="00A95CEB" w:rsidRPr="00060831">
              <w:rPr>
                <w:rFonts w:ascii="ＭＳ ゴシック" w:eastAsia="ＭＳ ゴシック" w:hAnsi="ＭＳ ゴシック"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提出された情報については、国民の健康の保持増進及びその有する能力の維持向上に資するため、適宜活用されるものである。</w:t>
            </w:r>
          </w:p>
          <w:p w14:paraId="17167AF2" w14:textId="381F03BF"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⑧</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上記注のイ</w:t>
            </w:r>
            <w:r w:rsidR="00A95CEB" w:rsidRPr="00060831">
              <w:rPr>
                <w:rFonts w:ascii="ＭＳ ゴシック" w:eastAsia="ＭＳ ゴシック" w:hAnsi="ＭＳ ゴシック" w:cs="ＭＳ 明朝" w:hint="eastAsia"/>
                <w:color w:val="000000" w:themeColor="text1"/>
                <w:kern w:val="0"/>
                <w:szCs w:val="18"/>
              </w:rPr>
              <w:t>⑵</w:t>
            </w:r>
            <w:r w:rsidR="00A95CEB" w:rsidRPr="00060831">
              <w:rPr>
                <w:rFonts w:ascii="ＭＳ ゴシック" w:eastAsia="ＭＳ ゴシック" w:hAnsi="ＭＳ ゴシック" w:cs="HGPｺﾞｼｯｸE" w:hint="eastAsia"/>
                <w:color w:val="000000" w:themeColor="text1"/>
                <w:kern w:val="0"/>
                <w:szCs w:val="18"/>
              </w:rPr>
              <w:t>の「排せつに介護を要する入所者」とは、</w:t>
            </w:r>
            <w:r w:rsidR="000D100B" w:rsidRPr="00060831">
              <w:rPr>
                <w:rFonts w:ascii="ＭＳ ゴシック" w:eastAsia="ＭＳ ゴシック" w:hAnsi="ＭＳ ゴシック" w:cs="HGPｺﾞｼｯｸE" w:hint="eastAsia"/>
                <w:color w:val="000000" w:themeColor="text1"/>
                <w:kern w:val="0"/>
                <w:szCs w:val="18"/>
              </w:rPr>
              <w:t>④の（ア）若しくは（イ）が「一部介助」若しくは「全介助</w:t>
            </w:r>
            <w:r w:rsidR="00A95CEB" w:rsidRPr="00060831">
              <w:rPr>
                <w:rFonts w:ascii="ＭＳ ゴシック" w:eastAsia="ＭＳ ゴシック" w:hAnsi="ＭＳ ゴシック" w:cs="ＭＳ明朝" w:hint="eastAsia"/>
                <w:color w:val="000000" w:themeColor="text1"/>
                <w:kern w:val="0"/>
                <w:szCs w:val="18"/>
              </w:rPr>
              <w:t>と評価される者又は</w:t>
            </w:r>
            <w:r w:rsidR="000D100B" w:rsidRPr="00060831">
              <w:rPr>
                <w:rFonts w:ascii="ＭＳ ゴシック" w:eastAsia="ＭＳ ゴシック" w:hAnsi="ＭＳ ゴシック" w:cs="ＭＳ明朝" w:hint="eastAsia"/>
                <w:color w:val="000000" w:themeColor="text1"/>
                <w:kern w:val="0"/>
                <w:szCs w:val="18"/>
              </w:rPr>
              <w:t>（ウ）若しくは（エ）が「あり」の</w:t>
            </w:r>
            <w:r w:rsidR="00A95CEB" w:rsidRPr="00060831">
              <w:rPr>
                <w:rFonts w:ascii="ＭＳ ゴシック" w:eastAsia="ＭＳ ゴシック" w:hAnsi="ＭＳ ゴシック" w:cs="ＭＳ明朝" w:hint="eastAsia"/>
                <w:color w:val="000000" w:themeColor="text1"/>
                <w:kern w:val="0"/>
                <w:szCs w:val="18"/>
              </w:rPr>
              <w:t>者をいう。</w:t>
            </w:r>
          </w:p>
          <w:p w14:paraId="54775EAB" w14:textId="5508A318"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⑨</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上記注のイ</w:t>
            </w:r>
            <w:r w:rsidR="00A95CEB" w:rsidRPr="00060831">
              <w:rPr>
                <w:rFonts w:ascii="ＭＳ ゴシック" w:eastAsia="ＭＳ ゴシック" w:hAnsi="ＭＳ ゴシック" w:cs="ＭＳ 明朝" w:hint="eastAsia"/>
                <w:color w:val="000000" w:themeColor="text1"/>
                <w:kern w:val="0"/>
                <w:szCs w:val="18"/>
              </w:rPr>
              <w:t>⑵</w:t>
            </w:r>
            <w:r w:rsidR="00A95CEB" w:rsidRPr="00060831">
              <w:rPr>
                <w:rFonts w:ascii="ＭＳ ゴシック" w:eastAsia="ＭＳ ゴシック" w:hAnsi="ＭＳ ゴシック" w:cs="HGPｺﾞｼｯｸE" w:hint="eastAsia"/>
                <w:color w:val="000000" w:themeColor="text1"/>
                <w:kern w:val="0"/>
                <w:szCs w:val="18"/>
              </w:rPr>
              <w:t>の「適切な対応を行うことにより、要介護</w:t>
            </w:r>
            <w:r w:rsidR="00A95CEB" w:rsidRPr="00060831">
              <w:rPr>
                <w:rFonts w:ascii="ＭＳ ゴシック" w:eastAsia="ＭＳ ゴシック" w:hAnsi="ＭＳ ゴシック" w:cs="ＭＳ明朝" w:hint="eastAsia"/>
                <w:color w:val="000000" w:themeColor="text1"/>
                <w:kern w:val="0"/>
                <w:szCs w:val="18"/>
              </w:rPr>
              <w:t>状態の軽減が見込まれる」とは、特別な支援を行わなかった場合には、</w:t>
            </w:r>
            <w:r w:rsidR="000D100B" w:rsidRPr="00060831">
              <w:rPr>
                <w:rFonts w:ascii="ＭＳ ゴシック" w:eastAsia="ＭＳ ゴシック" w:hAnsi="ＭＳ ゴシック" w:cs="ＭＳ明朝" w:hint="eastAsia"/>
                <w:color w:val="000000" w:themeColor="text1"/>
                <w:kern w:val="0"/>
                <w:szCs w:val="18"/>
              </w:rPr>
              <w:t>④の（ア）から（エ）</w:t>
            </w:r>
            <w:r w:rsidR="00A95CEB" w:rsidRPr="00060831">
              <w:rPr>
                <w:rFonts w:ascii="ＭＳ ゴシック" w:eastAsia="ＭＳ ゴシック" w:hAnsi="ＭＳ ゴシック" w:cs="ＭＳ明朝" w:hint="eastAsia"/>
                <w:color w:val="000000" w:themeColor="text1"/>
                <w:kern w:val="0"/>
                <w:szCs w:val="18"/>
              </w:rPr>
              <w:t>の評価が不変又は低下となることが見込まれるものの、適切な対応を行った場合には、</w:t>
            </w:r>
            <w:r w:rsidR="000D100B" w:rsidRPr="00060831">
              <w:rPr>
                <w:rFonts w:ascii="ＭＳ ゴシック" w:eastAsia="ＭＳ ゴシック" w:hAnsi="ＭＳ ゴシック" w:cs="ＭＳ明朝" w:hint="eastAsia"/>
                <w:color w:val="000000" w:themeColor="text1"/>
                <w:kern w:val="0"/>
                <w:szCs w:val="18"/>
              </w:rPr>
              <w:t>④の（ア）から（エ）</w:t>
            </w:r>
            <w:r w:rsidR="00FA12AC" w:rsidRPr="00060831">
              <w:rPr>
                <w:rFonts w:ascii="ＭＳ ゴシック" w:eastAsia="ＭＳ ゴシック" w:hAnsi="ＭＳ ゴシック" w:cs="ＭＳ明朝" w:hint="eastAsia"/>
                <w:color w:val="000000" w:themeColor="text1"/>
                <w:kern w:val="0"/>
                <w:szCs w:val="18"/>
              </w:rPr>
              <w:t>の評価が</w:t>
            </w:r>
            <w:r w:rsidR="00A95CEB" w:rsidRPr="00060831">
              <w:rPr>
                <w:rFonts w:ascii="ＭＳ ゴシック" w:eastAsia="ＭＳ ゴシック" w:hAnsi="ＭＳ ゴシック" w:cs="ＭＳ明朝" w:hint="eastAsia"/>
                <w:color w:val="000000" w:themeColor="text1"/>
                <w:kern w:val="0"/>
                <w:szCs w:val="18"/>
              </w:rPr>
              <w:t>改善することが見込まれることをいう。</w:t>
            </w:r>
          </w:p>
          <w:p w14:paraId="0277AE47" w14:textId="2EBB2540"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⑩</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支援に先立って、失禁に対する各種ガイドラインを参考にしながら、対象者が排せつに介護を要する要因を多職種が共同して分析し、それに基づいて、別紙様式６の様式を用いて支援計画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介護福祉施設サービスにおいては、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p w14:paraId="44657956" w14:textId="78033B88"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⑪</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hint="eastAsia"/>
                <w:color w:val="000000" w:themeColor="text1"/>
                <w:szCs w:val="18"/>
              </w:rPr>
              <w:t>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p w14:paraId="03ECC425" w14:textId="7896F146"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kern w:val="0"/>
                <w:szCs w:val="18"/>
              </w:rPr>
              <w:t>⑫</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r w:rsidRPr="00060831">
              <w:rPr>
                <w:rFonts w:ascii="ＭＳ ゴシック" w:eastAsia="ＭＳ ゴシック" w:hAnsi="ＭＳ ゴシック" w:cs="ＭＳ明朝" w:hint="eastAsia"/>
                <w:color w:val="000000" w:themeColor="text1"/>
                <w:kern w:val="0"/>
                <w:szCs w:val="18"/>
              </w:rPr>
              <w:t>。</w:t>
            </w:r>
          </w:p>
          <w:p w14:paraId="2D2D7923" w14:textId="25D2C405"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⑬</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上記注のイ</w:t>
            </w:r>
            <w:r w:rsidR="00A95CEB" w:rsidRPr="00060831">
              <w:rPr>
                <w:rFonts w:ascii="ＭＳ ゴシック" w:eastAsia="ＭＳ ゴシック" w:hAnsi="ＭＳ ゴシック" w:cs="ＭＳ 明朝" w:hint="eastAsia"/>
                <w:color w:val="000000" w:themeColor="text1"/>
                <w:kern w:val="0"/>
                <w:szCs w:val="18"/>
              </w:rPr>
              <w:t>⑶</w:t>
            </w:r>
            <w:r w:rsidR="00A95CEB" w:rsidRPr="00060831">
              <w:rPr>
                <w:rFonts w:ascii="ＭＳ ゴシック" w:eastAsia="ＭＳ ゴシック" w:hAnsi="ＭＳ ゴシック" w:cs="HGPｺﾞｼｯｸE" w:hint="eastAsia"/>
                <w:color w:val="000000" w:themeColor="text1"/>
                <w:kern w:val="0"/>
                <w:szCs w:val="18"/>
              </w:rPr>
              <w:t>における支援計画の見直しは、支援計画に</w:t>
            </w:r>
            <w:r w:rsidR="00A95CEB" w:rsidRPr="00060831">
              <w:rPr>
                <w:rFonts w:ascii="ＭＳ ゴシック" w:eastAsia="ＭＳ ゴシック" w:hAnsi="ＭＳ ゴシック" w:cs="ＭＳ明朝" w:hint="eastAsia"/>
                <w:color w:val="000000" w:themeColor="text1"/>
                <w:kern w:val="0"/>
                <w:szCs w:val="18"/>
              </w:rPr>
              <w:t>実施上の</w:t>
            </w:r>
            <w:r w:rsidR="00A95CEB" w:rsidRPr="00060831">
              <w:rPr>
                <w:rFonts w:ascii="ＭＳ ゴシック" w:eastAsia="ＭＳ ゴシック" w:hAnsi="ＭＳ ゴシック" w:cs="ＭＳ明朝" w:hint="eastAsia"/>
                <w:color w:val="000000" w:themeColor="text1"/>
                <w:kern w:val="0"/>
                <w:szCs w:val="18"/>
              </w:rPr>
              <w:lastRenderedPageBreak/>
              <w:t>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p w14:paraId="448D084F" w14:textId="22184545"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⑭</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は、排せつ支援加算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の算定要件を満たす施設において、施設入所時と比較して、</w:t>
            </w:r>
            <w:r w:rsidR="000D100B" w:rsidRPr="00060831">
              <w:rPr>
                <w:rFonts w:ascii="ＭＳ ゴシック" w:eastAsia="ＭＳ ゴシック" w:hAnsi="ＭＳ ゴシック" w:cs="ＭＳ明朝" w:hint="eastAsia"/>
                <w:color w:val="000000" w:themeColor="text1"/>
                <w:kern w:val="0"/>
                <w:szCs w:val="18"/>
              </w:rPr>
              <w:t>④に揚げる（ア）若しくは（イ）の評価の少なくとも</w:t>
            </w:r>
            <w:r w:rsidR="00A95CEB" w:rsidRPr="00060831">
              <w:rPr>
                <w:rFonts w:ascii="ＭＳ ゴシック" w:eastAsia="ＭＳ ゴシック" w:hAnsi="ＭＳ ゴシック" w:cs="ＭＳ明朝" w:hint="eastAsia"/>
                <w:color w:val="000000" w:themeColor="text1"/>
                <w:kern w:val="0"/>
                <w:szCs w:val="18"/>
              </w:rPr>
              <w:t>一方が改善し、かつ、いずれにも悪化がない場合又は</w:t>
            </w:r>
            <w:r w:rsidR="000D100B" w:rsidRPr="00060831">
              <w:rPr>
                <w:rFonts w:ascii="ＭＳ ゴシック" w:eastAsia="ＭＳ ゴシック" w:hAnsi="ＭＳ ゴシック" w:cs="ＭＳ明朝" w:hint="eastAsia"/>
                <w:color w:val="000000" w:themeColor="text1"/>
                <w:kern w:val="0"/>
                <w:szCs w:val="18"/>
              </w:rPr>
              <w:t>（ウ）若しくは（エ）の評価が</w:t>
            </w:r>
            <w:r w:rsidR="00A95CEB" w:rsidRPr="00060831">
              <w:rPr>
                <w:rFonts w:ascii="ＭＳ ゴシック" w:eastAsia="ＭＳ ゴシック" w:hAnsi="ＭＳ ゴシック" w:cs="ＭＳ明朝" w:hint="eastAsia"/>
                <w:color w:val="000000" w:themeColor="text1"/>
                <w:kern w:val="0"/>
                <w:szCs w:val="18"/>
              </w:rPr>
              <w:t>改善した場合に、算定できることとする。</w:t>
            </w:r>
          </w:p>
          <w:p w14:paraId="71849B4F" w14:textId="0C00B262" w:rsidR="00A95CEB" w:rsidRPr="00060831"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⑮</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は、排せつ支援加算</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r w:rsidR="00A95CEB" w:rsidRPr="00060831">
              <w:rPr>
                <w:rFonts w:ascii="ＭＳ ゴシック" w:eastAsia="ＭＳ ゴシック" w:hAnsi="ＭＳ ゴシック" w:cs="ＭＳ明朝" w:hint="eastAsia"/>
                <w:color w:val="000000" w:themeColor="text1"/>
                <w:kern w:val="0"/>
                <w:szCs w:val="18"/>
              </w:rPr>
              <w:t>の算定要件を満たす施設において、施設入所時と比較して、</w:t>
            </w:r>
            <w:r w:rsidR="000D100B" w:rsidRPr="00060831">
              <w:rPr>
                <w:rFonts w:ascii="ＭＳ ゴシック" w:eastAsia="ＭＳ ゴシック" w:hAnsi="ＭＳ ゴシック" w:cs="ＭＳ明朝" w:hint="eastAsia"/>
                <w:color w:val="000000" w:themeColor="text1"/>
                <w:kern w:val="0"/>
                <w:szCs w:val="18"/>
              </w:rPr>
              <w:t>④に揚げる</w:t>
            </w:r>
            <w:r w:rsidR="007A4428" w:rsidRPr="00060831">
              <w:rPr>
                <w:rFonts w:ascii="ＭＳ ゴシック" w:eastAsia="ＭＳ ゴシック" w:hAnsi="ＭＳ ゴシック" w:cs="ＭＳ明朝" w:hint="eastAsia"/>
                <w:color w:val="000000" w:themeColor="text1"/>
                <w:kern w:val="0"/>
                <w:szCs w:val="18"/>
              </w:rPr>
              <w:t>（ア）又は（イ）の評価の少なくとも</w:t>
            </w:r>
            <w:r w:rsidR="00A95CEB" w:rsidRPr="00060831">
              <w:rPr>
                <w:rFonts w:ascii="ＭＳ ゴシック" w:eastAsia="ＭＳ ゴシック" w:hAnsi="ＭＳ ゴシック" w:cs="ＭＳ明朝" w:hint="eastAsia"/>
                <w:color w:val="000000" w:themeColor="text1"/>
                <w:kern w:val="0"/>
                <w:szCs w:val="18"/>
              </w:rPr>
              <w:t>一方が改善し、いずれにも悪化がなく、かつ、</w:t>
            </w:r>
            <w:r w:rsidR="007A4428" w:rsidRPr="00060831">
              <w:rPr>
                <w:rFonts w:ascii="ＭＳ ゴシック" w:eastAsia="ＭＳ ゴシック" w:hAnsi="ＭＳ ゴシック" w:cs="ＭＳ明朝" w:hint="eastAsia"/>
                <w:color w:val="000000" w:themeColor="text1"/>
                <w:kern w:val="0"/>
                <w:szCs w:val="18"/>
              </w:rPr>
              <w:t>（ウ）が</w:t>
            </w:r>
            <w:r w:rsidR="00A95CEB" w:rsidRPr="00060831">
              <w:rPr>
                <w:rFonts w:ascii="ＭＳ ゴシック" w:eastAsia="ＭＳ ゴシック" w:hAnsi="ＭＳ ゴシック" w:cs="ＭＳ明朝" w:hint="eastAsia"/>
                <w:color w:val="000000" w:themeColor="text1"/>
                <w:kern w:val="0"/>
                <w:szCs w:val="18"/>
              </w:rPr>
              <w:t>改善した場合に、算定できることとする。</w:t>
            </w:r>
          </w:p>
          <w:p w14:paraId="4161932A" w14:textId="58E60E80" w:rsidR="00A95CEB" w:rsidRPr="00060831" w:rsidRDefault="00A95CEB" w:rsidP="008D7214">
            <w:pPr>
              <w:spacing w:line="211" w:lineRule="exact"/>
              <w:ind w:left="180" w:hangingChars="100" w:hanging="180"/>
              <w:rPr>
                <w:rFonts w:ascii="ＭＳ ゴシック" w:eastAsia="ＭＳ ゴシック" w:hAnsi="ＭＳ ゴシック" w:cs="ＭＳ明朝"/>
                <w:color w:val="000000" w:themeColor="text1"/>
                <w:kern w:val="0"/>
                <w:szCs w:val="18"/>
              </w:rPr>
            </w:pPr>
          </w:p>
          <w:p w14:paraId="28DABC07" w14:textId="0CC721CA" w:rsidR="00A95CEB" w:rsidRPr="00060831" w:rsidRDefault="00E1153D" w:rsidP="008D7214">
            <w:pPr>
              <w:pStyle w:val="ad"/>
              <w:wordWrap/>
              <w:snapToGrid w:val="0"/>
              <w:ind w:left="276" w:hangingChars="150" w:hanging="276"/>
              <w:rPr>
                <w:rFonts w:ascii="ＭＳ ゴシック" w:hAnsi="ＭＳ ゴシック"/>
                <w:i/>
                <w:iCs/>
                <w:color w:val="000000" w:themeColor="text1"/>
              </w:rPr>
            </w:pPr>
            <w:r w:rsidRPr="00060831">
              <w:rPr>
                <w:rFonts w:ascii="ＭＳ ゴシック" w:hAnsi="ＭＳ ゴシック" w:cs="ＭＳ明朝" w:hint="eastAsia"/>
                <w:color w:val="000000" w:themeColor="text1"/>
              </w:rPr>
              <w:t xml:space="preserve">　</w:t>
            </w:r>
            <w:r w:rsidR="00A95CEB" w:rsidRPr="00060831">
              <w:rPr>
                <w:rFonts w:ascii="ＭＳ ゴシック" w:hAnsi="ＭＳ ゴシック"/>
                <w:i/>
                <w:iCs/>
                <w:color w:val="000000" w:themeColor="text1"/>
              </w:rPr>
              <w:t>R3</w:t>
            </w:r>
            <w:r w:rsidR="00A95CEB" w:rsidRPr="00060831">
              <w:rPr>
                <w:rFonts w:ascii="ＭＳ ゴシック" w:hAnsi="ＭＳ ゴシック" w:hint="eastAsia"/>
                <w:i/>
                <w:iCs/>
                <w:color w:val="000000" w:themeColor="text1"/>
              </w:rPr>
              <w:t xml:space="preserve">　</w:t>
            </w:r>
            <w:r w:rsidR="00A95CEB" w:rsidRPr="00060831">
              <w:rPr>
                <w:rFonts w:ascii="ＭＳ ゴシック" w:hAnsi="ＭＳ ゴシック"/>
                <w:i/>
                <w:iCs/>
                <w:color w:val="000000" w:themeColor="text1"/>
              </w:rPr>
              <w:t>Q&amp;A　Voi.3　問101</w:t>
            </w:r>
          </w:p>
          <w:p w14:paraId="6A6C2139" w14:textId="64C09F0D" w:rsidR="00A95CEB" w:rsidRPr="00060831" w:rsidRDefault="00E1153D" w:rsidP="00E1153D">
            <w:pPr>
              <w:pStyle w:val="ad"/>
              <w:wordWrap/>
              <w:snapToGrid w:val="0"/>
              <w:ind w:left="180" w:hangingChars="100" w:hanging="180"/>
              <w:rPr>
                <w:rFonts w:ascii="ＭＳ ゴシック" w:hAnsi="ＭＳ ゴシック"/>
                <w:i/>
                <w:iCs/>
                <w:color w:val="000000" w:themeColor="text1"/>
                <w:spacing w:val="0"/>
              </w:rPr>
            </w:pPr>
            <w:r w:rsidRPr="00060831">
              <w:rPr>
                <w:rFonts w:ascii="ＭＳ ゴシック" w:hAnsi="ＭＳ ゴシック" w:hint="eastAsia"/>
                <w:i/>
                <w:iCs/>
                <w:color w:val="000000" w:themeColor="text1"/>
                <w:spacing w:val="0"/>
              </w:rPr>
              <w:t xml:space="preserve">　　</w:t>
            </w:r>
            <w:r w:rsidR="00A95CEB" w:rsidRPr="00060831">
              <w:rPr>
                <w:rFonts w:ascii="ＭＳ ゴシック" w:hAnsi="ＭＳ ゴシック" w:hint="eastAsia"/>
                <w:i/>
                <w:iCs/>
                <w:color w:val="000000" w:themeColor="text1"/>
                <w:spacing w:val="0"/>
              </w:rPr>
              <w:t>排せつ状態が自立している入所者又は排せつ状態の改善が期待できない入所者についても算定が可能。排せつ支援加算</w:t>
            </w:r>
            <w:r w:rsidR="00A95CEB" w:rsidRPr="00060831">
              <w:rPr>
                <w:rFonts w:ascii="ＭＳ ゴシック" w:hAnsi="ＭＳ ゴシック"/>
                <w:i/>
                <w:iCs/>
                <w:color w:val="000000" w:themeColor="text1"/>
                <w:spacing w:val="0"/>
              </w:rPr>
              <w:t>(Ⅰ)は、事業所単位の加算であり、入所者全員について排せつ状態の評価を行い、ＬＩＦＥを用いて情報の提出を行う等の算定要件を満たしていれば、入所者全員が算定可能である。</w:t>
            </w:r>
          </w:p>
          <w:p w14:paraId="1A60FBC9" w14:textId="77777777" w:rsidR="00E1153D" w:rsidRPr="00060831" w:rsidRDefault="00E1153D" w:rsidP="00E1153D">
            <w:pPr>
              <w:pStyle w:val="ad"/>
              <w:wordWrap/>
              <w:snapToGrid w:val="0"/>
              <w:ind w:left="180" w:hangingChars="100" w:hanging="180"/>
              <w:rPr>
                <w:rFonts w:ascii="ＭＳ ゴシック" w:hAnsi="ＭＳ ゴシック"/>
                <w:i/>
                <w:iCs/>
                <w:color w:val="000000" w:themeColor="text1"/>
                <w:spacing w:val="0"/>
              </w:rPr>
            </w:pPr>
          </w:p>
          <w:p w14:paraId="5A09D3E3" w14:textId="77777777" w:rsidR="00E1153D" w:rsidRPr="00060831" w:rsidRDefault="00E1153D" w:rsidP="00E1153D">
            <w:pPr>
              <w:pStyle w:val="ad"/>
              <w:wordWrap/>
              <w:snapToGrid w:val="0"/>
              <w:ind w:left="180" w:hangingChars="100" w:hanging="180"/>
              <w:rPr>
                <w:rFonts w:ascii="ＭＳ ゴシック" w:hAnsi="ＭＳ ゴシック"/>
                <w:i/>
                <w:iCs/>
                <w:color w:val="000000" w:themeColor="text1"/>
              </w:rPr>
            </w:pPr>
            <w:r w:rsidRPr="00060831">
              <w:rPr>
                <w:rFonts w:ascii="ＭＳ ゴシック" w:hAnsi="ＭＳ ゴシック" w:hint="eastAsia"/>
                <w:i/>
                <w:iCs/>
                <w:color w:val="000000" w:themeColor="text1"/>
                <w:spacing w:val="0"/>
              </w:rPr>
              <w:t xml:space="preserve">　</w:t>
            </w:r>
            <w:r w:rsidR="00A95CEB" w:rsidRPr="00060831">
              <w:rPr>
                <w:rFonts w:ascii="ＭＳ ゴシック" w:hAnsi="ＭＳ ゴシック"/>
                <w:i/>
                <w:iCs/>
                <w:color w:val="000000" w:themeColor="text1"/>
              </w:rPr>
              <w:t>R3</w:t>
            </w:r>
            <w:r w:rsidR="00A95CEB" w:rsidRPr="00060831">
              <w:rPr>
                <w:rFonts w:ascii="ＭＳ ゴシック" w:hAnsi="ＭＳ ゴシック" w:hint="eastAsia"/>
                <w:i/>
                <w:iCs/>
                <w:color w:val="000000" w:themeColor="text1"/>
              </w:rPr>
              <w:t xml:space="preserve">　</w:t>
            </w:r>
            <w:r w:rsidR="00A95CEB" w:rsidRPr="00060831">
              <w:rPr>
                <w:rFonts w:ascii="ＭＳ ゴシック" w:hAnsi="ＭＳ ゴシック"/>
                <w:i/>
                <w:iCs/>
                <w:color w:val="000000" w:themeColor="text1"/>
              </w:rPr>
              <w:t>Q&amp;A　Voi.3　問103</w:t>
            </w:r>
          </w:p>
          <w:p w14:paraId="0710DCF7" w14:textId="4ED03BAC" w:rsidR="00A95CEB" w:rsidRPr="00060831" w:rsidRDefault="00A95CEB" w:rsidP="00E1153D">
            <w:pPr>
              <w:pStyle w:val="ad"/>
              <w:wordWrap/>
              <w:snapToGrid w:val="0"/>
              <w:ind w:left="184" w:hangingChars="100" w:hanging="184"/>
              <w:rPr>
                <w:rFonts w:ascii="ＭＳ ゴシック" w:hAnsi="ＭＳ ゴシック"/>
                <w:color w:val="000000" w:themeColor="text1"/>
              </w:rPr>
            </w:pPr>
            <w:r w:rsidRPr="00060831">
              <w:rPr>
                <w:rFonts w:ascii="ＭＳ ゴシック" w:hAnsi="ＭＳ ゴシック" w:hint="eastAsia"/>
                <w:i/>
                <w:iCs/>
                <w:color w:val="000000" w:themeColor="text1"/>
              </w:rPr>
              <w:t xml:space="preserve">　</w:t>
            </w:r>
            <w:r w:rsidR="00E1153D" w:rsidRPr="00060831">
              <w:rPr>
                <w:rFonts w:ascii="ＭＳ ゴシック" w:hAnsi="ＭＳ ゴシック" w:hint="eastAsia"/>
                <w:i/>
                <w:iCs/>
                <w:color w:val="000000" w:themeColor="text1"/>
              </w:rPr>
              <w:t xml:space="preserve">　</w:t>
            </w:r>
            <w:r w:rsidRPr="00060831">
              <w:rPr>
                <w:rFonts w:ascii="ＭＳ ゴシック" w:hAnsi="ＭＳ ゴシック" w:hint="eastAsia"/>
                <w:i/>
                <w:iCs/>
                <w:color w:val="000000" w:themeColor="text1"/>
              </w:rPr>
              <w:t>おむつの使用がなくなった場合に、排せつ状態の改善と評価するものであり、おむつの使用が終日から夜間のみになったとしても、算定要件を満たすものではない。</w:t>
            </w:r>
          </w:p>
        </w:tc>
        <w:tc>
          <w:tcPr>
            <w:tcW w:w="425" w:type="dxa"/>
            <w:tcBorders>
              <w:top w:val="single" w:sz="4" w:space="0" w:color="auto"/>
              <w:bottom w:val="single" w:sz="4" w:space="0" w:color="auto"/>
            </w:tcBorders>
            <w:shd w:val="clear" w:color="auto" w:fill="auto"/>
          </w:tcPr>
          <w:p w14:paraId="7DCF30A9"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108AC300"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46F0D600" w14:textId="194EA662"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488B850C" w14:textId="7399A073" w:rsidR="00A95CEB" w:rsidRPr="00060831" w:rsidDel="008C6397" w:rsidRDefault="00A95CEB" w:rsidP="00E23EF5">
            <w:pPr>
              <w:pStyle w:val="ad"/>
              <w:wordWrap/>
              <w:jc w:val="left"/>
              <w:rPr>
                <w:rFonts w:ascii="ＭＳ ゴシック" w:hAnsi="ＭＳ ゴシック"/>
                <w:color w:val="000000" w:themeColor="text1"/>
              </w:rPr>
            </w:pPr>
            <w:r w:rsidRPr="00060831" w:rsidDel="008C6397">
              <w:rPr>
                <w:rFonts w:ascii="ＭＳ ゴシック" w:hAnsi="ＭＳ ゴシック" w:hint="eastAsia"/>
                <w:color w:val="000000" w:themeColor="text1"/>
              </w:rPr>
              <w:t>【　算定の有・無　】</w:t>
            </w:r>
          </w:p>
          <w:p w14:paraId="2B7BEFDB" w14:textId="53E4570A" w:rsidR="00A95CEB" w:rsidRPr="00060831" w:rsidDel="008C6397" w:rsidRDefault="00A95CEB" w:rsidP="00E23EF5">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（Ⅰ、Ⅱ、Ⅲ、Ⅳ）</w:t>
            </w:r>
          </w:p>
          <w:p w14:paraId="4CAD7DDF" w14:textId="77777777" w:rsidR="00A95CEB" w:rsidRPr="00060831" w:rsidDel="00710DCC" w:rsidRDefault="00A95CEB" w:rsidP="00E23EF5">
            <w:pPr>
              <w:pStyle w:val="ad"/>
              <w:wordWrap/>
              <w:ind w:left="184" w:hangingChars="100" w:hanging="184"/>
              <w:jc w:val="left"/>
              <w:rPr>
                <w:rFonts w:ascii="ＭＳ ゴシック" w:hAnsi="ＭＳ ゴシック"/>
                <w:color w:val="000000" w:themeColor="text1"/>
              </w:rPr>
            </w:pPr>
          </w:p>
          <w:p w14:paraId="51B419B1"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〇　加算（Ⅰ）</w:t>
            </w:r>
          </w:p>
          <w:p w14:paraId="054A83AE"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□評価の頻度</w:t>
            </w:r>
          </w:p>
          <w:p w14:paraId="16AA5EAA" w14:textId="4E67FB54" w:rsidR="00A95CEB" w:rsidRPr="00060831" w:rsidRDefault="00A95CEB" w:rsidP="00E23EF5">
            <w:pPr>
              <w:pStyle w:val="ad"/>
              <w:wordWrap/>
              <w:ind w:leftChars="100" w:left="180" w:firstLineChars="100" w:firstLine="18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B01ACC" w:rsidRPr="00060831">
              <w:rPr>
                <w:rFonts w:ascii="ＭＳ ゴシック" w:hAnsi="ＭＳ ゴシック" w:hint="eastAsia"/>
                <w:color w:val="000000" w:themeColor="text1"/>
                <w:u w:val="wave"/>
              </w:rPr>
              <w:t>３</w:t>
            </w:r>
            <w:r w:rsidRPr="00060831">
              <w:rPr>
                <w:rFonts w:ascii="ＭＳ ゴシック" w:hAnsi="ＭＳ ゴシック" w:hint="eastAsia"/>
                <w:color w:val="000000" w:themeColor="text1"/>
                <w:u w:val="wave"/>
              </w:rPr>
              <w:t>月に1回</w:t>
            </w:r>
            <w:r w:rsidRPr="00060831">
              <w:rPr>
                <w:rFonts w:ascii="ＭＳ ゴシック" w:hAnsi="ＭＳ ゴシック" w:hint="eastAsia"/>
                <w:color w:val="000000" w:themeColor="text1"/>
              </w:rPr>
              <w:t>）</w:t>
            </w:r>
          </w:p>
          <w:p w14:paraId="20FE58EE"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58A66CA4"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□計画の作成</w:t>
            </w:r>
          </w:p>
          <w:p w14:paraId="03A2A2AD"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11478B2F"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□入所者又はその家族への説明</w:t>
            </w:r>
          </w:p>
          <w:p w14:paraId="00B356BB"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7B12F070"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　見直し期間　　月</w:t>
            </w:r>
          </w:p>
          <w:p w14:paraId="209EF4D9" w14:textId="77777777" w:rsidR="00A95CEB" w:rsidRPr="00060831" w:rsidRDefault="00A95CEB" w:rsidP="00E23EF5">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ＬＩＦＥへの提出</w:t>
            </w:r>
          </w:p>
          <w:p w14:paraId="0D23E71A" w14:textId="77777777" w:rsidR="00A95CEB" w:rsidRPr="00060831" w:rsidRDefault="00A95CEB" w:rsidP="00E23EF5">
            <w:pPr>
              <w:pStyle w:val="ad"/>
              <w:wordWrap/>
              <w:ind w:firstLineChars="200" w:firstLine="368"/>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356581C0" w14:textId="6E281F71"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□算定終了時の評価記録、入所者又はその家族への説明</w:t>
            </w:r>
          </w:p>
          <w:p w14:paraId="122F6A29"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40085E57"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1C181955" w14:textId="77777777" w:rsidR="00A95CEB" w:rsidRPr="00060831" w:rsidRDefault="00A95CEB" w:rsidP="00E23EF5">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〇　加算（Ⅱ）</w:t>
            </w:r>
          </w:p>
          <w:p w14:paraId="639090AB" w14:textId="77777777" w:rsidR="00A95CEB" w:rsidRPr="00060831" w:rsidRDefault="00A95CEB" w:rsidP="00E23EF5">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□上記（Ⅰ）に適合しているか。</w:t>
            </w:r>
          </w:p>
          <w:p w14:paraId="3C0AD234"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□下記のいずれかに該当</w:t>
            </w:r>
          </w:p>
          <w:p w14:paraId="062EE5D1" w14:textId="3BD9BE9F" w:rsidR="00A95CEB" w:rsidRPr="00060831" w:rsidRDefault="00A95CEB" w:rsidP="00E23EF5">
            <w:pPr>
              <w:pStyle w:val="ad"/>
              <w:wordWrap/>
              <w:ind w:left="184" w:hangingChars="100" w:hanging="184"/>
              <w:rPr>
                <w:rFonts w:ascii="ＭＳ ゴシック" w:hAnsi="ＭＳ ゴシック" w:cs="ＭＳ明朝"/>
                <w:color w:val="000000" w:themeColor="text1"/>
              </w:rPr>
            </w:pPr>
            <w:r w:rsidRPr="00060831">
              <w:rPr>
                <w:rFonts w:ascii="ＭＳ ゴシック" w:hAnsi="ＭＳ ゴシック" w:hint="eastAsia"/>
                <w:color w:val="000000" w:themeColor="text1"/>
              </w:rPr>
              <w:t>１．施設の入所時と比較して、</w:t>
            </w:r>
            <w:r w:rsidRPr="00060831">
              <w:rPr>
                <w:rFonts w:ascii="ＭＳ ゴシック" w:hAnsi="ＭＳ ゴシック" w:cs="ＭＳ明朝" w:hint="eastAsia"/>
                <w:color w:val="000000" w:themeColor="text1"/>
              </w:rPr>
              <w:t>要介護状態の軽減が見込まれるものについて、おむつを使用しなくなったか。</w:t>
            </w:r>
          </w:p>
          <w:p w14:paraId="50333CFF" w14:textId="18DF9F96" w:rsidR="00A95CEB" w:rsidRPr="00060831" w:rsidRDefault="00A95CEB" w:rsidP="00E23EF5">
            <w:pPr>
              <w:pStyle w:val="ad"/>
              <w:wordWrap/>
              <w:ind w:left="184" w:hangingChars="100" w:hanging="184"/>
              <w:rPr>
                <w:rFonts w:ascii="ＭＳ ゴシック" w:hAnsi="ＭＳ ゴシック" w:cs="ＭＳ明朝"/>
                <w:color w:val="000000" w:themeColor="text1"/>
              </w:rPr>
            </w:pPr>
            <w:r w:rsidRPr="00060831">
              <w:rPr>
                <w:rFonts w:ascii="ＭＳ ゴシック" w:hAnsi="ＭＳ ゴシック" w:hint="eastAsia"/>
                <w:color w:val="000000" w:themeColor="text1"/>
              </w:rPr>
              <w:t>２．施設の入所時におむつを使用していた者であって、</w:t>
            </w:r>
            <w:r w:rsidRPr="00060831">
              <w:rPr>
                <w:rFonts w:ascii="ＭＳ ゴシック" w:hAnsi="ＭＳ ゴシック" w:cs="ＭＳ明朝" w:hint="eastAsia"/>
                <w:color w:val="000000" w:themeColor="text1"/>
              </w:rPr>
              <w:t>要介護状態の軽減が見込まれるものについて、おむつを使用しなくなったか。</w:t>
            </w:r>
          </w:p>
          <w:p w14:paraId="55FA0340" w14:textId="174B8D63" w:rsidR="00B01ACC" w:rsidRPr="00060831" w:rsidRDefault="00B01ACC" w:rsidP="00E23EF5">
            <w:pPr>
              <w:pStyle w:val="ad"/>
              <w:wordWrap/>
              <w:ind w:left="184" w:hangingChars="100" w:hanging="184"/>
              <w:rPr>
                <w:rFonts w:ascii="ＭＳ ゴシック" w:hAnsi="ＭＳ ゴシック" w:cs="ＭＳ明朝"/>
                <w:color w:val="000000" w:themeColor="text1"/>
              </w:rPr>
            </w:pPr>
            <w:r w:rsidRPr="00060831">
              <w:rPr>
                <w:rFonts w:ascii="ＭＳ ゴシック" w:hAnsi="ＭＳ ゴシック" w:cs="ＭＳ明朝" w:hint="eastAsia"/>
                <w:color w:val="000000" w:themeColor="text1"/>
              </w:rPr>
              <w:t>３．尿道カテーテルが留置されていた者がカテーテルを抜去できたか</w:t>
            </w:r>
          </w:p>
          <w:p w14:paraId="58B7D3B5"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36CE5575"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〇　加算（Ⅲ）</w:t>
            </w:r>
          </w:p>
          <w:p w14:paraId="24B13243" w14:textId="77777777"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□上記（Ⅰ）に適合しているか</w:t>
            </w:r>
          </w:p>
          <w:p w14:paraId="3CE1F621" w14:textId="43AA031F" w:rsidR="00A95CEB" w:rsidRPr="00060831" w:rsidRDefault="00A95CEB" w:rsidP="00E23EF5">
            <w:pPr>
              <w:pStyle w:val="ad"/>
              <w:wordWrap/>
              <w:ind w:left="184" w:hangingChars="100" w:hanging="184"/>
              <w:rPr>
                <w:rFonts w:ascii="ＭＳ ゴシック" w:hAnsi="ＭＳ ゴシック"/>
                <w:color w:val="000000" w:themeColor="text1"/>
              </w:rPr>
            </w:pPr>
            <w:r w:rsidRPr="00060831">
              <w:rPr>
                <w:rFonts w:ascii="ＭＳ ゴシック" w:hAnsi="ＭＳ ゴシック" w:hint="eastAsia"/>
                <w:color w:val="000000" w:themeColor="text1"/>
              </w:rPr>
              <w:t>□上記（Ⅱ）の１．２</w:t>
            </w:r>
            <w:r w:rsidR="003F77B9" w:rsidRPr="00060831">
              <w:rPr>
                <w:rFonts w:ascii="ＭＳ ゴシック" w:hAnsi="ＭＳ ゴシック" w:hint="eastAsia"/>
                <w:color w:val="000000" w:themeColor="text1"/>
              </w:rPr>
              <w:t>．３</w:t>
            </w:r>
            <w:r w:rsidRPr="00060831">
              <w:rPr>
                <w:rFonts w:ascii="ＭＳ ゴシック" w:hAnsi="ＭＳ ゴシック" w:hint="eastAsia"/>
                <w:color w:val="000000" w:themeColor="text1"/>
              </w:rPr>
              <w:t>のいずれにも適合しているか。</w:t>
            </w:r>
          </w:p>
          <w:p w14:paraId="43AC15E5" w14:textId="77777777" w:rsidR="00A95CEB" w:rsidRPr="00060831" w:rsidRDefault="00A95CEB" w:rsidP="00E23EF5">
            <w:pPr>
              <w:pStyle w:val="ad"/>
              <w:wordWrap/>
              <w:ind w:left="184" w:hangingChars="100" w:hanging="184"/>
              <w:rPr>
                <w:rFonts w:ascii="ＭＳ ゴシック" w:hAnsi="ＭＳ ゴシック"/>
                <w:color w:val="000000" w:themeColor="text1"/>
              </w:rPr>
            </w:pPr>
          </w:p>
          <w:p w14:paraId="3BD0DE17" w14:textId="77777777" w:rsidR="00A95CEB" w:rsidRPr="00060831" w:rsidRDefault="00A95CEB" w:rsidP="00E23EF5">
            <w:pPr>
              <w:pStyle w:val="ad"/>
              <w:wordWrap/>
              <w:rPr>
                <w:rFonts w:ascii="ＭＳ ゴシック" w:hAnsi="ＭＳ ゴシック"/>
                <w:color w:val="000000" w:themeColor="text1"/>
              </w:rPr>
            </w:pPr>
          </w:p>
          <w:p w14:paraId="7F8DE1EA" w14:textId="6ECE8BD6" w:rsidR="00A95CEB" w:rsidRPr="00060831" w:rsidRDefault="00A95CEB" w:rsidP="00E23EF5">
            <w:pPr>
              <w:pStyle w:val="ad"/>
              <w:wordWrap/>
              <w:rPr>
                <w:rFonts w:ascii="ＭＳ ゴシック" w:hAnsi="ＭＳ ゴシック"/>
                <w:color w:val="000000" w:themeColor="text1"/>
              </w:rPr>
            </w:pPr>
          </w:p>
        </w:tc>
      </w:tr>
      <w:tr w:rsidR="00060831" w:rsidRPr="00060831" w14:paraId="2DBDFE87" w14:textId="77777777" w:rsidTr="00E24CD3">
        <w:tc>
          <w:tcPr>
            <w:tcW w:w="1560" w:type="dxa"/>
            <w:tcBorders>
              <w:top w:val="single" w:sz="4" w:space="0" w:color="auto"/>
              <w:bottom w:val="single" w:sz="4" w:space="0" w:color="auto"/>
            </w:tcBorders>
            <w:shd w:val="clear" w:color="auto" w:fill="auto"/>
          </w:tcPr>
          <w:p w14:paraId="222A469C" w14:textId="04D78B1B" w:rsidR="00A95CEB"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Pr>
                <w:rFonts w:ascii="ＭＳ ゴシック" w:hAnsi="ＭＳ ゴシック"/>
                <w:color w:val="000000" w:themeColor="text1"/>
              </w:rPr>
              <w:t>(</w:t>
            </w:r>
            <w:r w:rsidR="00A95CEB" w:rsidRPr="00060831">
              <w:rPr>
                <w:rFonts w:ascii="ＭＳ ゴシック" w:hAnsi="ＭＳ ゴシック" w:hint="eastAsia"/>
                <w:color w:val="000000" w:themeColor="text1"/>
              </w:rPr>
              <w:t>4</w:t>
            </w:r>
            <w:r w:rsidR="00A95CEB" w:rsidRPr="00060831">
              <w:rPr>
                <w:rFonts w:ascii="ＭＳ ゴシック" w:hAnsi="ＭＳ ゴシック"/>
                <w:color w:val="000000" w:themeColor="text1"/>
              </w:rPr>
              <w:t>3)</w:t>
            </w: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自立支援促進加算</w:t>
            </w:r>
          </w:p>
        </w:tc>
        <w:tc>
          <w:tcPr>
            <w:tcW w:w="6095" w:type="dxa"/>
            <w:tcBorders>
              <w:top w:val="single" w:sz="4" w:space="0" w:color="auto"/>
              <w:bottom w:val="single" w:sz="4" w:space="0" w:color="auto"/>
            </w:tcBorders>
            <w:shd w:val="clear" w:color="auto" w:fill="auto"/>
          </w:tcPr>
          <w:p w14:paraId="1C2F871C" w14:textId="387286BD" w:rsidR="00A95CEB" w:rsidRPr="00060831" w:rsidRDefault="00A95CEB" w:rsidP="008D7214">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s="ＭＳ明朝" w:hint="eastAsia"/>
                <w:color w:val="000000" w:themeColor="text1"/>
                <w:kern w:val="0"/>
                <w:szCs w:val="18"/>
              </w:rPr>
              <w:t xml:space="preserve">　別に厚生労働大臣が定める基準（注）に適合しているものとして京都市長に届け出た指定地域密着型介護老人福祉施設において、継続的に入所者ごとの自立支援を行った場合は、１月につき</w:t>
            </w:r>
            <w:r w:rsidR="007A4428" w:rsidRPr="00060831">
              <w:rPr>
                <w:rFonts w:ascii="ＭＳ ゴシック" w:eastAsia="ＭＳ ゴシック" w:hAnsi="ＭＳ ゴシック" w:cs="ＭＳ明朝" w:hint="eastAsia"/>
                <w:color w:val="000000" w:themeColor="text1"/>
                <w:kern w:val="0"/>
                <w:szCs w:val="18"/>
              </w:rPr>
              <w:t>280</w:t>
            </w:r>
            <w:r w:rsidRPr="00060831">
              <w:rPr>
                <w:rFonts w:ascii="ＭＳ ゴシック" w:eastAsia="ＭＳ ゴシック" w:hAnsi="ＭＳ ゴシック" w:cs="ＭＳ明朝"/>
                <w:color w:val="000000" w:themeColor="text1"/>
                <w:kern w:val="0"/>
                <w:szCs w:val="18"/>
              </w:rPr>
              <w:t>単位を加算</w:t>
            </w:r>
            <w:r w:rsidRPr="00060831">
              <w:rPr>
                <w:rFonts w:ascii="ＭＳ ゴシック" w:eastAsia="ＭＳ ゴシック" w:hAnsi="ＭＳ ゴシック" w:cs="ＭＳ明朝" w:hint="eastAsia"/>
                <w:color w:val="000000" w:themeColor="text1"/>
                <w:kern w:val="0"/>
                <w:szCs w:val="18"/>
              </w:rPr>
              <w:t>しているか。</w:t>
            </w:r>
            <w:r w:rsidRPr="00060831">
              <w:rPr>
                <w:rFonts w:ascii="ＭＳ ゴシック" w:eastAsia="ＭＳ ゴシック" w:hAnsi="ＭＳ ゴシック" w:hint="eastAsia"/>
                <w:color w:val="000000" w:themeColor="text1"/>
                <w:w w:val="50"/>
                <w:szCs w:val="18"/>
              </w:rPr>
              <w:t>◆平</w:t>
            </w:r>
            <w:r w:rsidR="007A4428" w:rsidRPr="00060831">
              <w:rPr>
                <w:rFonts w:ascii="ＭＳ ゴシック" w:eastAsia="ＭＳ ゴシック" w:hAnsi="ＭＳ ゴシック" w:hint="eastAsia"/>
                <w:color w:val="000000" w:themeColor="text1"/>
                <w:w w:val="50"/>
                <w:szCs w:val="18"/>
              </w:rPr>
              <w:t>１８</w:t>
            </w:r>
            <w:r w:rsidR="00C907AE" w:rsidRPr="00060831">
              <w:rPr>
                <w:rFonts w:ascii="ＭＳ ゴシック" w:eastAsia="ＭＳ ゴシック" w:hAnsi="ＭＳ ゴシック"/>
                <w:color w:val="000000" w:themeColor="text1"/>
                <w:w w:val="50"/>
                <w:szCs w:val="18"/>
              </w:rPr>
              <w:t>厚労告</w:t>
            </w:r>
            <w:r w:rsidR="007A4428" w:rsidRPr="00060831">
              <w:rPr>
                <w:rFonts w:ascii="ＭＳ ゴシック" w:eastAsia="ＭＳ ゴシック" w:hAnsi="ＭＳ ゴシック" w:hint="eastAsia"/>
                <w:color w:val="000000" w:themeColor="text1"/>
                <w:w w:val="50"/>
                <w:szCs w:val="18"/>
              </w:rPr>
              <w:t>１２６</w:t>
            </w:r>
            <w:r w:rsidRPr="00060831">
              <w:rPr>
                <w:rFonts w:ascii="ＭＳ ゴシック" w:eastAsia="ＭＳ ゴシック" w:hAnsi="ＭＳ ゴシック"/>
                <w:color w:val="000000" w:themeColor="text1"/>
                <w:w w:val="50"/>
                <w:szCs w:val="18"/>
              </w:rPr>
              <w:t>別表</w:t>
            </w:r>
            <w:r w:rsidR="007A4428" w:rsidRPr="00060831">
              <w:rPr>
                <w:rFonts w:ascii="ＭＳ ゴシック" w:eastAsia="ＭＳ ゴシック" w:hAnsi="ＭＳ ゴシック" w:hint="eastAsia"/>
                <w:color w:val="000000" w:themeColor="text1"/>
                <w:w w:val="50"/>
                <w:szCs w:val="18"/>
              </w:rPr>
              <w:t>７ノ</w:t>
            </w:r>
            <w:r w:rsidRPr="00060831">
              <w:rPr>
                <w:rFonts w:ascii="ＭＳ ゴシック" w:eastAsia="ＭＳ ゴシック" w:hAnsi="ＭＳ ゴシック" w:hint="eastAsia"/>
                <w:color w:val="000000" w:themeColor="text1"/>
                <w:w w:val="50"/>
                <w:szCs w:val="18"/>
              </w:rPr>
              <w:t>注</w:t>
            </w:r>
          </w:p>
          <w:p w14:paraId="7F6E8E26" w14:textId="6365D796" w:rsidR="008D7214" w:rsidRPr="00060831" w:rsidRDefault="008D7214" w:rsidP="008D7214">
            <w:pPr>
              <w:pStyle w:val="ad"/>
              <w:wordWrap/>
              <w:ind w:left="193" w:hangingChars="105" w:hanging="193"/>
              <w:rPr>
                <w:rFonts w:ascii="ＭＳ ゴシック" w:hAnsi="ＭＳ ゴシック"/>
                <w:color w:val="000000" w:themeColor="text1"/>
              </w:rPr>
            </w:pPr>
          </w:p>
          <w:p w14:paraId="665F0D1E" w14:textId="1CA7CF6A" w:rsidR="00A95CEB" w:rsidRPr="00060831" w:rsidRDefault="008D7214" w:rsidP="008D7214">
            <w:pPr>
              <w:pStyle w:val="ad"/>
              <w:wordWrap/>
              <w:ind w:left="193" w:hangingChars="105" w:hanging="193"/>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 xml:space="preserve">注　厚生労働大臣が定める基準　</w:t>
            </w:r>
            <w:r w:rsidR="00A95CEB" w:rsidRPr="00060831">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00A95CEB" w:rsidRPr="00060831">
              <w:rPr>
                <w:rFonts w:ascii="ＭＳ ゴシック" w:hAnsi="ＭＳ ゴシック" w:hint="eastAsia"/>
                <w:color w:val="000000" w:themeColor="text1"/>
                <w:w w:val="50"/>
              </w:rPr>
              <w:t>９５第７１の４号</w:t>
            </w:r>
          </w:p>
          <w:p w14:paraId="678730D5" w14:textId="71A612D0"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次に掲げる基準のいずれにも適合すること。</w:t>
            </w:r>
          </w:p>
          <w:p w14:paraId="48693BA9" w14:textId="6CCCC54F"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イ　医師が入所者ごとに、施設入所時に自立支援に係る医学的評価を行い、その後少なくとも</w:t>
            </w:r>
            <w:r w:rsidR="007A4428" w:rsidRPr="00060831">
              <w:rPr>
                <w:rFonts w:ascii="ＭＳ ゴシック" w:eastAsia="ＭＳ ゴシック" w:hAnsi="ＭＳ ゴシック" w:cs="ＭＳ明朝" w:hint="eastAsia"/>
                <w:color w:val="000000" w:themeColor="text1"/>
                <w:kern w:val="0"/>
                <w:szCs w:val="18"/>
              </w:rPr>
              <w:t>３</w:t>
            </w:r>
            <w:r w:rsidR="00A95CEB" w:rsidRPr="00060831">
              <w:rPr>
                <w:rFonts w:ascii="ＭＳ ゴシック" w:eastAsia="ＭＳ ゴシック" w:hAnsi="ＭＳ ゴシック" w:cs="ＭＳ明朝" w:hint="eastAsia"/>
                <w:color w:val="000000" w:themeColor="text1"/>
                <w:kern w:val="0"/>
                <w:szCs w:val="18"/>
              </w:rPr>
              <w:t>月に１回医学的評価の見直しを行うとともに、その医学的評価の結果等の情報を厚生労働省に提出し、自立支援の促進に当たって、当該情報その他自立支援の適切かつ有効な促進のために必要な情報を活用していること。</w:t>
            </w:r>
          </w:p>
          <w:p w14:paraId="0822ABE6" w14:textId="257DDE4F"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ロ　イ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こと。</w:t>
            </w:r>
          </w:p>
          <w:p w14:paraId="35294071" w14:textId="5D38BEAE"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ハ　イの医学的評価に基づき、少なくとも３月に１回、入所者ごとに支援計画を見直していること。</w:t>
            </w:r>
          </w:p>
          <w:p w14:paraId="0A99F723" w14:textId="0F44E49A"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ニ　医師が自立支援に係る支援計画の策定等に参加していること。</w:t>
            </w:r>
          </w:p>
          <w:p w14:paraId="4FAAA326" w14:textId="77777777" w:rsidR="00A95CEB" w:rsidRPr="00060831" w:rsidRDefault="00A95CEB" w:rsidP="008D7214">
            <w:pPr>
              <w:autoSpaceDE w:val="0"/>
              <w:autoSpaceDN w:val="0"/>
              <w:adjustRightInd w:val="0"/>
              <w:spacing w:line="211" w:lineRule="exact"/>
              <w:ind w:firstLineChars="100" w:firstLine="180"/>
              <w:rPr>
                <w:rFonts w:ascii="ＭＳ ゴシック" w:eastAsia="ＭＳ ゴシック" w:hAnsi="ＭＳ ゴシック" w:cs="ＭＳ明朝"/>
                <w:color w:val="000000" w:themeColor="text1"/>
                <w:kern w:val="0"/>
                <w:szCs w:val="18"/>
              </w:rPr>
            </w:pPr>
          </w:p>
          <w:p w14:paraId="6041D3CD" w14:textId="378A222B" w:rsidR="00A95CEB" w:rsidRPr="00060831"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kern w:val="0"/>
                <w:szCs w:val="18"/>
              </w:rPr>
              <w:t xml:space="preserve">自立支援促進加算について　</w:t>
            </w:r>
            <w:r w:rsidR="00A95CEB" w:rsidRPr="00060831">
              <w:rPr>
                <w:rFonts w:ascii="ＭＳ ゴシック" w:eastAsia="ＭＳ ゴシック" w:hAnsi="ＭＳ ゴシック" w:hint="eastAsia"/>
                <w:color w:val="000000" w:themeColor="text1"/>
                <w:w w:val="50"/>
                <w:szCs w:val="18"/>
              </w:rPr>
              <w:t>◆平</w:t>
            </w:r>
            <w:r w:rsidR="007A4428" w:rsidRPr="00060831">
              <w:rPr>
                <w:rFonts w:ascii="ＭＳ ゴシック" w:eastAsia="ＭＳ ゴシック" w:hAnsi="ＭＳ ゴシック" w:hint="eastAsia"/>
                <w:color w:val="000000" w:themeColor="text1"/>
                <w:w w:val="50"/>
                <w:szCs w:val="18"/>
              </w:rPr>
              <w:t>１８</w:t>
            </w:r>
            <w:r w:rsidR="00A95CEB" w:rsidRPr="00060831">
              <w:rPr>
                <w:rFonts w:ascii="ＭＳ ゴシック" w:eastAsia="ＭＳ ゴシック" w:hAnsi="ＭＳ ゴシック"/>
                <w:color w:val="000000" w:themeColor="text1"/>
                <w:w w:val="50"/>
                <w:szCs w:val="18"/>
              </w:rPr>
              <w:t>留意事項第２の８（</w:t>
            </w:r>
            <w:r w:rsidR="007A4428" w:rsidRPr="00060831">
              <w:rPr>
                <w:rFonts w:ascii="ＭＳ ゴシック" w:eastAsia="ＭＳ ゴシック" w:hAnsi="ＭＳ ゴシック" w:hint="eastAsia"/>
                <w:color w:val="000000" w:themeColor="text1"/>
                <w:w w:val="50"/>
                <w:szCs w:val="18"/>
              </w:rPr>
              <w:t>４４</w:t>
            </w:r>
            <w:r w:rsidR="00A95CEB" w:rsidRPr="00060831">
              <w:rPr>
                <w:rFonts w:ascii="ＭＳ ゴシック" w:eastAsia="ＭＳ ゴシック" w:hAnsi="ＭＳ ゴシック" w:hint="eastAsia"/>
                <w:color w:val="000000" w:themeColor="text1"/>
                <w:w w:val="50"/>
                <w:szCs w:val="18"/>
              </w:rPr>
              <w:t>）</w:t>
            </w:r>
          </w:p>
          <w:p w14:paraId="586747FF" w14:textId="0B649797"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①</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自立支援促進加算は、入所者の尊厳の保持及び自立支援に係るケアの質の向上を図るため、多職種共同による、入所者が自立支援の促進を要する要因の分析を踏まえた支援計画の作成（</w:t>
            </w:r>
            <w:r w:rsidR="00A95CEB" w:rsidRPr="00060831">
              <w:rPr>
                <w:rFonts w:ascii="ＭＳ ゴシック" w:eastAsia="ＭＳ ゴシック" w:hAnsi="ＭＳ ゴシック" w:cs="ＭＳ明朝"/>
                <w:color w:val="000000" w:themeColor="text1"/>
                <w:kern w:val="0"/>
                <w:szCs w:val="18"/>
              </w:rPr>
              <w:t>Plan</w:t>
            </w:r>
            <w:r w:rsidR="00A95CEB" w:rsidRPr="00060831">
              <w:rPr>
                <w:rFonts w:ascii="ＭＳ ゴシック" w:eastAsia="ＭＳ ゴシック" w:hAnsi="ＭＳ ゴシック" w:cs="ＭＳ明朝" w:hint="eastAsia"/>
                <w:color w:val="000000" w:themeColor="text1"/>
                <w:kern w:val="0"/>
                <w:szCs w:val="18"/>
              </w:rPr>
              <w:t>）、当該支援計画に基づく自立支援の促進（</w:t>
            </w:r>
            <w:r w:rsidR="00A95CEB" w:rsidRPr="00060831">
              <w:rPr>
                <w:rFonts w:ascii="ＭＳ ゴシック" w:eastAsia="ＭＳ ゴシック" w:hAnsi="ＭＳ ゴシック" w:cs="ＭＳ明朝"/>
                <w:color w:val="000000" w:themeColor="text1"/>
                <w:kern w:val="0"/>
                <w:szCs w:val="18"/>
              </w:rPr>
              <w:t>Do</w:t>
            </w:r>
            <w:r w:rsidR="00A95CEB" w:rsidRPr="00060831">
              <w:rPr>
                <w:rFonts w:ascii="ＭＳ ゴシック" w:eastAsia="ＭＳ ゴシック" w:hAnsi="ＭＳ ゴシック" w:cs="ＭＳ明朝" w:hint="eastAsia"/>
                <w:color w:val="000000" w:themeColor="text1"/>
                <w:kern w:val="0"/>
                <w:szCs w:val="18"/>
              </w:rPr>
              <w:t>）、当該支援内容の評価（</w:t>
            </w:r>
            <w:r w:rsidR="00A95CEB" w:rsidRPr="00060831">
              <w:rPr>
                <w:rFonts w:ascii="ＭＳ ゴシック" w:eastAsia="ＭＳ ゴシック" w:hAnsi="ＭＳ ゴシック" w:cs="ＭＳ明朝"/>
                <w:color w:val="000000" w:themeColor="text1"/>
                <w:kern w:val="0"/>
                <w:szCs w:val="18"/>
              </w:rPr>
              <w:t>Check</w:t>
            </w:r>
            <w:r w:rsidR="00A95CEB" w:rsidRPr="00060831">
              <w:rPr>
                <w:rFonts w:ascii="ＭＳ ゴシック" w:eastAsia="ＭＳ ゴシック" w:hAnsi="ＭＳ ゴシック" w:cs="ＭＳ明朝" w:hint="eastAsia"/>
                <w:color w:val="000000" w:themeColor="text1"/>
                <w:kern w:val="0"/>
                <w:szCs w:val="18"/>
              </w:rPr>
              <w:t>）とその結果を踏まえた当該支援計画の見直し（</w:t>
            </w:r>
            <w:r w:rsidR="00A95CEB" w:rsidRPr="00060831">
              <w:rPr>
                <w:rFonts w:ascii="ＭＳ ゴシック" w:eastAsia="ＭＳ ゴシック" w:hAnsi="ＭＳ ゴシック" w:cs="ＭＳ明朝"/>
                <w:color w:val="000000" w:themeColor="text1"/>
                <w:kern w:val="0"/>
                <w:szCs w:val="18"/>
              </w:rPr>
              <w:t>Action</w:t>
            </w:r>
            <w:r w:rsidR="00A95CEB" w:rsidRPr="00060831">
              <w:rPr>
                <w:rFonts w:ascii="ＭＳ ゴシック" w:eastAsia="ＭＳ ゴシック" w:hAnsi="ＭＳ ゴシック" w:cs="ＭＳ明朝" w:hint="eastAsia"/>
                <w:color w:val="000000" w:themeColor="text1"/>
                <w:kern w:val="0"/>
                <w:szCs w:val="18"/>
              </w:rPr>
              <w:t>）といったサイクル（以下「ＰＤＣＡ」という。）の構築を通じて、継続的に入所者の尊厳を保持し、自立支援に係る質の管理を行った場合に加算するものである。</w:t>
            </w:r>
          </w:p>
          <w:p w14:paraId="0D41EA64" w14:textId="19F846A9"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②</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本加算は、全ての入所者について、必要に応じ、適切な介護が提供されていることを前提としつつ、介護保険制度の理念に基づき、入所者が尊厳を保持し、その有する能力に応じ自立した日常生活を営むことができるよう、特に必要な支援を実施していることを評価するものである。このため、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w:t>
            </w:r>
            <w:r w:rsidR="00A95CEB" w:rsidRPr="00060831">
              <w:rPr>
                <w:rFonts w:ascii="ＭＳ ゴシック" w:eastAsia="ＭＳ ゴシック" w:hAnsi="ＭＳ ゴシック" w:cs="ＭＳ明朝" w:hint="eastAsia"/>
                <w:color w:val="000000" w:themeColor="text1"/>
                <w:kern w:val="0"/>
                <w:szCs w:val="18"/>
              </w:rPr>
              <w:lastRenderedPageBreak/>
              <w:t>資する取組や本人を尊重する個別ケア、寝たきり防止に資する取組、自立した生活を支える取組、廃用性機能障害に対する機能回復・重度化防止のための自立支援の取組などの特別な支援を行っている場合に算定できるものである。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こと。</w:t>
            </w:r>
          </w:p>
          <w:p w14:paraId="34C9AF42" w14:textId="1E3E9DC6"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③</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本加算は、原則として入所者全員を対象として入所者ごとに大臣基準第</w:t>
            </w:r>
            <w:r w:rsidR="00A95CEB" w:rsidRPr="00060831">
              <w:rPr>
                <w:rFonts w:ascii="ＭＳ ゴシック" w:eastAsia="ＭＳ ゴシック" w:hAnsi="ＭＳ ゴシック" w:cs="ＭＳ明朝"/>
                <w:color w:val="000000" w:themeColor="text1"/>
                <w:kern w:val="0"/>
                <w:szCs w:val="18"/>
              </w:rPr>
              <w:t>71</w:t>
            </w:r>
            <w:r w:rsidR="00A95CEB" w:rsidRPr="00060831">
              <w:rPr>
                <w:rFonts w:ascii="ＭＳ ゴシック" w:eastAsia="ＭＳ ゴシック" w:hAnsi="ＭＳ ゴシック" w:cs="ＭＳ明朝" w:hint="eastAsia"/>
                <w:color w:val="000000" w:themeColor="text1"/>
                <w:kern w:val="0"/>
                <w:szCs w:val="18"/>
              </w:rPr>
              <w:t>号の４に掲げる要件を満たした場合に、当該施設の入所者全員に対して算定できるものであること。</w:t>
            </w:r>
          </w:p>
          <w:p w14:paraId="385541E8" w14:textId="4A62B062"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④</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上記注イの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すること。</w:t>
            </w:r>
          </w:p>
          <w:p w14:paraId="39CE2D56" w14:textId="494D8E75"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⑤</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color w:val="000000" w:themeColor="text1"/>
                <w:kern w:val="0"/>
                <w:szCs w:val="18"/>
              </w:rPr>
              <w:t>上記注</w:t>
            </w:r>
            <w:r w:rsidR="00A95CEB" w:rsidRPr="00060831">
              <w:rPr>
                <w:rFonts w:ascii="ＭＳ ゴシック" w:eastAsia="ＭＳ ゴシック" w:hAnsi="ＭＳ ゴシック" w:cs="ＭＳ明朝" w:hint="eastAsia"/>
                <w:color w:val="000000" w:themeColor="text1"/>
                <w:kern w:val="0"/>
                <w:szCs w:val="18"/>
              </w:rPr>
              <w:t>ロの支援計画は、関係職種が共同し、別紙様式７を用いて作成すること。作成にあたっては、④の医学的評価及び支援実績等に基づき、個々の入所者の特性に配慮しながら個別に作成することとし、画一的な支援計画とならないよう留意すること。</w:t>
            </w:r>
          </w:p>
          <w:p w14:paraId="35ADFDBB" w14:textId="587FE7F4"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⑥</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当該支援計画の各項目は原則として以下のとおり実施すること。その際、入所者及びその家族の希望も確認し、入所者の尊厳が支援に当たり十分保持されるように留意すること。</w:t>
            </w:r>
          </w:p>
          <w:p w14:paraId="6EEBBF54" w14:textId="3F5EF93E"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ａ</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寝たきりによる廃用性機能障害</w:t>
            </w:r>
            <w:r w:rsidR="009068CE" w:rsidRPr="00060831">
              <w:rPr>
                <w:rFonts w:ascii="ＭＳ ゴシック" w:eastAsia="ＭＳ ゴシック" w:hAnsi="ＭＳ ゴシック" w:cs="ＭＳ明朝" w:hint="eastAsia"/>
                <w:color w:val="000000" w:themeColor="text1"/>
                <w:kern w:val="0"/>
                <w:szCs w:val="18"/>
              </w:rPr>
              <w:t>の防止や改善へ向けて、</w:t>
            </w:r>
            <w:r w:rsidR="00A95CEB" w:rsidRPr="00060831">
              <w:rPr>
                <w:rFonts w:ascii="ＭＳ ゴシック" w:eastAsia="ＭＳ ゴシック" w:hAnsi="ＭＳ ゴシック" w:cs="ＭＳ明朝" w:hint="eastAsia"/>
                <w:color w:val="000000" w:themeColor="text1"/>
                <w:kern w:val="0"/>
                <w:szCs w:val="18"/>
              </w:rPr>
              <w:t>離床、座位保持又は立ち上がりを計画的に支援する。</w:t>
            </w:r>
          </w:p>
          <w:p w14:paraId="6517F5E5" w14:textId="3BE16B0C"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ｂ</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食事は、本人の希望に応じ、居室外で、車椅子ではなく普通の椅子を用いる</w:t>
            </w:r>
            <w:r w:rsidR="009068CE" w:rsidRPr="00060831">
              <w:rPr>
                <w:rFonts w:ascii="ＭＳ ゴシック" w:eastAsia="ＭＳ ゴシック" w:hAnsi="ＭＳ ゴシック" w:cs="ＭＳ明朝" w:hint="eastAsia"/>
                <w:color w:val="000000" w:themeColor="text1"/>
                <w:kern w:val="0"/>
                <w:szCs w:val="18"/>
              </w:rPr>
              <w:t>、本人が長年親しんだ食器や箸を施設に持ち込み使用する</w:t>
            </w:r>
            <w:r w:rsidR="00A95CEB" w:rsidRPr="00060831">
              <w:rPr>
                <w:rFonts w:ascii="ＭＳ ゴシック" w:eastAsia="ＭＳ ゴシック" w:hAnsi="ＭＳ ゴシック" w:cs="ＭＳ明朝" w:hint="eastAsia"/>
                <w:color w:val="000000" w:themeColor="text1"/>
                <w:kern w:val="0"/>
                <w:szCs w:val="18"/>
              </w:rPr>
              <w:t>等、施設においても、本人の希望を尊重し、自宅等におけるこれまでの暮らしを維持できるようにする。食事の時間や嗜好等への対応について、画一的ではなく、個人の習慣や希望を尊重する。</w:t>
            </w:r>
          </w:p>
          <w:p w14:paraId="6341401C" w14:textId="70376CDA"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ｃ</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排せつは、入所者ごとの排せつリズムを考慮しつつ、プライバシーに配慮したトイレを使用することとし、特に多床室においては、ポータブルトイレの使用を前提とした支援計画を策定してはならない。</w:t>
            </w:r>
          </w:p>
          <w:p w14:paraId="59455DEB" w14:textId="11811877"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ｄ</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入浴は、特別浴槽ではなく、一般浴槽での入浴とし、回数やケアの方法についても、個人の習慣や希望を尊重すること。</w:t>
            </w:r>
          </w:p>
          <w:p w14:paraId="5530E1DA" w14:textId="2E1E6DE8"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ｅ</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生活全般において、</w:t>
            </w:r>
            <w:r w:rsidR="009068CE" w:rsidRPr="00060831">
              <w:rPr>
                <w:rFonts w:ascii="ＭＳ ゴシック" w:eastAsia="ＭＳ ゴシック" w:hAnsi="ＭＳ ゴシック" w:cs="ＭＳ明朝" w:hint="eastAsia"/>
                <w:color w:val="000000" w:themeColor="text1"/>
                <w:kern w:val="0"/>
                <w:szCs w:val="18"/>
              </w:rPr>
              <w:t>画一的・集団的な介護ではなく個別ケアの実践のため、</w:t>
            </w:r>
            <w:r w:rsidR="00A95CEB" w:rsidRPr="00060831">
              <w:rPr>
                <w:rFonts w:ascii="ＭＳ ゴシック" w:eastAsia="ＭＳ ゴシック" w:hAnsi="ＭＳ ゴシック" w:cs="ＭＳ明朝" w:hint="eastAsia"/>
                <w:color w:val="000000" w:themeColor="text1"/>
                <w:kern w:val="0"/>
                <w:szCs w:val="18"/>
              </w:rPr>
              <w:t>入所者本人や家族と相談し、可能な限り自宅での生活と同様の暮らしを続けられるようにする。</w:t>
            </w:r>
          </w:p>
          <w:p w14:paraId="4F554E19" w14:textId="6F1EE666" w:rsidR="00A95CEB"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ｆ</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1456BACC" w14:textId="77AEA82C" w:rsidR="009068CE" w:rsidRPr="00060831"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9068CE" w:rsidRPr="00060831">
              <w:rPr>
                <w:rFonts w:ascii="ＭＳ ゴシック" w:eastAsia="ＭＳ ゴシック" w:hAnsi="ＭＳ ゴシック" w:cs="ＭＳ明朝" w:hint="eastAsia"/>
                <w:color w:val="000000" w:themeColor="text1"/>
                <w:kern w:val="0"/>
                <w:szCs w:val="18"/>
              </w:rPr>
              <w:t>ｇ</w:t>
            </w:r>
            <w:r w:rsidRPr="00060831">
              <w:rPr>
                <w:rFonts w:ascii="ＭＳ ゴシック" w:eastAsia="ＭＳ ゴシック" w:hAnsi="ＭＳ ゴシック" w:cs="ＭＳ明朝" w:hint="eastAsia"/>
                <w:color w:val="000000" w:themeColor="text1"/>
                <w:kern w:val="0"/>
                <w:szCs w:val="18"/>
              </w:rPr>
              <w:t xml:space="preserve">　</w:t>
            </w:r>
            <w:r w:rsidR="009068CE" w:rsidRPr="00060831">
              <w:rPr>
                <w:rFonts w:ascii="ＭＳ ゴシック" w:eastAsia="ＭＳ ゴシック" w:hAnsi="ＭＳ ゴシック" w:cs="ＭＳ明朝" w:hint="eastAsia"/>
                <w:color w:val="000000" w:themeColor="text1"/>
                <w:kern w:val="0"/>
                <w:szCs w:val="18"/>
              </w:rPr>
              <w:t>入所者の社会参加につなげるために、入所者と地域住民等とが交流する機会を定期的に設ける等、地域や社会とのつながりを維持する。</w:t>
            </w:r>
          </w:p>
          <w:p w14:paraId="16A1F01F" w14:textId="7AF61036"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⑦</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color w:val="000000" w:themeColor="text1"/>
                <w:kern w:val="0"/>
                <w:szCs w:val="18"/>
              </w:rPr>
              <w:t>上記注</w:t>
            </w:r>
            <w:r w:rsidR="00A95CEB" w:rsidRPr="00060831">
              <w:rPr>
                <w:rFonts w:ascii="ＭＳ ゴシック" w:eastAsia="ＭＳ ゴシック" w:hAnsi="ＭＳ ゴシック" w:cs="ＭＳ明朝" w:hint="eastAsia"/>
                <w:color w:val="000000" w:themeColor="text1"/>
                <w:kern w:val="0"/>
                <w:szCs w:val="18"/>
              </w:rPr>
              <w:t>ロにおいて、支援計画に基づいたケアを実施する際には、対象となる入所者又はその家族に説明し、その同意を得ること。</w:t>
            </w:r>
          </w:p>
          <w:p w14:paraId="5D85A356" w14:textId="4E239ADD"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⑧</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color w:val="000000" w:themeColor="text1"/>
                <w:kern w:val="0"/>
                <w:szCs w:val="18"/>
              </w:rPr>
              <w:t>上記注</w:t>
            </w:r>
            <w:r w:rsidR="00A95CEB" w:rsidRPr="00060831">
              <w:rPr>
                <w:rFonts w:ascii="ＭＳ ゴシック" w:eastAsia="ＭＳ ゴシック" w:hAnsi="ＭＳ ゴシック" w:cs="ＭＳ明朝" w:hint="eastAsia"/>
                <w:color w:val="000000" w:themeColor="text1"/>
                <w:kern w:val="0"/>
                <w:szCs w:val="18"/>
              </w:rPr>
              <w:t>ハにおける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p w14:paraId="60BBEFF5" w14:textId="77777777" w:rsidR="008D7214"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⑨</w:t>
            </w: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color w:val="000000" w:themeColor="text1"/>
                <w:kern w:val="0"/>
                <w:szCs w:val="18"/>
              </w:rPr>
              <w:t>上記注</w:t>
            </w:r>
            <w:r w:rsidR="00A95CEB" w:rsidRPr="00060831">
              <w:rPr>
                <w:rFonts w:ascii="ＭＳ ゴシック" w:eastAsia="ＭＳ ゴシック" w:hAnsi="ＭＳ ゴシック" w:cs="ＭＳ明朝" w:hint="eastAsia"/>
                <w:color w:val="000000" w:themeColor="text1"/>
                <w:kern w:val="0"/>
                <w:szCs w:val="18"/>
              </w:rPr>
              <w:t>ニの評価結果等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4AE39CD2" w14:textId="592D33F4" w:rsidR="00A95CEB" w:rsidRPr="00060831"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提出された情報については、国民の健康の保持増進及びその有する能力の維持向上に資するため、適宜活用されるものである。</w:t>
            </w:r>
          </w:p>
        </w:tc>
        <w:tc>
          <w:tcPr>
            <w:tcW w:w="425" w:type="dxa"/>
            <w:tcBorders>
              <w:top w:val="single" w:sz="4" w:space="0" w:color="auto"/>
              <w:bottom w:val="single" w:sz="4" w:space="0" w:color="auto"/>
            </w:tcBorders>
            <w:shd w:val="clear" w:color="auto" w:fill="auto"/>
          </w:tcPr>
          <w:p w14:paraId="51F7F78F"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30E0F8E6"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9040F70" w14:textId="41B96220"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55EE5A4"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049CA16B" w14:textId="77777777" w:rsidR="00A95CEB" w:rsidRPr="00060831" w:rsidRDefault="00A95CEB" w:rsidP="008D7214">
            <w:pPr>
              <w:pStyle w:val="ad"/>
              <w:wordWrap/>
              <w:jc w:val="left"/>
              <w:rPr>
                <w:rFonts w:ascii="ＭＳ ゴシック" w:hAnsi="ＭＳ ゴシック"/>
                <w:color w:val="000000" w:themeColor="text1"/>
              </w:rPr>
            </w:pPr>
          </w:p>
          <w:p w14:paraId="07E93B60"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医師の医学的評価</w:t>
            </w:r>
          </w:p>
          <w:p w14:paraId="45CC8E94"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19977984" w14:textId="398C981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7A4428" w:rsidRPr="00060831">
              <w:rPr>
                <w:rFonts w:ascii="ＭＳ ゴシック" w:hAnsi="ＭＳ ゴシック" w:hint="eastAsia"/>
                <w:color w:val="000000" w:themeColor="text1"/>
                <w:u w:val="wave"/>
              </w:rPr>
              <w:t>３</w:t>
            </w:r>
            <w:r w:rsidRPr="00060831">
              <w:rPr>
                <w:rFonts w:ascii="ＭＳ ゴシック" w:hAnsi="ＭＳ ゴシック"/>
                <w:color w:val="000000" w:themeColor="text1"/>
                <w:u w:val="wave"/>
              </w:rPr>
              <w:t>月に1回</w:t>
            </w:r>
            <w:r w:rsidRPr="00060831">
              <w:rPr>
                <w:rFonts w:ascii="ＭＳ ゴシック" w:hAnsi="ＭＳ ゴシック" w:hint="eastAsia"/>
                <w:color w:val="000000" w:themeColor="text1"/>
              </w:rPr>
              <w:t>医学的評価を見直しているか。</w:t>
            </w:r>
          </w:p>
          <w:p w14:paraId="6DE61A27" w14:textId="77777777" w:rsidR="008D7214" w:rsidRPr="00060831" w:rsidRDefault="008D7214" w:rsidP="008D7214">
            <w:pPr>
              <w:pStyle w:val="ad"/>
              <w:wordWrap/>
              <w:jc w:val="left"/>
              <w:rPr>
                <w:rFonts w:ascii="ＭＳ ゴシック" w:hAnsi="ＭＳ ゴシック"/>
                <w:color w:val="000000" w:themeColor="text1"/>
              </w:rPr>
            </w:pPr>
          </w:p>
          <w:p w14:paraId="631D73CC" w14:textId="53869A9B"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ＬＩＦＥへの提出</w:t>
            </w:r>
          </w:p>
          <w:p w14:paraId="7BF057CF" w14:textId="77777777" w:rsidR="00A95CEB" w:rsidRPr="00060831" w:rsidRDefault="00A95CEB" w:rsidP="008D7214">
            <w:pPr>
              <w:pStyle w:val="ad"/>
              <w:wordWrap/>
              <w:ind w:firstLineChars="200" w:firstLine="368"/>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4E65A652" w14:textId="77777777" w:rsidR="00A95CEB" w:rsidRPr="00060831" w:rsidRDefault="00A95CEB" w:rsidP="008D7214">
            <w:pPr>
              <w:pStyle w:val="ad"/>
              <w:wordWrap/>
              <w:ind w:firstLineChars="200" w:firstLine="368"/>
              <w:jc w:val="left"/>
              <w:rPr>
                <w:rFonts w:ascii="ＭＳ ゴシック" w:hAnsi="ＭＳ ゴシック"/>
                <w:color w:val="000000" w:themeColor="text1"/>
              </w:rPr>
            </w:pPr>
          </w:p>
          <w:p w14:paraId="49C3DF97"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2CAA7706" w14:textId="2F862EF3"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支援計画はあるか。</w:t>
            </w:r>
          </w:p>
          <w:p w14:paraId="255FA723"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22A4F5DA" w14:textId="61B378A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支援計画の見直し期間（</w:t>
            </w:r>
            <w:r w:rsidR="007A4428" w:rsidRPr="00060831">
              <w:rPr>
                <w:rFonts w:ascii="ＭＳ ゴシック" w:hAnsi="ＭＳ ゴシック" w:hint="eastAsia"/>
                <w:color w:val="000000" w:themeColor="text1"/>
              </w:rPr>
              <w:t>３</w:t>
            </w:r>
            <w:r w:rsidRPr="00060831">
              <w:rPr>
                <w:rFonts w:ascii="ＭＳ ゴシック" w:hAnsi="ＭＳ ゴシック" w:hint="eastAsia"/>
                <w:color w:val="000000" w:themeColor="text1"/>
              </w:rPr>
              <w:t>月に1回）</w:t>
            </w:r>
          </w:p>
          <w:p w14:paraId="2B4EA270"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4BD10BC9" w14:textId="619BA67B"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医師が計画の策定等に参加しているか。</w:t>
            </w:r>
          </w:p>
        </w:tc>
      </w:tr>
      <w:tr w:rsidR="00060831" w:rsidRPr="00060831" w14:paraId="13E21222" w14:textId="77777777" w:rsidTr="00E24CD3">
        <w:tc>
          <w:tcPr>
            <w:tcW w:w="1560" w:type="dxa"/>
            <w:tcBorders>
              <w:top w:val="single" w:sz="4" w:space="0" w:color="auto"/>
              <w:bottom w:val="single" w:sz="4" w:space="0" w:color="auto"/>
            </w:tcBorders>
            <w:shd w:val="clear" w:color="auto" w:fill="auto"/>
          </w:tcPr>
          <w:p w14:paraId="6CDA5915" w14:textId="3D2897C1" w:rsidR="00A95CEB"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Pr>
                <w:rFonts w:ascii="ＭＳ ゴシック" w:hAnsi="ＭＳ ゴシック"/>
                <w:color w:val="000000" w:themeColor="text1"/>
              </w:rPr>
              <w:t>(</w:t>
            </w:r>
            <w:r w:rsidR="00A95CEB" w:rsidRPr="00060831">
              <w:rPr>
                <w:rFonts w:ascii="ＭＳ ゴシック" w:hAnsi="ＭＳ ゴシック" w:hint="eastAsia"/>
                <w:color w:val="000000" w:themeColor="text1"/>
              </w:rPr>
              <w:t>4</w:t>
            </w:r>
            <w:r w:rsidR="00A95CEB" w:rsidRPr="00060831">
              <w:rPr>
                <w:rFonts w:ascii="ＭＳ ゴシック" w:hAnsi="ＭＳ ゴシック"/>
                <w:color w:val="000000" w:themeColor="text1"/>
              </w:rPr>
              <w:t>4)</w:t>
            </w:r>
            <w:r w:rsidR="00227BD2" w:rsidRPr="00060831">
              <w:rPr>
                <w:rFonts w:ascii="ＭＳ ゴシック" w:hAnsi="ＭＳ ゴシック" w:hint="eastAsia"/>
                <w:color w:val="000000" w:themeColor="text1"/>
              </w:rPr>
              <w:t xml:space="preserve"> </w:t>
            </w:r>
            <w:r w:rsidR="00A95CEB" w:rsidRPr="00060831">
              <w:rPr>
                <w:rFonts w:ascii="ＭＳ ゴシック" w:hAnsi="ＭＳ ゴシック" w:cs="ＭＳ明朝" w:hint="eastAsia"/>
                <w:color w:val="000000" w:themeColor="text1"/>
              </w:rPr>
              <w:t>科学的介護推進体制加</w:t>
            </w:r>
            <w:r w:rsidR="00A95CEB" w:rsidRPr="00060831">
              <w:rPr>
                <w:rFonts w:ascii="ＭＳ ゴシック" w:hAnsi="ＭＳ ゴシック" w:cs="ＭＳ明朝" w:hint="eastAsia"/>
                <w:color w:val="000000" w:themeColor="text1"/>
              </w:rPr>
              <w:lastRenderedPageBreak/>
              <w:t>算</w:t>
            </w:r>
          </w:p>
        </w:tc>
        <w:tc>
          <w:tcPr>
            <w:tcW w:w="6095" w:type="dxa"/>
            <w:tcBorders>
              <w:top w:val="single" w:sz="4" w:space="0" w:color="auto"/>
              <w:bottom w:val="single" w:sz="4" w:space="0" w:color="auto"/>
            </w:tcBorders>
            <w:shd w:val="clear" w:color="auto" w:fill="auto"/>
          </w:tcPr>
          <w:p w14:paraId="7E896D96" w14:textId="0D41F958" w:rsidR="00A95CEB" w:rsidRPr="00060831" w:rsidRDefault="00A95CEB" w:rsidP="00227BD2">
            <w:pPr>
              <w:pStyle w:val="ad"/>
              <w:wordWrap/>
              <w:ind w:left="193" w:hangingChars="105" w:hanging="193"/>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lastRenderedPageBreak/>
              <w:t xml:space="preserve">□　</w:t>
            </w:r>
            <w:r w:rsidRPr="00060831">
              <w:rPr>
                <w:rFonts w:asciiTheme="majorEastAsia" w:eastAsiaTheme="majorEastAsia" w:hAnsiTheme="majorEastAsia" w:cs="ＭＳ明朝" w:hint="eastAsia"/>
                <w:color w:val="000000" w:themeColor="text1"/>
              </w:rPr>
              <w:t>別に厚生労働大臣が定める基準（注）に適合しているものとして京都市長に届け出た指定地域密着型介護老人福祉施設が、入所者に対し</w:t>
            </w:r>
            <w:r w:rsidRPr="00060831">
              <w:rPr>
                <w:rFonts w:asciiTheme="majorEastAsia" w:eastAsiaTheme="majorEastAsia" w:hAnsiTheme="majorEastAsia" w:cs="ＭＳ明朝" w:hint="eastAsia"/>
                <w:color w:val="000000" w:themeColor="text1"/>
              </w:rPr>
              <w:lastRenderedPageBreak/>
              <w:t>指定地域密着型介護老人福祉施設入所者生活介護を行った場合は、当該基準に掲げる区分に従い、１月につき次に掲げる所定単位数を加算する。ただし、次に掲げるいずれかの加算を算定している場合においては、次に掲げるその他の加算は算定しない。</w:t>
            </w:r>
            <w:r w:rsidRPr="00060831">
              <w:rPr>
                <w:rFonts w:asciiTheme="majorEastAsia" w:eastAsiaTheme="majorEastAsia" w:hAnsiTheme="majorEastAsia" w:hint="eastAsia"/>
                <w:color w:val="000000" w:themeColor="text1"/>
                <w:w w:val="50"/>
              </w:rPr>
              <w:t>◆平</w:t>
            </w:r>
            <w:r w:rsidR="00E51225" w:rsidRPr="00060831">
              <w:rPr>
                <w:rFonts w:asciiTheme="majorEastAsia" w:eastAsiaTheme="majorEastAsia" w:hAnsiTheme="majorEastAsia" w:hint="eastAsia"/>
                <w:color w:val="000000" w:themeColor="text1"/>
                <w:w w:val="50"/>
              </w:rPr>
              <w:t>１８</w:t>
            </w:r>
            <w:r w:rsidR="00C907AE" w:rsidRPr="00060831">
              <w:rPr>
                <w:rFonts w:asciiTheme="majorEastAsia" w:eastAsiaTheme="majorEastAsia" w:hAnsiTheme="majorEastAsia"/>
                <w:color w:val="000000" w:themeColor="text1"/>
                <w:w w:val="50"/>
              </w:rPr>
              <w:t>厚労告</w:t>
            </w:r>
            <w:r w:rsidR="00E51225" w:rsidRPr="00060831">
              <w:rPr>
                <w:rFonts w:asciiTheme="majorEastAsia" w:eastAsiaTheme="majorEastAsia" w:hAnsiTheme="majorEastAsia" w:hint="eastAsia"/>
                <w:color w:val="000000" w:themeColor="text1"/>
                <w:w w:val="50"/>
              </w:rPr>
              <w:t>１２６</w:t>
            </w:r>
            <w:r w:rsidRPr="00060831">
              <w:rPr>
                <w:rFonts w:asciiTheme="majorEastAsia" w:eastAsiaTheme="majorEastAsia" w:hAnsiTheme="majorEastAsia"/>
                <w:color w:val="000000" w:themeColor="text1"/>
                <w:w w:val="50"/>
              </w:rPr>
              <w:t>別表</w:t>
            </w:r>
            <w:r w:rsidR="00E51225" w:rsidRPr="00060831">
              <w:rPr>
                <w:rFonts w:asciiTheme="majorEastAsia" w:eastAsiaTheme="majorEastAsia" w:hAnsiTheme="majorEastAsia" w:hint="eastAsia"/>
                <w:color w:val="000000" w:themeColor="text1"/>
                <w:w w:val="50"/>
              </w:rPr>
              <w:t>７オ</w:t>
            </w:r>
            <w:r w:rsidRPr="00060831">
              <w:rPr>
                <w:rFonts w:asciiTheme="majorEastAsia" w:eastAsiaTheme="majorEastAsia" w:hAnsiTheme="majorEastAsia" w:hint="eastAsia"/>
                <w:color w:val="000000" w:themeColor="text1"/>
                <w:w w:val="50"/>
              </w:rPr>
              <w:t>注</w:t>
            </w:r>
          </w:p>
          <w:p w14:paraId="793E1903" w14:textId="4E4619E8" w:rsidR="00A95CEB" w:rsidRPr="00060831" w:rsidRDefault="00227BD2" w:rsidP="00227BD2">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科学的介護推進体制加算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Ⅰ</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color w:val="000000" w:themeColor="text1"/>
                <w:kern w:val="0"/>
                <w:szCs w:val="18"/>
              </w:rPr>
              <w:t xml:space="preserve"> 40</w:t>
            </w:r>
            <w:r w:rsidR="00A95CEB" w:rsidRPr="00060831">
              <w:rPr>
                <w:rFonts w:asciiTheme="majorEastAsia" w:eastAsiaTheme="majorEastAsia" w:hAnsiTheme="majorEastAsia" w:cs="ＭＳ明朝" w:hint="eastAsia"/>
                <w:color w:val="000000" w:themeColor="text1"/>
                <w:kern w:val="0"/>
                <w:szCs w:val="18"/>
              </w:rPr>
              <w:t>単位</w:t>
            </w:r>
          </w:p>
          <w:p w14:paraId="5E527C4D" w14:textId="07A9B98A" w:rsidR="00A95CEB" w:rsidRPr="00060831" w:rsidRDefault="00227BD2" w:rsidP="00227BD2">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科学的介護推進体制加算</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Ⅱ</w:t>
            </w:r>
            <w:r w:rsidRPr="00060831">
              <w:rPr>
                <w:rFonts w:asciiTheme="majorEastAsia" w:eastAsiaTheme="majorEastAsia" w:hAnsiTheme="majorEastAsia" w:cs="ＭＳ明朝" w:hint="eastAsia"/>
                <w:color w:val="000000" w:themeColor="text1"/>
                <w:kern w:val="0"/>
                <w:szCs w:val="18"/>
              </w:rPr>
              <w:t>）</w:t>
            </w:r>
            <w:r w:rsidR="00A95CEB" w:rsidRPr="00060831">
              <w:rPr>
                <w:rFonts w:asciiTheme="majorEastAsia" w:eastAsiaTheme="majorEastAsia" w:hAnsiTheme="majorEastAsia" w:cs="ＭＳ明朝"/>
                <w:color w:val="000000" w:themeColor="text1"/>
                <w:kern w:val="0"/>
                <w:szCs w:val="18"/>
              </w:rPr>
              <w:t xml:space="preserve"> 50</w:t>
            </w:r>
            <w:r w:rsidR="00A95CEB" w:rsidRPr="00060831">
              <w:rPr>
                <w:rFonts w:asciiTheme="majorEastAsia" w:eastAsiaTheme="majorEastAsia" w:hAnsiTheme="majorEastAsia" w:cs="ＭＳ明朝" w:hint="eastAsia"/>
                <w:color w:val="000000" w:themeColor="text1"/>
                <w:kern w:val="0"/>
                <w:szCs w:val="18"/>
              </w:rPr>
              <w:t>単位</w:t>
            </w:r>
          </w:p>
          <w:p w14:paraId="1D778BB0" w14:textId="77777777" w:rsidR="00A95CEB" w:rsidRPr="00060831" w:rsidRDefault="00A95CEB" w:rsidP="00227BD2">
            <w:pPr>
              <w:autoSpaceDE w:val="0"/>
              <w:autoSpaceDN w:val="0"/>
              <w:adjustRightInd w:val="0"/>
              <w:spacing w:line="211" w:lineRule="exact"/>
              <w:ind w:firstLineChars="200" w:firstLine="360"/>
              <w:rPr>
                <w:rFonts w:asciiTheme="majorEastAsia" w:eastAsiaTheme="majorEastAsia" w:hAnsiTheme="majorEastAsia" w:cs="ＭＳ明朝"/>
                <w:color w:val="000000" w:themeColor="text1"/>
                <w:kern w:val="0"/>
                <w:szCs w:val="18"/>
              </w:rPr>
            </w:pPr>
          </w:p>
          <w:p w14:paraId="0E36A021" w14:textId="37076D5A" w:rsidR="00A95CEB" w:rsidRPr="00060831" w:rsidRDefault="00227BD2" w:rsidP="00227BD2">
            <w:pPr>
              <w:autoSpaceDE w:val="0"/>
              <w:autoSpaceDN w:val="0"/>
              <w:adjustRightInd w:val="0"/>
              <w:spacing w:line="211" w:lineRule="exact"/>
              <w:rPr>
                <w:rFonts w:asciiTheme="majorEastAsia" w:eastAsiaTheme="majorEastAsia" w:hAnsiTheme="majorEastAsia"/>
                <w:color w:val="000000" w:themeColor="text1"/>
                <w:w w:val="50"/>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hint="eastAsia"/>
                <w:color w:val="000000" w:themeColor="text1"/>
              </w:rPr>
              <w:t xml:space="preserve">注　厚生労働大臣が定める基準　</w:t>
            </w:r>
            <w:r w:rsidR="00A95CEB" w:rsidRPr="00060831">
              <w:rPr>
                <w:rFonts w:asciiTheme="majorEastAsia" w:eastAsiaTheme="majorEastAsia" w:hAnsiTheme="majorEastAsia" w:hint="eastAsia"/>
                <w:color w:val="000000" w:themeColor="text1"/>
                <w:w w:val="50"/>
              </w:rPr>
              <w:t>◆平２７</w:t>
            </w:r>
            <w:r w:rsidR="00C907AE" w:rsidRPr="00060831">
              <w:rPr>
                <w:rFonts w:asciiTheme="majorEastAsia" w:eastAsiaTheme="majorEastAsia" w:hAnsiTheme="majorEastAsia" w:hint="eastAsia"/>
                <w:color w:val="000000" w:themeColor="text1"/>
                <w:w w:val="50"/>
              </w:rPr>
              <w:t>厚労告</w:t>
            </w:r>
            <w:r w:rsidR="00A95CEB" w:rsidRPr="00060831">
              <w:rPr>
                <w:rFonts w:asciiTheme="majorEastAsia" w:eastAsiaTheme="majorEastAsia" w:hAnsiTheme="majorEastAsia" w:hint="eastAsia"/>
                <w:color w:val="000000" w:themeColor="text1"/>
                <w:w w:val="50"/>
              </w:rPr>
              <w:t>９５第７１の５号</w:t>
            </w:r>
          </w:p>
          <w:p w14:paraId="60A9C683" w14:textId="08483CC7" w:rsidR="00A95CEB" w:rsidRPr="00060831" w:rsidRDefault="00227BD2" w:rsidP="00227BD2">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イ　科学的介護推進体制加算</w:t>
            </w:r>
            <w:r w:rsidR="00A95CEB" w:rsidRPr="00060831">
              <w:rPr>
                <w:rFonts w:asciiTheme="majorEastAsia" w:eastAsiaTheme="majorEastAsia" w:hAnsiTheme="majorEastAsia" w:cs="ＭＳ明朝"/>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Ⅰ</w:t>
            </w:r>
            <w:r w:rsidR="00A95CEB" w:rsidRPr="00060831">
              <w:rPr>
                <w:rFonts w:asciiTheme="majorEastAsia" w:eastAsiaTheme="majorEastAsia" w:hAnsiTheme="majorEastAsia" w:cs="ＭＳ明朝"/>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次に掲げる基準のいずれにも適合すること。</w:t>
            </w:r>
          </w:p>
          <w:p w14:paraId="6C317617" w14:textId="22D3893F" w:rsidR="00A95CEB" w:rsidRPr="00060831" w:rsidRDefault="00227BD2" w:rsidP="00227BD2">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入所者ごとのＡＤＬ値、栄養状態、口腔機能、認知症の状況その他の入所者の心身の状況等に係る基本的な情報を、厚生労働省に提出していること。</w:t>
            </w:r>
          </w:p>
          <w:p w14:paraId="408C3CC7" w14:textId="46ABC029"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必要に応じて施設サービス計画を見直すなど、サービスの提供に当たって、⑴に規定する情報その他サービスを適切かつ有効に提供するために必要な情報を活用していること。</w:t>
            </w:r>
          </w:p>
          <w:p w14:paraId="2569AE97" w14:textId="77777777" w:rsidR="008D7214"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5F0471D6" w14:textId="23C07954" w:rsidR="00A95CEB" w:rsidRPr="00060831"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ロ　科学的介護推進体制加算</w:t>
            </w:r>
            <w:r w:rsidR="00A95CEB" w:rsidRPr="00060831">
              <w:rPr>
                <w:rFonts w:asciiTheme="majorEastAsia" w:eastAsiaTheme="majorEastAsia" w:hAnsiTheme="majorEastAsia" w:cs="ＭＳ明朝"/>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Ⅱ</w:t>
            </w:r>
            <w:r w:rsidR="00A95CEB" w:rsidRPr="00060831">
              <w:rPr>
                <w:rFonts w:asciiTheme="majorEastAsia" w:eastAsiaTheme="majorEastAsia" w:hAnsiTheme="majorEastAsia" w:cs="ＭＳ明朝"/>
                <w:color w:val="000000" w:themeColor="text1"/>
                <w:kern w:val="0"/>
                <w:szCs w:val="18"/>
              </w:rPr>
              <w:t>)</w:t>
            </w:r>
            <w:r w:rsidR="00A95CEB" w:rsidRPr="00060831">
              <w:rPr>
                <w:rFonts w:asciiTheme="majorEastAsia" w:eastAsiaTheme="majorEastAsia" w:hAnsiTheme="majorEastAsia" w:cs="ＭＳ明朝" w:hint="eastAsia"/>
                <w:color w:val="000000" w:themeColor="text1"/>
                <w:kern w:val="0"/>
                <w:szCs w:val="18"/>
              </w:rPr>
              <w:t>次に掲げる基準のいずれにも適合すること。</w:t>
            </w:r>
          </w:p>
          <w:p w14:paraId="48900CE3" w14:textId="17B7D2A1"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⑴</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イ⑴に規定する情報に加えて、入所者ごとの疾病の状況等の情報を、厚生労働省に提出していること。</w:t>
            </w:r>
          </w:p>
          <w:p w14:paraId="594B3AC1" w14:textId="6432763E"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⑵</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必要に応じて施設サービス計画を見直すなど、サービスの提供に当たって、イ⑴に規定する情報、⑴に規定する情報その他サービスを適切かつ有効に提供するために必要な情報を活用していること。</w:t>
            </w:r>
          </w:p>
          <w:p w14:paraId="35FD7022" w14:textId="77777777" w:rsidR="008D7214"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3619D33C" w14:textId="32FADB01"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hint="eastAsia"/>
                <w:color w:val="000000" w:themeColor="text1"/>
                <w:szCs w:val="18"/>
              </w:rPr>
              <w:t xml:space="preserve">◎　</w:t>
            </w:r>
            <w:r w:rsidR="00A95CEB" w:rsidRPr="00060831">
              <w:rPr>
                <w:rFonts w:asciiTheme="majorEastAsia" w:eastAsiaTheme="majorEastAsia" w:hAnsiTheme="majorEastAsia" w:cs="ＭＳ明朝" w:hint="eastAsia"/>
                <w:color w:val="000000" w:themeColor="text1"/>
                <w:kern w:val="0"/>
                <w:szCs w:val="18"/>
              </w:rPr>
              <w:t xml:space="preserve">科学的介護推進体制加算について　</w:t>
            </w:r>
            <w:r w:rsidR="00A95CEB" w:rsidRPr="00060831">
              <w:rPr>
                <w:rFonts w:asciiTheme="majorEastAsia" w:eastAsiaTheme="majorEastAsia" w:hAnsiTheme="majorEastAsia" w:hint="eastAsia"/>
                <w:color w:val="000000" w:themeColor="text1"/>
                <w:w w:val="50"/>
                <w:szCs w:val="18"/>
              </w:rPr>
              <w:t>◆平</w:t>
            </w:r>
            <w:r w:rsidR="00A95CEB" w:rsidRPr="00060831">
              <w:rPr>
                <w:rFonts w:asciiTheme="majorEastAsia" w:eastAsiaTheme="majorEastAsia" w:hAnsiTheme="majorEastAsia"/>
                <w:color w:val="000000" w:themeColor="text1"/>
                <w:w w:val="50"/>
                <w:szCs w:val="18"/>
              </w:rPr>
              <w:t>18留意事項第２の８（</w:t>
            </w:r>
            <w:r w:rsidR="009068CE" w:rsidRPr="00060831">
              <w:rPr>
                <w:rFonts w:asciiTheme="majorEastAsia" w:eastAsiaTheme="majorEastAsia" w:hAnsiTheme="majorEastAsia" w:hint="eastAsia"/>
                <w:color w:val="000000" w:themeColor="text1"/>
                <w:w w:val="50"/>
                <w:szCs w:val="18"/>
              </w:rPr>
              <w:t>４５</w:t>
            </w:r>
            <w:r w:rsidR="00A95CEB" w:rsidRPr="00060831">
              <w:rPr>
                <w:rFonts w:asciiTheme="majorEastAsia" w:eastAsiaTheme="majorEastAsia" w:hAnsiTheme="majorEastAsia" w:hint="eastAsia"/>
                <w:color w:val="000000" w:themeColor="text1"/>
                <w:w w:val="50"/>
                <w:szCs w:val="18"/>
              </w:rPr>
              <w:t>）</w:t>
            </w:r>
          </w:p>
          <w:p w14:paraId="17C96576" w14:textId="320B682A" w:rsidR="00A95CEB" w:rsidRPr="00060831"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①</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科学的介護推進体制加算は、原則として入所者全員を対象として、入所者ごとに大臣基準第</w:t>
            </w:r>
            <w:r w:rsidR="00A95CEB" w:rsidRPr="00060831">
              <w:rPr>
                <w:rFonts w:asciiTheme="majorEastAsia" w:eastAsiaTheme="majorEastAsia" w:hAnsiTheme="majorEastAsia" w:cs="ＭＳ明朝"/>
                <w:color w:val="000000" w:themeColor="text1"/>
                <w:kern w:val="0"/>
                <w:szCs w:val="18"/>
              </w:rPr>
              <w:t xml:space="preserve">71 </w:t>
            </w:r>
            <w:r w:rsidR="00A95CEB" w:rsidRPr="00060831">
              <w:rPr>
                <w:rFonts w:asciiTheme="majorEastAsia" w:eastAsiaTheme="majorEastAsia" w:hAnsiTheme="majorEastAsia" w:cs="ＭＳ明朝" w:hint="eastAsia"/>
                <w:color w:val="000000" w:themeColor="text1"/>
                <w:kern w:val="0"/>
                <w:szCs w:val="18"/>
              </w:rPr>
              <w:t>号の５に掲げる要件を満たした場合に、当該施設の入所者全員に対して算定できるものであること。</w:t>
            </w:r>
          </w:p>
          <w:p w14:paraId="24463058" w14:textId="399DD738" w:rsidR="00A95CEB" w:rsidRPr="00060831"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②</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上記注のイ</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及びロ</w:t>
            </w:r>
            <w:r w:rsidR="00A95CEB" w:rsidRPr="00060831">
              <w:rPr>
                <w:rFonts w:asciiTheme="majorEastAsia" w:eastAsiaTheme="majorEastAsia" w:hAnsiTheme="majorEastAsia" w:cs="ＭＳ 明朝" w:hint="eastAsia"/>
                <w:color w:val="000000" w:themeColor="text1"/>
                <w:kern w:val="0"/>
                <w:szCs w:val="18"/>
              </w:rPr>
              <w:t>⑴</w:t>
            </w:r>
            <w:r w:rsidR="00A95CEB" w:rsidRPr="00060831">
              <w:rPr>
                <w:rFonts w:asciiTheme="majorEastAsia" w:eastAsiaTheme="majorEastAsia" w:hAnsiTheme="majorEastAsia" w:cs="HGPｺﾞｼｯｸE" w:hint="eastAsia"/>
                <w:color w:val="000000" w:themeColor="text1"/>
                <w:kern w:val="0"/>
                <w:szCs w:val="18"/>
              </w:rPr>
              <w:t>の情報の提出については</w:t>
            </w:r>
            <w:r w:rsidR="00A95CEB" w:rsidRPr="00060831">
              <w:rPr>
                <w:rFonts w:asciiTheme="majorEastAsia" w:eastAsiaTheme="majorEastAsia" w:hAnsiTheme="majorEastAsia"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33B95698" w14:textId="298C0E52" w:rsidR="00A95CEB" w:rsidRPr="00060831"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③</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施設は、入所者に提供する施設サービスの質を常に向上させていくため、計画（</w:t>
            </w:r>
            <w:r w:rsidR="00A95CEB" w:rsidRPr="00060831">
              <w:rPr>
                <w:rFonts w:asciiTheme="majorEastAsia" w:eastAsiaTheme="majorEastAsia" w:hAnsiTheme="majorEastAsia" w:cs="ＭＳ明朝"/>
                <w:color w:val="000000" w:themeColor="text1"/>
                <w:kern w:val="0"/>
                <w:szCs w:val="18"/>
              </w:rPr>
              <w:t>Plan</w:t>
            </w:r>
            <w:r w:rsidR="00A95CEB" w:rsidRPr="00060831">
              <w:rPr>
                <w:rFonts w:asciiTheme="majorEastAsia" w:eastAsiaTheme="majorEastAsia" w:hAnsiTheme="majorEastAsia" w:cs="ＭＳ明朝" w:hint="eastAsia"/>
                <w:color w:val="000000" w:themeColor="text1"/>
                <w:kern w:val="0"/>
                <w:szCs w:val="18"/>
              </w:rPr>
              <w:t>）、実行（</w:t>
            </w:r>
            <w:r w:rsidR="00A95CEB" w:rsidRPr="00060831">
              <w:rPr>
                <w:rFonts w:asciiTheme="majorEastAsia" w:eastAsiaTheme="majorEastAsia" w:hAnsiTheme="majorEastAsia" w:cs="ＭＳ明朝"/>
                <w:color w:val="000000" w:themeColor="text1"/>
                <w:kern w:val="0"/>
                <w:szCs w:val="18"/>
              </w:rPr>
              <w:t>Do</w:t>
            </w:r>
            <w:r w:rsidR="00A95CEB" w:rsidRPr="00060831">
              <w:rPr>
                <w:rFonts w:asciiTheme="majorEastAsia" w:eastAsiaTheme="majorEastAsia" w:hAnsiTheme="majorEastAsia" w:cs="ＭＳ明朝" w:hint="eastAsia"/>
                <w:color w:val="000000" w:themeColor="text1"/>
                <w:kern w:val="0"/>
                <w:szCs w:val="18"/>
              </w:rPr>
              <w:t>）、評価（</w:t>
            </w:r>
            <w:r w:rsidR="00A95CEB" w:rsidRPr="00060831">
              <w:rPr>
                <w:rFonts w:asciiTheme="majorEastAsia" w:eastAsiaTheme="majorEastAsia" w:hAnsiTheme="majorEastAsia" w:cs="ＭＳ明朝"/>
                <w:color w:val="000000" w:themeColor="text1"/>
                <w:kern w:val="0"/>
                <w:szCs w:val="18"/>
              </w:rPr>
              <w:t>Check</w:t>
            </w:r>
            <w:r w:rsidR="00A95CEB" w:rsidRPr="00060831">
              <w:rPr>
                <w:rFonts w:asciiTheme="majorEastAsia" w:eastAsiaTheme="majorEastAsia" w:hAnsiTheme="majorEastAsia" w:cs="ＭＳ明朝" w:hint="eastAsia"/>
                <w:color w:val="000000" w:themeColor="text1"/>
                <w:kern w:val="0"/>
                <w:szCs w:val="18"/>
              </w:rPr>
              <w:t>）、改善（</w:t>
            </w:r>
            <w:r w:rsidR="00A95CEB" w:rsidRPr="00060831">
              <w:rPr>
                <w:rFonts w:asciiTheme="majorEastAsia" w:eastAsiaTheme="majorEastAsia" w:hAnsiTheme="majorEastAsia" w:cs="ＭＳ明朝"/>
                <w:color w:val="000000" w:themeColor="text1"/>
                <w:kern w:val="0"/>
                <w:szCs w:val="18"/>
              </w:rPr>
              <w:t>Action</w:t>
            </w:r>
            <w:r w:rsidR="00A95CEB" w:rsidRPr="00060831">
              <w:rPr>
                <w:rFonts w:asciiTheme="majorEastAsia" w:eastAsiaTheme="majorEastAsia" w:hAnsiTheme="majorEastAsia" w:cs="ＭＳ明朝" w:hint="eastAsia"/>
                <w:color w:val="000000" w:themeColor="text1"/>
                <w:kern w:val="0"/>
                <w:szCs w:val="18"/>
              </w:rPr>
              <w:t>）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683BC8A7" w14:textId="60D469EB"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イ</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入所者の心身の状況等に係る基本的な情報に基づき、適切なサービスを提供するための施設サービス計画を作成する（</w:t>
            </w:r>
            <w:r w:rsidR="00A95CEB" w:rsidRPr="00060831">
              <w:rPr>
                <w:rFonts w:asciiTheme="majorEastAsia" w:eastAsiaTheme="majorEastAsia" w:hAnsiTheme="majorEastAsia" w:cs="ＭＳ明朝"/>
                <w:color w:val="000000" w:themeColor="text1"/>
                <w:kern w:val="0"/>
                <w:szCs w:val="18"/>
              </w:rPr>
              <w:t>Plan</w:t>
            </w:r>
            <w:r w:rsidR="00A95CEB" w:rsidRPr="00060831">
              <w:rPr>
                <w:rFonts w:asciiTheme="majorEastAsia" w:eastAsiaTheme="majorEastAsia" w:hAnsiTheme="majorEastAsia" w:cs="ＭＳ明朝" w:hint="eastAsia"/>
                <w:color w:val="000000" w:themeColor="text1"/>
                <w:kern w:val="0"/>
                <w:szCs w:val="18"/>
              </w:rPr>
              <w:t>）。</w:t>
            </w:r>
          </w:p>
          <w:p w14:paraId="588D9ACA" w14:textId="792EB1F9"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ロ</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サービスの提供に当たっては、施設サービス計画に基づいて、入所者の自立支援や重度化防止に資する介護を実施する（</w:t>
            </w:r>
            <w:r w:rsidR="00A95CEB" w:rsidRPr="00060831">
              <w:rPr>
                <w:rFonts w:asciiTheme="majorEastAsia" w:eastAsiaTheme="majorEastAsia" w:hAnsiTheme="majorEastAsia" w:cs="ＭＳ明朝"/>
                <w:color w:val="000000" w:themeColor="text1"/>
                <w:kern w:val="0"/>
                <w:szCs w:val="18"/>
              </w:rPr>
              <w:t>Do</w:t>
            </w:r>
            <w:r w:rsidR="00A95CEB" w:rsidRPr="00060831">
              <w:rPr>
                <w:rFonts w:asciiTheme="majorEastAsia" w:eastAsiaTheme="majorEastAsia" w:hAnsiTheme="majorEastAsia" w:cs="ＭＳ明朝" w:hint="eastAsia"/>
                <w:color w:val="000000" w:themeColor="text1"/>
                <w:kern w:val="0"/>
                <w:szCs w:val="18"/>
              </w:rPr>
              <w:t>）。</w:t>
            </w:r>
          </w:p>
          <w:p w14:paraId="4B781558" w14:textId="49E35C5D"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ハ</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ＬＩＦＥへの提出情報及びフィードバック情報等も活用し、多職種が共同して、施設の特性やサービス提供の在り方について検証を行う（</w:t>
            </w:r>
            <w:r w:rsidR="00A95CEB" w:rsidRPr="00060831">
              <w:rPr>
                <w:rFonts w:asciiTheme="majorEastAsia" w:eastAsiaTheme="majorEastAsia" w:hAnsiTheme="majorEastAsia" w:cs="ＭＳ明朝"/>
                <w:color w:val="000000" w:themeColor="text1"/>
                <w:kern w:val="0"/>
                <w:szCs w:val="18"/>
              </w:rPr>
              <w:t>Check</w:t>
            </w:r>
            <w:r w:rsidR="00A95CEB" w:rsidRPr="00060831">
              <w:rPr>
                <w:rFonts w:asciiTheme="majorEastAsia" w:eastAsiaTheme="majorEastAsia" w:hAnsiTheme="majorEastAsia" w:cs="ＭＳ明朝" w:hint="eastAsia"/>
                <w:color w:val="000000" w:themeColor="text1"/>
                <w:kern w:val="0"/>
                <w:szCs w:val="18"/>
              </w:rPr>
              <w:t>）。</w:t>
            </w:r>
          </w:p>
          <w:p w14:paraId="58D7A244" w14:textId="7DB26770" w:rsidR="00A95CEB" w:rsidRPr="00060831"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ニ</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検証結果に基づき、入所者の施設サービス計画を適切に見直し、施設全体として、サービスの質の更なる向上に努める（</w:t>
            </w:r>
            <w:r w:rsidR="00A95CEB" w:rsidRPr="00060831">
              <w:rPr>
                <w:rFonts w:asciiTheme="majorEastAsia" w:eastAsiaTheme="majorEastAsia" w:hAnsiTheme="majorEastAsia" w:cs="ＭＳ明朝"/>
                <w:color w:val="000000" w:themeColor="text1"/>
                <w:kern w:val="0"/>
                <w:szCs w:val="18"/>
              </w:rPr>
              <w:t>Action</w:t>
            </w:r>
            <w:r w:rsidR="00A95CEB" w:rsidRPr="00060831">
              <w:rPr>
                <w:rFonts w:asciiTheme="majorEastAsia" w:eastAsiaTheme="majorEastAsia" w:hAnsiTheme="majorEastAsia" w:cs="ＭＳ明朝" w:hint="eastAsia"/>
                <w:color w:val="000000" w:themeColor="text1"/>
                <w:kern w:val="0"/>
                <w:szCs w:val="18"/>
              </w:rPr>
              <w:t>）。</w:t>
            </w:r>
          </w:p>
          <w:p w14:paraId="0F9864E1" w14:textId="24D03A5B" w:rsidR="00A95CEB" w:rsidRPr="00060831"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④</w:t>
            </w:r>
            <w:r w:rsidRPr="00060831">
              <w:rPr>
                <w:rFonts w:asciiTheme="majorEastAsia" w:eastAsiaTheme="majorEastAsia" w:hAnsiTheme="majorEastAsia" w:cs="ＭＳ明朝" w:hint="eastAsia"/>
                <w:color w:val="000000" w:themeColor="text1"/>
                <w:kern w:val="0"/>
                <w:szCs w:val="18"/>
              </w:rPr>
              <w:t xml:space="preserve">　</w:t>
            </w:r>
            <w:r w:rsidR="00A95CEB" w:rsidRPr="00060831">
              <w:rPr>
                <w:rFonts w:asciiTheme="majorEastAsia" w:eastAsiaTheme="majorEastAsia" w:hAnsiTheme="majorEastAsia" w:cs="ＭＳ明朝" w:hint="eastAsia"/>
                <w:color w:val="000000" w:themeColor="text1"/>
                <w:kern w:val="0"/>
                <w:szCs w:val="18"/>
              </w:rPr>
              <w:t>提出された情報については、国民の健康の保持増進及びその有する能力の維持向上に資するため、適宜活用されるものである。</w:t>
            </w:r>
          </w:p>
        </w:tc>
        <w:tc>
          <w:tcPr>
            <w:tcW w:w="425" w:type="dxa"/>
            <w:tcBorders>
              <w:top w:val="single" w:sz="4" w:space="0" w:color="auto"/>
              <w:bottom w:val="single" w:sz="4" w:space="0" w:color="auto"/>
            </w:tcBorders>
            <w:shd w:val="clear" w:color="auto" w:fill="auto"/>
          </w:tcPr>
          <w:p w14:paraId="52A7AD29"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05AAEFF0"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462D517" w14:textId="259EA3A0"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否</w:t>
            </w:r>
          </w:p>
        </w:tc>
        <w:tc>
          <w:tcPr>
            <w:tcW w:w="2126" w:type="dxa"/>
            <w:tcBorders>
              <w:top w:val="single" w:sz="4" w:space="0" w:color="auto"/>
              <w:bottom w:val="single" w:sz="4" w:space="0" w:color="auto"/>
            </w:tcBorders>
            <w:shd w:val="clear" w:color="auto" w:fill="auto"/>
          </w:tcPr>
          <w:p w14:paraId="38A54B7F"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lastRenderedPageBreak/>
              <w:t>【　算定の有・無　】</w:t>
            </w:r>
          </w:p>
          <w:p w14:paraId="384E11FE" w14:textId="77777777" w:rsidR="00A95CEB" w:rsidRPr="00060831" w:rsidRDefault="00A95CEB" w:rsidP="008D7214">
            <w:pPr>
              <w:pStyle w:val="ad"/>
              <w:wordWrap/>
              <w:jc w:val="left"/>
              <w:rPr>
                <w:rFonts w:ascii="ＭＳ ゴシック" w:hAnsi="ＭＳ ゴシック"/>
                <w:color w:val="000000" w:themeColor="text1"/>
              </w:rPr>
            </w:pPr>
          </w:p>
          <w:p w14:paraId="2615025C" w14:textId="77777777" w:rsidR="00A95CEB" w:rsidRPr="00060831" w:rsidRDefault="00A95CEB" w:rsidP="008D7214">
            <w:pPr>
              <w:pStyle w:val="ad"/>
              <w:wordWrap/>
              <w:jc w:val="left"/>
              <w:rPr>
                <w:rFonts w:ascii="ＭＳ ゴシック" w:hAnsi="ＭＳ ゴシック"/>
                <w:color w:val="000000" w:themeColor="text1"/>
              </w:rPr>
            </w:pPr>
          </w:p>
          <w:p w14:paraId="0F084909" w14:textId="77777777" w:rsidR="00A95CEB" w:rsidRPr="00060831" w:rsidRDefault="00A95CEB" w:rsidP="008D7214">
            <w:pPr>
              <w:pStyle w:val="ad"/>
              <w:wordWrap/>
              <w:ind w:left="368" w:hangingChars="200" w:hanging="368"/>
              <w:jc w:val="left"/>
              <w:rPr>
                <w:rFonts w:ascii="ＭＳ ゴシック" w:hAnsi="ＭＳ ゴシック"/>
                <w:color w:val="000000" w:themeColor="text1"/>
              </w:rPr>
            </w:pPr>
            <w:r w:rsidRPr="00060831">
              <w:rPr>
                <w:rFonts w:ascii="ＭＳ ゴシック" w:hAnsi="ＭＳ ゴシック" w:hint="eastAsia"/>
                <w:color w:val="000000" w:themeColor="text1"/>
              </w:rPr>
              <w:t>ＬＩＦＥへの提出</w:t>
            </w:r>
          </w:p>
          <w:p w14:paraId="4BE687EE" w14:textId="77777777" w:rsidR="00A95CEB" w:rsidRPr="00060831" w:rsidRDefault="00A95CEB" w:rsidP="008D7214">
            <w:pPr>
              <w:pStyle w:val="ad"/>
              <w:wordWrap/>
              <w:ind w:leftChars="200" w:left="360" w:firstLineChars="100" w:firstLine="184"/>
              <w:jc w:val="left"/>
              <w:rPr>
                <w:rFonts w:ascii="ＭＳ ゴシック" w:hAnsi="ＭＳ ゴシック"/>
                <w:color w:val="000000" w:themeColor="text1"/>
              </w:rPr>
            </w:pPr>
            <w:r w:rsidRPr="00060831">
              <w:rPr>
                <w:rFonts w:ascii="ＭＳ ゴシック" w:hAnsi="ＭＳ ゴシック" w:hint="eastAsia"/>
                <w:color w:val="000000" w:themeColor="text1"/>
              </w:rPr>
              <w:t>【有　・　無】</w:t>
            </w:r>
          </w:p>
          <w:p w14:paraId="2FAAF994" w14:textId="77777777" w:rsidR="008D7214" w:rsidRPr="00060831" w:rsidRDefault="008D7214" w:rsidP="008D7214">
            <w:pPr>
              <w:pStyle w:val="ad"/>
              <w:wordWrap/>
              <w:jc w:val="left"/>
              <w:rPr>
                <w:rFonts w:ascii="ＭＳ ゴシック" w:hAnsi="ＭＳ ゴシック"/>
                <w:color w:val="000000" w:themeColor="text1"/>
              </w:rPr>
            </w:pPr>
          </w:p>
          <w:p w14:paraId="65F98F00" w14:textId="7596A7A9"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〇　加算（Ⅰ）</w:t>
            </w:r>
          </w:p>
          <w:p w14:paraId="31EFCF2A"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厚労省への情報の提出</w:t>
            </w:r>
          </w:p>
          <w:p w14:paraId="57EB41C4"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Pr="00060831">
              <w:rPr>
                <w:rFonts w:ascii="ＭＳ ゴシック" w:hAnsi="ＭＳ ゴシック"/>
                <w:color w:val="000000" w:themeColor="text1"/>
              </w:rPr>
              <w:t>ADL値</w:t>
            </w:r>
          </w:p>
          <w:p w14:paraId="7746EF4A"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・栄養状態</w:t>
            </w:r>
          </w:p>
          <w:p w14:paraId="7756EA15"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・口腔機能</w:t>
            </w:r>
          </w:p>
          <w:p w14:paraId="5C5F1FBD"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・認知症の状況</w:t>
            </w:r>
          </w:p>
          <w:p w14:paraId="48517618" w14:textId="77777777" w:rsidR="00A95CEB" w:rsidRPr="00060831" w:rsidRDefault="00A95CEB" w:rsidP="008D721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・その他</w:t>
            </w:r>
          </w:p>
          <w:p w14:paraId="4EB843CC"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782C47CA" w14:textId="79AF2200"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情報の活用をしているか。</w:t>
            </w:r>
          </w:p>
          <w:p w14:paraId="55CAFEC0"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p>
          <w:p w14:paraId="43BA1665"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30E5A924" w14:textId="77777777" w:rsidR="008D7214" w:rsidRPr="00060831" w:rsidRDefault="008D7214" w:rsidP="008D7214">
            <w:pPr>
              <w:pStyle w:val="ad"/>
              <w:wordWrap/>
              <w:ind w:left="184" w:hangingChars="100" w:hanging="184"/>
              <w:jc w:val="left"/>
              <w:rPr>
                <w:rFonts w:ascii="ＭＳ ゴシック" w:hAnsi="ＭＳ ゴシック"/>
                <w:color w:val="000000" w:themeColor="text1"/>
              </w:rPr>
            </w:pPr>
          </w:p>
          <w:p w14:paraId="679BFB04"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〇　加算（Ⅱ）</w:t>
            </w:r>
          </w:p>
          <w:p w14:paraId="65F9BE8A"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□上記（Ⅰ）に適合しているか</w:t>
            </w:r>
          </w:p>
          <w:p w14:paraId="390F982A" w14:textId="77777777" w:rsidR="00A95CEB" w:rsidRPr="00060831" w:rsidRDefault="00A95CEB" w:rsidP="008D721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□入所者ごとの疾患の状況を提出しているか</w:t>
            </w:r>
          </w:p>
          <w:p w14:paraId="12DA8760" w14:textId="77777777" w:rsidR="00A95CEB" w:rsidRPr="00060831" w:rsidDel="003628CB" w:rsidRDefault="00A95CEB" w:rsidP="008D7214">
            <w:pPr>
              <w:pStyle w:val="ad"/>
              <w:wordWrap/>
              <w:ind w:firstLineChars="200" w:firstLine="368"/>
              <w:jc w:val="left"/>
              <w:rPr>
                <w:rFonts w:ascii="ＭＳ ゴシック" w:hAnsi="ＭＳ ゴシック"/>
                <w:color w:val="000000" w:themeColor="text1"/>
              </w:rPr>
            </w:pPr>
          </w:p>
          <w:p w14:paraId="64883A86" w14:textId="77777777" w:rsidR="00A95CEB" w:rsidRPr="00060831" w:rsidDel="008C6397" w:rsidRDefault="00A95CEB" w:rsidP="008D7214">
            <w:pPr>
              <w:pStyle w:val="ad"/>
              <w:wordWrap/>
              <w:ind w:left="184" w:hangingChars="100" w:hanging="184"/>
              <w:jc w:val="left"/>
              <w:rPr>
                <w:rFonts w:ascii="ＭＳ ゴシック" w:hAnsi="ＭＳ ゴシック"/>
                <w:color w:val="000000" w:themeColor="text1"/>
              </w:rPr>
            </w:pPr>
          </w:p>
          <w:p w14:paraId="593A1FEA" w14:textId="77777777" w:rsidR="00A95CEB" w:rsidRPr="00060831" w:rsidDel="008C6397" w:rsidRDefault="00A95CEB" w:rsidP="008D7214">
            <w:pPr>
              <w:pStyle w:val="ad"/>
              <w:wordWrap/>
              <w:ind w:left="184" w:hangingChars="100" w:hanging="184"/>
              <w:jc w:val="left"/>
              <w:rPr>
                <w:rFonts w:ascii="ＭＳ ゴシック" w:hAnsi="ＭＳ ゴシック"/>
                <w:color w:val="000000" w:themeColor="text1"/>
              </w:rPr>
            </w:pPr>
          </w:p>
          <w:p w14:paraId="25E729CD" w14:textId="77777777" w:rsidR="00A95CEB" w:rsidRPr="00060831" w:rsidDel="003628CB" w:rsidRDefault="00A95CEB" w:rsidP="008D7214">
            <w:pPr>
              <w:pStyle w:val="ad"/>
              <w:wordWrap/>
              <w:ind w:left="184" w:hangingChars="100" w:hanging="184"/>
              <w:jc w:val="left"/>
              <w:rPr>
                <w:rFonts w:ascii="ＭＳ ゴシック" w:hAnsi="ＭＳ ゴシック"/>
                <w:color w:val="000000" w:themeColor="text1"/>
              </w:rPr>
            </w:pPr>
          </w:p>
          <w:p w14:paraId="303B767D" w14:textId="77777777" w:rsidR="00A95CEB" w:rsidRPr="00060831" w:rsidDel="003628CB" w:rsidRDefault="00A95CEB" w:rsidP="008D7214">
            <w:pPr>
              <w:pStyle w:val="ad"/>
              <w:wordWrap/>
              <w:ind w:left="184" w:hangingChars="100" w:hanging="184"/>
              <w:jc w:val="left"/>
              <w:rPr>
                <w:rFonts w:ascii="ＭＳ ゴシック" w:hAnsi="ＭＳ ゴシック"/>
                <w:color w:val="000000" w:themeColor="text1"/>
              </w:rPr>
            </w:pPr>
          </w:p>
          <w:p w14:paraId="743D6B27" w14:textId="77777777" w:rsidR="00A95CEB" w:rsidRPr="00060831" w:rsidDel="003628CB" w:rsidRDefault="00A95CEB" w:rsidP="008D7214">
            <w:pPr>
              <w:pStyle w:val="ad"/>
              <w:wordWrap/>
              <w:ind w:left="184" w:hangingChars="100" w:hanging="184"/>
              <w:jc w:val="left"/>
              <w:rPr>
                <w:rFonts w:ascii="ＭＳ ゴシック" w:hAnsi="ＭＳ ゴシック"/>
                <w:color w:val="000000" w:themeColor="text1"/>
              </w:rPr>
            </w:pPr>
          </w:p>
          <w:p w14:paraId="7344BDE3" w14:textId="77777777" w:rsidR="00A95CEB" w:rsidRPr="00060831" w:rsidDel="003628CB" w:rsidRDefault="00A95CEB" w:rsidP="008D7214">
            <w:pPr>
              <w:pStyle w:val="ad"/>
              <w:wordWrap/>
              <w:ind w:left="184" w:hangingChars="100" w:hanging="184"/>
              <w:jc w:val="left"/>
              <w:rPr>
                <w:rFonts w:ascii="ＭＳ ゴシック" w:hAnsi="ＭＳ ゴシック"/>
                <w:color w:val="000000" w:themeColor="text1"/>
              </w:rPr>
            </w:pPr>
          </w:p>
          <w:p w14:paraId="2F359E15" w14:textId="77777777" w:rsidR="00A95CEB" w:rsidRPr="00060831" w:rsidDel="003628CB" w:rsidRDefault="00A95CEB" w:rsidP="008D7214">
            <w:pPr>
              <w:pStyle w:val="ad"/>
              <w:wordWrap/>
              <w:ind w:left="184" w:hangingChars="100" w:hanging="184"/>
              <w:jc w:val="left"/>
              <w:rPr>
                <w:rFonts w:ascii="ＭＳ ゴシック" w:hAnsi="ＭＳ ゴシック"/>
                <w:color w:val="000000" w:themeColor="text1"/>
              </w:rPr>
            </w:pPr>
          </w:p>
          <w:p w14:paraId="0FC69E49" w14:textId="06335FDD" w:rsidR="00A95CEB" w:rsidRPr="00060831" w:rsidDel="008C6397" w:rsidRDefault="00A95CEB" w:rsidP="008D7214">
            <w:pPr>
              <w:pStyle w:val="ad"/>
              <w:wordWrap/>
              <w:ind w:left="184" w:hangingChars="100" w:hanging="184"/>
              <w:jc w:val="left"/>
              <w:rPr>
                <w:rFonts w:ascii="ＭＳ ゴシック" w:hAnsi="ＭＳ ゴシック"/>
                <w:color w:val="000000" w:themeColor="text1"/>
              </w:rPr>
            </w:pPr>
          </w:p>
          <w:p w14:paraId="51B2FE88" w14:textId="77777777" w:rsidR="00A95CEB" w:rsidRPr="00060831" w:rsidDel="002E5340" w:rsidRDefault="00A95CEB" w:rsidP="008D7214">
            <w:pPr>
              <w:pStyle w:val="ad"/>
              <w:wordWrap/>
              <w:ind w:left="184" w:hangingChars="100" w:hanging="184"/>
              <w:jc w:val="left"/>
              <w:rPr>
                <w:rFonts w:ascii="ＭＳ ゴシック" w:hAnsi="ＭＳ ゴシック"/>
                <w:color w:val="000000" w:themeColor="text1"/>
              </w:rPr>
            </w:pPr>
          </w:p>
          <w:p w14:paraId="5ADB8118" w14:textId="77777777" w:rsidR="00A95CEB" w:rsidRPr="00060831" w:rsidDel="008C6397" w:rsidRDefault="00A95CEB" w:rsidP="008D7214">
            <w:pPr>
              <w:pStyle w:val="ad"/>
              <w:wordWrap/>
              <w:jc w:val="left"/>
              <w:rPr>
                <w:rFonts w:ascii="ＭＳ ゴシック" w:hAnsi="ＭＳ ゴシック"/>
                <w:color w:val="000000" w:themeColor="text1"/>
              </w:rPr>
            </w:pPr>
          </w:p>
          <w:p w14:paraId="3E95CCE4" w14:textId="4449DEA7" w:rsidR="00A95CEB" w:rsidRPr="00060831" w:rsidRDefault="00A95CEB" w:rsidP="008D7214">
            <w:pPr>
              <w:pStyle w:val="ad"/>
              <w:wordWrap/>
              <w:ind w:left="184" w:hangingChars="100" w:hanging="184"/>
              <w:jc w:val="left"/>
              <w:rPr>
                <w:rFonts w:ascii="ＭＳ ゴシック" w:hAnsi="ＭＳ ゴシック"/>
                <w:color w:val="000000" w:themeColor="text1"/>
              </w:rPr>
            </w:pPr>
          </w:p>
        </w:tc>
      </w:tr>
      <w:tr w:rsidR="00060831" w:rsidRPr="00060831" w14:paraId="2F670E37" w14:textId="77777777" w:rsidTr="00E24CD3">
        <w:tc>
          <w:tcPr>
            <w:tcW w:w="1560" w:type="dxa"/>
            <w:tcBorders>
              <w:top w:val="single" w:sz="4" w:space="0" w:color="auto"/>
              <w:bottom w:val="single" w:sz="4" w:space="0" w:color="000000"/>
            </w:tcBorders>
            <w:shd w:val="clear" w:color="auto" w:fill="auto"/>
          </w:tcPr>
          <w:p w14:paraId="6120F01F" w14:textId="5CB08FE0" w:rsidR="00A95CEB"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A95CEB" w:rsidRPr="00060831">
              <w:rPr>
                <w:rFonts w:ascii="ＭＳ ゴシック" w:hAnsi="ＭＳ ゴシック"/>
                <w:color w:val="000000" w:themeColor="text1"/>
              </w:rPr>
              <w:t>(45)</w:t>
            </w:r>
            <w:r w:rsidR="00227BD2" w:rsidRPr="00060831">
              <w:rPr>
                <w:rFonts w:ascii="ＭＳ ゴシック" w:hAnsi="ＭＳ ゴシック" w:hint="eastAsia"/>
                <w:color w:val="000000" w:themeColor="text1"/>
              </w:rPr>
              <w:t xml:space="preserve"> </w:t>
            </w:r>
            <w:r w:rsidR="00A95CEB" w:rsidRPr="00060831">
              <w:rPr>
                <w:rFonts w:ascii="ＭＳ ゴシック" w:hAnsi="ＭＳ ゴシック" w:cs="ＭＳ明朝" w:hint="eastAsia"/>
                <w:color w:val="000000" w:themeColor="text1"/>
              </w:rPr>
              <w:t>安全対策体制加算</w:t>
            </w:r>
            <w:r w:rsidR="00A95CEB" w:rsidRPr="00060831" w:rsidDel="008C6397">
              <w:rPr>
                <w:rFonts w:ascii="ＭＳ ゴシック" w:hAnsi="ＭＳ ゴシック"/>
                <w:color w:val="000000" w:themeColor="text1"/>
              </w:rPr>
              <w:t xml:space="preserve"> </w:t>
            </w:r>
          </w:p>
        </w:tc>
        <w:tc>
          <w:tcPr>
            <w:tcW w:w="6095" w:type="dxa"/>
            <w:tcBorders>
              <w:top w:val="single" w:sz="4" w:space="0" w:color="auto"/>
              <w:bottom w:val="single" w:sz="4" w:space="0" w:color="000000"/>
            </w:tcBorders>
            <w:shd w:val="clear" w:color="auto" w:fill="auto"/>
          </w:tcPr>
          <w:p w14:paraId="46247317" w14:textId="5DC2A631" w:rsidR="00A95CEB" w:rsidRPr="00060831" w:rsidRDefault="00A95CEB" w:rsidP="00227BD2">
            <w:pPr>
              <w:pStyle w:val="ad"/>
              <w:wordWrap/>
              <w:ind w:left="193" w:hangingChars="105" w:hanging="193"/>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Pr="00060831">
              <w:rPr>
                <w:rFonts w:ascii="ＭＳ ゴシック" w:hAnsi="ＭＳ ゴシック" w:cs="ＭＳ明朝" w:hint="eastAsia"/>
                <w:color w:val="000000" w:themeColor="text1"/>
              </w:rPr>
              <w:t>別に厚生労働大臣が定める施設基準（注）に適合しているものとして京都市長に届け出た指定地域密着型介護老人福祉施設が、入所者に対し、指定地域密着型介護老人福祉施設入所者生活介護を行った場合、安全対策体制加算として、入所初日に限り</w:t>
            </w:r>
            <w:r w:rsidRPr="00060831">
              <w:rPr>
                <w:rFonts w:ascii="ＭＳ ゴシック" w:hAnsi="ＭＳ ゴシック" w:cs="ＭＳ明朝"/>
                <w:color w:val="000000" w:themeColor="text1"/>
              </w:rPr>
              <w:t>20単位数を加算しているか。</w:t>
            </w:r>
            <w:r w:rsidRPr="00060831">
              <w:rPr>
                <w:rFonts w:ascii="ＭＳ ゴシック" w:hAnsi="ＭＳ ゴシック" w:hint="eastAsia"/>
                <w:color w:val="000000" w:themeColor="text1"/>
                <w:w w:val="50"/>
              </w:rPr>
              <w:t>◆平</w:t>
            </w:r>
            <w:r w:rsidR="00E51225" w:rsidRPr="00060831">
              <w:rPr>
                <w:rFonts w:ascii="ＭＳ ゴシック" w:hAnsi="ＭＳ ゴシック" w:hint="eastAsia"/>
                <w:color w:val="000000" w:themeColor="text1"/>
                <w:w w:val="50"/>
              </w:rPr>
              <w:t>１８</w:t>
            </w:r>
            <w:r w:rsidR="00C907AE" w:rsidRPr="00060831">
              <w:rPr>
                <w:rFonts w:ascii="ＭＳ ゴシック" w:hAnsi="ＭＳ ゴシック"/>
                <w:color w:val="000000" w:themeColor="text1"/>
                <w:w w:val="50"/>
              </w:rPr>
              <w:t>厚労告</w:t>
            </w:r>
            <w:r w:rsidR="00E51225"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00E51225" w:rsidRPr="00060831">
              <w:rPr>
                <w:rFonts w:ascii="ＭＳ ゴシック" w:hAnsi="ＭＳ ゴシック" w:hint="eastAsia"/>
                <w:color w:val="000000" w:themeColor="text1"/>
                <w:w w:val="50"/>
              </w:rPr>
              <w:t>７ク</w:t>
            </w:r>
            <w:r w:rsidRPr="00060831">
              <w:rPr>
                <w:rFonts w:ascii="ＭＳ ゴシック" w:hAnsi="ＭＳ ゴシック" w:hint="eastAsia"/>
                <w:color w:val="000000" w:themeColor="text1"/>
                <w:w w:val="50"/>
              </w:rPr>
              <w:t>注</w:t>
            </w:r>
          </w:p>
          <w:p w14:paraId="7F601224" w14:textId="5C08E4E8" w:rsidR="00A95CEB" w:rsidRPr="00060831" w:rsidRDefault="00A95CEB" w:rsidP="00227BD2">
            <w:pPr>
              <w:pStyle w:val="ad"/>
              <w:wordWrap/>
              <w:ind w:left="99" w:hangingChars="105" w:hanging="99"/>
              <w:rPr>
                <w:rFonts w:ascii="ＭＳ ゴシック" w:hAnsi="ＭＳ ゴシック"/>
                <w:color w:val="000000" w:themeColor="text1"/>
                <w:w w:val="50"/>
              </w:rPr>
            </w:pPr>
          </w:p>
          <w:p w14:paraId="23A4F8A6" w14:textId="42F45071" w:rsidR="00A95CEB" w:rsidRPr="00060831" w:rsidRDefault="00227BD2" w:rsidP="00227BD2">
            <w:pPr>
              <w:pStyle w:val="ad"/>
              <w:wordWrap/>
              <w:ind w:left="193" w:hangingChars="105" w:hanging="193"/>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w:t>
            </w:r>
            <w:r w:rsidR="00A95CEB" w:rsidRPr="00060831">
              <w:rPr>
                <w:rFonts w:ascii="ＭＳ ゴシック" w:hAnsi="ＭＳ ゴシック" w:hint="eastAsia"/>
                <w:color w:val="000000" w:themeColor="text1"/>
              </w:rPr>
              <w:t xml:space="preserve">注　厚生労働大臣が定める施設基準　</w:t>
            </w:r>
            <w:r w:rsidR="00A95CEB" w:rsidRPr="00060831">
              <w:rPr>
                <w:rFonts w:ascii="ＭＳ ゴシック" w:hAnsi="ＭＳ ゴシック" w:hint="eastAsia"/>
                <w:color w:val="000000" w:themeColor="text1"/>
                <w:w w:val="50"/>
              </w:rPr>
              <w:t>◆平２７厚</w:t>
            </w:r>
            <w:r w:rsidR="00E51225" w:rsidRPr="00060831">
              <w:rPr>
                <w:rFonts w:ascii="ＭＳ ゴシック" w:hAnsi="ＭＳ ゴシック" w:hint="eastAsia"/>
                <w:color w:val="000000" w:themeColor="text1"/>
                <w:w w:val="50"/>
              </w:rPr>
              <w:t>労</w:t>
            </w:r>
            <w:r w:rsidR="00A95CEB" w:rsidRPr="00060831">
              <w:rPr>
                <w:rFonts w:ascii="ＭＳ ゴシック" w:hAnsi="ＭＳ ゴシック" w:hint="eastAsia"/>
                <w:color w:val="000000" w:themeColor="text1"/>
                <w:w w:val="50"/>
              </w:rPr>
              <w:t>告９４第４５の２号</w:t>
            </w:r>
          </w:p>
          <w:p w14:paraId="0AE3BEAA" w14:textId="7DF57B78" w:rsidR="00A95CEB" w:rsidRPr="00060831"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イ　指定地域密着型サービス基準第</w:t>
            </w:r>
            <w:r w:rsidRPr="00060831">
              <w:rPr>
                <w:rFonts w:ascii="ＭＳ ゴシック" w:eastAsia="ＭＳ ゴシック" w:hAnsi="ＭＳ ゴシック" w:cs="ＭＳ明朝" w:hint="eastAsia"/>
                <w:color w:val="000000" w:themeColor="text1"/>
                <w:kern w:val="0"/>
                <w:szCs w:val="18"/>
              </w:rPr>
              <w:t>155</w:t>
            </w:r>
            <w:r w:rsidR="00A95CEB" w:rsidRPr="00060831">
              <w:rPr>
                <w:rFonts w:ascii="ＭＳ ゴシック" w:eastAsia="ＭＳ ゴシック" w:hAnsi="ＭＳ ゴシック" w:cs="ＭＳ明朝" w:hint="eastAsia"/>
                <w:color w:val="000000" w:themeColor="text1"/>
                <w:kern w:val="0"/>
                <w:szCs w:val="18"/>
              </w:rPr>
              <w:t>条第１項（本主眼事項第</w:t>
            </w:r>
            <w:r w:rsidR="00A95CEB" w:rsidRPr="00060831">
              <w:rPr>
                <w:rFonts w:ascii="ＭＳ ゴシック" w:eastAsia="ＭＳ ゴシック" w:hAnsi="ＭＳ ゴシック" w:cs="ＭＳ明朝"/>
                <w:color w:val="000000" w:themeColor="text1"/>
                <w:kern w:val="0"/>
                <w:szCs w:val="18"/>
              </w:rPr>
              <w:t>4の38）</w:t>
            </w:r>
            <w:r w:rsidR="00A95CEB" w:rsidRPr="00060831">
              <w:rPr>
                <w:rFonts w:ascii="ＭＳ ゴシック" w:eastAsia="ＭＳ ゴシック" w:hAnsi="ＭＳ ゴシック" w:cs="ＭＳ明朝" w:hint="eastAsia"/>
                <w:color w:val="000000" w:themeColor="text1"/>
                <w:kern w:val="0"/>
                <w:szCs w:val="18"/>
              </w:rPr>
              <w:t>に規定する基準に適合していること。</w:t>
            </w:r>
          </w:p>
          <w:p w14:paraId="5E1648BD" w14:textId="38BFCAEF" w:rsidR="00A95CEB" w:rsidRPr="00060831"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ロ　指定地域密着型サービス基準第</w:t>
            </w:r>
            <w:r w:rsidRPr="00060831">
              <w:rPr>
                <w:rFonts w:ascii="ＭＳ ゴシック" w:eastAsia="ＭＳ ゴシック" w:hAnsi="ＭＳ ゴシック" w:cs="ＭＳ明朝" w:hint="eastAsia"/>
                <w:color w:val="000000" w:themeColor="text1"/>
                <w:kern w:val="0"/>
                <w:szCs w:val="18"/>
              </w:rPr>
              <w:t>155</w:t>
            </w:r>
            <w:r w:rsidR="00A95CEB" w:rsidRPr="00060831">
              <w:rPr>
                <w:rFonts w:ascii="ＭＳ ゴシック" w:eastAsia="ＭＳ ゴシック" w:hAnsi="ＭＳ ゴシック" w:cs="ＭＳ明朝" w:hint="eastAsia"/>
                <w:color w:val="000000" w:themeColor="text1"/>
                <w:kern w:val="0"/>
                <w:szCs w:val="18"/>
              </w:rPr>
              <w:t>条第１項第４号（本主眼事項第</w:t>
            </w:r>
            <w:r w:rsidR="00A95CEB" w:rsidRPr="00060831">
              <w:rPr>
                <w:rFonts w:ascii="ＭＳ ゴシック" w:eastAsia="ＭＳ ゴシック" w:hAnsi="ＭＳ ゴシック" w:cs="ＭＳ明朝"/>
                <w:color w:val="000000" w:themeColor="text1"/>
                <w:kern w:val="0"/>
                <w:szCs w:val="18"/>
              </w:rPr>
              <w:t>4の38）</w:t>
            </w:r>
            <w:r w:rsidR="00A95CEB" w:rsidRPr="00060831">
              <w:rPr>
                <w:rFonts w:ascii="ＭＳ ゴシック" w:eastAsia="ＭＳ ゴシック" w:hAnsi="ＭＳ ゴシック" w:cs="ＭＳ明朝" w:hint="eastAsia"/>
                <w:color w:val="000000" w:themeColor="text1"/>
                <w:kern w:val="0"/>
                <w:szCs w:val="18"/>
              </w:rPr>
              <w:t>に規定する担当者が安全対策に係る外部における研修を</w:t>
            </w:r>
            <w:r w:rsidR="00A95CEB" w:rsidRPr="00060831">
              <w:rPr>
                <w:rFonts w:ascii="ＭＳ ゴシック" w:eastAsia="ＭＳ ゴシック" w:hAnsi="ＭＳ ゴシック" w:cs="ＭＳ明朝" w:hint="eastAsia"/>
                <w:color w:val="000000" w:themeColor="text1"/>
                <w:kern w:val="0"/>
                <w:szCs w:val="18"/>
              </w:rPr>
              <w:lastRenderedPageBreak/>
              <w:t>受けていること。</w:t>
            </w:r>
          </w:p>
          <w:p w14:paraId="17F1515B" w14:textId="6C453F97" w:rsidR="00A95CEB" w:rsidRPr="00060831"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A95CEB" w:rsidRPr="00060831">
              <w:rPr>
                <w:rFonts w:ascii="ＭＳ ゴシック" w:eastAsia="ＭＳ ゴシック" w:hAnsi="ＭＳ ゴシック" w:cs="ＭＳ明朝" w:hint="eastAsia"/>
                <w:color w:val="000000" w:themeColor="text1"/>
                <w:kern w:val="0"/>
                <w:szCs w:val="18"/>
              </w:rPr>
              <w:t>ハ　当該指定地域密着型介護老人福祉施設内に安全管理部門を設置し、組織的に安全対策を実施する体制が整備されていること。</w:t>
            </w:r>
          </w:p>
          <w:p w14:paraId="6AF8B8B6" w14:textId="77777777" w:rsidR="00227BD2" w:rsidRPr="00060831" w:rsidRDefault="00227BD2" w:rsidP="00227BD2">
            <w:pPr>
              <w:autoSpaceDE w:val="0"/>
              <w:autoSpaceDN w:val="0"/>
              <w:adjustRightInd w:val="0"/>
              <w:spacing w:line="211" w:lineRule="exact"/>
              <w:rPr>
                <w:rFonts w:ascii="ＭＳ ゴシック" w:eastAsia="ＭＳ ゴシック" w:hAnsi="ＭＳ ゴシック"/>
                <w:color w:val="000000" w:themeColor="text1"/>
                <w:szCs w:val="18"/>
              </w:rPr>
            </w:pPr>
          </w:p>
          <w:p w14:paraId="1FCAC99B" w14:textId="2153B803" w:rsidR="00A95CEB" w:rsidRPr="00060831" w:rsidRDefault="00227BD2" w:rsidP="00227BD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kern w:val="0"/>
                <w:szCs w:val="18"/>
              </w:rPr>
              <w:t xml:space="preserve">安全対策体制加算について　</w:t>
            </w:r>
            <w:r w:rsidR="00A95CEB" w:rsidRPr="00060831">
              <w:rPr>
                <w:rFonts w:ascii="ＭＳ ゴシック" w:eastAsia="ＭＳ ゴシック" w:hAnsi="ＭＳ ゴシック" w:hint="eastAsia"/>
                <w:color w:val="000000" w:themeColor="text1"/>
                <w:w w:val="50"/>
                <w:szCs w:val="18"/>
              </w:rPr>
              <w:t>◆平</w:t>
            </w:r>
            <w:r w:rsidR="00E51225" w:rsidRPr="00060831">
              <w:rPr>
                <w:rFonts w:ascii="ＭＳ ゴシック" w:eastAsia="ＭＳ ゴシック" w:hAnsi="ＭＳ ゴシック" w:hint="eastAsia"/>
                <w:color w:val="000000" w:themeColor="text1"/>
                <w:w w:val="50"/>
                <w:szCs w:val="18"/>
              </w:rPr>
              <w:t>１８</w:t>
            </w:r>
            <w:r w:rsidR="00A95CEB" w:rsidRPr="00060831">
              <w:rPr>
                <w:rFonts w:ascii="ＭＳ ゴシック" w:eastAsia="ＭＳ ゴシック" w:hAnsi="ＭＳ ゴシック"/>
                <w:color w:val="000000" w:themeColor="text1"/>
                <w:w w:val="50"/>
                <w:szCs w:val="18"/>
              </w:rPr>
              <w:t>留意事項第２の８（</w:t>
            </w:r>
            <w:r w:rsidR="00A95CEB" w:rsidRPr="00060831">
              <w:rPr>
                <w:rFonts w:ascii="ＭＳ ゴシック" w:eastAsia="ＭＳ ゴシック" w:hAnsi="ＭＳ ゴシック" w:hint="eastAsia"/>
                <w:color w:val="000000" w:themeColor="text1"/>
                <w:w w:val="50"/>
                <w:szCs w:val="18"/>
              </w:rPr>
              <w:t>４</w:t>
            </w:r>
            <w:r w:rsidR="009068CE" w:rsidRPr="00060831">
              <w:rPr>
                <w:rFonts w:ascii="ＭＳ ゴシック" w:eastAsia="ＭＳ ゴシック" w:hAnsi="ＭＳ ゴシック" w:hint="eastAsia"/>
                <w:color w:val="000000" w:themeColor="text1"/>
                <w:w w:val="50"/>
                <w:szCs w:val="18"/>
              </w:rPr>
              <w:t>６</w:t>
            </w:r>
            <w:r w:rsidR="00A95CEB" w:rsidRPr="00060831">
              <w:rPr>
                <w:rFonts w:ascii="ＭＳ ゴシック" w:eastAsia="ＭＳ ゴシック" w:hAnsi="ＭＳ ゴシック" w:hint="eastAsia"/>
                <w:color w:val="000000" w:themeColor="text1"/>
                <w:w w:val="50"/>
                <w:szCs w:val="18"/>
              </w:rPr>
              <w:t>）</w:t>
            </w:r>
          </w:p>
          <w:p w14:paraId="3EDE8DB6" w14:textId="77777777" w:rsidR="00227BD2" w:rsidRPr="00060831" w:rsidRDefault="00227BD2" w:rsidP="00227BD2">
            <w:pPr>
              <w:spacing w:line="211" w:lineRule="exact"/>
              <w:ind w:left="360" w:hangingChars="200" w:hanging="360"/>
              <w:rPr>
                <w:rFonts w:ascii="ＭＳ ゴシック" w:eastAsia="ＭＳ ゴシック" w:hAnsi="ＭＳ ゴシック" w:cs="ＭＳ明朝"/>
                <w:color w:val="000000" w:themeColor="text1"/>
                <w:szCs w:val="18"/>
              </w:rPr>
            </w:pPr>
            <w:r w:rsidRPr="00060831">
              <w:rPr>
                <w:rFonts w:ascii="ＭＳ ゴシック" w:eastAsia="ＭＳ ゴシック" w:hAnsi="ＭＳ ゴシック" w:cs="ＭＳ明朝"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szCs w:val="18"/>
              </w:rPr>
              <w:t>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ある。</w:t>
            </w:r>
          </w:p>
          <w:p w14:paraId="20F4385F" w14:textId="548AD95B" w:rsidR="00A95CEB" w:rsidRPr="00060831" w:rsidRDefault="00227BD2" w:rsidP="00227BD2">
            <w:pPr>
              <w:spacing w:line="211" w:lineRule="exact"/>
              <w:ind w:left="360" w:hangingChars="200" w:hanging="360"/>
              <w:rPr>
                <w:rFonts w:ascii="ＭＳ ゴシック" w:eastAsia="ＭＳ ゴシック" w:hAnsi="ＭＳ ゴシック"/>
                <w:i/>
                <w:iCs/>
                <w:color w:val="000000" w:themeColor="text1"/>
                <w:szCs w:val="18"/>
              </w:rPr>
            </w:pPr>
            <w:r w:rsidRPr="00060831">
              <w:rPr>
                <w:rFonts w:ascii="ＭＳ ゴシック" w:eastAsia="ＭＳ ゴシック" w:hAnsi="ＭＳ ゴシック" w:cs="ＭＳ明朝" w:hint="eastAsia"/>
                <w:color w:val="000000" w:themeColor="text1"/>
                <w:szCs w:val="18"/>
              </w:rPr>
              <w:t xml:space="preserve">　　　</w:t>
            </w:r>
            <w:r w:rsidR="00A95CEB" w:rsidRPr="00060831">
              <w:rPr>
                <w:rFonts w:ascii="ＭＳ ゴシック" w:eastAsia="ＭＳ ゴシック" w:hAnsi="ＭＳ ゴシック" w:cs="ＭＳ明朝" w:hint="eastAsia"/>
                <w:color w:val="000000" w:themeColor="text1"/>
                <w:szCs w:val="18"/>
              </w:rPr>
              <w:t>また、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あること。</w:t>
            </w:r>
          </w:p>
        </w:tc>
        <w:tc>
          <w:tcPr>
            <w:tcW w:w="425" w:type="dxa"/>
            <w:tcBorders>
              <w:top w:val="single" w:sz="4" w:space="0" w:color="auto"/>
              <w:bottom w:val="single" w:sz="4" w:space="0" w:color="000000"/>
            </w:tcBorders>
            <w:shd w:val="clear" w:color="auto" w:fill="auto"/>
          </w:tcPr>
          <w:p w14:paraId="4270287A"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63CDB433" w14:textId="77777777"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04AA5FD" w14:textId="75B356B1" w:rsidR="00A95CEB" w:rsidRPr="00060831" w:rsidRDefault="00A95CEB"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59EEE7FC" w14:textId="77777777" w:rsidR="00A95CEB" w:rsidRPr="00060831" w:rsidRDefault="00A95CEB"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66142F4A" w14:textId="77DEDD94" w:rsidR="00A95CEB" w:rsidRPr="00060831" w:rsidRDefault="00A95CEB" w:rsidP="00227BD2">
            <w:pPr>
              <w:pStyle w:val="ad"/>
              <w:wordWrap/>
              <w:jc w:val="left"/>
              <w:rPr>
                <w:rFonts w:ascii="ＭＳ ゴシック" w:hAnsi="ＭＳ ゴシック"/>
                <w:color w:val="000000" w:themeColor="text1"/>
              </w:rPr>
            </w:pPr>
          </w:p>
        </w:tc>
      </w:tr>
      <w:tr w:rsidR="00060831" w:rsidRPr="00060831" w14:paraId="6A644856" w14:textId="77777777" w:rsidTr="00E24CD3">
        <w:tc>
          <w:tcPr>
            <w:tcW w:w="1560" w:type="dxa"/>
            <w:tcBorders>
              <w:bottom w:val="single" w:sz="4" w:space="0" w:color="000000"/>
            </w:tcBorders>
            <w:shd w:val="clear" w:color="auto" w:fill="auto"/>
          </w:tcPr>
          <w:p w14:paraId="30B0E7CF" w14:textId="3C1138D0" w:rsidR="005E238F"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(46)</w:t>
            </w:r>
            <w:r w:rsidR="00256882"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高齢者施設等感染対策向上加算</w:t>
            </w:r>
          </w:p>
        </w:tc>
        <w:tc>
          <w:tcPr>
            <w:tcW w:w="6095" w:type="dxa"/>
            <w:tcBorders>
              <w:bottom w:val="single" w:sz="4" w:space="0" w:color="000000"/>
            </w:tcBorders>
            <w:shd w:val="clear" w:color="auto" w:fill="auto"/>
          </w:tcPr>
          <w:p w14:paraId="76FF8AFD" w14:textId="4A1C2C72" w:rsidR="005E238F" w:rsidRPr="00060831" w:rsidRDefault="005E238F" w:rsidP="00256882">
            <w:pPr>
              <w:pStyle w:val="ad"/>
              <w:wordWrap/>
              <w:ind w:left="193" w:hangingChars="105" w:hanging="193"/>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別に厚生労働大臣が定める基準（注）に適合しているものとして、京都市長に対し、届出を行った指定地域密着型介護老人福祉施設が、入所者に対して指定地域密着型介護老人福祉施設入所者生活介護を行った場合は、当該基準に掲げる区分に従い、１月につき次に掲げる単位数を所定単位数に加算しているか。</w:t>
            </w:r>
            <w:r w:rsidRPr="00060831">
              <w:rPr>
                <w:rFonts w:asciiTheme="majorEastAsia" w:eastAsiaTheme="majorEastAsia" w:hAnsiTheme="majorEastAsia"/>
                <w:color w:val="000000" w:themeColor="text1"/>
              </w:rPr>
              <w:t xml:space="preserve"> </w:t>
            </w:r>
            <w:r w:rsidRPr="00060831">
              <w:rPr>
                <w:rFonts w:asciiTheme="majorEastAsia" w:eastAsiaTheme="majorEastAsia" w:hAnsiTheme="majorEastAsia" w:hint="eastAsia"/>
                <w:color w:val="000000" w:themeColor="text1"/>
                <w:w w:val="50"/>
              </w:rPr>
              <w:t>◆平１８</w:t>
            </w:r>
            <w:r w:rsidRPr="00060831">
              <w:rPr>
                <w:rFonts w:asciiTheme="majorEastAsia" w:eastAsiaTheme="majorEastAsia" w:hAnsiTheme="majorEastAsia"/>
                <w:color w:val="000000" w:themeColor="text1"/>
                <w:w w:val="50"/>
              </w:rPr>
              <w:t>厚</w:t>
            </w:r>
            <w:r w:rsidRPr="00060831">
              <w:rPr>
                <w:rFonts w:asciiTheme="majorEastAsia" w:eastAsiaTheme="majorEastAsia" w:hAnsiTheme="majorEastAsia" w:hint="eastAsia"/>
                <w:color w:val="000000" w:themeColor="text1"/>
                <w:w w:val="50"/>
              </w:rPr>
              <w:t>労</w:t>
            </w:r>
            <w:r w:rsidRPr="00060831">
              <w:rPr>
                <w:rFonts w:asciiTheme="majorEastAsia" w:eastAsiaTheme="majorEastAsia" w:hAnsiTheme="majorEastAsia"/>
                <w:color w:val="000000" w:themeColor="text1"/>
                <w:w w:val="50"/>
              </w:rPr>
              <w:t>告</w:t>
            </w:r>
            <w:r w:rsidRPr="00060831">
              <w:rPr>
                <w:rFonts w:asciiTheme="majorEastAsia" w:eastAsiaTheme="majorEastAsia" w:hAnsiTheme="majorEastAsia" w:hint="eastAsia"/>
                <w:color w:val="000000" w:themeColor="text1"/>
                <w:w w:val="50"/>
              </w:rPr>
              <w:t>１２６</w:t>
            </w:r>
            <w:r w:rsidRPr="00060831">
              <w:rPr>
                <w:rFonts w:asciiTheme="majorEastAsia" w:eastAsiaTheme="majorEastAsia" w:hAnsiTheme="majorEastAsia"/>
                <w:color w:val="000000" w:themeColor="text1"/>
                <w:w w:val="50"/>
              </w:rPr>
              <w:t>別表</w:t>
            </w:r>
            <w:r w:rsidRPr="00060831">
              <w:rPr>
                <w:rFonts w:asciiTheme="majorEastAsia" w:eastAsiaTheme="majorEastAsia" w:hAnsiTheme="majorEastAsia" w:hint="eastAsia"/>
                <w:color w:val="000000" w:themeColor="text1"/>
                <w:w w:val="50"/>
              </w:rPr>
              <w:t>７ヤ注</w:t>
            </w:r>
          </w:p>
          <w:p w14:paraId="44840359" w14:textId="7787D274" w:rsidR="005E238F"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color w:val="000000" w:themeColor="text1"/>
                <w:sz w:val="18"/>
                <w:szCs w:val="18"/>
              </w:rPr>
              <w:t>10</w:t>
            </w:r>
            <w:r w:rsidR="005E238F" w:rsidRPr="00060831">
              <w:rPr>
                <w:rFonts w:asciiTheme="majorEastAsia" w:eastAsiaTheme="majorEastAsia" w:hAnsiTheme="majorEastAsia" w:hint="eastAsia"/>
                <w:color w:val="000000" w:themeColor="text1"/>
                <w:sz w:val="18"/>
                <w:szCs w:val="18"/>
              </w:rPr>
              <w:t>単位</w:t>
            </w:r>
          </w:p>
          <w:p w14:paraId="46B2475F" w14:textId="204DE9A9" w:rsidR="00E12A06"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 xml:space="preserve">　５単位</w:t>
            </w:r>
            <w:r w:rsidR="005E238F" w:rsidRPr="00060831">
              <w:rPr>
                <w:rFonts w:asciiTheme="majorEastAsia" w:eastAsiaTheme="majorEastAsia" w:hAnsiTheme="majorEastAsia"/>
                <w:color w:val="000000" w:themeColor="text1"/>
                <w:sz w:val="18"/>
                <w:szCs w:val="18"/>
              </w:rPr>
              <w:t xml:space="preserve"> </w:t>
            </w:r>
          </w:p>
          <w:p w14:paraId="6B1632A0" w14:textId="402D952D" w:rsidR="00E12A06" w:rsidRPr="00060831" w:rsidRDefault="00E12A06" w:rsidP="00227BD2">
            <w:pPr>
              <w:pStyle w:val="ad"/>
              <w:wordWrap/>
              <w:spacing w:before="240"/>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注　厚生労働大臣が定める基準　</w:t>
            </w:r>
            <w:r w:rsidRPr="00060831">
              <w:rPr>
                <w:rFonts w:asciiTheme="majorEastAsia" w:eastAsiaTheme="majorEastAsia" w:hAnsiTheme="majorEastAsia" w:hint="eastAsia"/>
                <w:color w:val="000000" w:themeColor="text1"/>
                <w:w w:val="50"/>
              </w:rPr>
              <w:t>◆平２７厚労告９５第７１の６号</w:t>
            </w:r>
          </w:p>
          <w:p w14:paraId="2E1D1D77" w14:textId="4CDDF30A" w:rsidR="00E12A06"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イ</w:t>
            </w: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E12A06"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E12A06" w:rsidRPr="00060831">
              <w:rPr>
                <w:rFonts w:asciiTheme="majorEastAsia" w:eastAsiaTheme="majorEastAsia" w:hAnsiTheme="majorEastAsia"/>
                <w:color w:val="000000" w:themeColor="text1"/>
                <w:sz w:val="18"/>
                <w:szCs w:val="18"/>
              </w:rPr>
              <w:t xml:space="preserve"> </w:t>
            </w:r>
          </w:p>
          <w:p w14:paraId="0F496379" w14:textId="77777777" w:rsidR="00227BD2"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次に掲げる基準のいずれにも適合すること。</w:t>
            </w:r>
          </w:p>
          <w:p w14:paraId="4D322284" w14:textId="6857D590" w:rsidR="00E12A06" w:rsidRPr="00060831"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第二種協定指定医療機関との間で、新興感染症の発生時等の対応を行う体制を確保していること。</w:t>
            </w:r>
          </w:p>
          <w:p w14:paraId="1763072F" w14:textId="70310E4C" w:rsidR="00E12A06" w:rsidRPr="00060831"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本主眼事項第４の32（指定地域密着型サービス基準第152条第1項本文）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4D1758C3" w14:textId="4161CC72" w:rsidR="00E12A06" w:rsidRPr="00060831"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感染対策向上加算又は外来感染対策向上加算に係る届出を行った医療機関等が行う院内感染対策に関する研修又は訓練に１年に１回以上参加していること。</w:t>
            </w:r>
            <w:r w:rsidR="00E12A06" w:rsidRPr="00060831">
              <w:rPr>
                <w:rFonts w:asciiTheme="majorEastAsia" w:eastAsiaTheme="majorEastAsia" w:hAnsiTheme="majorEastAsia"/>
                <w:color w:val="000000" w:themeColor="text1"/>
                <w:sz w:val="18"/>
                <w:szCs w:val="18"/>
              </w:rPr>
              <w:t xml:space="preserve"> </w:t>
            </w:r>
          </w:p>
          <w:p w14:paraId="71594989" w14:textId="77777777" w:rsidR="00227BD2"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p>
          <w:p w14:paraId="13B4FDA5" w14:textId="27E756F5" w:rsidR="00E12A06" w:rsidRPr="00060831"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ロ</w:t>
            </w: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E12A06"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p>
          <w:p w14:paraId="741E475C" w14:textId="58F27C0B" w:rsidR="00E12A06"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E12A06" w:rsidRPr="00060831">
              <w:rPr>
                <w:rFonts w:asciiTheme="majorEastAsia" w:eastAsiaTheme="majorEastAsia" w:hAnsiTheme="majorEastAsia" w:hint="eastAsia"/>
                <w:color w:val="000000" w:themeColor="text1"/>
                <w:sz w:val="18"/>
                <w:szCs w:val="18"/>
              </w:rPr>
              <w:t>感染対策向上加算に係る届出を行った医療機関から、３年に１回以上、施設内で感染者が発生した場合の対応に係る実地指導を受けていること。</w:t>
            </w:r>
          </w:p>
          <w:p w14:paraId="04850559" w14:textId="77777777" w:rsidR="00227BD2"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6A8ED329" w14:textId="77777777" w:rsidR="00227BD2"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　高齢者施設等感染対策向上加算</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について</w:t>
            </w:r>
          </w:p>
          <w:p w14:paraId="410E605B" w14:textId="4AF6C208" w:rsidR="00BF24FB" w:rsidRPr="00060831" w:rsidRDefault="00BF24FB"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227BD2" w:rsidRPr="00060831">
              <w:rPr>
                <w:rFonts w:asciiTheme="majorEastAsia" w:eastAsiaTheme="majorEastAsia" w:hAnsiTheme="majorEastAsia" w:hint="eastAsia"/>
                <w:color w:val="000000" w:themeColor="text1"/>
                <w:sz w:val="18"/>
                <w:szCs w:val="18"/>
              </w:rPr>
              <w:t xml:space="preserve">　　</w:t>
            </w:r>
            <w:r w:rsidRPr="00060831">
              <w:rPr>
                <w:rFonts w:asciiTheme="majorEastAsia" w:eastAsiaTheme="majorEastAsia" w:hAnsiTheme="majorEastAsia" w:hint="eastAsia"/>
                <w:color w:val="000000" w:themeColor="text1"/>
                <w:w w:val="50"/>
                <w:sz w:val="18"/>
                <w:szCs w:val="18"/>
              </w:rPr>
              <w:t>◆平１８</w:t>
            </w:r>
            <w:r w:rsidRPr="00060831">
              <w:rPr>
                <w:rFonts w:asciiTheme="majorEastAsia" w:eastAsiaTheme="majorEastAsia" w:hAnsiTheme="majorEastAsia"/>
                <w:color w:val="000000" w:themeColor="text1"/>
                <w:w w:val="50"/>
                <w:sz w:val="18"/>
                <w:szCs w:val="18"/>
              </w:rPr>
              <w:t>留意事項第２の</w:t>
            </w:r>
            <w:r w:rsidR="00227BD2" w:rsidRPr="00060831">
              <w:rPr>
                <w:rFonts w:asciiTheme="majorEastAsia" w:eastAsiaTheme="majorEastAsia" w:hAnsiTheme="majorEastAsia" w:hint="eastAsia"/>
                <w:color w:val="000000" w:themeColor="text1"/>
                <w:w w:val="50"/>
                <w:sz w:val="18"/>
                <w:szCs w:val="18"/>
              </w:rPr>
              <w:t>６</w:t>
            </w:r>
            <w:r w:rsidRPr="00060831">
              <w:rPr>
                <w:rFonts w:asciiTheme="majorEastAsia" w:eastAsiaTheme="majorEastAsia" w:hAnsiTheme="majorEastAsia"/>
                <w:color w:val="000000" w:themeColor="text1"/>
                <w:w w:val="50"/>
                <w:sz w:val="18"/>
                <w:szCs w:val="18"/>
              </w:rPr>
              <w:t>（</w:t>
            </w:r>
            <w:r w:rsidR="00227BD2" w:rsidRPr="00060831">
              <w:rPr>
                <w:rFonts w:asciiTheme="majorEastAsia" w:eastAsiaTheme="majorEastAsia" w:hAnsiTheme="majorEastAsia" w:hint="eastAsia"/>
                <w:color w:val="000000" w:themeColor="text1"/>
                <w:w w:val="50"/>
                <w:sz w:val="18"/>
                <w:szCs w:val="18"/>
              </w:rPr>
              <w:t>２２</w:t>
            </w:r>
            <w:r w:rsidRPr="00060831">
              <w:rPr>
                <w:rFonts w:asciiTheme="majorEastAsia" w:eastAsiaTheme="majorEastAsia" w:hAnsiTheme="majorEastAsia" w:hint="eastAsia"/>
                <w:color w:val="000000" w:themeColor="text1"/>
                <w:w w:val="50"/>
                <w:sz w:val="18"/>
                <w:szCs w:val="18"/>
              </w:rPr>
              <w:t>）</w:t>
            </w:r>
            <w:r w:rsidR="00227BD2" w:rsidRPr="00060831">
              <w:rPr>
                <w:rFonts w:asciiTheme="majorEastAsia" w:eastAsiaTheme="majorEastAsia" w:hAnsiTheme="majorEastAsia" w:hint="eastAsia"/>
                <w:color w:val="000000" w:themeColor="text1"/>
                <w:w w:val="50"/>
                <w:sz w:val="18"/>
                <w:szCs w:val="18"/>
              </w:rPr>
              <w:t>準用</w:t>
            </w:r>
          </w:p>
          <w:p w14:paraId="5F934E36" w14:textId="5561E4D8"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は、高齢者施設等における平時からの感染対策の実施や、感染症発生時に感染者の対応を行う医療機関との連携体制を評価するものであること。</w:t>
            </w:r>
          </w:p>
          <w:p w14:paraId="66B585A7" w14:textId="20C42459"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高齢者施設等において感染対策を担当する者が、医療機関等が行う院内感染対策に関する研修又は訓練に少なくとも１年に</w:t>
            </w:r>
            <w:r w:rsidR="00BF24FB" w:rsidRPr="00060831">
              <w:rPr>
                <w:rFonts w:asciiTheme="majorEastAsia" w:eastAsiaTheme="majorEastAsia" w:hAnsiTheme="majorEastAsia"/>
                <w:color w:val="000000" w:themeColor="text1"/>
                <w:sz w:val="18"/>
                <w:szCs w:val="18"/>
              </w:rPr>
              <w:t>1</w:t>
            </w:r>
            <w:r w:rsidR="00BF24FB" w:rsidRPr="00060831">
              <w:rPr>
                <w:rFonts w:asciiTheme="majorEastAsia" w:eastAsiaTheme="majorEastAsia" w:hAnsiTheme="majorEastAsia" w:hint="eastAsia"/>
                <w:color w:val="000000" w:themeColor="text1"/>
                <w:sz w:val="18"/>
                <w:szCs w:val="18"/>
              </w:rPr>
              <w:t>回以上参加し、指導及び助言を受けること。院内感染対策に関する研修又は訓練については、診療報酬の算定方法（平成</w:t>
            </w:r>
            <w:r w:rsidR="00BF24FB" w:rsidRPr="00060831">
              <w:rPr>
                <w:rFonts w:asciiTheme="majorEastAsia" w:eastAsiaTheme="majorEastAsia" w:hAnsiTheme="majorEastAsia"/>
                <w:color w:val="000000" w:themeColor="text1"/>
                <w:sz w:val="18"/>
                <w:szCs w:val="18"/>
              </w:rPr>
              <w:t>20</w:t>
            </w:r>
            <w:r w:rsidR="00BF24FB" w:rsidRPr="00060831">
              <w:rPr>
                <w:rFonts w:asciiTheme="majorEastAsia" w:eastAsiaTheme="majorEastAsia" w:hAnsiTheme="majorEastAsia" w:hint="eastAsia"/>
                <w:color w:val="000000" w:themeColor="text1"/>
                <w:sz w:val="18"/>
                <w:szCs w:val="18"/>
              </w:rPr>
              <w:t>年厚生労働省告示第</w:t>
            </w:r>
            <w:r w:rsidR="00BF24FB" w:rsidRPr="00060831">
              <w:rPr>
                <w:rFonts w:asciiTheme="majorEastAsia" w:eastAsiaTheme="majorEastAsia" w:hAnsiTheme="majorEastAsia"/>
                <w:color w:val="000000" w:themeColor="text1"/>
                <w:sz w:val="18"/>
                <w:szCs w:val="18"/>
              </w:rPr>
              <w:t>59</w:t>
            </w:r>
            <w:r w:rsidR="00BF24FB" w:rsidRPr="00060831">
              <w:rPr>
                <w:rFonts w:asciiTheme="majorEastAsia" w:eastAsiaTheme="majorEastAsia" w:hAnsiTheme="majorEastAsia" w:hint="eastAsia"/>
                <w:color w:val="000000" w:themeColor="text1"/>
                <w:sz w:val="18"/>
                <w:szCs w:val="18"/>
              </w:rPr>
              <w:t>号）別表第１医科診療報酬点数表の区分番号Ａ２３４－２に規定する感染対策向上加算（以下、感染対策向上加算という。）又は医科診療報酬点数表の区分番号Ａ０００に掲げる初診料の注</w:t>
            </w:r>
            <w:r w:rsidR="00BF24FB" w:rsidRPr="00060831">
              <w:rPr>
                <w:rFonts w:asciiTheme="majorEastAsia" w:eastAsiaTheme="majorEastAsia" w:hAnsiTheme="majorEastAsia"/>
                <w:color w:val="000000" w:themeColor="text1"/>
                <w:sz w:val="18"/>
                <w:szCs w:val="18"/>
              </w:rPr>
              <w:t>11</w:t>
            </w:r>
            <w:r w:rsidR="00BF24FB" w:rsidRPr="00060831">
              <w:rPr>
                <w:rFonts w:asciiTheme="majorEastAsia" w:eastAsiaTheme="majorEastAsia" w:hAnsiTheme="majorEastAsia" w:hint="eastAsia"/>
                <w:color w:val="000000" w:themeColor="text1"/>
                <w:sz w:val="18"/>
                <w:szCs w:val="18"/>
              </w:rPr>
              <w:t>及び再診料の注</w:t>
            </w:r>
            <w:r w:rsidR="00BF24FB" w:rsidRPr="00060831">
              <w:rPr>
                <w:rFonts w:asciiTheme="majorEastAsia" w:eastAsiaTheme="majorEastAsia" w:hAnsiTheme="majorEastAsia"/>
                <w:color w:val="000000" w:themeColor="text1"/>
                <w:sz w:val="18"/>
                <w:szCs w:val="18"/>
              </w:rPr>
              <w:t>15</w:t>
            </w:r>
            <w:r w:rsidR="00BF24FB" w:rsidRPr="00060831">
              <w:rPr>
                <w:rFonts w:asciiTheme="majorEastAsia" w:eastAsiaTheme="majorEastAsia" w:hAnsiTheme="majorEastAsia" w:hint="eastAsia"/>
                <w:color w:val="000000" w:themeColor="text1"/>
                <w:sz w:val="18"/>
                <w:szCs w:val="18"/>
              </w:rPr>
              <w:t>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する。</w:t>
            </w:r>
          </w:p>
          <w:p w14:paraId="7279AD70" w14:textId="36601343"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指定地域密着型サービス基準第</w:t>
            </w:r>
            <w:r w:rsidR="00BF24FB" w:rsidRPr="00060831">
              <w:rPr>
                <w:rFonts w:asciiTheme="majorEastAsia" w:eastAsiaTheme="majorEastAsia" w:hAnsiTheme="majorEastAsia"/>
                <w:color w:val="000000" w:themeColor="text1"/>
                <w:sz w:val="18"/>
                <w:szCs w:val="18"/>
              </w:rPr>
              <w:t>108</w:t>
            </w:r>
            <w:r w:rsidR="00BF24FB" w:rsidRPr="00060831">
              <w:rPr>
                <w:rFonts w:asciiTheme="majorEastAsia" w:eastAsiaTheme="majorEastAsia" w:hAnsiTheme="majorEastAsia" w:hint="eastAsia"/>
                <w:color w:val="000000" w:themeColor="text1"/>
                <w:sz w:val="18"/>
                <w:szCs w:val="18"/>
              </w:rPr>
              <w:t>条により準用する第</w:t>
            </w:r>
            <w:r w:rsidR="00BF24FB" w:rsidRPr="00060831">
              <w:rPr>
                <w:rFonts w:asciiTheme="majorEastAsia" w:eastAsiaTheme="majorEastAsia" w:hAnsiTheme="majorEastAsia"/>
                <w:color w:val="000000" w:themeColor="text1"/>
                <w:sz w:val="18"/>
                <w:szCs w:val="18"/>
              </w:rPr>
              <w:t>33</w:t>
            </w:r>
            <w:r w:rsidR="00BF24FB" w:rsidRPr="00060831">
              <w:rPr>
                <w:rFonts w:asciiTheme="majorEastAsia" w:eastAsiaTheme="majorEastAsia" w:hAnsiTheme="majorEastAsia" w:hint="eastAsia"/>
                <w:color w:val="000000" w:themeColor="text1"/>
                <w:sz w:val="18"/>
                <w:szCs w:val="18"/>
              </w:rPr>
              <w:t>条第２項に基づき、介護職員その他の従業員に対して実施する感染症の予防及びまん延の防止のための研修及び訓練の内容について、上記の医療機関等における研修又は訓練の内容を含めたものとすること。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0FF83D8" w14:textId="147A0CAA"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④</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指定地域密着型サービス基準第</w:t>
            </w:r>
            <w:r w:rsidR="00BF24FB" w:rsidRPr="00060831">
              <w:rPr>
                <w:rFonts w:asciiTheme="majorEastAsia" w:eastAsiaTheme="majorEastAsia" w:hAnsiTheme="majorEastAsia"/>
                <w:color w:val="000000" w:themeColor="text1"/>
                <w:sz w:val="18"/>
                <w:szCs w:val="18"/>
              </w:rPr>
              <w:t>105</w:t>
            </w:r>
            <w:r w:rsidR="00BF24FB" w:rsidRPr="00060831">
              <w:rPr>
                <w:rFonts w:asciiTheme="majorEastAsia" w:eastAsiaTheme="majorEastAsia" w:hAnsiTheme="majorEastAsia" w:hint="eastAsia"/>
                <w:color w:val="000000" w:themeColor="text1"/>
                <w:sz w:val="18"/>
                <w:szCs w:val="18"/>
              </w:rPr>
              <w:t>条第４項において、指定認知症対応型共同生活介護事業所は、入居者が新興感染症に感染した際</w:t>
            </w:r>
            <w:r w:rsidR="00BF24FB" w:rsidRPr="00060831">
              <w:rPr>
                <w:rFonts w:asciiTheme="majorEastAsia" w:eastAsiaTheme="majorEastAsia" w:hAnsiTheme="majorEastAsia" w:hint="eastAsia"/>
                <w:color w:val="000000" w:themeColor="text1"/>
                <w:sz w:val="18"/>
                <w:szCs w:val="18"/>
              </w:rPr>
              <w:lastRenderedPageBreak/>
              <w:t>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0BC10A40" w14:textId="0C2DC77B"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⑤</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こと。特に新型コロナウイルス感染症については、「高齢者施設等における医療機関との連携体制等にかかる調査の結果について（令和５年</w:t>
            </w:r>
            <w:r w:rsidR="00BF24FB" w:rsidRPr="00060831">
              <w:rPr>
                <w:rFonts w:asciiTheme="majorEastAsia" w:eastAsiaTheme="majorEastAsia" w:hAnsiTheme="majorEastAsia"/>
                <w:color w:val="000000" w:themeColor="text1"/>
                <w:sz w:val="18"/>
                <w:szCs w:val="18"/>
              </w:rPr>
              <w:t>12</w:t>
            </w:r>
            <w:r w:rsidR="00BF24FB" w:rsidRPr="00060831">
              <w:rPr>
                <w:rFonts w:asciiTheme="majorEastAsia" w:eastAsiaTheme="majorEastAsia" w:hAnsiTheme="majorEastAsia" w:hint="eastAsia"/>
                <w:color w:val="000000" w:themeColor="text1"/>
                <w:sz w:val="18"/>
                <w:szCs w:val="18"/>
              </w:rPr>
              <w:t>月７日付事務連絡）」のとおり新型コロナウイルス感染症の対応を行う医療機関との連携状況等を調査しており、引き続き感染者の対応が可能な医療機関との連携体制を確保していること。</w:t>
            </w:r>
          </w:p>
          <w:p w14:paraId="2B159DBD" w14:textId="77777777" w:rsidR="00227BD2"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54723D00" w14:textId="77777777" w:rsidR="00227BD2"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C5778D"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について</w:t>
            </w:r>
          </w:p>
          <w:p w14:paraId="3491102C" w14:textId="0499A11E"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w w:val="50"/>
                <w:sz w:val="18"/>
                <w:szCs w:val="18"/>
              </w:rPr>
              <w:t>◆平１８</w:t>
            </w:r>
            <w:r w:rsidR="00BF24FB" w:rsidRPr="00060831">
              <w:rPr>
                <w:rFonts w:asciiTheme="majorEastAsia" w:eastAsiaTheme="majorEastAsia" w:hAnsiTheme="majorEastAsia"/>
                <w:color w:val="000000" w:themeColor="text1"/>
                <w:w w:val="50"/>
                <w:sz w:val="18"/>
                <w:szCs w:val="18"/>
              </w:rPr>
              <w:t>留意事項第２の</w:t>
            </w:r>
            <w:r w:rsidRPr="00060831">
              <w:rPr>
                <w:rFonts w:asciiTheme="majorEastAsia" w:eastAsiaTheme="majorEastAsia" w:hAnsiTheme="majorEastAsia" w:hint="eastAsia"/>
                <w:color w:val="000000" w:themeColor="text1"/>
                <w:w w:val="50"/>
                <w:sz w:val="18"/>
                <w:szCs w:val="18"/>
              </w:rPr>
              <w:t>６</w:t>
            </w:r>
            <w:r w:rsidR="00BF24FB" w:rsidRPr="00060831">
              <w:rPr>
                <w:rFonts w:asciiTheme="majorEastAsia" w:eastAsiaTheme="majorEastAsia" w:hAnsiTheme="majorEastAsia"/>
                <w:color w:val="000000" w:themeColor="text1"/>
                <w:w w:val="50"/>
                <w:sz w:val="18"/>
                <w:szCs w:val="18"/>
              </w:rPr>
              <w:t>（</w:t>
            </w:r>
            <w:r w:rsidRPr="00060831">
              <w:rPr>
                <w:rFonts w:asciiTheme="majorEastAsia" w:eastAsiaTheme="majorEastAsia" w:hAnsiTheme="majorEastAsia" w:hint="eastAsia"/>
                <w:color w:val="000000" w:themeColor="text1"/>
                <w:w w:val="50"/>
                <w:sz w:val="18"/>
                <w:szCs w:val="18"/>
              </w:rPr>
              <w:t>２３</w:t>
            </w:r>
            <w:r w:rsidR="00BF24FB" w:rsidRPr="00060831">
              <w:rPr>
                <w:rFonts w:asciiTheme="majorEastAsia" w:eastAsiaTheme="majorEastAsia" w:hAnsiTheme="majorEastAsia" w:hint="eastAsia"/>
                <w:color w:val="000000" w:themeColor="text1"/>
                <w:w w:val="50"/>
                <w:sz w:val="18"/>
                <w:szCs w:val="18"/>
              </w:rPr>
              <w:t>）</w:t>
            </w:r>
            <w:r w:rsidRPr="00060831">
              <w:rPr>
                <w:rFonts w:asciiTheme="majorEastAsia" w:eastAsiaTheme="majorEastAsia" w:hAnsiTheme="majorEastAsia" w:hint="eastAsia"/>
                <w:color w:val="000000" w:themeColor="text1"/>
                <w:w w:val="50"/>
                <w:sz w:val="18"/>
                <w:szCs w:val="18"/>
              </w:rPr>
              <w:t>準用</w:t>
            </w:r>
          </w:p>
          <w:p w14:paraId="3C2649B1" w14:textId="581F2482"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高齢者施設等感染対策向上加算</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BF24FB" w:rsidRPr="00060831">
              <w:rPr>
                <w:rFonts w:asciiTheme="majorEastAsia" w:eastAsiaTheme="majorEastAsia" w:hAnsiTheme="majorEastAsia" w:hint="eastAsia"/>
                <w:color w:val="000000" w:themeColor="text1"/>
                <w:sz w:val="18"/>
                <w:szCs w:val="18"/>
              </w:rPr>
              <w:t>は、感染対策向上加算に係る届出を行った医療機関から、少なくとも３年に１回以上、事業所内で感染者が発生した場合の感染制御等に係る実地指導を受けている場合に、月１回算定するもの。</w:t>
            </w:r>
          </w:p>
          <w:p w14:paraId="23E5DFBF" w14:textId="08A76546"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実地指導については、感染対策向上加算に係る届出を行った医療機関において設置された感染制御チームの専任の医師又は看護師等が行うことが想定される。</w:t>
            </w:r>
          </w:p>
          <w:p w14:paraId="0DB9CDF0" w14:textId="60C3BE16" w:rsidR="00BF24FB" w:rsidRPr="00060831"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BF24FB" w:rsidRPr="00060831">
              <w:rPr>
                <w:rFonts w:asciiTheme="majorEastAsia" w:eastAsiaTheme="majorEastAsia" w:hAnsiTheme="majorEastAsia" w:hint="eastAsia"/>
                <w:color w:val="000000" w:themeColor="text1"/>
                <w:sz w:val="18"/>
                <w:szCs w:val="18"/>
              </w:rPr>
              <w:t>指定地域密着型サービス基準第</w:t>
            </w:r>
            <w:r w:rsidR="00BF24FB" w:rsidRPr="00060831">
              <w:rPr>
                <w:rFonts w:asciiTheme="majorEastAsia" w:eastAsiaTheme="majorEastAsia" w:hAnsiTheme="majorEastAsia"/>
                <w:color w:val="000000" w:themeColor="text1"/>
                <w:sz w:val="18"/>
                <w:szCs w:val="18"/>
              </w:rPr>
              <w:t>108</w:t>
            </w:r>
            <w:r w:rsidR="00BF24FB" w:rsidRPr="00060831">
              <w:rPr>
                <w:rFonts w:asciiTheme="majorEastAsia" w:eastAsiaTheme="majorEastAsia" w:hAnsiTheme="majorEastAsia" w:hint="eastAsia"/>
                <w:color w:val="000000" w:themeColor="text1"/>
                <w:sz w:val="18"/>
                <w:szCs w:val="18"/>
              </w:rPr>
              <w:t>条により準用する第</w:t>
            </w:r>
            <w:r w:rsidR="00BF24FB" w:rsidRPr="00060831">
              <w:rPr>
                <w:rFonts w:asciiTheme="majorEastAsia" w:eastAsiaTheme="majorEastAsia" w:hAnsiTheme="majorEastAsia"/>
                <w:color w:val="000000" w:themeColor="text1"/>
                <w:sz w:val="18"/>
                <w:szCs w:val="18"/>
              </w:rPr>
              <w:t>33</w:t>
            </w:r>
            <w:r w:rsidR="00BF24FB" w:rsidRPr="00060831">
              <w:rPr>
                <w:rFonts w:asciiTheme="majorEastAsia" w:eastAsiaTheme="majorEastAsia" w:hAnsiTheme="majorEastAsia" w:hint="eastAsia"/>
                <w:color w:val="000000" w:themeColor="text1"/>
                <w:sz w:val="18"/>
                <w:szCs w:val="18"/>
              </w:rPr>
              <w:t>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5" w:type="dxa"/>
            <w:tcBorders>
              <w:bottom w:val="single" w:sz="4" w:space="0" w:color="000000"/>
            </w:tcBorders>
            <w:shd w:val="clear" w:color="auto" w:fill="auto"/>
          </w:tcPr>
          <w:p w14:paraId="26C2E753"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1E311693"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2C1E2C95" w14:textId="5C3BBA73"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5B9F45B" w14:textId="77777777" w:rsidR="005E238F" w:rsidRPr="00060831" w:rsidRDefault="005E238F"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4B12CDD1" w14:textId="77777777" w:rsidR="005E238F" w:rsidRPr="00060831" w:rsidRDefault="005E238F" w:rsidP="00227BD2">
            <w:pPr>
              <w:pStyle w:val="ad"/>
              <w:wordWrap/>
              <w:jc w:val="left"/>
              <w:rPr>
                <w:rFonts w:ascii="ＭＳ ゴシック" w:hAnsi="ＭＳ ゴシック"/>
                <w:color w:val="000000" w:themeColor="text1"/>
              </w:rPr>
            </w:pPr>
          </w:p>
          <w:p w14:paraId="4DD38EF6" w14:textId="77777777" w:rsidR="00E12A06" w:rsidRPr="00060831" w:rsidRDefault="00E12A06" w:rsidP="00227BD2">
            <w:pPr>
              <w:pStyle w:val="ad"/>
              <w:wordWrap/>
              <w:jc w:val="left"/>
              <w:rPr>
                <w:rFonts w:ascii="ＭＳ ゴシック" w:hAnsi="ＭＳ ゴシック"/>
                <w:color w:val="000000" w:themeColor="text1"/>
              </w:rPr>
            </w:pPr>
          </w:p>
          <w:p w14:paraId="1C5B239D" w14:textId="77777777" w:rsidR="00E12A06" w:rsidRPr="00060831" w:rsidRDefault="00E12A06" w:rsidP="00227BD2">
            <w:pPr>
              <w:pStyle w:val="ad"/>
              <w:wordWrap/>
              <w:jc w:val="left"/>
              <w:rPr>
                <w:rFonts w:ascii="ＭＳ ゴシック" w:hAnsi="ＭＳ ゴシック"/>
                <w:color w:val="000000" w:themeColor="text1"/>
              </w:rPr>
            </w:pPr>
          </w:p>
          <w:p w14:paraId="05DA0BC2" w14:textId="77777777" w:rsidR="00E12A06" w:rsidRPr="00060831" w:rsidRDefault="00E12A06" w:rsidP="00227BD2">
            <w:pPr>
              <w:pStyle w:val="ad"/>
              <w:wordWrap/>
              <w:jc w:val="left"/>
              <w:rPr>
                <w:rFonts w:ascii="ＭＳ ゴシック" w:hAnsi="ＭＳ ゴシック"/>
                <w:color w:val="000000" w:themeColor="text1"/>
              </w:rPr>
            </w:pPr>
          </w:p>
          <w:p w14:paraId="4260522E" w14:textId="77777777" w:rsidR="00E12A06" w:rsidRPr="00060831" w:rsidRDefault="00E12A06" w:rsidP="00227BD2">
            <w:pPr>
              <w:pStyle w:val="ad"/>
              <w:wordWrap/>
              <w:jc w:val="left"/>
              <w:rPr>
                <w:rFonts w:ascii="ＭＳ ゴシック" w:hAnsi="ＭＳ ゴシック"/>
                <w:color w:val="000000" w:themeColor="text1"/>
              </w:rPr>
            </w:pPr>
          </w:p>
          <w:p w14:paraId="4647EAEE" w14:textId="77777777" w:rsidR="00E12A06" w:rsidRPr="00060831" w:rsidRDefault="00E12A06" w:rsidP="00227BD2">
            <w:pPr>
              <w:pStyle w:val="ad"/>
              <w:wordWrap/>
              <w:jc w:val="left"/>
              <w:rPr>
                <w:rFonts w:ascii="ＭＳ ゴシック" w:hAnsi="ＭＳ ゴシック"/>
                <w:color w:val="000000" w:themeColor="text1"/>
              </w:rPr>
            </w:pPr>
          </w:p>
          <w:p w14:paraId="0D4F3537" w14:textId="77777777" w:rsidR="00E12A06" w:rsidRPr="00060831" w:rsidRDefault="00E12A06" w:rsidP="00227BD2">
            <w:pPr>
              <w:pStyle w:val="ad"/>
              <w:wordWrap/>
              <w:jc w:val="left"/>
              <w:rPr>
                <w:rFonts w:ascii="ＭＳ ゴシック" w:hAnsi="ＭＳ ゴシック"/>
                <w:color w:val="000000" w:themeColor="text1"/>
              </w:rPr>
            </w:pPr>
          </w:p>
          <w:p w14:paraId="1841AFB8" w14:textId="77777777" w:rsidR="00E12A06" w:rsidRPr="00060831" w:rsidRDefault="00E12A06"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新興感染症の発生時等の対応を行う体制</w:t>
            </w:r>
          </w:p>
          <w:p w14:paraId="7E73E0F0" w14:textId="77777777" w:rsidR="00E12A06" w:rsidRPr="00060831" w:rsidRDefault="00E12A06"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有・無　）</w:t>
            </w:r>
          </w:p>
          <w:p w14:paraId="52694511" w14:textId="77777777" w:rsidR="00E12A06" w:rsidRPr="00060831" w:rsidRDefault="00E12A06" w:rsidP="00227BD2">
            <w:pPr>
              <w:pStyle w:val="ad"/>
              <w:wordWrap/>
              <w:jc w:val="left"/>
              <w:rPr>
                <w:rFonts w:ascii="ＭＳ ゴシック" w:hAnsi="ＭＳ ゴシック"/>
                <w:color w:val="000000" w:themeColor="text1"/>
              </w:rPr>
            </w:pPr>
          </w:p>
          <w:p w14:paraId="211C7DB9" w14:textId="77777777" w:rsidR="00E12A06" w:rsidRPr="00060831" w:rsidRDefault="00E12A06" w:rsidP="00227BD2">
            <w:pPr>
              <w:pStyle w:val="ad"/>
              <w:wordWrap/>
              <w:jc w:val="left"/>
              <w:rPr>
                <w:rFonts w:ascii="ＭＳ ゴシック" w:hAnsi="ＭＳ ゴシック"/>
                <w:color w:val="000000" w:themeColor="text1"/>
              </w:rPr>
            </w:pPr>
          </w:p>
          <w:p w14:paraId="1F67CE16" w14:textId="77777777" w:rsidR="00E12A06" w:rsidRPr="00060831" w:rsidRDefault="00B66038"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発生時等の対応を協力医療機関等と取り決めているか</w:t>
            </w:r>
          </w:p>
          <w:p w14:paraId="0386F1E4" w14:textId="77777777" w:rsidR="00B66038" w:rsidRPr="00060831" w:rsidRDefault="00B66038" w:rsidP="00227BD2">
            <w:pPr>
              <w:pStyle w:val="ad"/>
              <w:wordWrap/>
              <w:jc w:val="left"/>
              <w:rPr>
                <w:rFonts w:ascii="ＭＳ ゴシック" w:hAnsi="ＭＳ ゴシック"/>
                <w:color w:val="000000" w:themeColor="text1"/>
              </w:rPr>
            </w:pPr>
          </w:p>
          <w:p w14:paraId="25BF4C51" w14:textId="77777777" w:rsidR="00B66038" w:rsidRPr="00060831" w:rsidRDefault="00B66038" w:rsidP="00227BD2">
            <w:pPr>
              <w:pStyle w:val="ad"/>
              <w:wordWrap/>
              <w:jc w:val="left"/>
              <w:rPr>
                <w:rFonts w:ascii="ＭＳ ゴシック" w:hAnsi="ＭＳ ゴシック"/>
                <w:color w:val="000000" w:themeColor="text1"/>
              </w:rPr>
            </w:pPr>
          </w:p>
          <w:p w14:paraId="794630F5" w14:textId="77777777" w:rsidR="00B66038" w:rsidRPr="00060831" w:rsidRDefault="00B66038"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研修又は訓練の実施</w:t>
            </w:r>
          </w:p>
          <w:p w14:paraId="624ED572" w14:textId="77777777" w:rsidR="00B66038" w:rsidRPr="00060831" w:rsidRDefault="00B66038"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1年に1回以上か</w:t>
            </w:r>
          </w:p>
          <w:p w14:paraId="38DDCE03" w14:textId="77777777" w:rsidR="00B66038" w:rsidRPr="00060831" w:rsidRDefault="00B66038" w:rsidP="00227BD2">
            <w:pPr>
              <w:pStyle w:val="ad"/>
              <w:wordWrap/>
              <w:jc w:val="left"/>
              <w:rPr>
                <w:rFonts w:ascii="ＭＳ ゴシック" w:hAnsi="ＭＳ ゴシック"/>
                <w:color w:val="000000" w:themeColor="text1"/>
              </w:rPr>
            </w:pPr>
          </w:p>
          <w:p w14:paraId="01E2F221" w14:textId="77777777" w:rsidR="00B66038" w:rsidRPr="00060831" w:rsidRDefault="00B66038" w:rsidP="00227BD2">
            <w:pPr>
              <w:pStyle w:val="ad"/>
              <w:wordWrap/>
              <w:jc w:val="left"/>
              <w:rPr>
                <w:rFonts w:ascii="ＭＳ ゴシック" w:hAnsi="ＭＳ ゴシック"/>
                <w:color w:val="000000" w:themeColor="text1"/>
              </w:rPr>
            </w:pPr>
          </w:p>
          <w:p w14:paraId="1CA1130B" w14:textId="7725A599" w:rsidR="00B66038" w:rsidRPr="00060831" w:rsidRDefault="00B66038" w:rsidP="00227BD2">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医療機関から３年に１回以上感染者が発生した場合に係る実地指導を受けているか</w:t>
            </w:r>
          </w:p>
        </w:tc>
      </w:tr>
      <w:tr w:rsidR="00060831" w:rsidRPr="00060831" w14:paraId="3CCA1851" w14:textId="77777777" w:rsidTr="00E24CD3">
        <w:tc>
          <w:tcPr>
            <w:tcW w:w="1560" w:type="dxa"/>
            <w:tcBorders>
              <w:bottom w:val="single" w:sz="4" w:space="0" w:color="000000"/>
            </w:tcBorders>
            <w:shd w:val="clear" w:color="auto" w:fill="auto"/>
          </w:tcPr>
          <w:p w14:paraId="75F6506E" w14:textId="0C72BC0A" w:rsidR="005E238F"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(47)</w:t>
            </w:r>
            <w:r w:rsidR="004E289C"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新興感染症等施設療養費</w:t>
            </w:r>
          </w:p>
        </w:tc>
        <w:tc>
          <w:tcPr>
            <w:tcW w:w="6095" w:type="dxa"/>
            <w:tcBorders>
              <w:bottom w:val="single" w:sz="4" w:space="0" w:color="000000"/>
            </w:tcBorders>
            <w:shd w:val="clear" w:color="auto" w:fill="auto"/>
          </w:tcPr>
          <w:p w14:paraId="0355A1F0" w14:textId="366951C4" w:rsidR="005E238F" w:rsidRPr="00060831" w:rsidRDefault="005E238F"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指定地域密着型介護老人福祉施設が、入所者が別に厚生労働大臣が定める感染症に感染した場合に相談対応、診療、入院調整等を行う医療機関を確保し、かつ、当該感染症に感染した入所者に対し、適切な感染対策を行った上で、指定地域密着型介護老人福祉施設入所者生活介護を行った場合に、１月に１回、連続する５日を限度として1日につき240単位を算定しているか。</w:t>
            </w:r>
            <w:r w:rsidRPr="00060831">
              <w:rPr>
                <w:rFonts w:asciiTheme="majorEastAsia" w:eastAsiaTheme="majorEastAsia" w:hAnsiTheme="majorEastAsia"/>
                <w:color w:val="000000" w:themeColor="text1"/>
                <w:sz w:val="18"/>
                <w:szCs w:val="18"/>
              </w:rPr>
              <w:t xml:space="preserve"> </w:t>
            </w:r>
            <w:r w:rsidRPr="00060831">
              <w:rPr>
                <w:rFonts w:asciiTheme="majorEastAsia" w:eastAsiaTheme="majorEastAsia" w:hAnsiTheme="majorEastAsia" w:hint="eastAsia"/>
                <w:color w:val="000000" w:themeColor="text1"/>
                <w:w w:val="50"/>
                <w:sz w:val="18"/>
                <w:szCs w:val="18"/>
              </w:rPr>
              <w:t>◆平１８</w:t>
            </w:r>
            <w:r w:rsidRPr="00060831">
              <w:rPr>
                <w:rFonts w:asciiTheme="majorEastAsia" w:eastAsiaTheme="majorEastAsia" w:hAnsiTheme="majorEastAsia"/>
                <w:color w:val="000000" w:themeColor="text1"/>
                <w:w w:val="50"/>
                <w:sz w:val="18"/>
                <w:szCs w:val="18"/>
              </w:rPr>
              <w:t>厚</w:t>
            </w:r>
            <w:r w:rsidRPr="00060831">
              <w:rPr>
                <w:rFonts w:asciiTheme="majorEastAsia" w:eastAsiaTheme="majorEastAsia" w:hAnsiTheme="majorEastAsia" w:hint="eastAsia"/>
                <w:color w:val="000000" w:themeColor="text1"/>
                <w:w w:val="50"/>
                <w:sz w:val="18"/>
                <w:szCs w:val="18"/>
              </w:rPr>
              <w:t>労</w:t>
            </w:r>
            <w:r w:rsidRPr="00060831">
              <w:rPr>
                <w:rFonts w:asciiTheme="majorEastAsia" w:eastAsiaTheme="majorEastAsia" w:hAnsiTheme="majorEastAsia"/>
                <w:color w:val="000000" w:themeColor="text1"/>
                <w:w w:val="50"/>
                <w:sz w:val="18"/>
                <w:szCs w:val="18"/>
              </w:rPr>
              <w:t>告</w:t>
            </w:r>
            <w:r w:rsidRPr="00060831">
              <w:rPr>
                <w:rFonts w:asciiTheme="majorEastAsia" w:eastAsiaTheme="majorEastAsia" w:hAnsiTheme="majorEastAsia" w:hint="eastAsia"/>
                <w:color w:val="000000" w:themeColor="text1"/>
                <w:w w:val="50"/>
                <w:sz w:val="18"/>
                <w:szCs w:val="18"/>
              </w:rPr>
              <w:t>１２６</w:t>
            </w:r>
            <w:r w:rsidRPr="00060831">
              <w:rPr>
                <w:rFonts w:asciiTheme="majorEastAsia" w:eastAsiaTheme="majorEastAsia" w:hAnsiTheme="majorEastAsia"/>
                <w:color w:val="000000" w:themeColor="text1"/>
                <w:w w:val="50"/>
                <w:sz w:val="18"/>
                <w:szCs w:val="18"/>
              </w:rPr>
              <w:t>別表</w:t>
            </w:r>
            <w:r w:rsidRPr="00060831">
              <w:rPr>
                <w:rFonts w:asciiTheme="majorEastAsia" w:eastAsiaTheme="majorEastAsia" w:hAnsiTheme="majorEastAsia" w:hint="eastAsia"/>
                <w:color w:val="000000" w:themeColor="text1"/>
                <w:w w:val="50"/>
                <w:sz w:val="18"/>
                <w:szCs w:val="18"/>
              </w:rPr>
              <w:t>７マ注</w:t>
            </w:r>
          </w:p>
          <w:p w14:paraId="6159309A" w14:textId="77777777" w:rsidR="004E289C" w:rsidRPr="00060831" w:rsidRDefault="004E289C" w:rsidP="004E289C">
            <w:pPr>
              <w:pStyle w:val="ad"/>
              <w:wordWrap/>
              <w:rPr>
                <w:rFonts w:asciiTheme="majorEastAsia" w:eastAsiaTheme="majorEastAsia" w:hAnsiTheme="majorEastAsia"/>
                <w:color w:val="000000" w:themeColor="text1"/>
              </w:rPr>
            </w:pPr>
          </w:p>
          <w:p w14:paraId="3B4CE103" w14:textId="3ADD0DBE" w:rsidR="00A950B9" w:rsidRPr="00060831" w:rsidRDefault="004E289C" w:rsidP="004E289C">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A950B9" w:rsidRPr="00060831">
              <w:rPr>
                <w:rFonts w:asciiTheme="majorEastAsia" w:eastAsiaTheme="majorEastAsia" w:hAnsiTheme="majorEastAsia" w:hint="eastAsia"/>
                <w:color w:val="000000" w:themeColor="text1"/>
              </w:rPr>
              <w:t xml:space="preserve">◎　新興感染症等施設療養費について　</w:t>
            </w:r>
            <w:r w:rsidR="00A950B9" w:rsidRPr="00060831">
              <w:rPr>
                <w:rFonts w:asciiTheme="majorEastAsia" w:eastAsiaTheme="majorEastAsia" w:hAnsiTheme="majorEastAsia" w:hint="eastAsia"/>
                <w:color w:val="000000" w:themeColor="text1"/>
                <w:w w:val="50"/>
              </w:rPr>
              <w:t>◆平１８</w:t>
            </w:r>
            <w:r w:rsidR="00A950B9" w:rsidRPr="00060831">
              <w:rPr>
                <w:rFonts w:asciiTheme="majorEastAsia" w:eastAsiaTheme="majorEastAsia" w:hAnsiTheme="majorEastAsia"/>
                <w:color w:val="000000" w:themeColor="text1"/>
                <w:w w:val="50"/>
              </w:rPr>
              <w:t>留意事項第２の</w:t>
            </w:r>
            <w:r w:rsidR="00256882" w:rsidRPr="00060831">
              <w:rPr>
                <w:rFonts w:asciiTheme="majorEastAsia" w:eastAsiaTheme="majorEastAsia" w:hAnsiTheme="majorEastAsia" w:hint="eastAsia"/>
                <w:color w:val="000000" w:themeColor="text1"/>
                <w:w w:val="50"/>
              </w:rPr>
              <w:t>６</w:t>
            </w:r>
            <w:r w:rsidR="00A950B9" w:rsidRPr="00060831">
              <w:rPr>
                <w:rFonts w:asciiTheme="majorEastAsia" w:eastAsiaTheme="majorEastAsia" w:hAnsiTheme="majorEastAsia"/>
                <w:color w:val="000000" w:themeColor="text1"/>
                <w:w w:val="50"/>
              </w:rPr>
              <w:t>（</w:t>
            </w:r>
            <w:r w:rsidR="00256882" w:rsidRPr="00060831">
              <w:rPr>
                <w:rFonts w:asciiTheme="majorEastAsia" w:eastAsiaTheme="majorEastAsia" w:hAnsiTheme="majorEastAsia" w:hint="eastAsia"/>
                <w:color w:val="000000" w:themeColor="text1"/>
                <w:w w:val="50"/>
              </w:rPr>
              <w:t>２３</w:t>
            </w:r>
            <w:r w:rsidR="00A950B9" w:rsidRPr="00060831">
              <w:rPr>
                <w:rFonts w:asciiTheme="majorEastAsia" w:eastAsiaTheme="majorEastAsia" w:hAnsiTheme="majorEastAsia" w:hint="eastAsia"/>
                <w:color w:val="000000" w:themeColor="text1"/>
                <w:w w:val="50"/>
              </w:rPr>
              <w:t>）</w:t>
            </w:r>
            <w:r w:rsidR="00256882" w:rsidRPr="00060831">
              <w:rPr>
                <w:rFonts w:asciiTheme="majorEastAsia" w:eastAsiaTheme="majorEastAsia" w:hAnsiTheme="majorEastAsia" w:hint="eastAsia"/>
                <w:color w:val="000000" w:themeColor="text1"/>
                <w:w w:val="50"/>
              </w:rPr>
              <w:t>準用</w:t>
            </w:r>
          </w:p>
          <w:p w14:paraId="0F610E35" w14:textId="4D650CB0" w:rsidR="00A950B9"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①</w:t>
            </w: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196AB0C4" w14:textId="1BD69331" w:rsidR="00A950B9"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②</w:t>
            </w: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対象の感染症については、今後のパンデミック発生時等に必要に応じて厚生労働大臣が指定する。令和６年４月時点においては、指定している感染症はない。</w:t>
            </w:r>
          </w:p>
          <w:p w14:paraId="05789097" w14:textId="62A22A2E" w:rsidR="00B66038"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③</w:t>
            </w:r>
            <w:r w:rsidRPr="00060831">
              <w:rPr>
                <w:rFonts w:asciiTheme="majorEastAsia" w:eastAsiaTheme="majorEastAsia" w:hAnsiTheme="majorEastAsia" w:hint="eastAsia"/>
                <w:color w:val="000000" w:themeColor="text1"/>
                <w:sz w:val="18"/>
                <w:szCs w:val="18"/>
              </w:rPr>
              <w:t xml:space="preserve">　</w:t>
            </w:r>
            <w:r w:rsidR="00A950B9" w:rsidRPr="00060831">
              <w:rPr>
                <w:rFonts w:asciiTheme="majorEastAsia" w:eastAsiaTheme="majorEastAsia" w:hAnsiTheme="majorEastAsia" w:hint="eastAsia"/>
                <w:color w:val="000000" w:themeColor="text1"/>
                <w:sz w:val="18"/>
                <w:szCs w:val="18"/>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すること。</w:t>
            </w:r>
          </w:p>
        </w:tc>
        <w:tc>
          <w:tcPr>
            <w:tcW w:w="425" w:type="dxa"/>
            <w:tcBorders>
              <w:bottom w:val="single" w:sz="4" w:space="0" w:color="000000"/>
            </w:tcBorders>
            <w:shd w:val="clear" w:color="auto" w:fill="auto"/>
          </w:tcPr>
          <w:p w14:paraId="3E5A82B0"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31547221"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7D4F9172" w14:textId="0FAB2DD0"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9E638E5" w14:textId="77777777" w:rsidR="005E238F" w:rsidRPr="00060831" w:rsidRDefault="005E238F" w:rsidP="004E289C">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7220AD36" w14:textId="77777777" w:rsidR="005E238F" w:rsidRPr="00060831" w:rsidRDefault="005E238F" w:rsidP="004E289C">
            <w:pPr>
              <w:pStyle w:val="ad"/>
              <w:wordWrap/>
              <w:jc w:val="left"/>
              <w:rPr>
                <w:rFonts w:ascii="ＭＳ ゴシック" w:hAnsi="ＭＳ ゴシック"/>
                <w:color w:val="000000" w:themeColor="text1"/>
              </w:rPr>
            </w:pPr>
          </w:p>
          <w:p w14:paraId="5EBADB66" w14:textId="7E2F3E75" w:rsidR="00CB3238" w:rsidRPr="00060831" w:rsidRDefault="00CB3238" w:rsidP="004E289C">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令和６年４月時点においては指定している感染症はなし。</w:t>
            </w:r>
          </w:p>
          <w:p w14:paraId="5FEE9547" w14:textId="77777777" w:rsidR="00CB3238" w:rsidRPr="00060831" w:rsidRDefault="00CB3238" w:rsidP="004E289C">
            <w:pPr>
              <w:pStyle w:val="ad"/>
              <w:wordWrap/>
              <w:jc w:val="left"/>
              <w:rPr>
                <w:rFonts w:ascii="ＭＳ ゴシック" w:hAnsi="ＭＳ ゴシック"/>
                <w:color w:val="000000" w:themeColor="text1"/>
              </w:rPr>
            </w:pPr>
          </w:p>
          <w:p w14:paraId="126F88EE" w14:textId="77777777" w:rsidR="00CB3238" w:rsidRPr="00060831" w:rsidRDefault="00CB3238" w:rsidP="004E289C">
            <w:pPr>
              <w:pStyle w:val="ad"/>
              <w:wordWrap/>
              <w:jc w:val="left"/>
              <w:rPr>
                <w:rFonts w:ascii="ＭＳ ゴシック" w:hAnsi="ＭＳ ゴシック"/>
                <w:color w:val="000000" w:themeColor="text1"/>
              </w:rPr>
            </w:pPr>
          </w:p>
          <w:p w14:paraId="72D236A0" w14:textId="77777777" w:rsidR="00CB3238" w:rsidRPr="00060831" w:rsidRDefault="00CB3238" w:rsidP="004E289C">
            <w:pPr>
              <w:pStyle w:val="ad"/>
              <w:wordWrap/>
              <w:jc w:val="left"/>
              <w:rPr>
                <w:rFonts w:ascii="ＭＳ ゴシック" w:hAnsi="ＭＳ ゴシック"/>
                <w:color w:val="000000" w:themeColor="text1"/>
              </w:rPr>
            </w:pPr>
          </w:p>
          <w:p w14:paraId="138C6E82" w14:textId="77777777" w:rsidR="00CB3238" w:rsidRPr="00060831" w:rsidRDefault="00CB3238" w:rsidP="004E289C">
            <w:pPr>
              <w:pStyle w:val="ad"/>
              <w:wordWrap/>
              <w:jc w:val="left"/>
              <w:rPr>
                <w:rFonts w:ascii="ＭＳ ゴシック" w:hAnsi="ＭＳ ゴシック"/>
                <w:color w:val="000000" w:themeColor="text1"/>
              </w:rPr>
            </w:pPr>
          </w:p>
          <w:p w14:paraId="592CD0A2" w14:textId="77777777" w:rsidR="00CB3238" w:rsidRPr="00060831" w:rsidRDefault="00CB3238" w:rsidP="004E289C">
            <w:pPr>
              <w:pStyle w:val="ad"/>
              <w:wordWrap/>
              <w:jc w:val="left"/>
              <w:rPr>
                <w:rFonts w:ascii="ＭＳ ゴシック" w:hAnsi="ＭＳ ゴシック"/>
                <w:color w:val="000000" w:themeColor="text1"/>
              </w:rPr>
            </w:pPr>
          </w:p>
          <w:p w14:paraId="46930BE9" w14:textId="77777777" w:rsidR="00CB3238" w:rsidRPr="00060831" w:rsidRDefault="00CB3238" w:rsidP="004E289C">
            <w:pPr>
              <w:pStyle w:val="ad"/>
              <w:wordWrap/>
              <w:jc w:val="left"/>
              <w:rPr>
                <w:rFonts w:ascii="ＭＳ ゴシック" w:hAnsi="ＭＳ ゴシック"/>
                <w:color w:val="000000" w:themeColor="text1"/>
              </w:rPr>
            </w:pPr>
          </w:p>
          <w:p w14:paraId="3E49F30F" w14:textId="77777777" w:rsidR="00CB3238" w:rsidRPr="00060831" w:rsidRDefault="00CB3238" w:rsidP="004E289C">
            <w:pPr>
              <w:pStyle w:val="ad"/>
              <w:wordWrap/>
              <w:jc w:val="left"/>
              <w:rPr>
                <w:rFonts w:ascii="ＭＳ ゴシック" w:hAnsi="ＭＳ ゴシック"/>
                <w:color w:val="000000" w:themeColor="text1"/>
              </w:rPr>
            </w:pPr>
          </w:p>
          <w:p w14:paraId="791A3B90" w14:textId="77777777" w:rsidR="00CB3238" w:rsidRPr="00060831" w:rsidRDefault="00CB3238" w:rsidP="004E289C">
            <w:pPr>
              <w:pStyle w:val="ad"/>
              <w:wordWrap/>
              <w:jc w:val="left"/>
              <w:rPr>
                <w:rFonts w:ascii="ＭＳ ゴシック" w:hAnsi="ＭＳ ゴシック"/>
                <w:color w:val="000000" w:themeColor="text1"/>
              </w:rPr>
            </w:pPr>
          </w:p>
          <w:p w14:paraId="0F8ADF64" w14:textId="77777777" w:rsidR="00CB3238" w:rsidRPr="00060831" w:rsidRDefault="00CB3238" w:rsidP="004E289C">
            <w:pPr>
              <w:pStyle w:val="ad"/>
              <w:wordWrap/>
              <w:jc w:val="left"/>
              <w:rPr>
                <w:rFonts w:ascii="ＭＳ ゴシック" w:hAnsi="ＭＳ ゴシック"/>
                <w:color w:val="000000" w:themeColor="text1"/>
              </w:rPr>
            </w:pPr>
          </w:p>
          <w:p w14:paraId="2EB4B9EB" w14:textId="77777777" w:rsidR="00CB3238" w:rsidRPr="00060831" w:rsidRDefault="00CB3238" w:rsidP="004E289C">
            <w:pPr>
              <w:pStyle w:val="ad"/>
              <w:wordWrap/>
              <w:jc w:val="left"/>
              <w:rPr>
                <w:rFonts w:ascii="ＭＳ ゴシック" w:hAnsi="ＭＳ ゴシック"/>
                <w:color w:val="000000" w:themeColor="text1"/>
              </w:rPr>
            </w:pPr>
          </w:p>
          <w:p w14:paraId="3D129CB9" w14:textId="77777777" w:rsidR="00CB3238" w:rsidRPr="00060831" w:rsidRDefault="00CB3238" w:rsidP="004E289C">
            <w:pPr>
              <w:pStyle w:val="ad"/>
              <w:wordWrap/>
              <w:jc w:val="left"/>
              <w:rPr>
                <w:rFonts w:ascii="ＭＳ ゴシック" w:hAnsi="ＭＳ ゴシック"/>
                <w:color w:val="000000" w:themeColor="text1"/>
              </w:rPr>
            </w:pPr>
          </w:p>
          <w:p w14:paraId="1086A224" w14:textId="77777777" w:rsidR="00CB3238" w:rsidRPr="00060831" w:rsidRDefault="00CB3238" w:rsidP="004E289C">
            <w:pPr>
              <w:pStyle w:val="ad"/>
              <w:wordWrap/>
              <w:jc w:val="left"/>
              <w:rPr>
                <w:rFonts w:ascii="ＭＳ ゴシック" w:hAnsi="ＭＳ ゴシック"/>
                <w:color w:val="000000" w:themeColor="text1"/>
              </w:rPr>
            </w:pPr>
          </w:p>
          <w:p w14:paraId="6062A2ED" w14:textId="77777777" w:rsidR="00CB3238" w:rsidRPr="00060831" w:rsidRDefault="00CB3238" w:rsidP="004E289C">
            <w:pPr>
              <w:pStyle w:val="ad"/>
              <w:wordWrap/>
              <w:jc w:val="left"/>
              <w:rPr>
                <w:rFonts w:ascii="ＭＳ ゴシック" w:hAnsi="ＭＳ ゴシック"/>
                <w:color w:val="000000" w:themeColor="text1"/>
              </w:rPr>
            </w:pPr>
          </w:p>
          <w:p w14:paraId="708BC323" w14:textId="1807054A" w:rsidR="00CB3238" w:rsidRPr="00060831" w:rsidRDefault="00CB3238" w:rsidP="004E289C">
            <w:pPr>
              <w:pStyle w:val="ad"/>
              <w:wordWrap/>
              <w:jc w:val="left"/>
              <w:rPr>
                <w:rFonts w:ascii="ＭＳ ゴシック" w:hAnsi="ＭＳ ゴシック"/>
                <w:color w:val="000000" w:themeColor="text1"/>
              </w:rPr>
            </w:pPr>
          </w:p>
        </w:tc>
      </w:tr>
      <w:tr w:rsidR="00060831" w:rsidRPr="00060831" w14:paraId="1AB5F9D7" w14:textId="77777777" w:rsidTr="00E24CD3">
        <w:tc>
          <w:tcPr>
            <w:tcW w:w="1560" w:type="dxa"/>
            <w:tcBorders>
              <w:bottom w:val="single" w:sz="4" w:space="0" w:color="000000"/>
            </w:tcBorders>
            <w:shd w:val="clear" w:color="auto" w:fill="auto"/>
          </w:tcPr>
          <w:p w14:paraId="3340F852" w14:textId="1A3187AE" w:rsidR="005E238F"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(48)</w:t>
            </w:r>
            <w:r w:rsidR="004E289C"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生産性向上推進体制加算</w:t>
            </w:r>
          </w:p>
        </w:tc>
        <w:tc>
          <w:tcPr>
            <w:tcW w:w="6095" w:type="dxa"/>
            <w:tcBorders>
              <w:bottom w:val="single" w:sz="4" w:space="0" w:color="000000"/>
            </w:tcBorders>
            <w:shd w:val="clear" w:color="auto" w:fill="auto"/>
          </w:tcPr>
          <w:p w14:paraId="4E0B5FF6" w14:textId="77777777" w:rsidR="004E289C" w:rsidRPr="00060831" w:rsidRDefault="005E238F"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別に厚生労働大臣が定める基準（注）に適合しているものとして、京都市長に対し、届出を行った指定地域密着型介護老人福祉施設において、入所者に対して指定地域密着型介護老人福祉施設入所者生活介護を行った場合は、当該基準に掲げる区分に従い、１月につき次に掲げる所定単位数を加算しているか。ただし、次に掲げるいずれかの加算を算定している場合においては、次に掲げるその他の加算は算定しない。</w:t>
            </w:r>
          </w:p>
          <w:p w14:paraId="4FC1DDEB" w14:textId="02391C94" w:rsidR="005E238F" w:rsidRPr="00060831" w:rsidRDefault="004E289C"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w w:val="50"/>
                <w:sz w:val="18"/>
                <w:szCs w:val="18"/>
              </w:rPr>
              <w:t>◆平１８</w:t>
            </w:r>
            <w:r w:rsidR="005E238F" w:rsidRPr="00060831">
              <w:rPr>
                <w:rFonts w:asciiTheme="majorEastAsia" w:eastAsiaTheme="majorEastAsia" w:hAnsiTheme="majorEastAsia"/>
                <w:color w:val="000000" w:themeColor="text1"/>
                <w:w w:val="50"/>
                <w:sz w:val="18"/>
                <w:szCs w:val="18"/>
              </w:rPr>
              <w:t>厚</w:t>
            </w:r>
            <w:r w:rsidR="005E238F" w:rsidRPr="00060831">
              <w:rPr>
                <w:rFonts w:asciiTheme="majorEastAsia" w:eastAsiaTheme="majorEastAsia" w:hAnsiTheme="majorEastAsia" w:hint="eastAsia"/>
                <w:color w:val="000000" w:themeColor="text1"/>
                <w:w w:val="50"/>
                <w:sz w:val="18"/>
                <w:szCs w:val="18"/>
              </w:rPr>
              <w:t>労</w:t>
            </w:r>
            <w:r w:rsidR="005E238F" w:rsidRPr="00060831">
              <w:rPr>
                <w:rFonts w:asciiTheme="majorEastAsia" w:eastAsiaTheme="majorEastAsia" w:hAnsiTheme="majorEastAsia"/>
                <w:color w:val="000000" w:themeColor="text1"/>
                <w:w w:val="50"/>
                <w:sz w:val="18"/>
                <w:szCs w:val="18"/>
              </w:rPr>
              <w:t>告</w:t>
            </w:r>
            <w:r w:rsidR="005E238F" w:rsidRPr="00060831">
              <w:rPr>
                <w:rFonts w:asciiTheme="majorEastAsia" w:eastAsiaTheme="majorEastAsia" w:hAnsiTheme="majorEastAsia" w:hint="eastAsia"/>
                <w:color w:val="000000" w:themeColor="text1"/>
                <w:w w:val="50"/>
                <w:sz w:val="18"/>
                <w:szCs w:val="18"/>
              </w:rPr>
              <w:t>１２６</w:t>
            </w:r>
            <w:r w:rsidR="005E238F" w:rsidRPr="00060831">
              <w:rPr>
                <w:rFonts w:asciiTheme="majorEastAsia" w:eastAsiaTheme="majorEastAsia" w:hAnsiTheme="majorEastAsia"/>
                <w:color w:val="000000" w:themeColor="text1"/>
                <w:w w:val="50"/>
                <w:sz w:val="18"/>
                <w:szCs w:val="18"/>
              </w:rPr>
              <w:t>別表</w:t>
            </w:r>
            <w:r w:rsidR="005E238F" w:rsidRPr="00060831">
              <w:rPr>
                <w:rFonts w:asciiTheme="majorEastAsia" w:eastAsiaTheme="majorEastAsia" w:hAnsiTheme="majorEastAsia" w:hint="eastAsia"/>
                <w:color w:val="000000" w:themeColor="text1"/>
                <w:w w:val="50"/>
                <w:sz w:val="18"/>
                <w:szCs w:val="18"/>
              </w:rPr>
              <w:t>７ケ注</w:t>
            </w:r>
          </w:p>
          <w:p w14:paraId="5B6B6752" w14:textId="4B6CA931" w:rsidR="005E238F" w:rsidRPr="00060831"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生産性向上推進体制加算</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color w:val="000000" w:themeColor="text1"/>
                <w:sz w:val="18"/>
                <w:szCs w:val="18"/>
              </w:rPr>
              <w:t xml:space="preserve"> 100</w:t>
            </w:r>
            <w:r w:rsidR="005E238F" w:rsidRPr="00060831">
              <w:rPr>
                <w:rFonts w:asciiTheme="majorEastAsia" w:eastAsiaTheme="majorEastAsia" w:hAnsiTheme="majorEastAsia" w:hint="eastAsia"/>
                <w:color w:val="000000" w:themeColor="text1"/>
                <w:sz w:val="18"/>
                <w:szCs w:val="18"/>
              </w:rPr>
              <w:t>単位</w:t>
            </w:r>
            <w:r w:rsidR="005E238F" w:rsidRPr="00060831">
              <w:rPr>
                <w:rFonts w:asciiTheme="majorEastAsia" w:eastAsiaTheme="majorEastAsia" w:hAnsiTheme="majorEastAsia"/>
                <w:color w:val="000000" w:themeColor="text1"/>
                <w:sz w:val="18"/>
                <w:szCs w:val="18"/>
              </w:rPr>
              <w:t xml:space="preserve"> </w:t>
            </w:r>
          </w:p>
          <w:p w14:paraId="4A902951" w14:textId="1A5DF3C6" w:rsidR="005E238F" w:rsidRPr="00060831"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hint="eastAsia"/>
                <w:color w:val="000000" w:themeColor="text1"/>
                <w:sz w:val="18"/>
                <w:szCs w:val="18"/>
              </w:rPr>
              <w:t>生産性向上推進体制加算</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hint="eastAsia"/>
                <w:color w:val="000000" w:themeColor="text1"/>
                <w:sz w:val="18"/>
                <w:szCs w:val="18"/>
              </w:rPr>
              <w:t>Ⅱ</w:t>
            </w:r>
            <w:r w:rsidRPr="00060831">
              <w:rPr>
                <w:rFonts w:asciiTheme="majorEastAsia" w:eastAsiaTheme="majorEastAsia" w:hAnsiTheme="majorEastAsia" w:hint="eastAsia"/>
                <w:color w:val="000000" w:themeColor="text1"/>
                <w:sz w:val="18"/>
                <w:szCs w:val="18"/>
              </w:rPr>
              <w:t>）</w:t>
            </w:r>
            <w:r w:rsidR="005E238F" w:rsidRPr="00060831">
              <w:rPr>
                <w:rFonts w:asciiTheme="majorEastAsia" w:eastAsiaTheme="majorEastAsia" w:hAnsiTheme="majorEastAsia"/>
                <w:color w:val="000000" w:themeColor="text1"/>
                <w:sz w:val="18"/>
                <w:szCs w:val="18"/>
              </w:rPr>
              <w:t xml:space="preserve"> </w:t>
            </w:r>
            <w:r w:rsidRPr="00060831">
              <w:rPr>
                <w:rFonts w:asciiTheme="majorEastAsia" w:eastAsiaTheme="majorEastAsia" w:hAnsiTheme="majorEastAsia" w:hint="eastAsia"/>
                <w:color w:val="000000" w:themeColor="text1"/>
                <w:sz w:val="18"/>
                <w:szCs w:val="18"/>
              </w:rPr>
              <w:t xml:space="preserve"> </w:t>
            </w:r>
            <w:r w:rsidR="005E238F" w:rsidRPr="00060831">
              <w:rPr>
                <w:rFonts w:asciiTheme="majorEastAsia" w:eastAsiaTheme="majorEastAsia" w:hAnsiTheme="majorEastAsia"/>
                <w:color w:val="000000" w:themeColor="text1"/>
                <w:sz w:val="18"/>
                <w:szCs w:val="18"/>
              </w:rPr>
              <w:t>10</w:t>
            </w:r>
            <w:r w:rsidR="005E238F" w:rsidRPr="00060831">
              <w:rPr>
                <w:rFonts w:asciiTheme="majorEastAsia" w:eastAsiaTheme="majorEastAsia" w:hAnsiTheme="majorEastAsia" w:hint="eastAsia"/>
                <w:color w:val="000000" w:themeColor="text1"/>
                <w:sz w:val="18"/>
                <w:szCs w:val="18"/>
              </w:rPr>
              <w:t>単位</w:t>
            </w:r>
            <w:r w:rsidR="005E238F" w:rsidRPr="00060831">
              <w:rPr>
                <w:rFonts w:asciiTheme="majorEastAsia" w:eastAsiaTheme="majorEastAsia" w:hAnsiTheme="majorEastAsia"/>
                <w:color w:val="000000" w:themeColor="text1"/>
                <w:sz w:val="18"/>
                <w:szCs w:val="18"/>
              </w:rPr>
              <w:t xml:space="preserve"> </w:t>
            </w:r>
          </w:p>
          <w:p w14:paraId="6AC7B062" w14:textId="77777777" w:rsidR="005E238F" w:rsidRPr="00060831" w:rsidRDefault="005E238F" w:rsidP="004E289C">
            <w:pPr>
              <w:pStyle w:val="ad"/>
              <w:wordWrap/>
              <w:ind w:left="193" w:hangingChars="105" w:hanging="193"/>
              <w:rPr>
                <w:rFonts w:asciiTheme="majorEastAsia" w:eastAsiaTheme="majorEastAsia" w:hAnsiTheme="majorEastAsia"/>
                <w:color w:val="000000" w:themeColor="text1"/>
              </w:rPr>
            </w:pPr>
          </w:p>
          <w:p w14:paraId="2B311847" w14:textId="24C2278B" w:rsidR="00B66038" w:rsidRPr="00060831" w:rsidRDefault="004E289C" w:rsidP="004E289C">
            <w:pPr>
              <w:pStyle w:val="ad"/>
              <w:wordWrap/>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B66038" w:rsidRPr="00060831">
              <w:rPr>
                <w:rFonts w:asciiTheme="majorEastAsia" w:eastAsiaTheme="majorEastAsia" w:hAnsiTheme="majorEastAsia" w:hint="eastAsia"/>
                <w:color w:val="000000" w:themeColor="text1"/>
              </w:rPr>
              <w:t xml:space="preserve">注　厚生労働大臣が定める基準　</w:t>
            </w:r>
            <w:r w:rsidR="00B66038" w:rsidRPr="00060831">
              <w:rPr>
                <w:rFonts w:asciiTheme="majorEastAsia" w:eastAsiaTheme="majorEastAsia" w:hAnsiTheme="majorEastAsia" w:hint="eastAsia"/>
                <w:color w:val="000000" w:themeColor="text1"/>
                <w:w w:val="50"/>
              </w:rPr>
              <w:t>◆平２７厚労告９５第７１の７号</w:t>
            </w:r>
          </w:p>
          <w:p w14:paraId="26F37310" w14:textId="6FC22B12" w:rsidR="004E289C"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lastRenderedPageBreak/>
              <w:t xml:space="preserve">　　</w:t>
            </w:r>
            <w:r w:rsidR="00B66038" w:rsidRPr="00060831">
              <w:rPr>
                <w:rFonts w:asciiTheme="majorEastAsia" w:eastAsiaTheme="majorEastAsia" w:hAnsiTheme="majorEastAsia" w:hint="eastAsia"/>
                <w:color w:val="000000" w:themeColor="text1"/>
                <w:sz w:val="18"/>
                <w:szCs w:val="18"/>
              </w:rPr>
              <w:t>イ</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生産性向上推進体制加算</w:t>
            </w:r>
            <w:r w:rsidRPr="00060831">
              <w:rPr>
                <w:rFonts w:asciiTheme="majorEastAsia" w:eastAsiaTheme="majorEastAsia" w:hAnsiTheme="majorEastAsia" w:hint="eastAsia"/>
                <w:color w:val="000000" w:themeColor="text1"/>
                <w:sz w:val="18"/>
                <w:szCs w:val="18"/>
              </w:rPr>
              <w:t>（</w:t>
            </w:r>
            <w:r w:rsidR="00B66038" w:rsidRPr="00060831">
              <w:rPr>
                <w:rFonts w:asciiTheme="majorEastAsia" w:eastAsiaTheme="majorEastAsia" w:hAnsiTheme="majorEastAsia" w:hint="eastAsia"/>
                <w:color w:val="000000" w:themeColor="text1"/>
                <w:sz w:val="18"/>
                <w:szCs w:val="18"/>
              </w:rPr>
              <w:t>Ⅰ</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次に掲げる基準のいずれにも適合すること。</w:t>
            </w:r>
          </w:p>
          <w:p w14:paraId="45F99729" w14:textId="179C1FD3" w:rsidR="004E289C"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14645FDE" w14:textId="258EB64A" w:rsidR="004E289C" w:rsidRPr="00060831" w:rsidRDefault="004E289C" w:rsidP="004E289C">
            <w:pPr>
              <w:pStyle w:val="Default"/>
              <w:spacing w:line="211" w:lineRule="exact"/>
              <w:ind w:left="900" w:hangingChars="500" w:hanging="90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㈠</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業務の効率化及び質の向上又は職員の負担の軽減に資する機器（以下「介護機器」という。）を活用する場合における利用者の安全及びケアの質の確保</w:t>
            </w:r>
          </w:p>
          <w:p w14:paraId="31E8DAEA" w14:textId="157AC780" w:rsidR="00B66038" w:rsidRPr="00060831"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㈡</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職員の負担の軽減及び勤務状況への配慮</w:t>
            </w:r>
          </w:p>
          <w:p w14:paraId="4FEB3DC7" w14:textId="72A82B95" w:rsidR="00B66038" w:rsidRPr="00060831"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㈢</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介護機器の定期的な点検</w:t>
            </w:r>
          </w:p>
          <w:p w14:paraId="2DB9CE0E" w14:textId="140D8C53" w:rsidR="00B66038" w:rsidRPr="00060831" w:rsidRDefault="004E289C" w:rsidP="004E289C">
            <w:pPr>
              <w:pStyle w:val="Default"/>
              <w:spacing w:line="211" w:lineRule="exact"/>
              <w:ind w:left="900" w:hangingChars="500" w:hanging="90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㈣</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業務の効率化及び質の向上並びに職員の負担軽減を図るための職員研修</w:t>
            </w:r>
          </w:p>
          <w:p w14:paraId="4C22B96A" w14:textId="46F372FC" w:rsidR="00B66038"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⑴の取組及び介護機器の活用による業務の効率化及びケアの質の確保並びに職員の負担軽減に関する実績があること。</w:t>
            </w:r>
          </w:p>
          <w:p w14:paraId="6B2FF88A" w14:textId="19EB9DFF" w:rsidR="00B66038"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介護機器を複数種類活用していること。</w:t>
            </w:r>
          </w:p>
          <w:p w14:paraId="2A5EA897" w14:textId="5FA7397D" w:rsidR="00B66038"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⑷</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0C767669" w14:textId="1B10AE11" w:rsidR="00B66038"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⑸</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事業年度ごとに⑴、⑶及び⑷の取組に関する実績を厚生労働省に報告すること。</w:t>
            </w:r>
          </w:p>
          <w:p w14:paraId="38DA84E2" w14:textId="77777777" w:rsidR="004E289C"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792EC21D" w14:textId="69F27486" w:rsidR="004E289C"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ロ</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生産性向上推進体制加算</w:t>
            </w:r>
            <w:r w:rsidR="00B66038" w:rsidRPr="00060831">
              <w:rPr>
                <w:rFonts w:asciiTheme="majorEastAsia" w:eastAsiaTheme="majorEastAsia" w:hAnsiTheme="majorEastAsia"/>
                <w:color w:val="000000" w:themeColor="text1"/>
                <w:sz w:val="18"/>
                <w:szCs w:val="18"/>
              </w:rPr>
              <w:t>(</w:t>
            </w:r>
            <w:r w:rsidR="00B66038" w:rsidRPr="00060831">
              <w:rPr>
                <w:rFonts w:asciiTheme="majorEastAsia" w:eastAsiaTheme="majorEastAsia" w:hAnsiTheme="majorEastAsia" w:hint="eastAsia"/>
                <w:color w:val="000000" w:themeColor="text1"/>
                <w:sz w:val="18"/>
                <w:szCs w:val="18"/>
              </w:rPr>
              <w:t>Ⅱ</w:t>
            </w:r>
            <w:r w:rsidR="00B66038" w:rsidRPr="00060831">
              <w:rPr>
                <w:rFonts w:asciiTheme="majorEastAsia" w:eastAsiaTheme="majorEastAsia" w:hAnsiTheme="major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次に掲げる基準のいずれにも適合すること。</w:t>
            </w:r>
          </w:p>
          <w:p w14:paraId="7510BE8F" w14:textId="7A3BE534" w:rsidR="00B66038"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⑴</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イ⑴に適合していること。</w:t>
            </w:r>
          </w:p>
          <w:p w14:paraId="1E6B77D3" w14:textId="28083CF2" w:rsidR="00B66038" w:rsidRPr="00060831"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⑵</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介護機器を活用していること。</w:t>
            </w:r>
          </w:p>
          <w:p w14:paraId="21BFCCAD" w14:textId="48CF3542" w:rsidR="00B66038" w:rsidRPr="00060831"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⑶</w:t>
            </w:r>
            <w:r w:rsidRPr="00060831">
              <w:rPr>
                <w:rFonts w:asciiTheme="majorEastAsia" w:eastAsiaTheme="majorEastAsia" w:hAnsiTheme="majorEastAsia" w:hint="eastAsia"/>
                <w:color w:val="000000" w:themeColor="text1"/>
                <w:sz w:val="18"/>
                <w:szCs w:val="18"/>
              </w:rPr>
              <w:t xml:space="preserve">　</w:t>
            </w:r>
            <w:r w:rsidR="00B66038" w:rsidRPr="00060831">
              <w:rPr>
                <w:rFonts w:asciiTheme="majorEastAsia" w:eastAsiaTheme="majorEastAsia" w:hAnsiTheme="majorEastAsia" w:hint="eastAsia"/>
                <w:color w:val="000000" w:themeColor="text1"/>
                <w:sz w:val="18"/>
                <w:szCs w:val="18"/>
              </w:rPr>
              <w:t>事業年度ごとに⑵及びイ⑴の取組に関する実績を厚生労働省に報告すること。</w:t>
            </w:r>
            <w:r w:rsidR="00B66038" w:rsidRPr="00060831">
              <w:rPr>
                <w:rFonts w:asciiTheme="majorEastAsia" w:eastAsiaTheme="majorEastAsia" w:hAnsiTheme="majorEastAsia"/>
                <w:color w:val="000000" w:themeColor="text1"/>
                <w:sz w:val="18"/>
                <w:szCs w:val="18"/>
              </w:rPr>
              <w:t xml:space="preserve"> </w:t>
            </w:r>
          </w:p>
          <w:p w14:paraId="7EE51A74" w14:textId="717ECCDC" w:rsidR="00D31A46" w:rsidRPr="00060831" w:rsidRDefault="004E289C" w:rsidP="004E289C">
            <w:pPr>
              <w:pStyle w:val="ad"/>
              <w:wordWrap/>
              <w:ind w:left="193" w:hangingChars="105" w:hanging="193"/>
              <w:rPr>
                <w:rFonts w:asciiTheme="majorEastAsia" w:eastAsiaTheme="majorEastAsia" w:hAnsiTheme="majorEastAsia"/>
                <w:color w:val="000000" w:themeColor="text1"/>
                <w:w w:val="50"/>
              </w:rPr>
            </w:pPr>
            <w:r w:rsidRPr="00060831">
              <w:rPr>
                <w:rFonts w:asciiTheme="majorEastAsia" w:eastAsiaTheme="majorEastAsia" w:hAnsiTheme="majorEastAsia" w:hint="eastAsia"/>
                <w:color w:val="000000" w:themeColor="text1"/>
              </w:rPr>
              <w:t xml:space="preserve">　</w:t>
            </w:r>
            <w:r w:rsidR="00D31A46" w:rsidRPr="00060831">
              <w:rPr>
                <w:rFonts w:asciiTheme="majorEastAsia" w:eastAsiaTheme="majorEastAsia" w:hAnsiTheme="majorEastAsia" w:hint="eastAsia"/>
                <w:color w:val="000000" w:themeColor="text1"/>
              </w:rPr>
              <w:t xml:space="preserve">◎　生産性向上推進体制加算について　</w:t>
            </w:r>
            <w:r w:rsidR="00D31A46" w:rsidRPr="00060831">
              <w:rPr>
                <w:rFonts w:asciiTheme="majorEastAsia" w:eastAsiaTheme="majorEastAsia" w:hAnsiTheme="majorEastAsia" w:hint="eastAsia"/>
                <w:color w:val="000000" w:themeColor="text1"/>
                <w:w w:val="50"/>
              </w:rPr>
              <w:t>◆平１８</w:t>
            </w:r>
            <w:r w:rsidR="00D31A46" w:rsidRPr="00060831">
              <w:rPr>
                <w:rFonts w:asciiTheme="majorEastAsia" w:eastAsiaTheme="majorEastAsia" w:hAnsiTheme="majorEastAsia"/>
                <w:color w:val="000000" w:themeColor="text1"/>
                <w:w w:val="50"/>
              </w:rPr>
              <w:t>留意事項第２の８（</w:t>
            </w:r>
            <w:r w:rsidR="00D31A46" w:rsidRPr="00060831">
              <w:rPr>
                <w:rFonts w:asciiTheme="majorEastAsia" w:eastAsiaTheme="majorEastAsia" w:hAnsiTheme="majorEastAsia" w:hint="eastAsia"/>
                <w:color w:val="000000" w:themeColor="text1"/>
                <w:w w:val="50"/>
              </w:rPr>
              <w:t>５０）</w:t>
            </w:r>
          </w:p>
          <w:p w14:paraId="5E832872" w14:textId="2FAC9881" w:rsidR="00B66038" w:rsidRPr="00060831" w:rsidRDefault="004E289C" w:rsidP="004E289C">
            <w:pPr>
              <w:pStyle w:val="ad"/>
              <w:wordWrap/>
              <w:ind w:left="377" w:hangingChars="205" w:hanging="377"/>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00D31A46" w:rsidRPr="00060831">
              <w:rPr>
                <w:rFonts w:asciiTheme="majorEastAsia" w:eastAsiaTheme="majorEastAsia" w:hAnsiTheme="majorEastAsia" w:hint="eastAsia"/>
                <w:color w:val="000000" w:themeColor="text1"/>
              </w:rPr>
              <w:t>生産性向上推進体制加算の内容については、別途通知（「生産性向上推進体制加算に関する基本的考え方並びに事務処理手順及び様式例等の提示について」</w:t>
            </w:r>
            <w:r w:rsidR="007E7FB2" w:rsidRPr="00060831">
              <w:rPr>
                <w:rFonts w:asciiTheme="majorEastAsia" w:eastAsiaTheme="majorEastAsia" w:hAnsiTheme="majorEastAsia" w:hint="eastAsia"/>
                <w:color w:val="000000" w:themeColor="text1"/>
              </w:rPr>
              <w:t>（令６老高発</w:t>
            </w:r>
            <w:r w:rsidR="00256882" w:rsidRPr="00060831">
              <w:rPr>
                <w:rFonts w:asciiTheme="majorEastAsia" w:eastAsiaTheme="majorEastAsia" w:hAnsiTheme="majorEastAsia" w:hint="eastAsia"/>
                <w:color w:val="000000" w:themeColor="text1"/>
              </w:rPr>
              <w:t>0315</w:t>
            </w:r>
            <w:r w:rsidR="007E7FB2" w:rsidRPr="00060831">
              <w:rPr>
                <w:rFonts w:asciiTheme="majorEastAsia" w:eastAsiaTheme="majorEastAsia" w:hAnsiTheme="majorEastAsia" w:hint="eastAsia"/>
                <w:color w:val="000000" w:themeColor="text1"/>
              </w:rPr>
              <w:t>第４号）</w:t>
            </w:r>
            <w:r w:rsidR="00D31A46" w:rsidRPr="00060831">
              <w:rPr>
                <w:rFonts w:asciiTheme="majorEastAsia" w:eastAsiaTheme="majorEastAsia" w:hAnsiTheme="majorEastAsia" w:hint="eastAsia"/>
                <w:color w:val="000000" w:themeColor="text1"/>
              </w:rPr>
              <w:t>）を参照すること。</w:t>
            </w:r>
          </w:p>
        </w:tc>
        <w:tc>
          <w:tcPr>
            <w:tcW w:w="425" w:type="dxa"/>
            <w:tcBorders>
              <w:bottom w:val="single" w:sz="4" w:space="0" w:color="000000"/>
            </w:tcBorders>
            <w:shd w:val="clear" w:color="auto" w:fill="auto"/>
          </w:tcPr>
          <w:p w14:paraId="528EE60B"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4F1C12A1"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68B38244" w14:textId="03039424"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11C3A97" w14:textId="77777777" w:rsidR="005E238F" w:rsidRPr="00060831" w:rsidRDefault="005E238F" w:rsidP="004E289C">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31ED5488" w14:textId="77777777" w:rsidR="005E238F" w:rsidRPr="00060831" w:rsidRDefault="005E238F" w:rsidP="004E289C">
            <w:pPr>
              <w:pStyle w:val="ad"/>
              <w:wordWrap/>
              <w:jc w:val="left"/>
              <w:rPr>
                <w:rFonts w:ascii="ＭＳ ゴシック" w:hAnsi="ＭＳ ゴシック"/>
                <w:color w:val="000000" w:themeColor="text1"/>
              </w:rPr>
            </w:pPr>
          </w:p>
          <w:p w14:paraId="784EC7B3" w14:textId="1118E17F" w:rsidR="00CB3238" w:rsidRPr="00060831" w:rsidRDefault="004C00B6" w:rsidP="004E289C">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w:t>
            </w:r>
            <w:r w:rsidR="00CB3238" w:rsidRPr="00060831">
              <w:rPr>
                <w:rFonts w:ascii="ＭＳ ゴシック" w:hAnsi="ＭＳ ゴシック" w:hint="eastAsia"/>
                <w:color w:val="000000" w:themeColor="text1"/>
              </w:rPr>
              <w:t xml:space="preserve">　Ⅰ　・　Ⅱ　</w:t>
            </w:r>
            <w:r w:rsidRPr="00060831">
              <w:rPr>
                <w:rFonts w:ascii="ＭＳ ゴシック" w:hAnsi="ＭＳ ゴシック" w:hint="eastAsia"/>
                <w:color w:val="000000" w:themeColor="text1"/>
              </w:rPr>
              <w:t>】</w:t>
            </w:r>
          </w:p>
          <w:p w14:paraId="75EA3A1D" w14:textId="77777777" w:rsidR="00CB3238" w:rsidRPr="00060831" w:rsidRDefault="00CB3238" w:rsidP="004E289C">
            <w:pPr>
              <w:pStyle w:val="ad"/>
              <w:wordWrap/>
              <w:jc w:val="left"/>
              <w:rPr>
                <w:rFonts w:ascii="ＭＳ ゴシック" w:hAnsi="ＭＳ ゴシック"/>
                <w:color w:val="000000" w:themeColor="text1"/>
              </w:rPr>
            </w:pPr>
          </w:p>
          <w:p w14:paraId="28DE3C8E"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□委員会の開催日（３月に１回以上）</w:t>
            </w:r>
          </w:p>
          <w:p w14:paraId="70C5EA0D"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年　　月　　日</w:t>
            </w:r>
          </w:p>
          <w:p w14:paraId="73B0E616"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年　　月　　日</w:t>
            </w:r>
          </w:p>
          <w:p w14:paraId="6477D373"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年　　月　　日</w:t>
            </w:r>
          </w:p>
          <w:p w14:paraId="63F7CD8C"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年　　月　　日</w:t>
            </w:r>
          </w:p>
          <w:p w14:paraId="4A4B5CDD" w14:textId="64F221DB" w:rsidR="00CB3238" w:rsidRPr="00060831" w:rsidRDefault="00CB3238" w:rsidP="004E289C">
            <w:pPr>
              <w:pStyle w:val="ad"/>
              <w:wordWrap/>
              <w:jc w:val="left"/>
              <w:rPr>
                <w:rFonts w:ascii="ＭＳ ゴシック" w:hAnsi="ＭＳ ゴシック"/>
                <w:color w:val="000000" w:themeColor="text1"/>
              </w:rPr>
            </w:pPr>
          </w:p>
          <w:p w14:paraId="23177689"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lastRenderedPageBreak/>
              <w:t>□</w:t>
            </w:r>
          </w:p>
          <w:p w14:paraId="53485FF3" w14:textId="77777777" w:rsidR="00B21B67" w:rsidRPr="00060831" w:rsidRDefault="00B21B67" w:rsidP="004E289C">
            <w:pPr>
              <w:pStyle w:val="ad"/>
              <w:wordWrap/>
              <w:rPr>
                <w:rFonts w:ascii="ＭＳ ゴシック" w:hAnsi="ＭＳ ゴシック"/>
                <w:color w:val="000000" w:themeColor="text1"/>
              </w:rPr>
            </w:pPr>
          </w:p>
          <w:p w14:paraId="11174A00" w14:textId="77777777" w:rsidR="00B21B67" w:rsidRPr="00060831" w:rsidRDefault="00B21B67" w:rsidP="004E289C">
            <w:pPr>
              <w:pStyle w:val="ad"/>
              <w:wordWrap/>
              <w:rPr>
                <w:rFonts w:ascii="ＭＳ ゴシック" w:hAnsi="ＭＳ ゴシック"/>
                <w:color w:val="000000" w:themeColor="text1"/>
              </w:rPr>
            </w:pPr>
          </w:p>
          <w:p w14:paraId="340691D1" w14:textId="497E65E1"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協議事項の確認</w:t>
            </w:r>
          </w:p>
          <w:p w14:paraId="7B14DDDB" w14:textId="77777777" w:rsidR="00B21B67" w:rsidRPr="00060831" w:rsidRDefault="00B21B67" w:rsidP="004E289C">
            <w:pPr>
              <w:pStyle w:val="ad"/>
              <w:wordWrap/>
              <w:rPr>
                <w:rFonts w:ascii="ＭＳ ゴシック" w:hAnsi="ＭＳ ゴシック"/>
                <w:color w:val="000000" w:themeColor="text1"/>
              </w:rPr>
            </w:pPr>
          </w:p>
          <w:p w14:paraId="6A902014"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□実績の確認</w:t>
            </w:r>
          </w:p>
          <w:p w14:paraId="362B937B" w14:textId="77777777" w:rsidR="00B21B67" w:rsidRPr="00060831" w:rsidRDefault="00B21B67" w:rsidP="004E289C">
            <w:pPr>
              <w:pStyle w:val="ad"/>
              <w:wordWrap/>
              <w:rPr>
                <w:rFonts w:ascii="ＭＳ ゴシック" w:hAnsi="ＭＳ ゴシック"/>
                <w:color w:val="000000" w:themeColor="text1"/>
              </w:rPr>
            </w:pPr>
          </w:p>
          <w:p w14:paraId="40C5A4F5" w14:textId="77777777" w:rsidR="00B21B67" w:rsidRPr="00060831" w:rsidRDefault="00B21B67" w:rsidP="004E289C">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□介護機器の種類（複数種類活用）の確認</w:t>
            </w:r>
          </w:p>
          <w:p w14:paraId="79562B95" w14:textId="77777777" w:rsidR="00B21B67" w:rsidRPr="00060831" w:rsidRDefault="00B21B67" w:rsidP="004E289C">
            <w:pPr>
              <w:pStyle w:val="ad"/>
              <w:wordWrap/>
              <w:rPr>
                <w:rFonts w:ascii="ＭＳ ゴシック" w:hAnsi="ＭＳ ゴシック"/>
                <w:color w:val="000000" w:themeColor="text1"/>
              </w:rPr>
            </w:pPr>
          </w:p>
          <w:p w14:paraId="79D2F880" w14:textId="77777777" w:rsidR="00B21B67" w:rsidRPr="00060831" w:rsidRDefault="00B21B67" w:rsidP="004E289C">
            <w:pPr>
              <w:pStyle w:val="ad"/>
              <w:wordWrap/>
              <w:rPr>
                <w:rFonts w:ascii="ＭＳ ゴシック" w:hAnsi="ＭＳ ゴシック"/>
                <w:color w:val="000000" w:themeColor="text1"/>
              </w:rPr>
            </w:pPr>
          </w:p>
          <w:p w14:paraId="3809AA46" w14:textId="2D942CA1" w:rsidR="00CB3238" w:rsidRPr="00060831" w:rsidRDefault="00B21B67" w:rsidP="004E289C">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厚生労働省への提出　【　有・無　】</w:t>
            </w:r>
          </w:p>
          <w:p w14:paraId="5DB76A3A" w14:textId="60730AA9" w:rsidR="00CB3238" w:rsidRPr="00060831" w:rsidRDefault="00CB3238" w:rsidP="004E289C">
            <w:pPr>
              <w:pStyle w:val="ad"/>
              <w:wordWrap/>
              <w:jc w:val="left"/>
              <w:rPr>
                <w:rFonts w:ascii="ＭＳ ゴシック" w:hAnsi="ＭＳ ゴシック"/>
                <w:color w:val="000000" w:themeColor="text1"/>
              </w:rPr>
            </w:pPr>
          </w:p>
          <w:p w14:paraId="386CDC32" w14:textId="43484C18" w:rsidR="00CB3238" w:rsidRPr="00060831" w:rsidRDefault="00CB3238" w:rsidP="004E289C">
            <w:pPr>
              <w:pStyle w:val="ad"/>
              <w:wordWrap/>
              <w:jc w:val="left"/>
              <w:rPr>
                <w:rFonts w:ascii="ＭＳ ゴシック" w:hAnsi="ＭＳ ゴシック"/>
                <w:color w:val="000000" w:themeColor="text1"/>
              </w:rPr>
            </w:pPr>
          </w:p>
          <w:p w14:paraId="479C1E11" w14:textId="4B3A5ADA" w:rsidR="00CB3238" w:rsidRPr="00060831" w:rsidRDefault="00CB3238" w:rsidP="004E289C">
            <w:pPr>
              <w:pStyle w:val="ad"/>
              <w:wordWrap/>
              <w:jc w:val="left"/>
              <w:rPr>
                <w:rFonts w:ascii="ＭＳ ゴシック" w:hAnsi="ＭＳ ゴシック"/>
                <w:color w:val="000000" w:themeColor="text1"/>
              </w:rPr>
            </w:pPr>
          </w:p>
          <w:p w14:paraId="18BC2D85" w14:textId="062B165F" w:rsidR="00CB3238" w:rsidRPr="00060831" w:rsidRDefault="00CB3238" w:rsidP="004E289C">
            <w:pPr>
              <w:pStyle w:val="ad"/>
              <w:wordWrap/>
              <w:jc w:val="left"/>
              <w:rPr>
                <w:rFonts w:ascii="ＭＳ ゴシック" w:hAnsi="ＭＳ ゴシック"/>
                <w:color w:val="000000" w:themeColor="text1"/>
              </w:rPr>
            </w:pPr>
          </w:p>
          <w:p w14:paraId="3E05DFD4" w14:textId="02688D07" w:rsidR="00CB3238" w:rsidRPr="00060831" w:rsidRDefault="00CB3238" w:rsidP="004E289C">
            <w:pPr>
              <w:pStyle w:val="ad"/>
              <w:wordWrap/>
              <w:jc w:val="left"/>
              <w:rPr>
                <w:rFonts w:ascii="ＭＳ ゴシック" w:hAnsi="ＭＳ ゴシック"/>
                <w:color w:val="000000" w:themeColor="text1"/>
              </w:rPr>
            </w:pPr>
          </w:p>
          <w:p w14:paraId="7DEECAB7" w14:textId="4CE3C4A4" w:rsidR="00CB3238" w:rsidRPr="00060831" w:rsidRDefault="00CB3238" w:rsidP="004E289C">
            <w:pPr>
              <w:pStyle w:val="ad"/>
              <w:wordWrap/>
              <w:jc w:val="left"/>
              <w:rPr>
                <w:rFonts w:ascii="ＭＳ ゴシック" w:hAnsi="ＭＳ ゴシック"/>
                <w:color w:val="000000" w:themeColor="text1"/>
              </w:rPr>
            </w:pPr>
          </w:p>
          <w:p w14:paraId="58FBB2A6" w14:textId="77777777" w:rsidR="00CB3238" w:rsidRPr="00060831" w:rsidRDefault="00CB3238" w:rsidP="004E289C">
            <w:pPr>
              <w:pStyle w:val="ad"/>
              <w:wordWrap/>
              <w:jc w:val="left"/>
              <w:rPr>
                <w:rFonts w:ascii="ＭＳ ゴシック" w:hAnsi="ＭＳ ゴシック"/>
                <w:color w:val="000000" w:themeColor="text1"/>
              </w:rPr>
            </w:pPr>
          </w:p>
          <w:p w14:paraId="49995746" w14:textId="483667A5" w:rsidR="00CB3238" w:rsidRPr="00060831" w:rsidRDefault="00CB3238" w:rsidP="004E289C">
            <w:pPr>
              <w:pStyle w:val="ad"/>
              <w:wordWrap/>
              <w:jc w:val="left"/>
              <w:rPr>
                <w:rFonts w:ascii="ＭＳ ゴシック" w:hAnsi="ＭＳ ゴシック"/>
                <w:color w:val="000000" w:themeColor="text1"/>
              </w:rPr>
            </w:pPr>
          </w:p>
        </w:tc>
      </w:tr>
      <w:tr w:rsidR="00060831" w:rsidRPr="00060831" w14:paraId="7D333C76" w14:textId="77777777" w:rsidTr="00E24CD3">
        <w:tc>
          <w:tcPr>
            <w:tcW w:w="1560" w:type="dxa"/>
            <w:tcBorders>
              <w:bottom w:val="single" w:sz="4" w:space="0" w:color="000000"/>
            </w:tcBorders>
            <w:shd w:val="clear" w:color="auto" w:fill="auto"/>
          </w:tcPr>
          <w:p w14:paraId="1F990FC7" w14:textId="1A8803A3" w:rsidR="005E238F" w:rsidRPr="00060831" w:rsidRDefault="008D7214" w:rsidP="008D7214">
            <w:pPr>
              <w:pStyle w:val="ad"/>
              <w:wordWrap/>
              <w:ind w:left="191" w:hangingChars="104" w:hanging="191"/>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color w:val="000000" w:themeColor="text1"/>
              </w:rPr>
              <w:t>(</w:t>
            </w:r>
            <w:r w:rsidR="005E238F" w:rsidRPr="00060831">
              <w:rPr>
                <w:rFonts w:ascii="ＭＳ ゴシック" w:hAnsi="ＭＳ ゴシック" w:hint="eastAsia"/>
                <w:color w:val="000000" w:themeColor="text1"/>
              </w:rPr>
              <w:t>49</w:t>
            </w:r>
            <w:r w:rsidR="005E238F" w:rsidRPr="00060831">
              <w:rPr>
                <w:rFonts w:ascii="ＭＳ ゴシック" w:hAnsi="ＭＳ ゴシック"/>
                <w:color w:val="000000" w:themeColor="text1"/>
              </w:rPr>
              <w:t>)</w:t>
            </w:r>
            <w:r w:rsidR="005E238F" w:rsidRPr="00060831" w:rsidDel="008F7A4E">
              <w:rPr>
                <w:rFonts w:ascii="ＭＳ ゴシック" w:hAnsi="ＭＳ ゴシック"/>
                <w:color w:val="000000" w:themeColor="text1"/>
              </w:rPr>
              <w:t xml:space="preserve"> </w:t>
            </w:r>
            <w:r w:rsidR="005E238F" w:rsidRPr="00060831">
              <w:rPr>
                <w:rFonts w:ascii="ＭＳ ゴシック" w:hAnsi="ＭＳ ゴシック" w:hint="eastAsia"/>
                <w:color w:val="000000" w:themeColor="text1"/>
              </w:rPr>
              <w:t>サービス提供体制強化加算</w:t>
            </w:r>
          </w:p>
        </w:tc>
        <w:tc>
          <w:tcPr>
            <w:tcW w:w="6095" w:type="dxa"/>
            <w:tcBorders>
              <w:bottom w:val="single" w:sz="4" w:space="0" w:color="000000"/>
            </w:tcBorders>
            <w:shd w:val="clear" w:color="auto" w:fill="auto"/>
          </w:tcPr>
          <w:p w14:paraId="4A1459D0" w14:textId="01A3F351" w:rsidR="005E238F" w:rsidRPr="00060831" w:rsidRDefault="005E238F" w:rsidP="00256882">
            <w:pPr>
              <w:pStyle w:val="ad"/>
              <w:wordWrap/>
              <w:ind w:left="193" w:hangingChars="105" w:hanging="193"/>
              <w:rPr>
                <w:rFonts w:ascii="ＭＳ ゴシック" w:hAnsi="ＭＳ ゴシック"/>
                <w:color w:val="000000" w:themeColor="text1"/>
                <w:spacing w:val="0"/>
              </w:rPr>
            </w:pPr>
            <w:r w:rsidRPr="00060831">
              <w:rPr>
                <w:rFonts w:ascii="ＭＳ ゴシック" w:hAnsi="ＭＳ ゴシック" w:hint="eastAsia"/>
                <w:color w:val="000000" w:themeColor="text1"/>
              </w:rPr>
              <w:t>□　別に厚生労働大臣が定める基準（注）に適合しているものとして京都市長に届け出た指定地域密着型介護老人福祉施設が入所者に対し指定地域密着型介</w:t>
            </w:r>
            <w:r w:rsidRPr="00060831">
              <w:rPr>
                <w:rFonts w:ascii="ＭＳ ゴシック" w:hAnsi="ＭＳ ゴシック" w:hint="eastAsia"/>
                <w:color w:val="000000" w:themeColor="text1"/>
                <w:spacing w:val="1"/>
              </w:rPr>
              <w:t>護福祉施設入所者生活介護を行った場合は、当該基準に掲げる区分に従い、</w:t>
            </w:r>
            <w:r w:rsidRPr="00060831">
              <w:rPr>
                <w:rFonts w:ascii="ＭＳ ゴシック" w:hAnsi="ＭＳ ゴシック" w:hint="eastAsia"/>
                <w:color w:val="000000" w:themeColor="text1"/>
              </w:rPr>
              <w:t>１日につき所定単位数（※）を加算しているか。</w:t>
            </w:r>
            <w:r w:rsidRPr="00060831">
              <w:rPr>
                <w:rFonts w:ascii="ＭＳ ゴシック" w:hAnsi="ＭＳ ゴシック" w:cs="ＭＳ明朝" w:hint="eastAsia"/>
                <w:color w:val="000000" w:themeColor="text1"/>
              </w:rPr>
              <w:t>ただし、次に掲げるいずれかの加算を算定している場合においては、次に掲げるその他の加算は算定しない。</w:t>
            </w:r>
            <w:r w:rsidRPr="00060831">
              <w:rPr>
                <w:rFonts w:ascii="ＭＳ ゴシック" w:hAnsi="ＭＳ ゴシック" w:hint="eastAsia"/>
                <w:color w:val="000000" w:themeColor="text1"/>
                <w:spacing w:val="1"/>
              </w:rPr>
              <w:t>また、日常生活継続支援加算を算定している場合は、算定しない。</w:t>
            </w:r>
            <w:r w:rsidRPr="00060831">
              <w:rPr>
                <w:rFonts w:ascii="ＭＳ ゴシック" w:hAnsi="ＭＳ ゴシック" w:hint="eastAsia"/>
                <w:color w:val="000000" w:themeColor="text1"/>
                <w:w w:val="50"/>
              </w:rPr>
              <w:t>◆平１８</w:t>
            </w:r>
            <w:r w:rsidRPr="00060831">
              <w:rPr>
                <w:rFonts w:ascii="ＭＳ ゴシック" w:hAnsi="ＭＳ ゴシック"/>
                <w:color w:val="000000" w:themeColor="text1"/>
                <w:w w:val="50"/>
              </w:rPr>
              <w:t>厚</w:t>
            </w:r>
            <w:r w:rsidRPr="00060831">
              <w:rPr>
                <w:rFonts w:ascii="ＭＳ ゴシック" w:hAnsi="ＭＳ ゴシック" w:hint="eastAsia"/>
                <w:color w:val="000000" w:themeColor="text1"/>
                <w:w w:val="50"/>
              </w:rPr>
              <w:t>労</w:t>
            </w:r>
            <w:r w:rsidRPr="00060831">
              <w:rPr>
                <w:rFonts w:ascii="ＭＳ ゴシック" w:hAnsi="ＭＳ ゴシック"/>
                <w:color w:val="000000" w:themeColor="text1"/>
                <w:w w:val="50"/>
              </w:rPr>
              <w:t>告</w:t>
            </w:r>
            <w:r w:rsidRPr="00060831">
              <w:rPr>
                <w:rFonts w:ascii="ＭＳ ゴシック" w:hAnsi="ＭＳ ゴシック" w:hint="eastAsia"/>
                <w:color w:val="000000" w:themeColor="text1"/>
                <w:w w:val="50"/>
              </w:rPr>
              <w:t>１２６</w:t>
            </w:r>
            <w:r w:rsidRPr="00060831">
              <w:rPr>
                <w:rFonts w:ascii="ＭＳ ゴシック" w:hAnsi="ＭＳ ゴシック"/>
                <w:color w:val="000000" w:themeColor="text1"/>
                <w:w w:val="50"/>
              </w:rPr>
              <w:t>別表</w:t>
            </w:r>
            <w:r w:rsidRPr="00060831">
              <w:rPr>
                <w:rFonts w:ascii="ＭＳ ゴシック" w:hAnsi="ＭＳ ゴシック" w:hint="eastAsia"/>
                <w:color w:val="000000" w:themeColor="text1"/>
                <w:w w:val="50"/>
              </w:rPr>
              <w:t>７フ注</w:t>
            </w:r>
          </w:p>
          <w:p w14:paraId="37B80410" w14:textId="7196A5E4" w:rsidR="005E238F" w:rsidRPr="00060831" w:rsidRDefault="004572E4" w:rsidP="00256882">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⑴　</w:t>
            </w:r>
            <w:r w:rsidR="005E238F" w:rsidRPr="00060831">
              <w:rPr>
                <w:rFonts w:ascii="ＭＳ ゴシック" w:hAnsi="ＭＳ ゴシック" w:hint="eastAsia"/>
                <w:color w:val="000000" w:themeColor="text1"/>
              </w:rPr>
              <w:t>サービス提供体制強化加算（Ⅰ）　　２２単位</w:t>
            </w:r>
          </w:p>
          <w:p w14:paraId="2980B8C0" w14:textId="3FDF6369" w:rsidR="005E238F" w:rsidRPr="00060831" w:rsidRDefault="004572E4" w:rsidP="00256882">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⑵</w:t>
            </w:r>
            <w:r w:rsidR="005E238F" w:rsidRPr="00060831">
              <w:rPr>
                <w:rFonts w:ascii="ＭＳ ゴシック" w:hAnsi="ＭＳ ゴシック" w:hint="eastAsia"/>
                <w:color w:val="000000" w:themeColor="text1"/>
              </w:rPr>
              <w:t xml:space="preserve">　サービス提供体制強化加算（Ⅱ）　　１８単位</w:t>
            </w:r>
          </w:p>
          <w:p w14:paraId="49E085F9" w14:textId="7A38B71E" w:rsidR="005E238F" w:rsidRPr="00060831" w:rsidRDefault="004572E4" w:rsidP="00256882">
            <w:pPr>
              <w:pStyle w:val="ad"/>
              <w:wordWrap/>
              <w:rPr>
                <w:rFonts w:ascii="ＭＳ ゴシック" w:hAnsi="ＭＳ ゴシック"/>
                <w:color w:val="000000" w:themeColor="text1"/>
                <w:w w:val="50"/>
              </w:rPr>
            </w:pPr>
            <w:r w:rsidRPr="00060831">
              <w:rPr>
                <w:rFonts w:ascii="ＭＳ ゴシック" w:hAnsi="ＭＳ ゴシック" w:hint="eastAsia"/>
                <w:color w:val="000000" w:themeColor="text1"/>
              </w:rPr>
              <w:t xml:space="preserve">　⑶　</w:t>
            </w:r>
            <w:r w:rsidR="005E238F" w:rsidRPr="00060831">
              <w:rPr>
                <w:rFonts w:ascii="ＭＳ ゴシック" w:hAnsi="ＭＳ ゴシック" w:hint="eastAsia"/>
                <w:color w:val="000000" w:themeColor="text1"/>
              </w:rPr>
              <w:t>サービス提供体制強化加算（Ⅲ）　　　６単位</w:t>
            </w:r>
          </w:p>
          <w:p w14:paraId="45808F14" w14:textId="77777777" w:rsidR="005E238F" w:rsidRPr="00060831" w:rsidRDefault="005E238F" w:rsidP="00256882">
            <w:pPr>
              <w:pStyle w:val="ad"/>
              <w:wordWrap/>
              <w:rPr>
                <w:rFonts w:ascii="ＭＳ ゴシック" w:hAnsi="ＭＳ ゴシック"/>
                <w:color w:val="000000" w:themeColor="text1"/>
                <w:spacing w:val="0"/>
              </w:rPr>
            </w:pPr>
          </w:p>
          <w:p w14:paraId="6FFDC223" w14:textId="09BA1B22" w:rsidR="005E238F" w:rsidRPr="00060831" w:rsidRDefault="004572E4" w:rsidP="00256882">
            <w:pPr>
              <w:pStyle w:val="ad"/>
              <w:wordWrap/>
              <w:rPr>
                <w:rFonts w:ascii="ＭＳ ゴシック" w:hAnsi="ＭＳ ゴシック"/>
                <w:color w:val="000000" w:themeColor="text1"/>
              </w:rPr>
            </w:pPr>
            <w:r w:rsidRPr="00060831">
              <w:rPr>
                <w:rFonts w:ascii="ＭＳ ゴシック" w:hAnsi="ＭＳ ゴシック" w:hint="eastAsia"/>
                <w:color w:val="000000" w:themeColor="text1"/>
                <w:spacing w:val="0"/>
              </w:rPr>
              <w:t xml:space="preserve">　</w:t>
            </w:r>
            <w:r w:rsidR="005E238F" w:rsidRPr="00060831">
              <w:rPr>
                <w:rFonts w:ascii="ＭＳ ゴシック" w:hAnsi="ＭＳ ゴシック" w:hint="eastAsia"/>
                <w:color w:val="000000" w:themeColor="text1"/>
              </w:rPr>
              <w:t xml:space="preserve">注　厚生労働大臣が定める基準　</w:t>
            </w:r>
            <w:r w:rsidR="005E238F" w:rsidRPr="00060831">
              <w:rPr>
                <w:rFonts w:ascii="ＭＳ ゴシック" w:hAnsi="ＭＳ ゴシック" w:hint="eastAsia"/>
                <w:color w:val="000000" w:themeColor="text1"/>
                <w:w w:val="50"/>
              </w:rPr>
              <w:t>◆平２７</w:t>
            </w:r>
            <w:r w:rsidR="00C907AE" w:rsidRPr="00060831">
              <w:rPr>
                <w:rFonts w:ascii="ＭＳ ゴシック" w:hAnsi="ＭＳ ゴシック" w:hint="eastAsia"/>
                <w:color w:val="000000" w:themeColor="text1"/>
                <w:w w:val="50"/>
              </w:rPr>
              <w:t>厚労告</w:t>
            </w:r>
            <w:r w:rsidR="005E238F" w:rsidRPr="00060831">
              <w:rPr>
                <w:rFonts w:ascii="ＭＳ ゴシック" w:hAnsi="ＭＳ ゴシック" w:hint="eastAsia"/>
                <w:color w:val="000000" w:themeColor="text1"/>
                <w:w w:val="50"/>
              </w:rPr>
              <w:t>９５第７２号</w:t>
            </w:r>
          </w:p>
          <w:p w14:paraId="750DAAAE" w14:textId="4DFF2B1D"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イ　サービス提供体制強化加算</w:t>
            </w:r>
            <w:r w:rsidRPr="00060831">
              <w:rPr>
                <w:rFonts w:ascii="ＭＳ ゴシック" w:eastAsia="ＭＳ ゴシック" w:hAnsi="ＭＳ ゴシック" w:cs="ＭＳ明朝" w:hint="eastAsia"/>
                <w:color w:val="000000" w:themeColor="text1"/>
                <w:kern w:val="0"/>
                <w:szCs w:val="18"/>
              </w:rPr>
              <w:t>（</w:t>
            </w:r>
            <w:r w:rsidR="005E238F" w:rsidRPr="00060831">
              <w:rPr>
                <w:rFonts w:ascii="ＭＳ ゴシック" w:eastAsia="ＭＳ ゴシック" w:hAnsi="ＭＳ ゴシック" w:cs="ＭＳ明朝" w:hint="eastAsia"/>
                <w:color w:val="000000" w:themeColor="text1"/>
                <w:kern w:val="0"/>
                <w:szCs w:val="18"/>
              </w:rPr>
              <w:t>Ⅰ</w:t>
            </w:r>
            <w:r w:rsidRPr="00060831">
              <w:rPr>
                <w:rFonts w:ascii="ＭＳ ゴシック" w:eastAsia="ＭＳ ゴシック" w:hAnsi="ＭＳ ゴシック" w:cs="ＭＳ明朝" w:hint="eastAsia"/>
                <w:color w:val="000000" w:themeColor="text1"/>
                <w:kern w:val="0"/>
                <w:szCs w:val="18"/>
              </w:rPr>
              <w:t>）</w:t>
            </w:r>
          </w:p>
          <w:p w14:paraId="2859B9B1" w14:textId="4BC6213C"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次に掲げる基準のいずれにも適合すること。</w:t>
            </w:r>
          </w:p>
          <w:p w14:paraId="1535851C" w14:textId="55D5C63D"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次のいずれかに適合すること。</w:t>
            </w:r>
          </w:p>
          <w:p w14:paraId="4140336D" w14:textId="6B146E61" w:rsidR="005E238F" w:rsidRPr="00060831" w:rsidRDefault="004572E4"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㈠　</w:t>
            </w:r>
            <w:r w:rsidR="005E238F" w:rsidRPr="00060831">
              <w:rPr>
                <w:rFonts w:ascii="ＭＳ ゴシック" w:eastAsia="ＭＳ ゴシック" w:hAnsi="ＭＳ ゴシック" w:cs="ＭＳ明朝" w:hint="eastAsia"/>
                <w:color w:val="000000" w:themeColor="text1"/>
                <w:kern w:val="0"/>
                <w:szCs w:val="18"/>
              </w:rPr>
              <w:t>指定地域密着型介護老人福祉施設の介護職員の総数のうち、介護福祉士の占める割合が</w:t>
            </w:r>
            <w:r w:rsidR="005E238F" w:rsidRPr="00060831">
              <w:rPr>
                <w:rFonts w:ascii="ＭＳ ゴシック" w:eastAsia="ＭＳ ゴシック" w:hAnsi="ＭＳ ゴシック" w:cs="ＭＳ明朝"/>
                <w:color w:val="000000" w:themeColor="text1"/>
                <w:kern w:val="0"/>
                <w:szCs w:val="18"/>
              </w:rPr>
              <w:t>100分の80以上であること。</w:t>
            </w:r>
          </w:p>
          <w:p w14:paraId="5701B589" w14:textId="2D00B234" w:rsidR="005E238F" w:rsidRPr="00060831" w:rsidRDefault="004572E4"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㈡　</w:t>
            </w:r>
            <w:r w:rsidR="005E238F" w:rsidRPr="00060831">
              <w:rPr>
                <w:rFonts w:ascii="ＭＳ ゴシック" w:eastAsia="ＭＳ ゴシック" w:hAnsi="ＭＳ ゴシック" w:cs="ＭＳ明朝" w:hint="eastAsia"/>
                <w:color w:val="000000" w:themeColor="text1"/>
                <w:kern w:val="0"/>
                <w:szCs w:val="18"/>
              </w:rPr>
              <w:t>指定地域密着型介護老人福祉施設の介護職員の総数のうち、勤続年数</w:t>
            </w:r>
            <w:r w:rsidR="005E238F" w:rsidRPr="00060831">
              <w:rPr>
                <w:rFonts w:ascii="ＭＳ ゴシック" w:eastAsia="ＭＳ ゴシック" w:hAnsi="ＭＳ ゴシック" w:cs="ＭＳ明朝"/>
                <w:color w:val="000000" w:themeColor="text1"/>
                <w:kern w:val="0"/>
                <w:szCs w:val="18"/>
              </w:rPr>
              <w:t>10年以上の介護福祉士の占める割合が100分の35以上であること。</w:t>
            </w:r>
          </w:p>
          <w:p w14:paraId="779E39E8" w14:textId="6AC03BBA" w:rsidR="005E238F" w:rsidRPr="00060831" w:rsidRDefault="004572E4"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提供する指定地域密着型介護老人福祉施設入所者生活介護の質の向上に資する取組を実施していること。</w:t>
            </w:r>
          </w:p>
          <w:p w14:paraId="0C208420" w14:textId="43354FCB" w:rsidR="005E238F" w:rsidRPr="00060831" w:rsidRDefault="004572E4"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⑶</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定員超過</w:t>
            </w:r>
            <w:r w:rsidRPr="00060831">
              <w:rPr>
                <w:rFonts w:ascii="ＭＳ ゴシック" w:eastAsia="ＭＳ ゴシック" w:hAnsi="ＭＳ ゴシック" w:cs="ＭＳ明朝" w:hint="eastAsia"/>
                <w:color w:val="000000" w:themeColor="text1"/>
                <w:kern w:val="0"/>
                <w:szCs w:val="18"/>
              </w:rPr>
              <w:t>利用・</w:t>
            </w:r>
            <w:r w:rsidR="005E238F" w:rsidRPr="00060831">
              <w:rPr>
                <w:rFonts w:ascii="ＭＳ ゴシック" w:eastAsia="ＭＳ ゴシック" w:hAnsi="ＭＳ ゴシック" w:cs="ＭＳ明朝" w:hint="eastAsia"/>
                <w:color w:val="000000" w:themeColor="text1"/>
                <w:kern w:val="0"/>
                <w:szCs w:val="18"/>
              </w:rPr>
              <w:t>人員</w:t>
            </w:r>
            <w:r w:rsidRPr="00060831">
              <w:rPr>
                <w:rFonts w:ascii="ＭＳ ゴシック" w:eastAsia="ＭＳ ゴシック" w:hAnsi="ＭＳ ゴシック" w:cs="ＭＳ明朝" w:hint="eastAsia"/>
                <w:color w:val="000000" w:themeColor="text1"/>
                <w:kern w:val="0"/>
                <w:szCs w:val="18"/>
              </w:rPr>
              <w:t>基準</w:t>
            </w:r>
            <w:r w:rsidR="005E238F" w:rsidRPr="00060831">
              <w:rPr>
                <w:rFonts w:ascii="ＭＳ ゴシック" w:eastAsia="ＭＳ ゴシック" w:hAnsi="ＭＳ ゴシック" w:cs="ＭＳ明朝" w:hint="eastAsia"/>
                <w:color w:val="000000" w:themeColor="text1"/>
                <w:kern w:val="0"/>
                <w:szCs w:val="18"/>
              </w:rPr>
              <w:t>欠如に</w:t>
            </w:r>
            <w:r w:rsidRPr="00060831">
              <w:rPr>
                <w:rFonts w:ascii="ＭＳ ゴシック" w:eastAsia="ＭＳ ゴシック" w:hAnsi="ＭＳ ゴシック" w:cs="ＭＳ明朝" w:hint="eastAsia"/>
                <w:color w:val="000000" w:themeColor="text1"/>
                <w:kern w:val="0"/>
                <w:szCs w:val="18"/>
              </w:rPr>
              <w:t>該当していない</w:t>
            </w:r>
            <w:r w:rsidR="005E238F" w:rsidRPr="00060831">
              <w:rPr>
                <w:rFonts w:ascii="ＭＳ ゴシック" w:eastAsia="ＭＳ ゴシック" w:hAnsi="ＭＳ ゴシック" w:cs="ＭＳ明朝" w:hint="eastAsia"/>
                <w:color w:val="000000" w:themeColor="text1"/>
                <w:kern w:val="0"/>
                <w:szCs w:val="18"/>
              </w:rPr>
              <w:t>こと。</w:t>
            </w:r>
          </w:p>
          <w:p w14:paraId="10766791" w14:textId="77777777" w:rsidR="004572E4"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5679896E" w14:textId="4CEB5AF2"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ロ　サービス提供体制強化加算</w:t>
            </w:r>
            <w:r w:rsidRPr="00060831">
              <w:rPr>
                <w:rFonts w:ascii="ＭＳ ゴシック" w:eastAsia="ＭＳ ゴシック" w:hAnsi="ＭＳ ゴシック" w:cs="ＭＳ明朝" w:hint="eastAsia"/>
                <w:color w:val="000000" w:themeColor="text1"/>
                <w:kern w:val="0"/>
                <w:szCs w:val="18"/>
              </w:rPr>
              <w:t>（</w:t>
            </w:r>
            <w:r w:rsidR="005E238F" w:rsidRPr="00060831">
              <w:rPr>
                <w:rFonts w:ascii="ＭＳ ゴシック" w:eastAsia="ＭＳ ゴシック" w:hAnsi="ＭＳ ゴシック" w:cs="ＭＳ明朝" w:hint="eastAsia"/>
                <w:color w:val="000000" w:themeColor="text1"/>
                <w:kern w:val="0"/>
                <w:szCs w:val="18"/>
              </w:rPr>
              <w:t>Ⅱ</w:t>
            </w:r>
            <w:r w:rsidRPr="00060831">
              <w:rPr>
                <w:rFonts w:ascii="ＭＳ ゴシック" w:eastAsia="ＭＳ ゴシック" w:hAnsi="ＭＳ ゴシック" w:cs="ＭＳ明朝" w:hint="eastAsia"/>
                <w:color w:val="000000" w:themeColor="text1"/>
                <w:kern w:val="0"/>
                <w:szCs w:val="18"/>
              </w:rPr>
              <w:t>）</w:t>
            </w:r>
          </w:p>
          <w:p w14:paraId="0F9A1795" w14:textId="1C943F34"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次に掲げる基準のいずれにも適合すること。</w:t>
            </w:r>
          </w:p>
          <w:p w14:paraId="258761B5" w14:textId="75A696EA" w:rsidR="005E238F" w:rsidRPr="00060831" w:rsidRDefault="00256882"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指定地域密着型介護老人福祉施設の介護職員の総数のうち、介護福祉士の占める割合が</w:t>
            </w:r>
            <w:r w:rsidR="005E238F" w:rsidRPr="00060831">
              <w:rPr>
                <w:rFonts w:ascii="ＭＳ ゴシック" w:eastAsia="ＭＳ ゴシック" w:hAnsi="ＭＳ ゴシック" w:cs="ＭＳ明朝"/>
                <w:color w:val="000000" w:themeColor="text1"/>
                <w:kern w:val="0"/>
                <w:szCs w:val="18"/>
              </w:rPr>
              <w:t>100</w:t>
            </w:r>
            <w:r w:rsidR="005E238F" w:rsidRPr="00060831">
              <w:rPr>
                <w:rFonts w:ascii="ＭＳ ゴシック" w:eastAsia="ＭＳ ゴシック" w:hAnsi="ＭＳ ゴシック" w:cs="ＭＳ明朝" w:hint="eastAsia"/>
                <w:color w:val="000000" w:themeColor="text1"/>
                <w:kern w:val="0"/>
                <w:szCs w:val="18"/>
              </w:rPr>
              <w:t>分の</w:t>
            </w:r>
            <w:r w:rsidR="005E238F" w:rsidRPr="00060831">
              <w:rPr>
                <w:rFonts w:ascii="ＭＳ ゴシック" w:eastAsia="ＭＳ ゴシック" w:hAnsi="ＭＳ ゴシック" w:cs="ＭＳ明朝"/>
                <w:color w:val="000000" w:themeColor="text1"/>
                <w:kern w:val="0"/>
                <w:szCs w:val="18"/>
              </w:rPr>
              <w:t>60</w:t>
            </w:r>
            <w:r w:rsidR="005E238F" w:rsidRPr="00060831">
              <w:rPr>
                <w:rFonts w:ascii="ＭＳ ゴシック" w:eastAsia="ＭＳ ゴシック" w:hAnsi="ＭＳ ゴシック" w:cs="ＭＳ明朝" w:hint="eastAsia"/>
                <w:color w:val="000000" w:themeColor="text1"/>
                <w:kern w:val="0"/>
                <w:szCs w:val="18"/>
              </w:rPr>
              <w:t>以上であること。</w:t>
            </w:r>
          </w:p>
          <w:p w14:paraId="55BC2788" w14:textId="02F4E86B" w:rsidR="005E238F" w:rsidRPr="00060831" w:rsidRDefault="00256882"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定員超過利用・人員基準欠如に該当していないこと。</w:t>
            </w:r>
          </w:p>
          <w:p w14:paraId="418EAE7D" w14:textId="77777777" w:rsidR="004572E4" w:rsidRPr="00060831" w:rsidRDefault="004572E4" w:rsidP="00256882">
            <w:pPr>
              <w:autoSpaceDE w:val="0"/>
              <w:autoSpaceDN w:val="0"/>
              <w:adjustRightInd w:val="0"/>
              <w:spacing w:line="211" w:lineRule="exact"/>
              <w:ind w:firstLineChars="200" w:firstLine="360"/>
              <w:rPr>
                <w:rFonts w:ascii="ＭＳ ゴシック" w:eastAsia="ＭＳ ゴシック" w:hAnsi="ＭＳ ゴシック" w:cs="ＭＳ明朝"/>
                <w:color w:val="000000" w:themeColor="text1"/>
                <w:kern w:val="0"/>
                <w:szCs w:val="18"/>
              </w:rPr>
            </w:pPr>
          </w:p>
          <w:p w14:paraId="2E4570E3" w14:textId="39C0C522" w:rsidR="005E238F" w:rsidRPr="00060831"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ハ　サービス提供体制強化加算</w:t>
            </w:r>
            <w:r w:rsidRPr="00060831">
              <w:rPr>
                <w:rFonts w:ascii="ＭＳ ゴシック" w:eastAsia="ＭＳ ゴシック" w:hAnsi="ＭＳ ゴシック" w:cs="ＭＳ明朝" w:hint="eastAsia"/>
                <w:color w:val="000000" w:themeColor="text1"/>
                <w:kern w:val="0"/>
                <w:szCs w:val="18"/>
              </w:rPr>
              <w:t>（</w:t>
            </w:r>
            <w:r w:rsidR="005E238F" w:rsidRPr="00060831">
              <w:rPr>
                <w:rFonts w:ascii="ＭＳ ゴシック" w:eastAsia="ＭＳ ゴシック" w:hAnsi="ＭＳ ゴシック" w:cs="ＭＳ明朝" w:hint="eastAsia"/>
                <w:color w:val="000000" w:themeColor="text1"/>
                <w:kern w:val="0"/>
                <w:szCs w:val="18"/>
              </w:rPr>
              <w:t>Ⅲ</w:t>
            </w:r>
            <w:r w:rsidRPr="00060831">
              <w:rPr>
                <w:rFonts w:ascii="ＭＳ ゴシック" w:eastAsia="ＭＳ ゴシック" w:hAnsi="ＭＳ ゴシック" w:cs="ＭＳ明朝" w:hint="eastAsia"/>
                <w:color w:val="000000" w:themeColor="text1"/>
                <w:kern w:val="0"/>
                <w:szCs w:val="18"/>
              </w:rPr>
              <w:t>）</w:t>
            </w:r>
          </w:p>
          <w:p w14:paraId="39087E32" w14:textId="08851489" w:rsidR="005E238F" w:rsidRPr="00060831" w:rsidRDefault="00256882"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lastRenderedPageBreak/>
              <w:t xml:space="preserve">　　　　</w:t>
            </w:r>
            <w:r w:rsidR="005E238F" w:rsidRPr="00060831">
              <w:rPr>
                <w:rFonts w:ascii="ＭＳ ゴシック" w:eastAsia="ＭＳ ゴシック" w:hAnsi="ＭＳ ゴシック" w:cs="ＭＳ明朝" w:hint="eastAsia"/>
                <w:color w:val="000000" w:themeColor="text1"/>
                <w:kern w:val="0"/>
                <w:szCs w:val="18"/>
              </w:rPr>
              <w:t>次に掲げる基準のいずれにも適合すること。</w:t>
            </w:r>
          </w:p>
          <w:p w14:paraId="15DE13D1" w14:textId="414B1B21" w:rsidR="005E238F" w:rsidRPr="00060831" w:rsidRDefault="00256882"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⑴</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次のいずれかに適合すること。</w:t>
            </w:r>
          </w:p>
          <w:p w14:paraId="03AAEFA1" w14:textId="71AF3D0C" w:rsidR="005E238F" w:rsidRPr="00060831"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Pr="00060831">
              <w:rPr>
                <w:rFonts w:ascii="ＭＳ ゴシック" w:eastAsia="ＭＳ ゴシック" w:hAnsi="ＭＳ ゴシック" w:hint="eastAsia"/>
                <w:color w:val="000000" w:themeColor="text1"/>
                <w:szCs w:val="18"/>
              </w:rPr>
              <w:t>㈠</w:t>
            </w:r>
            <w:r w:rsidR="005E238F" w:rsidRPr="00060831">
              <w:rPr>
                <w:rFonts w:ascii="ＭＳ ゴシック" w:eastAsia="ＭＳ ゴシック" w:hAnsi="ＭＳ ゴシック" w:cs="ＭＳ明朝" w:hint="eastAsia"/>
                <w:color w:val="000000" w:themeColor="text1"/>
                <w:kern w:val="0"/>
                <w:szCs w:val="18"/>
              </w:rPr>
              <w:t xml:space="preserve">　指定地域密着型介護老人福祉施設の介護職員の総数のうち、介護福祉士の占める割合が</w:t>
            </w:r>
            <w:r w:rsidR="005E238F" w:rsidRPr="00060831">
              <w:rPr>
                <w:rFonts w:ascii="ＭＳ ゴシック" w:eastAsia="ＭＳ ゴシック" w:hAnsi="ＭＳ ゴシック" w:cs="ＭＳ明朝"/>
                <w:color w:val="000000" w:themeColor="text1"/>
                <w:kern w:val="0"/>
                <w:szCs w:val="18"/>
              </w:rPr>
              <w:t>100</w:t>
            </w:r>
            <w:r w:rsidR="005E238F" w:rsidRPr="00060831">
              <w:rPr>
                <w:rFonts w:ascii="ＭＳ ゴシック" w:eastAsia="ＭＳ ゴシック" w:hAnsi="ＭＳ ゴシック" w:cs="ＭＳ明朝" w:hint="eastAsia"/>
                <w:color w:val="000000" w:themeColor="text1"/>
                <w:kern w:val="0"/>
                <w:szCs w:val="18"/>
              </w:rPr>
              <w:t>分の</w:t>
            </w:r>
            <w:r w:rsidR="005E238F" w:rsidRPr="00060831">
              <w:rPr>
                <w:rFonts w:ascii="ＭＳ ゴシック" w:eastAsia="ＭＳ ゴシック" w:hAnsi="ＭＳ ゴシック" w:cs="ＭＳ明朝"/>
                <w:color w:val="000000" w:themeColor="text1"/>
                <w:kern w:val="0"/>
                <w:szCs w:val="18"/>
              </w:rPr>
              <w:t>50</w:t>
            </w:r>
            <w:r w:rsidR="005E238F" w:rsidRPr="00060831">
              <w:rPr>
                <w:rFonts w:ascii="ＭＳ ゴシック" w:eastAsia="ＭＳ ゴシック" w:hAnsi="ＭＳ ゴシック" w:cs="ＭＳ明朝" w:hint="eastAsia"/>
                <w:color w:val="000000" w:themeColor="text1"/>
                <w:kern w:val="0"/>
                <w:szCs w:val="18"/>
              </w:rPr>
              <w:t>以上であること。</w:t>
            </w:r>
          </w:p>
          <w:p w14:paraId="4FB79787" w14:textId="704898EE" w:rsidR="005E238F" w:rsidRPr="00060831"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㈡　</w:t>
            </w:r>
            <w:r w:rsidR="005E238F" w:rsidRPr="00060831">
              <w:rPr>
                <w:rFonts w:ascii="ＭＳ ゴシック" w:eastAsia="ＭＳ ゴシック" w:hAnsi="ＭＳ ゴシック" w:cs="ＭＳ明朝" w:hint="eastAsia"/>
                <w:color w:val="000000" w:themeColor="text1"/>
                <w:kern w:val="0"/>
                <w:szCs w:val="18"/>
              </w:rPr>
              <w:t>指定地域密着型介護老人福祉施設の看護・介護職員の総数のうち、常勤職員の占める割合が</w:t>
            </w:r>
            <w:r w:rsidR="005E238F" w:rsidRPr="00060831">
              <w:rPr>
                <w:rFonts w:ascii="ＭＳ ゴシック" w:eastAsia="ＭＳ ゴシック" w:hAnsi="ＭＳ ゴシック" w:cs="ＭＳ明朝"/>
                <w:color w:val="000000" w:themeColor="text1"/>
                <w:kern w:val="0"/>
                <w:szCs w:val="18"/>
              </w:rPr>
              <w:t>100</w:t>
            </w:r>
            <w:r w:rsidR="005E238F" w:rsidRPr="00060831">
              <w:rPr>
                <w:rFonts w:ascii="ＭＳ ゴシック" w:eastAsia="ＭＳ ゴシック" w:hAnsi="ＭＳ ゴシック" w:cs="ＭＳ明朝" w:hint="eastAsia"/>
                <w:color w:val="000000" w:themeColor="text1"/>
                <w:kern w:val="0"/>
                <w:szCs w:val="18"/>
              </w:rPr>
              <w:t>分の</w:t>
            </w:r>
            <w:r w:rsidR="005E238F" w:rsidRPr="00060831">
              <w:rPr>
                <w:rFonts w:ascii="ＭＳ ゴシック" w:eastAsia="ＭＳ ゴシック" w:hAnsi="ＭＳ ゴシック" w:cs="ＭＳ明朝"/>
                <w:color w:val="000000" w:themeColor="text1"/>
                <w:kern w:val="0"/>
                <w:szCs w:val="18"/>
              </w:rPr>
              <w:t>75</w:t>
            </w:r>
            <w:r w:rsidR="005E238F" w:rsidRPr="00060831">
              <w:rPr>
                <w:rFonts w:ascii="ＭＳ ゴシック" w:eastAsia="ＭＳ ゴシック" w:hAnsi="ＭＳ ゴシック" w:cs="ＭＳ明朝" w:hint="eastAsia"/>
                <w:color w:val="000000" w:themeColor="text1"/>
                <w:kern w:val="0"/>
                <w:szCs w:val="18"/>
              </w:rPr>
              <w:t>以上であること。</w:t>
            </w:r>
          </w:p>
          <w:p w14:paraId="513CFE0B" w14:textId="2DC5FF31" w:rsidR="005E238F" w:rsidRPr="00060831"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㈢　</w:t>
            </w:r>
            <w:r w:rsidR="005E238F" w:rsidRPr="00060831">
              <w:rPr>
                <w:rFonts w:ascii="ＭＳ ゴシック" w:eastAsia="ＭＳ ゴシック" w:hAnsi="ＭＳ ゴシック" w:cs="ＭＳ明朝" w:hint="eastAsia"/>
                <w:color w:val="000000" w:themeColor="text1"/>
                <w:kern w:val="0"/>
                <w:szCs w:val="18"/>
              </w:rPr>
              <w:t>指定地域密着型介護老人福祉施設入所者生活介護を入所者に直接提供する職員の総数のうち、勤続年数７年以上の者の占める割合が</w:t>
            </w:r>
            <w:r w:rsidR="005E238F" w:rsidRPr="00060831">
              <w:rPr>
                <w:rFonts w:ascii="ＭＳ ゴシック" w:eastAsia="ＭＳ ゴシック" w:hAnsi="ＭＳ ゴシック" w:cs="ＭＳ明朝"/>
                <w:color w:val="000000" w:themeColor="text1"/>
                <w:kern w:val="0"/>
                <w:szCs w:val="18"/>
              </w:rPr>
              <w:t>100</w:t>
            </w:r>
            <w:r w:rsidR="005E238F" w:rsidRPr="00060831">
              <w:rPr>
                <w:rFonts w:ascii="ＭＳ ゴシック" w:eastAsia="ＭＳ ゴシック" w:hAnsi="ＭＳ ゴシック" w:cs="ＭＳ明朝" w:hint="eastAsia"/>
                <w:color w:val="000000" w:themeColor="text1"/>
                <w:kern w:val="0"/>
                <w:szCs w:val="18"/>
              </w:rPr>
              <w:t>分の</w:t>
            </w:r>
            <w:r w:rsidR="005E238F" w:rsidRPr="00060831">
              <w:rPr>
                <w:rFonts w:ascii="ＭＳ ゴシック" w:eastAsia="ＭＳ ゴシック" w:hAnsi="ＭＳ ゴシック" w:cs="ＭＳ明朝"/>
                <w:color w:val="000000" w:themeColor="text1"/>
                <w:kern w:val="0"/>
                <w:szCs w:val="18"/>
              </w:rPr>
              <w:t>30</w:t>
            </w:r>
            <w:r w:rsidR="005E238F" w:rsidRPr="00060831">
              <w:rPr>
                <w:rFonts w:ascii="ＭＳ ゴシック" w:eastAsia="ＭＳ ゴシック" w:hAnsi="ＭＳ ゴシック" w:cs="ＭＳ明朝" w:hint="eastAsia"/>
                <w:color w:val="000000" w:themeColor="text1"/>
                <w:kern w:val="0"/>
                <w:szCs w:val="18"/>
              </w:rPr>
              <w:t>以上であること。</w:t>
            </w:r>
          </w:p>
          <w:p w14:paraId="2BEACA55" w14:textId="1FE96E29" w:rsidR="005E238F" w:rsidRPr="00060831"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⑵</w:t>
            </w:r>
            <w:r w:rsidRPr="00060831">
              <w:rPr>
                <w:rFonts w:ascii="ＭＳ ゴシック" w:eastAsia="ＭＳ ゴシック" w:hAnsi="ＭＳ ゴシック" w:cs="ＭＳ明朝" w:hint="eastAsia"/>
                <w:color w:val="000000" w:themeColor="text1"/>
                <w:kern w:val="0"/>
                <w:szCs w:val="18"/>
              </w:rPr>
              <w:t xml:space="preserve">　定員超過利用・人員基準欠如に該当していないこと。</w:t>
            </w:r>
          </w:p>
          <w:p w14:paraId="0EA89C8B" w14:textId="5933DF14" w:rsidR="005E238F" w:rsidRPr="00060831" w:rsidRDefault="005E238F" w:rsidP="00256882">
            <w:pPr>
              <w:pStyle w:val="ad"/>
              <w:wordWrap/>
              <w:rPr>
                <w:rFonts w:ascii="ＭＳ ゴシック" w:hAnsi="ＭＳ ゴシック"/>
                <w:color w:val="000000" w:themeColor="text1"/>
              </w:rPr>
            </w:pPr>
          </w:p>
          <w:p w14:paraId="758A2D73" w14:textId="3601E758" w:rsidR="005E238F" w:rsidRPr="00060831" w:rsidRDefault="00256882" w:rsidP="00256882">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　職員の割合の算出について</w:t>
            </w:r>
          </w:p>
          <w:p w14:paraId="50FE9461" w14:textId="7286262A" w:rsidR="005E238F" w:rsidRPr="00060831" w:rsidRDefault="005E238F" w:rsidP="00256882">
            <w:pPr>
              <w:pStyle w:val="ad"/>
              <w:wordWrap/>
              <w:ind w:left="504" w:hangingChars="274" w:hanging="504"/>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256882"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rPr>
              <w:t>イ　職員の割合の算出に当たっては、常勤換算方法により算出した前年度（３月を除く。）の平均を用いることとする。</w:t>
            </w:r>
            <w:r w:rsidRPr="00060831">
              <w:rPr>
                <w:rFonts w:ascii="ＭＳ ゴシック" w:hAnsi="ＭＳ ゴシック" w:hint="eastAsia"/>
                <w:color w:val="000000" w:themeColor="text1"/>
                <w:spacing w:val="1"/>
              </w:rPr>
              <w:t>ただし、</w:t>
            </w:r>
            <w:r w:rsidRPr="00060831">
              <w:rPr>
                <w:rFonts w:ascii="ＭＳ ゴシック" w:hAnsi="ＭＳ ゴシック" w:hint="eastAsia"/>
                <w:color w:val="000000" w:themeColor="text1"/>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又は実務者研修修了者若しくは介護職員基礎研修課程修了者については、４月目以降届出が可能となるものであること。なお、介護福祉士については、各月の前月の末日時点で資格を取得している者とすること。</w:t>
            </w:r>
            <w:r w:rsidR="007E7FB2" w:rsidRPr="00060831">
              <w:rPr>
                <w:rFonts w:ascii="ＭＳ ゴシック" w:hAnsi="ＭＳ ゴシック" w:hint="eastAsia"/>
                <w:color w:val="000000" w:themeColor="text1"/>
              </w:rPr>
              <w:t xml:space="preserve">　</w:t>
            </w:r>
            <w:r w:rsidRPr="00060831">
              <w:rPr>
                <w:rFonts w:ascii="ＭＳ ゴシック" w:hAnsi="ＭＳ ゴシック" w:hint="eastAsia"/>
                <w:color w:val="000000" w:themeColor="text1"/>
                <w:w w:val="50"/>
              </w:rPr>
              <w:t>◆平</w:t>
            </w:r>
            <w:r w:rsidRPr="00060831">
              <w:rPr>
                <w:rFonts w:ascii="ＭＳ ゴシック" w:hAnsi="ＭＳ ゴシック"/>
                <w:color w:val="000000" w:themeColor="text1"/>
                <w:w w:val="50"/>
              </w:rPr>
              <w:t>18留意事項第２の２（</w:t>
            </w:r>
            <w:r w:rsidR="005A710E" w:rsidRPr="00060831">
              <w:rPr>
                <w:rFonts w:ascii="ＭＳ ゴシック" w:hAnsi="ＭＳ ゴシック" w:hint="eastAsia"/>
                <w:color w:val="000000" w:themeColor="text1"/>
                <w:w w:val="50"/>
              </w:rPr>
              <w:t>２０</w:t>
            </w:r>
            <w:r w:rsidRPr="00060831">
              <w:rPr>
                <w:rFonts w:ascii="ＭＳ ゴシック" w:hAnsi="ＭＳ ゴシック" w:hint="eastAsia"/>
                <w:color w:val="000000" w:themeColor="text1"/>
                <w:w w:val="50"/>
              </w:rPr>
              <w:t>）④準用</w:t>
            </w:r>
          </w:p>
          <w:p w14:paraId="518F33F7" w14:textId="1DC15453" w:rsidR="005E238F" w:rsidRPr="00060831" w:rsidRDefault="005E238F" w:rsidP="00256882">
            <w:pPr>
              <w:spacing w:line="211" w:lineRule="exact"/>
              <w:ind w:left="493" w:hangingChars="274" w:hanging="493"/>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256882"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ロ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color w:val="000000" w:themeColor="text1"/>
                <w:w w:val="50"/>
                <w:szCs w:val="18"/>
              </w:rPr>
              <w:t>18留意事項第２の２（</w:t>
            </w:r>
            <w:r w:rsidR="005A710E" w:rsidRPr="00060831">
              <w:rPr>
                <w:rFonts w:ascii="ＭＳ ゴシック" w:eastAsia="ＭＳ ゴシック" w:hAnsi="ＭＳ ゴシック" w:hint="eastAsia"/>
                <w:color w:val="000000" w:themeColor="text1"/>
                <w:w w:val="50"/>
                <w:szCs w:val="18"/>
              </w:rPr>
              <w:t>２０</w:t>
            </w:r>
            <w:r w:rsidRPr="00060831">
              <w:rPr>
                <w:rFonts w:ascii="ＭＳ ゴシック" w:eastAsia="ＭＳ ゴシック" w:hAnsi="ＭＳ ゴシック" w:hint="eastAsia"/>
                <w:color w:val="000000" w:themeColor="text1"/>
                <w:w w:val="50"/>
                <w:szCs w:val="18"/>
              </w:rPr>
              <w:t>）⑤準用</w:t>
            </w:r>
          </w:p>
          <w:p w14:paraId="4357A7C9" w14:textId="77777777" w:rsidR="00256882" w:rsidRPr="00060831" w:rsidRDefault="00256882" w:rsidP="00256882">
            <w:pPr>
              <w:pStyle w:val="ad"/>
              <w:wordWrap/>
              <w:ind w:left="585" w:hangingChars="318" w:hanging="585"/>
              <w:rPr>
                <w:rFonts w:ascii="ＭＳ ゴシック" w:hAnsi="ＭＳ ゴシック"/>
                <w:color w:val="000000" w:themeColor="text1"/>
              </w:rPr>
            </w:pPr>
          </w:p>
          <w:p w14:paraId="7DC965B1" w14:textId="6238BC4D" w:rsidR="005E238F" w:rsidRPr="00060831" w:rsidRDefault="00256882" w:rsidP="00256882">
            <w:pPr>
              <w:pStyle w:val="ad"/>
              <w:wordWrap/>
              <w:ind w:left="585" w:hangingChars="318" w:hanging="585"/>
              <w:rPr>
                <w:rFonts w:ascii="ＭＳ ゴシック" w:hAnsi="ＭＳ ゴシック"/>
                <w:color w:val="000000" w:themeColor="text1"/>
              </w:rPr>
            </w:pPr>
            <w:r w:rsidRPr="00060831">
              <w:rPr>
                <w:rFonts w:ascii="ＭＳ ゴシック" w:hAnsi="ＭＳ ゴシック" w:hint="eastAsia"/>
                <w:color w:val="000000" w:themeColor="text1"/>
              </w:rPr>
              <w:t xml:space="preserve">　</w:t>
            </w:r>
            <w:r w:rsidR="005E238F" w:rsidRPr="00060831">
              <w:rPr>
                <w:rFonts w:ascii="ＭＳ ゴシック" w:hAnsi="ＭＳ ゴシック" w:hint="eastAsia"/>
                <w:color w:val="000000" w:themeColor="text1"/>
              </w:rPr>
              <w:t>◎　勤続年数について</w:t>
            </w:r>
          </w:p>
          <w:p w14:paraId="214281F2" w14:textId="72D476D2" w:rsidR="005E238F" w:rsidRPr="00060831" w:rsidRDefault="005E238F" w:rsidP="00256882">
            <w:pPr>
              <w:spacing w:line="211" w:lineRule="exact"/>
              <w:ind w:left="500" w:hangingChars="278" w:hanging="5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256882"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イ　勤続年数とは、各月の前月の末日時点における勤続年数をいうものとする。</w:t>
            </w:r>
            <w:r w:rsidRPr="00060831" w:rsidDel="0073049F">
              <w:rPr>
                <w:rFonts w:ascii="ＭＳ ゴシック" w:eastAsia="ＭＳ ゴシック" w:hAnsi="ＭＳ ゴシック" w:hint="eastAsia"/>
                <w:color w:val="000000" w:themeColor="text1"/>
                <w:szCs w:val="18"/>
              </w:rPr>
              <w:t>具体的には</w:t>
            </w:r>
            <w:r w:rsidRPr="00060831">
              <w:rPr>
                <w:rFonts w:ascii="ＭＳ ゴシック" w:eastAsia="ＭＳ ゴシック" w:hAnsi="ＭＳ ゴシック" w:hint="eastAsia"/>
                <w:color w:val="000000" w:themeColor="text1"/>
                <w:szCs w:val="18"/>
              </w:rPr>
              <w:t>、</w:t>
            </w:r>
            <w:r w:rsidRPr="00060831" w:rsidDel="0073049F">
              <w:rPr>
                <w:rFonts w:ascii="ＭＳ ゴシック" w:eastAsia="ＭＳ ゴシック" w:hAnsi="ＭＳ ゴシック" w:hint="eastAsia"/>
                <w:color w:val="000000" w:themeColor="text1"/>
                <w:szCs w:val="18"/>
              </w:rPr>
              <w:t>平成</w:t>
            </w:r>
            <w:r w:rsidRPr="00060831" w:rsidDel="0073049F">
              <w:rPr>
                <w:rFonts w:ascii="ＭＳ ゴシック" w:eastAsia="ＭＳ ゴシック" w:hAnsi="ＭＳ ゴシック"/>
                <w:color w:val="000000" w:themeColor="text1"/>
                <w:szCs w:val="18"/>
              </w:rPr>
              <w:t>21年４月における勤続年数３年以上の者とは</w:t>
            </w:r>
            <w:r w:rsidRPr="00060831">
              <w:rPr>
                <w:rFonts w:ascii="ＭＳ ゴシック" w:eastAsia="ＭＳ ゴシック" w:hAnsi="ＭＳ ゴシック"/>
                <w:color w:val="000000" w:themeColor="text1"/>
                <w:szCs w:val="18"/>
              </w:rPr>
              <w:t>、</w:t>
            </w:r>
            <w:r w:rsidRPr="00060831" w:rsidDel="0073049F">
              <w:rPr>
                <w:rFonts w:ascii="ＭＳ ゴシック" w:eastAsia="ＭＳ ゴシック" w:hAnsi="ＭＳ ゴシック"/>
                <w:color w:val="000000" w:themeColor="text1"/>
                <w:szCs w:val="18"/>
              </w:rPr>
              <w:t>平成21年３月31日時点で勤続年数が３年以上である者をいう。</w:t>
            </w:r>
            <w:r w:rsidRPr="00060831">
              <w:rPr>
                <w:rFonts w:ascii="ＭＳ ゴシック" w:eastAsia="ＭＳ ゴシック" w:hAnsi="ＭＳ ゴシック" w:hint="eastAsia"/>
                <w:color w:val="000000" w:themeColor="text1"/>
                <w:w w:val="50"/>
                <w:szCs w:val="18"/>
              </w:rPr>
              <w:t>◆平</w:t>
            </w:r>
            <w:r w:rsidRPr="00060831">
              <w:rPr>
                <w:rFonts w:ascii="ＭＳ ゴシック" w:eastAsia="ＭＳ ゴシック" w:hAnsi="ＭＳ ゴシック"/>
                <w:color w:val="000000" w:themeColor="text1"/>
                <w:w w:val="50"/>
                <w:szCs w:val="18"/>
              </w:rPr>
              <w:t>18留意事項第２の２（</w:t>
            </w:r>
            <w:r w:rsidR="005A710E" w:rsidRPr="00060831">
              <w:rPr>
                <w:rFonts w:ascii="ＭＳ ゴシック" w:eastAsia="ＭＳ ゴシック" w:hAnsi="ＭＳ ゴシック" w:hint="eastAsia"/>
                <w:color w:val="000000" w:themeColor="text1"/>
                <w:w w:val="50"/>
                <w:szCs w:val="18"/>
              </w:rPr>
              <w:t>２０</w:t>
            </w:r>
            <w:r w:rsidRPr="00060831">
              <w:rPr>
                <w:rFonts w:ascii="ＭＳ ゴシック" w:eastAsia="ＭＳ ゴシック" w:hAnsi="ＭＳ ゴシック" w:hint="eastAsia"/>
                <w:color w:val="000000" w:themeColor="text1"/>
                <w:w w:val="50"/>
                <w:szCs w:val="18"/>
              </w:rPr>
              <w:t>）⑥準用</w:t>
            </w:r>
          </w:p>
          <w:p w14:paraId="70E90CF6" w14:textId="77777777" w:rsidR="00256882" w:rsidRPr="00060831" w:rsidRDefault="005E238F" w:rsidP="00256882">
            <w:pPr>
              <w:spacing w:line="211" w:lineRule="exact"/>
              <w:ind w:left="500" w:hangingChars="278" w:hanging="5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256882"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rPr>
              <w:t>ロ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6293052" w14:textId="2070A3D5" w:rsidR="005E238F" w:rsidRPr="00060831" w:rsidRDefault="00256882" w:rsidP="00256882">
            <w:pPr>
              <w:spacing w:line="211" w:lineRule="exact"/>
              <w:ind w:left="500" w:hangingChars="278" w:hanging="50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hint="eastAsia"/>
                <w:color w:val="000000" w:themeColor="text1"/>
                <w:w w:val="50"/>
                <w:szCs w:val="18"/>
              </w:rPr>
              <w:t>◆平</w:t>
            </w:r>
            <w:r w:rsidR="005E238F" w:rsidRPr="00060831">
              <w:rPr>
                <w:rFonts w:ascii="ＭＳ ゴシック" w:eastAsia="ＭＳ ゴシック" w:hAnsi="ＭＳ ゴシック"/>
                <w:color w:val="000000" w:themeColor="text1"/>
                <w:w w:val="50"/>
                <w:szCs w:val="18"/>
              </w:rPr>
              <w:t>18留意事項第２の２（</w:t>
            </w:r>
            <w:r w:rsidR="005A710E" w:rsidRPr="00060831">
              <w:rPr>
                <w:rFonts w:ascii="ＭＳ ゴシック" w:eastAsia="ＭＳ ゴシック" w:hAnsi="ＭＳ ゴシック" w:hint="eastAsia"/>
                <w:color w:val="000000" w:themeColor="text1"/>
                <w:w w:val="50"/>
                <w:szCs w:val="18"/>
              </w:rPr>
              <w:t>２０</w:t>
            </w:r>
            <w:r w:rsidR="005E238F" w:rsidRPr="00060831">
              <w:rPr>
                <w:rFonts w:ascii="ＭＳ ゴシック" w:eastAsia="ＭＳ ゴシック" w:hAnsi="ＭＳ ゴシック" w:hint="eastAsia"/>
                <w:color w:val="000000" w:themeColor="text1"/>
                <w:w w:val="50"/>
                <w:szCs w:val="18"/>
              </w:rPr>
              <w:t>）⑦準用</w:t>
            </w:r>
          </w:p>
          <w:p w14:paraId="062E9934" w14:textId="77777777" w:rsidR="00256882" w:rsidRPr="00060831" w:rsidRDefault="00256882" w:rsidP="00256882">
            <w:pPr>
              <w:spacing w:line="211" w:lineRule="exact"/>
              <w:ind w:left="178" w:hangingChars="99" w:hanging="178"/>
              <w:rPr>
                <w:rFonts w:ascii="ＭＳ ゴシック" w:eastAsia="ＭＳ ゴシック" w:hAnsi="ＭＳ ゴシック"/>
                <w:color w:val="000000" w:themeColor="text1"/>
                <w:szCs w:val="18"/>
              </w:rPr>
            </w:pPr>
          </w:p>
          <w:p w14:paraId="652690C7" w14:textId="63366495" w:rsidR="00256882" w:rsidRPr="00060831" w:rsidRDefault="00256882" w:rsidP="00256882">
            <w:pPr>
              <w:spacing w:line="211" w:lineRule="exact"/>
              <w:ind w:left="358" w:hangingChars="199" w:hanging="358"/>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hint="eastAsia"/>
                <w:color w:val="000000" w:themeColor="text1"/>
                <w:szCs w:val="18"/>
              </w:rPr>
              <w:t>◎　なお、この場合の</w:t>
            </w:r>
            <w:r w:rsidR="005E238F" w:rsidRPr="00060831" w:rsidDel="007C1E42">
              <w:rPr>
                <w:rFonts w:ascii="ＭＳ ゴシック" w:eastAsia="ＭＳ ゴシック" w:hAnsi="ＭＳ ゴシック" w:hint="eastAsia"/>
                <w:color w:val="000000" w:themeColor="text1"/>
                <w:szCs w:val="18"/>
              </w:rPr>
              <w:t>地域密着型介護老人福祉施設の職員</w:t>
            </w:r>
            <w:r w:rsidR="005E238F" w:rsidRPr="00060831">
              <w:rPr>
                <w:rFonts w:ascii="ＭＳ ゴシック" w:eastAsia="ＭＳ ゴシック" w:hAnsi="ＭＳ ゴシック" w:hint="eastAsia"/>
                <w:color w:val="000000" w:themeColor="text1"/>
                <w:szCs w:val="18"/>
              </w:rPr>
              <w:t>に係る常勤換算にあっては、</w:t>
            </w:r>
            <w:r w:rsidR="005A710E" w:rsidRPr="00060831">
              <w:rPr>
                <w:rFonts w:ascii="ＭＳ ゴシック" w:eastAsia="ＭＳ ゴシック" w:hAnsi="ＭＳ ゴシック" w:hint="eastAsia"/>
                <w:color w:val="000000" w:themeColor="text1"/>
                <w:szCs w:val="18"/>
              </w:rPr>
              <w:t>入所</w:t>
            </w:r>
            <w:r w:rsidR="005E238F" w:rsidRPr="00060831">
              <w:rPr>
                <w:rFonts w:ascii="ＭＳ ゴシック" w:eastAsia="ＭＳ ゴシック" w:hAnsi="ＭＳ ゴシック" w:hint="eastAsia"/>
                <w:color w:val="000000" w:themeColor="text1"/>
                <w:szCs w:val="18"/>
              </w:rPr>
              <w:t>者への介護業務（計画作成等介護を行うに当たって必要な業務は含まれるが、請求事務等介護に関わらない業務は除く。）に従事している時間を用いても差し支えない。</w:t>
            </w:r>
          </w:p>
          <w:p w14:paraId="652F83F7" w14:textId="5A7A69E4" w:rsidR="005E238F" w:rsidRPr="00060831" w:rsidRDefault="00256882" w:rsidP="00256882">
            <w:pPr>
              <w:spacing w:line="211" w:lineRule="exact"/>
              <w:ind w:left="358" w:hangingChars="199" w:hanging="358"/>
              <w:rPr>
                <w:rFonts w:ascii="ＭＳ ゴシック" w:eastAsia="ＭＳ ゴシック" w:hAnsi="ＭＳ ゴシック"/>
                <w:color w:val="000000" w:themeColor="text1"/>
                <w:w w:val="50"/>
                <w:szCs w:val="18"/>
              </w:rPr>
            </w:pPr>
            <w:r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hint="eastAsia"/>
                <w:color w:val="000000" w:themeColor="text1"/>
                <w:w w:val="50"/>
                <w:szCs w:val="18"/>
              </w:rPr>
              <w:t>◆平</w:t>
            </w:r>
            <w:r w:rsidR="005E238F" w:rsidRPr="00060831">
              <w:rPr>
                <w:rFonts w:ascii="ＭＳ ゴシック" w:eastAsia="ＭＳ ゴシック" w:hAnsi="ＭＳ ゴシック"/>
                <w:color w:val="000000" w:themeColor="text1"/>
                <w:w w:val="50"/>
                <w:szCs w:val="18"/>
              </w:rPr>
              <w:t>18留意事項第２の５（</w:t>
            </w:r>
            <w:r w:rsidR="005A710E" w:rsidRPr="00060831">
              <w:rPr>
                <w:rFonts w:ascii="ＭＳ ゴシック" w:eastAsia="ＭＳ ゴシック" w:hAnsi="ＭＳ ゴシック" w:hint="eastAsia"/>
                <w:color w:val="000000" w:themeColor="text1"/>
                <w:w w:val="50"/>
                <w:szCs w:val="18"/>
              </w:rPr>
              <w:t>２０</w:t>
            </w:r>
            <w:r w:rsidR="005E238F" w:rsidRPr="00060831">
              <w:rPr>
                <w:rFonts w:ascii="ＭＳ ゴシック" w:eastAsia="ＭＳ ゴシック" w:hAnsi="ＭＳ ゴシック" w:hint="eastAsia"/>
                <w:color w:val="000000" w:themeColor="text1"/>
                <w:w w:val="50"/>
                <w:szCs w:val="18"/>
              </w:rPr>
              <w:t>）②準用</w:t>
            </w:r>
          </w:p>
          <w:p w14:paraId="406082F8" w14:textId="77777777" w:rsidR="00256882" w:rsidRPr="00060831" w:rsidRDefault="00256882" w:rsidP="00256882">
            <w:pPr>
              <w:autoSpaceDE w:val="0"/>
              <w:autoSpaceDN w:val="0"/>
              <w:adjustRightInd w:val="0"/>
              <w:spacing w:line="211" w:lineRule="exact"/>
              <w:ind w:left="178" w:hangingChars="99" w:hanging="178"/>
              <w:rPr>
                <w:rFonts w:ascii="ＭＳ ゴシック" w:eastAsia="ＭＳ ゴシック" w:hAnsi="ＭＳ ゴシック"/>
                <w:color w:val="000000" w:themeColor="text1"/>
                <w:szCs w:val="18"/>
              </w:rPr>
            </w:pPr>
          </w:p>
          <w:p w14:paraId="6AE69430" w14:textId="3A1A8CC3" w:rsidR="005E238F" w:rsidRPr="00060831"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cs="ＭＳ明朝" w:hint="eastAsia"/>
                <w:color w:val="000000" w:themeColor="text1"/>
                <w:kern w:val="0"/>
                <w:szCs w:val="18"/>
              </w:rPr>
              <w:t>提供するサービスの質の向上に資する取組については、サービスの質の向上や</w:t>
            </w:r>
            <w:r w:rsidR="005A710E" w:rsidRPr="00060831">
              <w:rPr>
                <w:rFonts w:ascii="ＭＳ ゴシック" w:eastAsia="ＭＳ ゴシック" w:hAnsi="ＭＳ ゴシック" w:cs="ＭＳ明朝" w:hint="eastAsia"/>
                <w:color w:val="000000" w:themeColor="text1"/>
                <w:kern w:val="0"/>
                <w:szCs w:val="18"/>
              </w:rPr>
              <w:t>入所</w:t>
            </w:r>
            <w:r w:rsidR="005E238F" w:rsidRPr="00060831">
              <w:rPr>
                <w:rFonts w:ascii="ＭＳ ゴシック" w:eastAsia="ＭＳ ゴシック" w:hAnsi="ＭＳ ゴシック" w:cs="ＭＳ明朝" w:hint="eastAsia"/>
                <w:color w:val="000000" w:themeColor="text1"/>
                <w:kern w:val="0"/>
                <w:szCs w:val="18"/>
              </w:rPr>
              <w:t>者の尊厳の保持を目的として、</w:t>
            </w:r>
            <w:r w:rsidR="005A710E" w:rsidRPr="00060831">
              <w:rPr>
                <w:rFonts w:ascii="ＭＳ ゴシック" w:eastAsia="ＭＳ ゴシック" w:hAnsi="ＭＳ ゴシック" w:cs="ＭＳ明朝" w:hint="eastAsia"/>
                <w:color w:val="000000" w:themeColor="text1"/>
                <w:kern w:val="0"/>
                <w:szCs w:val="18"/>
              </w:rPr>
              <w:t>施設</w:t>
            </w:r>
            <w:r w:rsidR="005E238F" w:rsidRPr="00060831">
              <w:rPr>
                <w:rFonts w:ascii="ＭＳ ゴシック" w:eastAsia="ＭＳ ゴシック" w:hAnsi="ＭＳ ゴシック" w:cs="ＭＳ明朝" w:hint="eastAsia"/>
                <w:color w:val="000000" w:themeColor="text1"/>
                <w:kern w:val="0"/>
                <w:szCs w:val="18"/>
              </w:rPr>
              <w:t>として継続的に行う取組を指すものとする。</w:t>
            </w:r>
          </w:p>
          <w:p w14:paraId="2ACFE023" w14:textId="4AFF4BC6" w:rsidR="005E238F" w:rsidRPr="00060831"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（例）</w:t>
            </w:r>
          </w:p>
          <w:p w14:paraId="03D66B5F" w14:textId="0980C999" w:rsidR="005E238F" w:rsidRPr="00060831"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ＬＩＦＥを活用したＰＤＣＡサイクルの構築</w:t>
            </w:r>
          </w:p>
          <w:p w14:paraId="53E1C805" w14:textId="798546FD" w:rsidR="005E238F" w:rsidRPr="00060831"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ＩＣＴ・テクノロジーの活用</w:t>
            </w:r>
          </w:p>
          <w:p w14:paraId="17C33D9D" w14:textId="5EA7FDF1" w:rsidR="005E238F" w:rsidRPr="00060831" w:rsidRDefault="00256882" w:rsidP="00256882">
            <w:pPr>
              <w:autoSpaceDE w:val="0"/>
              <w:autoSpaceDN w:val="0"/>
              <w:adjustRightInd w:val="0"/>
              <w:spacing w:line="211" w:lineRule="exact"/>
              <w:ind w:left="538" w:hangingChars="299" w:hanging="538"/>
              <w:rPr>
                <w:rFonts w:ascii="ＭＳ ゴシック" w:eastAsia="ＭＳ ゴシック" w:hAnsi="ＭＳ ゴシック" w:cs="ＭＳ明朝"/>
                <w:color w:val="000000" w:themeColor="text1"/>
                <w:kern w:val="0"/>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高齢者の活躍（居室やフロア等の掃除、食事の配膳・下膳などのほか、経理や労務、広報なども含めた介護業務以外の業務の提供）等による役割分担の明確化</w:t>
            </w:r>
          </w:p>
          <w:p w14:paraId="381F62B0" w14:textId="64BF75D6" w:rsidR="005E238F" w:rsidRPr="00060831" w:rsidRDefault="00256882" w:rsidP="00256882">
            <w:pPr>
              <w:autoSpaceDE w:val="0"/>
              <w:autoSpaceDN w:val="0"/>
              <w:adjustRightInd w:val="0"/>
              <w:spacing w:line="211" w:lineRule="exact"/>
              <w:ind w:left="538" w:hangingChars="299" w:hanging="538"/>
              <w:rPr>
                <w:rFonts w:ascii="ＭＳ ゴシック" w:eastAsia="ＭＳ ゴシック" w:hAnsi="ＭＳ ゴシック"/>
                <w:color w:val="000000" w:themeColor="text1"/>
                <w:szCs w:val="18"/>
              </w:rPr>
            </w:pP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w:t>
            </w:r>
            <w:r w:rsidRPr="00060831">
              <w:rPr>
                <w:rFonts w:ascii="ＭＳ ゴシック" w:eastAsia="ＭＳ ゴシック" w:hAnsi="ＭＳ ゴシック" w:cs="ＭＳ明朝" w:hint="eastAsia"/>
                <w:color w:val="000000" w:themeColor="text1"/>
                <w:kern w:val="0"/>
                <w:szCs w:val="18"/>
              </w:rPr>
              <w:t xml:space="preserve">　</w:t>
            </w:r>
            <w:r w:rsidR="005E238F" w:rsidRPr="00060831">
              <w:rPr>
                <w:rFonts w:ascii="ＭＳ ゴシック" w:eastAsia="ＭＳ ゴシック" w:hAnsi="ＭＳ ゴシック" w:cs="ＭＳ明朝" w:hint="eastAsia"/>
                <w:color w:val="000000" w:themeColor="text1"/>
                <w:kern w:val="0"/>
                <w:szCs w:val="18"/>
              </w:rPr>
              <w:t>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r w:rsidR="005E238F" w:rsidRPr="00060831">
              <w:rPr>
                <w:rFonts w:ascii="ＭＳ ゴシック" w:eastAsia="ＭＳ ゴシック" w:hAnsi="ＭＳ ゴシック" w:hint="eastAsia"/>
                <w:color w:val="000000" w:themeColor="text1"/>
                <w:w w:val="50"/>
                <w:szCs w:val="18"/>
              </w:rPr>
              <w:t>◆平</w:t>
            </w:r>
            <w:r w:rsidR="005E238F" w:rsidRPr="00060831">
              <w:rPr>
                <w:rFonts w:ascii="ＭＳ ゴシック" w:eastAsia="ＭＳ ゴシック" w:hAnsi="ＭＳ ゴシック"/>
                <w:color w:val="000000" w:themeColor="text1"/>
                <w:w w:val="50"/>
                <w:szCs w:val="18"/>
              </w:rPr>
              <w:t>18留意事項第２の７（</w:t>
            </w:r>
            <w:r w:rsidR="005A710E" w:rsidRPr="00060831">
              <w:rPr>
                <w:rFonts w:ascii="ＭＳ ゴシック" w:eastAsia="ＭＳ ゴシック" w:hAnsi="ＭＳ ゴシック" w:hint="eastAsia"/>
                <w:color w:val="000000" w:themeColor="text1"/>
                <w:w w:val="50"/>
                <w:szCs w:val="18"/>
              </w:rPr>
              <w:t>２４</w:t>
            </w:r>
            <w:r w:rsidR="005E238F" w:rsidRPr="00060831">
              <w:rPr>
                <w:rFonts w:ascii="ＭＳ ゴシック" w:eastAsia="ＭＳ ゴシック" w:hAnsi="ＭＳ ゴシック" w:hint="eastAsia"/>
                <w:color w:val="000000" w:themeColor="text1"/>
                <w:w w:val="50"/>
                <w:szCs w:val="18"/>
              </w:rPr>
              <w:t>）③準用</w:t>
            </w:r>
          </w:p>
          <w:p w14:paraId="3A89D85B" w14:textId="77777777" w:rsidR="00256882" w:rsidRPr="00060831" w:rsidRDefault="00256882" w:rsidP="00256882">
            <w:pPr>
              <w:spacing w:line="211" w:lineRule="exact"/>
              <w:ind w:left="320" w:hangingChars="178" w:hanging="320"/>
              <w:rPr>
                <w:rFonts w:ascii="ＭＳ ゴシック" w:eastAsia="ＭＳ ゴシック" w:hAnsi="ＭＳ ゴシック"/>
                <w:color w:val="000000" w:themeColor="text1"/>
                <w:szCs w:val="18"/>
              </w:rPr>
            </w:pPr>
          </w:p>
          <w:p w14:paraId="45CFF499" w14:textId="20188B3B" w:rsidR="005E238F" w:rsidRPr="00060831" w:rsidRDefault="00256882" w:rsidP="00256882">
            <w:pPr>
              <w:spacing w:line="211" w:lineRule="exact"/>
              <w:ind w:left="360" w:hangingChars="200" w:hanging="360"/>
              <w:rPr>
                <w:rFonts w:ascii="ＭＳ ゴシック" w:eastAsia="ＭＳ ゴシック" w:hAnsi="ＭＳ ゴシック"/>
                <w:i/>
                <w:iCs/>
                <w:color w:val="000000" w:themeColor="text1"/>
                <w:szCs w:val="18"/>
              </w:rPr>
            </w:pPr>
            <w:r w:rsidRPr="00060831">
              <w:rPr>
                <w:rFonts w:ascii="ＭＳ ゴシック" w:eastAsia="ＭＳ ゴシック" w:hAnsi="ＭＳ ゴシック" w:hint="eastAsia"/>
                <w:color w:val="000000" w:themeColor="text1"/>
                <w:szCs w:val="18"/>
              </w:rPr>
              <w:t xml:space="preserve">　</w:t>
            </w:r>
            <w:r w:rsidR="005E238F" w:rsidRPr="00060831">
              <w:rPr>
                <w:rFonts w:ascii="ＭＳ ゴシック" w:eastAsia="ＭＳ ゴシック" w:hAnsi="ＭＳ ゴシック" w:hint="eastAsia"/>
                <w:color w:val="000000" w:themeColor="text1"/>
                <w:szCs w:val="18"/>
              </w:rPr>
              <w:t>◎　地域密着型介護老人福祉施設入所者生活介護を入所者に直接提供する職員とは、生活相談員、介護職員、看護職員又は機能訓練指導員として勤務を行う職員を指すものとする。</w:t>
            </w:r>
            <w:r w:rsidR="005E238F" w:rsidRPr="00060831">
              <w:rPr>
                <w:rFonts w:ascii="ＭＳ ゴシック" w:eastAsia="ＭＳ ゴシック" w:hAnsi="ＭＳ ゴシック" w:hint="eastAsia"/>
                <w:color w:val="000000" w:themeColor="text1"/>
                <w:w w:val="50"/>
                <w:szCs w:val="18"/>
              </w:rPr>
              <w:t>◆平</w:t>
            </w:r>
            <w:r w:rsidR="005E238F" w:rsidRPr="00060831">
              <w:rPr>
                <w:rFonts w:ascii="ＭＳ ゴシック" w:eastAsia="ＭＳ ゴシック" w:hAnsi="ＭＳ ゴシック"/>
                <w:color w:val="000000" w:themeColor="text1"/>
                <w:w w:val="50"/>
                <w:szCs w:val="18"/>
              </w:rPr>
              <w:t>18留意事項第２の８（</w:t>
            </w:r>
            <w:r w:rsidR="005A710E" w:rsidRPr="00060831">
              <w:rPr>
                <w:rFonts w:ascii="ＭＳ ゴシック" w:eastAsia="ＭＳ ゴシック" w:hAnsi="ＭＳ ゴシック" w:hint="eastAsia"/>
                <w:color w:val="000000" w:themeColor="text1"/>
                <w:w w:val="50"/>
                <w:szCs w:val="18"/>
              </w:rPr>
              <w:t>５１</w:t>
            </w:r>
            <w:r w:rsidR="005E238F" w:rsidRPr="00060831">
              <w:rPr>
                <w:rFonts w:ascii="ＭＳ ゴシック" w:eastAsia="ＭＳ ゴシック" w:hAnsi="ＭＳ ゴシック" w:hint="eastAsia"/>
                <w:color w:val="000000" w:themeColor="text1"/>
                <w:w w:val="50"/>
                <w:szCs w:val="18"/>
              </w:rPr>
              <w:t>）②</w:t>
            </w:r>
          </w:p>
        </w:tc>
        <w:tc>
          <w:tcPr>
            <w:tcW w:w="425" w:type="dxa"/>
            <w:tcBorders>
              <w:bottom w:val="single" w:sz="4" w:space="0" w:color="000000"/>
            </w:tcBorders>
            <w:shd w:val="clear" w:color="auto" w:fill="auto"/>
          </w:tcPr>
          <w:p w14:paraId="74E8EE56"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70C5600" w14:textId="77777777"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466DE66E" w14:textId="3A8F20B2" w:rsidR="005E238F" w:rsidRPr="00060831" w:rsidRDefault="005E238F" w:rsidP="00E23EF5">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A88B925" w14:textId="77777777" w:rsidR="005E238F" w:rsidRPr="00060831" w:rsidRDefault="005E238F" w:rsidP="004572E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算定の有・無　】</w:t>
            </w:r>
          </w:p>
          <w:p w14:paraId="3A3368AE" w14:textId="77777777" w:rsidR="005E238F" w:rsidRPr="00060831" w:rsidRDefault="005E238F" w:rsidP="004572E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前年度（</w:t>
            </w:r>
            <w:r w:rsidRPr="00060831">
              <w:rPr>
                <w:rFonts w:ascii="ＭＳ ゴシック" w:hAnsi="ＭＳ ゴシック"/>
                <w:color w:val="000000" w:themeColor="text1"/>
              </w:rPr>
              <w:t>3月除く）の平均で割合を算出</w:t>
            </w:r>
          </w:p>
          <w:p w14:paraId="6143A371" w14:textId="77777777" w:rsidR="005E238F" w:rsidRPr="00060831" w:rsidRDefault="005E238F" w:rsidP="004572E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 xml:space="preserve">【　上記算出結果記録の有・無　】　</w:t>
            </w:r>
          </w:p>
          <w:p w14:paraId="7AE203C8" w14:textId="74328689" w:rsidR="005E238F" w:rsidRPr="00060831" w:rsidDel="006E246B" w:rsidRDefault="005E238F" w:rsidP="004572E4">
            <w:pPr>
              <w:pStyle w:val="ad"/>
              <w:wordWrap/>
              <w:jc w:val="left"/>
              <w:rPr>
                <w:rFonts w:ascii="ＭＳ ゴシック" w:hAnsi="ＭＳ ゴシック"/>
                <w:color w:val="000000" w:themeColor="text1"/>
                <w:u w:val="wave"/>
              </w:rPr>
            </w:pPr>
            <w:r w:rsidRPr="00060831">
              <w:rPr>
                <w:rFonts w:ascii="ＭＳ ゴシック" w:hAnsi="ＭＳ ゴシック" w:hint="eastAsia"/>
                <w:color w:val="000000" w:themeColor="text1"/>
                <w:u w:val="wave"/>
              </w:rPr>
              <w:t>年度（</w:t>
            </w:r>
            <w:r w:rsidRPr="00060831">
              <w:rPr>
                <w:rFonts w:ascii="ＭＳ ゴシック" w:hAnsi="ＭＳ ゴシック"/>
                <w:color w:val="000000" w:themeColor="text1"/>
                <w:u w:val="wave"/>
              </w:rPr>
              <w:t>4月～翌2月）の左記割合数値を3月に確認の上、翌年度加算算定の可否を決定できているか。（不可の場合は速やかに届出要）</w:t>
            </w:r>
          </w:p>
          <w:p w14:paraId="4BB818C6" w14:textId="77777777" w:rsidR="005E238F" w:rsidRPr="00060831" w:rsidRDefault="005E238F" w:rsidP="004572E4">
            <w:pPr>
              <w:pStyle w:val="ad"/>
              <w:wordWrap/>
              <w:jc w:val="left"/>
              <w:rPr>
                <w:rFonts w:ascii="ＭＳ ゴシック" w:hAnsi="ＭＳ ゴシック"/>
                <w:color w:val="000000" w:themeColor="text1"/>
              </w:rPr>
            </w:pPr>
          </w:p>
          <w:p w14:paraId="709B4D5A" w14:textId="77777777" w:rsidR="005E238F" w:rsidRPr="00060831" w:rsidRDefault="005E238F" w:rsidP="004572E4">
            <w:pPr>
              <w:pStyle w:val="ad"/>
              <w:wordWrap/>
              <w:ind w:left="184" w:hangingChars="100" w:hanging="184"/>
              <w:jc w:val="left"/>
              <w:rPr>
                <w:rFonts w:ascii="ＭＳ ゴシック" w:hAnsi="ＭＳ ゴシック"/>
                <w:color w:val="000000" w:themeColor="text1"/>
              </w:rPr>
            </w:pPr>
            <w:r w:rsidRPr="00060831">
              <w:rPr>
                <w:rFonts w:ascii="ＭＳ ゴシック" w:hAnsi="ＭＳ ゴシック" w:hint="eastAsia"/>
                <w:color w:val="000000" w:themeColor="text1"/>
              </w:rPr>
              <w:t>※　前年度実績</w:t>
            </w:r>
            <w:r w:rsidRPr="00060831">
              <w:rPr>
                <w:rFonts w:ascii="ＭＳ ゴシック" w:hAnsi="ＭＳ ゴシック"/>
                <w:color w:val="000000" w:themeColor="text1"/>
              </w:rPr>
              <w:t>6ヶ月ない場合は前３月平均</w:t>
            </w:r>
          </w:p>
          <w:p w14:paraId="5747D010" w14:textId="500EF9E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r w:rsidRPr="00060831">
              <w:rPr>
                <w:rFonts w:ascii="ＭＳ ゴシック" w:hAnsi="ＭＳ ゴシック" w:hint="eastAsia"/>
                <w:color w:val="000000" w:themeColor="text1"/>
              </w:rPr>
              <w:t>（　　月～　　月）</w:t>
            </w:r>
          </w:p>
          <w:p w14:paraId="7905CD53"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entury"/>
                <w:color w:val="000000" w:themeColor="text1"/>
                <w:spacing w:val="1"/>
              </w:rPr>
              <w:t xml:space="preserve"> </w:t>
            </w:r>
          </w:p>
          <w:p w14:paraId="6EA2EF59"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rPr>
              <w:t>○（Ⅰ）</w:t>
            </w:r>
          </w:p>
          <w:p w14:paraId="7BC50F75"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rPr>
              <w:t>介護職員の総数</w:t>
            </w:r>
          </w:p>
          <w:p w14:paraId="51EEEB85"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55CE3C6F"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rPr>
              <w:t>介福の数</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63F15679"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cs="Cambria Math" w:hint="eastAsia"/>
                <w:color w:val="000000" w:themeColor="text1"/>
                <w:spacing w:val="1"/>
              </w:rPr>
              <w:t xml:space="preserve">　</w:t>
            </w:r>
            <w:r w:rsidRPr="00060831">
              <w:rPr>
                <w:rFonts w:ascii="ＭＳ ゴシック" w:hAnsi="ＭＳ ゴシック" w:hint="eastAsia"/>
                <w:color w:val="000000" w:themeColor="text1"/>
              </w:rPr>
              <w:t>割合</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w:t>
            </w:r>
          </w:p>
          <w:p w14:paraId="3C8F4C3B"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（80%以上必要）</w:t>
            </w:r>
          </w:p>
          <w:p w14:paraId="606C38F7" w14:textId="77777777" w:rsidR="005E238F" w:rsidRPr="00060831" w:rsidRDefault="005E238F" w:rsidP="004572E4">
            <w:pPr>
              <w:pStyle w:val="ad"/>
              <w:wordWrap/>
              <w:jc w:val="left"/>
              <w:rPr>
                <w:rFonts w:ascii="ＭＳ ゴシック" w:hAnsi="ＭＳ ゴシック"/>
                <w:color w:val="000000" w:themeColor="text1"/>
                <w:spacing w:val="0"/>
              </w:rPr>
            </w:pPr>
          </w:p>
          <w:p w14:paraId="32D24B26" w14:textId="77777777" w:rsidR="005E238F" w:rsidRPr="00060831" w:rsidRDefault="005E238F" w:rsidP="004572E4">
            <w:pPr>
              <w:pStyle w:val="ad"/>
              <w:wordWrap/>
              <w:ind w:firstLineChars="50" w:firstLine="9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勤続10年以上の介福</w:t>
            </w:r>
          </w:p>
          <w:p w14:paraId="4899CE77"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人</w:t>
            </w:r>
          </w:p>
          <w:p w14:paraId="4F928704" w14:textId="77777777" w:rsidR="005E238F" w:rsidRPr="00060831" w:rsidRDefault="005E238F" w:rsidP="004572E4">
            <w:pPr>
              <w:pStyle w:val="ad"/>
              <w:wordWrap/>
              <w:ind w:firstLineChars="150" w:firstLine="27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割合　　　　　　％</w:t>
            </w:r>
          </w:p>
          <w:p w14:paraId="435291D9"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（35%以上必要）</w:t>
            </w:r>
          </w:p>
          <w:p w14:paraId="37960A39" w14:textId="3AA3AE46" w:rsidR="005E238F" w:rsidRPr="00060831" w:rsidRDefault="005E238F" w:rsidP="004572E4">
            <w:pPr>
              <w:pStyle w:val="ad"/>
              <w:wordWrap/>
              <w:jc w:val="left"/>
              <w:rPr>
                <w:rFonts w:ascii="ＭＳ ゴシック" w:hAnsi="ＭＳ ゴシック"/>
                <w:color w:val="000000" w:themeColor="text1"/>
                <w:spacing w:val="0"/>
              </w:rPr>
            </w:pPr>
          </w:p>
          <w:p w14:paraId="12130FFD" w14:textId="77777777" w:rsidR="005E238F" w:rsidRPr="00060831" w:rsidRDefault="005E238F" w:rsidP="004572E4">
            <w:pPr>
              <w:pStyle w:val="ad"/>
              <w:wordWrap/>
              <w:jc w:val="left"/>
              <w:rPr>
                <w:rFonts w:ascii="ＭＳ ゴシック" w:hAnsi="ＭＳ ゴシック"/>
                <w:color w:val="000000" w:themeColor="text1"/>
                <w:spacing w:val="0"/>
              </w:rPr>
            </w:pPr>
          </w:p>
          <w:p w14:paraId="00592A3E" w14:textId="77777777" w:rsidR="005E238F" w:rsidRPr="00060831" w:rsidRDefault="005E238F" w:rsidP="004572E4">
            <w:pPr>
              <w:pStyle w:val="ad"/>
              <w:wordWrap/>
              <w:jc w:val="left"/>
              <w:rPr>
                <w:rFonts w:ascii="ＭＳ ゴシック" w:hAnsi="ＭＳ ゴシック" w:cs="Cambria Math"/>
                <w:color w:val="000000" w:themeColor="text1"/>
                <w:spacing w:val="1"/>
              </w:rPr>
            </w:pPr>
            <w:r w:rsidRPr="00060831">
              <w:rPr>
                <w:rFonts w:ascii="ＭＳ ゴシック" w:hAnsi="ＭＳ ゴシック" w:cs="Cambria Math" w:hint="eastAsia"/>
                <w:color w:val="000000" w:themeColor="text1"/>
                <w:spacing w:val="1"/>
              </w:rPr>
              <w:t>〇（Ⅱ）</w:t>
            </w:r>
          </w:p>
          <w:p w14:paraId="77B62B04" w14:textId="77777777" w:rsidR="005E238F" w:rsidRPr="00060831" w:rsidRDefault="005E238F" w:rsidP="004572E4">
            <w:pPr>
              <w:pStyle w:val="ad"/>
              <w:wordWrap/>
              <w:ind w:firstLineChars="50" w:firstLine="92"/>
              <w:jc w:val="left"/>
              <w:rPr>
                <w:rFonts w:ascii="ＭＳ ゴシック" w:hAnsi="ＭＳ ゴシック"/>
                <w:color w:val="000000" w:themeColor="text1"/>
                <w:spacing w:val="0"/>
              </w:rPr>
            </w:pPr>
            <w:r w:rsidRPr="00060831">
              <w:rPr>
                <w:rFonts w:ascii="ＭＳ ゴシック" w:hAnsi="ＭＳ ゴシック" w:hint="eastAsia"/>
                <w:color w:val="000000" w:themeColor="text1"/>
              </w:rPr>
              <w:lastRenderedPageBreak/>
              <w:t>介護職員の総数</w:t>
            </w:r>
          </w:p>
          <w:p w14:paraId="229D35E3"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042909E1"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rPr>
              <w:t>介福の数</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356CA9FF"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cs="Cambria Math" w:hint="eastAsia"/>
                <w:color w:val="000000" w:themeColor="text1"/>
                <w:spacing w:val="1"/>
              </w:rPr>
              <w:t xml:space="preserve">　</w:t>
            </w:r>
            <w:r w:rsidRPr="00060831">
              <w:rPr>
                <w:rFonts w:ascii="ＭＳ ゴシック" w:hAnsi="ＭＳ ゴシック" w:hint="eastAsia"/>
                <w:color w:val="000000" w:themeColor="text1"/>
              </w:rPr>
              <w:t>割合</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w:t>
            </w:r>
          </w:p>
          <w:p w14:paraId="24C26A63"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（60%以上必要）</w:t>
            </w:r>
          </w:p>
          <w:p w14:paraId="51782E22" w14:textId="77777777" w:rsidR="005E238F" w:rsidRPr="00060831" w:rsidRDefault="005E238F" w:rsidP="004572E4">
            <w:pPr>
              <w:pStyle w:val="ad"/>
              <w:wordWrap/>
              <w:jc w:val="left"/>
              <w:rPr>
                <w:rFonts w:ascii="ＭＳ ゴシック" w:hAnsi="ＭＳ ゴシック" w:cs="Cambria Math"/>
                <w:color w:val="000000" w:themeColor="text1"/>
                <w:spacing w:val="1"/>
              </w:rPr>
            </w:pPr>
          </w:p>
          <w:p w14:paraId="14EDA112" w14:textId="5165E08C" w:rsidR="005E238F" w:rsidRPr="00060831" w:rsidRDefault="005E238F" w:rsidP="004572E4">
            <w:pPr>
              <w:pStyle w:val="ad"/>
              <w:wordWrap/>
              <w:jc w:val="left"/>
              <w:rPr>
                <w:rFonts w:ascii="ＭＳ ゴシック" w:hAnsi="ＭＳ ゴシック"/>
                <w:color w:val="000000" w:themeColor="text1"/>
              </w:rPr>
            </w:pPr>
            <w:r w:rsidRPr="00060831">
              <w:rPr>
                <w:rFonts w:ascii="ＭＳ ゴシック" w:hAnsi="ＭＳ ゴシック" w:hint="eastAsia"/>
                <w:color w:val="000000" w:themeColor="text1"/>
              </w:rPr>
              <w:t>○（Ⅲ）（a</w:t>
            </w:r>
            <w:r w:rsidRPr="00060831">
              <w:rPr>
                <w:rFonts w:ascii="ＭＳ ゴシック" w:hAnsi="ＭＳ ゴシック"/>
                <w:color w:val="000000" w:themeColor="text1"/>
              </w:rPr>
              <w:t>、b、c</w:t>
            </w:r>
            <w:r w:rsidRPr="00060831">
              <w:rPr>
                <w:rFonts w:ascii="ＭＳ ゴシック" w:hAnsi="ＭＳ ゴシック" w:hint="eastAsia"/>
                <w:color w:val="000000" w:themeColor="text1"/>
              </w:rPr>
              <w:t>のいずれか）</w:t>
            </w:r>
          </w:p>
          <w:p w14:paraId="679DCAB0" w14:textId="21AA14D3" w:rsidR="005E238F" w:rsidRPr="00060831" w:rsidRDefault="005E238F" w:rsidP="004572E4">
            <w:pPr>
              <w:pStyle w:val="ad"/>
              <w:wordWrap/>
              <w:ind w:firstLineChars="50" w:firstLine="92"/>
              <w:jc w:val="left"/>
              <w:rPr>
                <w:rFonts w:ascii="ＭＳ ゴシック" w:hAnsi="ＭＳ ゴシック"/>
                <w:color w:val="000000" w:themeColor="text1"/>
              </w:rPr>
            </w:pPr>
            <w:r w:rsidRPr="00060831">
              <w:rPr>
                <w:rFonts w:ascii="ＭＳ ゴシック" w:hAnsi="ＭＳ ゴシック" w:hint="eastAsia"/>
                <w:color w:val="000000" w:themeColor="text1"/>
              </w:rPr>
              <w:t>ａ介護職員の総数</w:t>
            </w:r>
          </w:p>
          <w:p w14:paraId="2B75A0CC"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5AA68A4C"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cs="Cambria Math" w:hint="eastAsia"/>
                <w:color w:val="000000" w:themeColor="text1"/>
                <w:spacing w:val="1"/>
              </w:rPr>
              <w:t xml:space="preserve">　</w:t>
            </w:r>
            <w:r w:rsidRPr="00060831">
              <w:rPr>
                <w:rFonts w:ascii="ＭＳ ゴシック" w:hAnsi="ＭＳ ゴシック" w:hint="eastAsia"/>
                <w:color w:val="000000" w:themeColor="text1"/>
              </w:rPr>
              <w:t>介福の数</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42147DCB"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cs="Cambria Math" w:hint="eastAsia"/>
                <w:color w:val="000000" w:themeColor="text1"/>
                <w:spacing w:val="1"/>
              </w:rPr>
              <w:t xml:space="preserve">　</w:t>
            </w:r>
            <w:r w:rsidRPr="00060831">
              <w:rPr>
                <w:rFonts w:ascii="ＭＳ ゴシック" w:hAnsi="ＭＳ ゴシック" w:hint="eastAsia"/>
                <w:color w:val="000000" w:themeColor="text1"/>
              </w:rPr>
              <w:t>割合</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w:t>
            </w:r>
          </w:p>
          <w:p w14:paraId="272ABC13"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 xml:space="preserve">　　（50%以上必要）</w:t>
            </w:r>
          </w:p>
          <w:p w14:paraId="2D7DEAE3" w14:textId="36407BDF" w:rsidR="005E238F" w:rsidRPr="00060831" w:rsidRDefault="005E238F" w:rsidP="004572E4">
            <w:pPr>
              <w:pStyle w:val="ad"/>
              <w:wordWrap/>
              <w:ind w:firstLineChars="50" w:firstLine="90"/>
              <w:jc w:val="left"/>
              <w:rPr>
                <w:rFonts w:ascii="ＭＳ ゴシック" w:hAnsi="ＭＳ ゴシック"/>
                <w:color w:val="000000" w:themeColor="text1"/>
                <w:spacing w:val="0"/>
              </w:rPr>
            </w:pPr>
            <w:r w:rsidRPr="00060831">
              <w:rPr>
                <w:rFonts w:ascii="ＭＳ ゴシック" w:hAnsi="ＭＳ ゴシック"/>
                <w:color w:val="000000" w:themeColor="text1"/>
                <w:spacing w:val="0"/>
              </w:rPr>
              <w:t>b</w:t>
            </w:r>
            <w:r w:rsidRPr="00060831">
              <w:rPr>
                <w:rFonts w:ascii="ＭＳ ゴシック" w:hAnsi="ＭＳ ゴシック" w:hint="eastAsia"/>
                <w:color w:val="000000" w:themeColor="text1"/>
              </w:rPr>
              <w:t>看護・介護の総数</w:t>
            </w:r>
          </w:p>
          <w:p w14:paraId="52A8D2F7"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31B23907"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rPr>
              <w:t>うち常勤職員の数</w:t>
            </w:r>
          </w:p>
          <w:p w14:paraId="1D429F95"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1FF0C909" w14:textId="77777777" w:rsidR="005E238F" w:rsidRPr="00060831" w:rsidRDefault="005E238F" w:rsidP="004572E4">
            <w:pPr>
              <w:pStyle w:val="ad"/>
              <w:wordWrap/>
              <w:ind w:firstLineChars="150" w:firstLine="27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割合</w:t>
            </w:r>
            <w:r w:rsidRPr="00060831">
              <w:rPr>
                <w:rFonts w:ascii="ＭＳ ゴシック" w:hAnsi="ＭＳ ゴシック"/>
                <w:color w:val="000000" w:themeColor="text1"/>
                <w:spacing w:val="0"/>
              </w:rPr>
              <w:t xml:space="preserve">  </w:t>
            </w:r>
            <w:r w:rsidRPr="00060831">
              <w:rPr>
                <w:rFonts w:ascii="ＭＳ ゴシック" w:hAnsi="ＭＳ ゴシック" w:hint="eastAsia"/>
                <w:color w:val="000000" w:themeColor="text1"/>
                <w:spacing w:val="0"/>
              </w:rPr>
              <w:t xml:space="preserve">　　　　　％</w:t>
            </w:r>
          </w:p>
          <w:p w14:paraId="735D10B2" w14:textId="77777777" w:rsidR="005E238F" w:rsidRPr="00060831" w:rsidRDefault="005E238F" w:rsidP="004572E4">
            <w:pPr>
              <w:pStyle w:val="ad"/>
              <w:wordWrap/>
              <w:ind w:firstLineChars="250" w:firstLine="45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（75%以上必要）</w:t>
            </w:r>
          </w:p>
          <w:p w14:paraId="10A8B45F" w14:textId="650412C3" w:rsidR="005E238F" w:rsidRPr="00060831" w:rsidRDefault="005E238F" w:rsidP="004572E4">
            <w:pPr>
              <w:pStyle w:val="ad"/>
              <w:wordWrap/>
              <w:jc w:val="left"/>
              <w:rPr>
                <w:rFonts w:ascii="ＭＳ ゴシック" w:hAnsi="ＭＳ ゴシック"/>
                <w:color w:val="000000" w:themeColor="text1"/>
                <w:spacing w:val="0"/>
              </w:rPr>
            </w:pPr>
          </w:p>
          <w:p w14:paraId="331C697E" w14:textId="4B042C71" w:rsidR="005E238F" w:rsidRPr="00060831" w:rsidRDefault="005E238F" w:rsidP="004572E4">
            <w:pPr>
              <w:pStyle w:val="ad"/>
              <w:wordWrap/>
              <w:ind w:firstLineChars="50" w:firstLine="91"/>
              <w:jc w:val="left"/>
              <w:rPr>
                <w:rFonts w:ascii="ＭＳ ゴシック" w:hAnsi="ＭＳ ゴシック" w:cs="Cambria Math"/>
                <w:color w:val="000000" w:themeColor="text1"/>
                <w:spacing w:val="1"/>
              </w:rPr>
            </w:pPr>
            <w:r w:rsidRPr="00060831">
              <w:rPr>
                <w:rFonts w:ascii="ＭＳ ゴシック" w:hAnsi="ＭＳ ゴシック" w:cs="Cambria Math" w:hint="eastAsia"/>
                <w:color w:val="000000" w:themeColor="text1"/>
                <w:spacing w:val="1"/>
              </w:rPr>
              <w:t>ｃ</w:t>
            </w:r>
            <w:r w:rsidRPr="00060831">
              <w:rPr>
                <w:rFonts w:ascii="ＭＳ ゴシック" w:hAnsi="ＭＳ ゴシック" w:hint="eastAsia"/>
                <w:color w:val="000000" w:themeColor="text1"/>
              </w:rPr>
              <w:t>うち7年以上勤続者</w:t>
            </w:r>
          </w:p>
          <w:p w14:paraId="6407DD77" w14:textId="77777777" w:rsidR="005E238F" w:rsidRPr="00060831" w:rsidRDefault="005E238F" w:rsidP="004572E4">
            <w:pPr>
              <w:pStyle w:val="ad"/>
              <w:wordWrap/>
              <w:jc w:val="left"/>
              <w:rPr>
                <w:rFonts w:ascii="ＭＳ ゴシック" w:hAnsi="ＭＳ ゴシック"/>
                <w:color w:val="000000" w:themeColor="text1"/>
                <w:spacing w:val="0"/>
              </w:rPr>
            </w:pPr>
            <w:r w:rsidRPr="00060831">
              <w:rPr>
                <w:rFonts w:ascii="ＭＳ ゴシック" w:hAnsi="ＭＳ ゴシック" w:cs="Cambria Math"/>
                <w:color w:val="000000" w:themeColor="text1"/>
                <w:spacing w:val="1"/>
              </w:rPr>
              <w:t xml:space="preserve"> </w:t>
            </w:r>
            <w:r w:rsidRPr="00060831">
              <w:rPr>
                <w:rFonts w:ascii="ＭＳ ゴシック" w:hAnsi="ＭＳ ゴシック" w:hint="eastAsia"/>
                <w:color w:val="000000" w:themeColor="text1"/>
                <w:spacing w:val="1"/>
              </w:rPr>
              <w:t xml:space="preserve">                 </w:t>
            </w:r>
            <w:r w:rsidRPr="00060831">
              <w:rPr>
                <w:rFonts w:ascii="ＭＳ ゴシック" w:hAnsi="ＭＳ ゴシック" w:hint="eastAsia"/>
                <w:color w:val="000000" w:themeColor="text1"/>
              </w:rPr>
              <w:t>人</w:t>
            </w:r>
          </w:p>
          <w:p w14:paraId="1CC7FE24" w14:textId="77777777" w:rsidR="005E238F" w:rsidRPr="00060831" w:rsidRDefault="005E238F" w:rsidP="004572E4">
            <w:pPr>
              <w:pStyle w:val="ad"/>
              <w:wordWrap/>
              <w:ind w:firstLineChars="150" w:firstLine="27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割合　　　　　　％</w:t>
            </w:r>
          </w:p>
          <w:p w14:paraId="16DACBCE" w14:textId="79630567" w:rsidR="005E238F" w:rsidRPr="00060831" w:rsidDel="006E246B" w:rsidRDefault="005E238F" w:rsidP="004572E4">
            <w:pPr>
              <w:pStyle w:val="ad"/>
              <w:wordWrap/>
              <w:jc w:val="left"/>
              <w:rPr>
                <w:rFonts w:ascii="ＭＳ ゴシック" w:hAnsi="ＭＳ ゴシック"/>
                <w:color w:val="000000" w:themeColor="text1"/>
              </w:rPr>
            </w:pPr>
            <w:r w:rsidRPr="00060831">
              <w:rPr>
                <w:rFonts w:ascii="ＭＳ ゴシック" w:hAnsi="ＭＳ ゴシック" w:cs="Cambria Math"/>
                <w:color w:val="000000" w:themeColor="text1"/>
                <w:spacing w:val="1"/>
              </w:rPr>
              <w:t xml:space="preserve"> </w:t>
            </w:r>
            <w:r w:rsidRPr="00060831">
              <w:rPr>
                <w:rFonts w:ascii="ＭＳ ゴシック" w:hAnsi="ＭＳ ゴシック" w:cs="Cambria Math" w:hint="eastAsia"/>
                <w:color w:val="000000" w:themeColor="text1"/>
                <w:spacing w:val="1"/>
              </w:rPr>
              <w:t xml:space="preserve">　　（30%以上必要）</w:t>
            </w:r>
          </w:p>
          <w:p w14:paraId="62C96D1C" w14:textId="77777777" w:rsidR="005E238F" w:rsidRPr="00060831" w:rsidDel="006E246B" w:rsidRDefault="005E238F" w:rsidP="004572E4">
            <w:pPr>
              <w:pStyle w:val="ad"/>
              <w:wordWrap/>
              <w:jc w:val="left"/>
              <w:rPr>
                <w:rFonts w:ascii="ＭＳ ゴシック" w:hAnsi="ＭＳ ゴシック"/>
                <w:color w:val="000000" w:themeColor="text1"/>
                <w:spacing w:val="0"/>
              </w:rPr>
            </w:pPr>
          </w:p>
          <w:p w14:paraId="54432370" w14:textId="3E56AE64" w:rsidR="005E238F" w:rsidRPr="00060831" w:rsidDel="006E246B" w:rsidRDefault="005E238F" w:rsidP="004572E4">
            <w:pPr>
              <w:pStyle w:val="ad"/>
              <w:wordWrap/>
              <w:jc w:val="left"/>
              <w:rPr>
                <w:rFonts w:ascii="ＭＳ ゴシック" w:hAnsi="ＭＳ ゴシック"/>
                <w:color w:val="000000" w:themeColor="text1"/>
                <w:spacing w:val="0"/>
                <w:u w:val="single"/>
              </w:rPr>
            </w:pPr>
            <w:r w:rsidRPr="00060831" w:rsidDel="006E246B">
              <w:rPr>
                <w:rFonts w:ascii="ＭＳ ゴシック" w:hAnsi="ＭＳ ゴシック" w:cs="Century"/>
                <w:color w:val="000000" w:themeColor="text1"/>
                <w:spacing w:val="1"/>
              </w:rPr>
              <w:t xml:space="preserve"> </w:t>
            </w:r>
          </w:p>
          <w:p w14:paraId="0801031E" w14:textId="217A4740" w:rsidR="005E238F" w:rsidRPr="00060831" w:rsidDel="00835436" w:rsidRDefault="005E238F" w:rsidP="004572E4">
            <w:pPr>
              <w:pStyle w:val="ad"/>
              <w:wordWrap/>
              <w:jc w:val="left"/>
              <w:rPr>
                <w:rFonts w:ascii="ＭＳ ゴシック" w:hAnsi="ＭＳ ゴシック"/>
                <w:color w:val="000000" w:themeColor="text1"/>
                <w:spacing w:val="0"/>
              </w:rPr>
            </w:pPr>
          </w:p>
          <w:p w14:paraId="29E13E23" w14:textId="77777777" w:rsidR="005E238F" w:rsidRPr="00060831" w:rsidDel="00835436" w:rsidRDefault="005E238F" w:rsidP="004572E4">
            <w:pPr>
              <w:pStyle w:val="ad"/>
              <w:wordWrap/>
              <w:jc w:val="left"/>
              <w:rPr>
                <w:rFonts w:ascii="ＭＳ ゴシック" w:hAnsi="ＭＳ ゴシック"/>
                <w:color w:val="000000" w:themeColor="text1"/>
                <w:spacing w:val="0"/>
              </w:rPr>
            </w:pPr>
          </w:p>
          <w:p w14:paraId="41198CF2" w14:textId="3B15AAE6" w:rsidR="005E238F" w:rsidRPr="00060831" w:rsidDel="00835436" w:rsidRDefault="005E238F" w:rsidP="004572E4">
            <w:pPr>
              <w:pStyle w:val="ad"/>
              <w:wordWrap/>
              <w:ind w:firstLineChars="100" w:firstLine="180"/>
              <w:jc w:val="left"/>
              <w:rPr>
                <w:rFonts w:ascii="ＭＳ ゴシック" w:hAnsi="ＭＳ ゴシック"/>
                <w:color w:val="000000" w:themeColor="text1"/>
                <w:spacing w:val="0"/>
              </w:rPr>
            </w:pPr>
            <w:r w:rsidRPr="00060831">
              <w:rPr>
                <w:rFonts w:ascii="ＭＳ ゴシック" w:hAnsi="ＭＳ ゴシック" w:hint="eastAsia"/>
                <w:color w:val="000000" w:themeColor="text1"/>
                <w:spacing w:val="0"/>
              </w:rPr>
              <w:t>前3月の実績により届出を行った場合、毎月継続的に割合を維持しているか確認</w:t>
            </w:r>
          </w:p>
          <w:p w14:paraId="0C40FDA7" w14:textId="77777777" w:rsidR="005E238F" w:rsidRPr="00060831" w:rsidDel="00835436" w:rsidRDefault="005E238F" w:rsidP="004572E4">
            <w:pPr>
              <w:pStyle w:val="ad"/>
              <w:wordWrap/>
              <w:jc w:val="left"/>
              <w:rPr>
                <w:rFonts w:ascii="ＭＳ ゴシック" w:hAnsi="ＭＳ ゴシック"/>
                <w:color w:val="000000" w:themeColor="text1"/>
                <w:spacing w:val="0"/>
              </w:rPr>
            </w:pPr>
          </w:p>
          <w:p w14:paraId="344FAC10" w14:textId="77777777" w:rsidR="005E238F" w:rsidRPr="00060831" w:rsidDel="00835436" w:rsidRDefault="005E238F" w:rsidP="004572E4">
            <w:pPr>
              <w:pStyle w:val="ad"/>
              <w:wordWrap/>
              <w:jc w:val="left"/>
              <w:rPr>
                <w:rFonts w:ascii="ＭＳ ゴシック" w:hAnsi="ＭＳ ゴシック"/>
                <w:color w:val="000000" w:themeColor="text1"/>
                <w:spacing w:val="0"/>
              </w:rPr>
            </w:pPr>
          </w:p>
          <w:p w14:paraId="6F88A4B9" w14:textId="77777777" w:rsidR="005E238F" w:rsidRPr="00060831" w:rsidDel="00835436" w:rsidRDefault="005E238F" w:rsidP="004572E4">
            <w:pPr>
              <w:pStyle w:val="ad"/>
              <w:wordWrap/>
              <w:jc w:val="left"/>
              <w:rPr>
                <w:rFonts w:ascii="ＭＳ ゴシック" w:hAnsi="ＭＳ ゴシック"/>
                <w:color w:val="000000" w:themeColor="text1"/>
                <w:spacing w:val="0"/>
              </w:rPr>
            </w:pPr>
          </w:p>
          <w:p w14:paraId="68242EE9" w14:textId="77777777" w:rsidR="005E238F" w:rsidRPr="00060831" w:rsidDel="00835436" w:rsidRDefault="005E238F" w:rsidP="004572E4">
            <w:pPr>
              <w:pStyle w:val="ad"/>
              <w:wordWrap/>
              <w:jc w:val="left"/>
              <w:rPr>
                <w:rFonts w:ascii="ＭＳ ゴシック" w:hAnsi="ＭＳ ゴシック"/>
                <w:color w:val="000000" w:themeColor="text1"/>
                <w:spacing w:val="0"/>
              </w:rPr>
            </w:pPr>
          </w:p>
          <w:p w14:paraId="4F289B74" w14:textId="77777777" w:rsidR="005E238F" w:rsidRPr="00060831" w:rsidDel="006E246B" w:rsidRDefault="005E238F" w:rsidP="004572E4">
            <w:pPr>
              <w:pStyle w:val="ad"/>
              <w:wordWrap/>
              <w:jc w:val="left"/>
              <w:rPr>
                <w:rFonts w:ascii="ＭＳ ゴシック" w:hAnsi="ＭＳ ゴシック"/>
                <w:color w:val="000000" w:themeColor="text1"/>
                <w:spacing w:val="0"/>
              </w:rPr>
            </w:pPr>
          </w:p>
          <w:p w14:paraId="63E07FD0" w14:textId="77777777" w:rsidR="005E238F" w:rsidRPr="00060831" w:rsidDel="006E246B" w:rsidRDefault="005E238F" w:rsidP="004572E4">
            <w:pPr>
              <w:pStyle w:val="ad"/>
              <w:wordWrap/>
              <w:jc w:val="left"/>
              <w:rPr>
                <w:rFonts w:ascii="ＭＳ ゴシック" w:hAnsi="ＭＳ ゴシック"/>
                <w:color w:val="000000" w:themeColor="text1"/>
                <w:spacing w:val="0"/>
              </w:rPr>
            </w:pPr>
          </w:p>
          <w:p w14:paraId="36944420" w14:textId="13382FB9" w:rsidR="005E238F" w:rsidRPr="00060831" w:rsidDel="008C6397" w:rsidRDefault="005E238F" w:rsidP="004572E4">
            <w:pPr>
              <w:pStyle w:val="ad"/>
              <w:wordWrap/>
              <w:jc w:val="left"/>
              <w:rPr>
                <w:rFonts w:ascii="ＭＳ ゴシック" w:hAnsi="ＭＳ ゴシック"/>
                <w:color w:val="000000" w:themeColor="text1"/>
                <w:spacing w:val="0"/>
              </w:rPr>
            </w:pPr>
            <w:r w:rsidRPr="00060831" w:rsidDel="006E246B">
              <w:rPr>
                <w:rFonts w:ascii="ＭＳ ゴシック" w:hAnsi="ＭＳ ゴシック" w:cs="Century"/>
                <w:color w:val="000000" w:themeColor="text1"/>
                <w:spacing w:val="1"/>
              </w:rPr>
              <w:t xml:space="preserve"> </w:t>
            </w:r>
          </w:p>
          <w:p w14:paraId="7106593D" w14:textId="77777777" w:rsidR="005E238F" w:rsidRPr="00060831" w:rsidDel="008C6397" w:rsidRDefault="005E238F" w:rsidP="004572E4">
            <w:pPr>
              <w:pStyle w:val="ad"/>
              <w:wordWrap/>
              <w:jc w:val="left"/>
              <w:rPr>
                <w:rFonts w:ascii="ＭＳ ゴシック" w:hAnsi="ＭＳ ゴシック"/>
                <w:color w:val="000000" w:themeColor="text1"/>
                <w:spacing w:val="0"/>
              </w:rPr>
            </w:pPr>
          </w:p>
          <w:p w14:paraId="1B9A5C4B" w14:textId="77777777" w:rsidR="005E238F" w:rsidRPr="00060831" w:rsidDel="008C6397" w:rsidRDefault="005E238F" w:rsidP="004572E4">
            <w:pPr>
              <w:pStyle w:val="ad"/>
              <w:wordWrap/>
              <w:jc w:val="left"/>
              <w:rPr>
                <w:rFonts w:ascii="ＭＳ ゴシック" w:hAnsi="ＭＳ ゴシック"/>
                <w:color w:val="000000" w:themeColor="text1"/>
                <w:spacing w:val="0"/>
              </w:rPr>
            </w:pPr>
          </w:p>
          <w:p w14:paraId="0BD368B7" w14:textId="77777777" w:rsidR="005E238F" w:rsidRPr="00060831" w:rsidDel="008C6397" w:rsidRDefault="005E238F" w:rsidP="004572E4">
            <w:pPr>
              <w:pStyle w:val="ad"/>
              <w:wordWrap/>
              <w:jc w:val="left"/>
              <w:rPr>
                <w:rFonts w:ascii="ＭＳ ゴシック" w:hAnsi="ＭＳ ゴシック"/>
                <w:color w:val="000000" w:themeColor="text1"/>
                <w:spacing w:val="0"/>
              </w:rPr>
            </w:pPr>
          </w:p>
          <w:p w14:paraId="4864E230" w14:textId="77777777" w:rsidR="005E238F" w:rsidRPr="00060831" w:rsidDel="008C6397" w:rsidRDefault="005E238F" w:rsidP="004572E4">
            <w:pPr>
              <w:pStyle w:val="ad"/>
              <w:wordWrap/>
              <w:jc w:val="left"/>
              <w:rPr>
                <w:rFonts w:ascii="ＭＳ ゴシック" w:hAnsi="ＭＳ ゴシック"/>
                <w:color w:val="000000" w:themeColor="text1"/>
                <w:spacing w:val="0"/>
              </w:rPr>
            </w:pPr>
          </w:p>
          <w:p w14:paraId="46607347" w14:textId="725943CB" w:rsidR="005E238F" w:rsidRPr="00060831" w:rsidRDefault="005E238F" w:rsidP="004572E4">
            <w:pPr>
              <w:pStyle w:val="ad"/>
              <w:wordWrap/>
              <w:jc w:val="left"/>
              <w:rPr>
                <w:rFonts w:ascii="ＭＳ ゴシック" w:hAnsi="ＭＳ ゴシック"/>
                <w:color w:val="000000" w:themeColor="text1"/>
              </w:rPr>
            </w:pPr>
          </w:p>
        </w:tc>
      </w:tr>
      <w:tr w:rsidR="00060831" w:rsidRPr="00060831" w14:paraId="1F0797FD" w14:textId="77777777" w:rsidTr="00E24CD3">
        <w:trPr>
          <w:trHeight w:val="270"/>
        </w:trPr>
        <w:tc>
          <w:tcPr>
            <w:tcW w:w="1560" w:type="dxa"/>
            <w:shd w:val="clear" w:color="auto" w:fill="auto"/>
          </w:tcPr>
          <w:p w14:paraId="6835AC65" w14:textId="2BD5FC25" w:rsidR="0067533A" w:rsidRPr="00060831" w:rsidRDefault="0067533A" w:rsidP="0067533A">
            <w:pPr>
              <w:spacing w:line="211" w:lineRule="exact"/>
              <w:ind w:left="218" w:hangingChars="121" w:hanging="218"/>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szCs w:val="18"/>
              </w:rPr>
              <w:t>50</w:t>
            </w:r>
            <w:r w:rsidRPr="00060831">
              <w:rPr>
                <w:rFonts w:ascii="ＭＳ ゴシック" w:eastAsia="ＭＳ ゴシック" w:hAnsi="ＭＳ ゴシック"/>
                <w:color w:val="000000" w:themeColor="text1"/>
                <w:szCs w:val="18"/>
              </w:rPr>
              <w:t>)</w:t>
            </w:r>
            <w:r w:rsidRPr="00060831" w:rsidDel="008F7A4E">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介護職員</w:t>
            </w:r>
            <w:r w:rsidRPr="00060831">
              <w:rPr>
                <w:rFonts w:ascii="ＭＳ ゴシック" w:eastAsia="ＭＳ ゴシック" w:hAnsi="ＭＳ ゴシック" w:hint="eastAsia"/>
                <w:color w:val="000000" w:themeColor="text1"/>
                <w:szCs w:val="18"/>
              </w:rPr>
              <w:lastRenderedPageBreak/>
              <w:t>等処遇改善加算</w:t>
            </w:r>
          </w:p>
          <w:p w14:paraId="4E44CDEB"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09C9633"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23AF699"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131DC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76A3F18"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20379D2"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A656208"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E6E8061"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2040014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27DB3F8"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6E0D42"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7FF607E"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B256822"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518E08F"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66B7954"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41A923D"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A68F86A"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80ED493"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FDCB9E"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279396E"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F9CD9F2"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F62007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DB8B01D"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149556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70B0779" w14:textId="77777777" w:rsidR="0067533A" w:rsidRPr="00060831" w:rsidRDefault="0067533A" w:rsidP="00AE271C">
            <w:pPr>
              <w:pStyle w:val="ad"/>
              <w:wordWrap/>
              <w:spacing w:line="210" w:lineRule="exact"/>
              <w:rPr>
                <w:rFonts w:asciiTheme="majorEastAsia" w:eastAsiaTheme="majorEastAsia" w:hAnsiTheme="majorEastAsia"/>
                <w:color w:val="000000" w:themeColor="text1"/>
              </w:rPr>
            </w:pPr>
          </w:p>
          <w:p w14:paraId="01B36ACF"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55D87E8"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13A7B897"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5B152D3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【賃金改善計画の策定と適切な措置】</w:t>
            </w:r>
          </w:p>
          <w:p w14:paraId="567367CD"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2461FA64"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DCF9CC7" w14:textId="77777777" w:rsidR="0067533A" w:rsidRPr="00060831" w:rsidRDefault="0067533A" w:rsidP="0067533A">
            <w:pPr>
              <w:pStyle w:val="ad"/>
              <w:wordWrap/>
              <w:spacing w:line="210" w:lineRule="exact"/>
              <w:jc w:val="distribute"/>
              <w:rPr>
                <w:rFonts w:asciiTheme="majorEastAsia" w:eastAsiaTheme="majorEastAsia" w:hAnsiTheme="majorEastAsia"/>
                <w:color w:val="000000" w:themeColor="text1"/>
              </w:rPr>
            </w:pPr>
          </w:p>
          <w:p w14:paraId="00BE5EF4"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E57C57A" w14:textId="77777777" w:rsidR="00AE271C" w:rsidRPr="00060831" w:rsidRDefault="00AE271C" w:rsidP="0067533A">
            <w:pPr>
              <w:pStyle w:val="ad"/>
              <w:wordWrap/>
              <w:spacing w:line="210" w:lineRule="exact"/>
              <w:ind w:left="184" w:hangingChars="100" w:hanging="184"/>
              <w:rPr>
                <w:rFonts w:asciiTheme="majorEastAsia" w:eastAsiaTheme="majorEastAsia" w:hAnsiTheme="majorEastAsia"/>
                <w:color w:val="000000" w:themeColor="text1"/>
              </w:rPr>
            </w:pPr>
          </w:p>
          <w:p w14:paraId="04AC95B8"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34DCB83C"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6E1FC681"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65E093B3"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3DA78C92" w14:textId="77777777" w:rsidR="005616CA" w:rsidRPr="00060831" w:rsidRDefault="005616CA" w:rsidP="0067533A">
            <w:pPr>
              <w:pStyle w:val="ad"/>
              <w:wordWrap/>
              <w:spacing w:line="210" w:lineRule="exact"/>
              <w:ind w:left="184" w:hangingChars="100" w:hanging="184"/>
              <w:rPr>
                <w:rFonts w:asciiTheme="majorEastAsia" w:eastAsiaTheme="majorEastAsia" w:hAnsiTheme="majorEastAsia"/>
                <w:color w:val="000000" w:themeColor="text1"/>
              </w:rPr>
            </w:pPr>
          </w:p>
          <w:p w14:paraId="224D7642"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【処遇改善計画の作成・周知・提出】</w:t>
            </w:r>
          </w:p>
          <w:p w14:paraId="10BE7DA0"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6E6123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355BB2E"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【賃金改善の実施】</w:t>
            </w:r>
          </w:p>
          <w:p w14:paraId="3AFACB39"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25318C2"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432418B" w14:textId="77777777" w:rsidR="0067533A" w:rsidRPr="00060831" w:rsidRDefault="0067533A" w:rsidP="005616CA">
            <w:pPr>
              <w:pStyle w:val="ad"/>
              <w:wordWrap/>
              <w:spacing w:line="210" w:lineRule="exact"/>
              <w:rPr>
                <w:rFonts w:asciiTheme="majorEastAsia" w:eastAsiaTheme="majorEastAsia" w:hAnsiTheme="majorEastAsia"/>
                <w:color w:val="000000" w:themeColor="text1"/>
              </w:rPr>
            </w:pPr>
          </w:p>
          <w:p w14:paraId="1709302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【処遇改善実績報告書の提出】</w:t>
            </w:r>
          </w:p>
          <w:p w14:paraId="568882DC"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E110B16"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【労働法令の遵守】</w:t>
            </w:r>
          </w:p>
          <w:p w14:paraId="7EE32AAC"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5BCFC95" w14:textId="77777777" w:rsidR="0067533A" w:rsidRPr="00060831" w:rsidRDefault="0067533A" w:rsidP="005616CA">
            <w:pPr>
              <w:pStyle w:val="ad"/>
              <w:wordWrap/>
              <w:spacing w:line="210" w:lineRule="exact"/>
              <w:rPr>
                <w:rFonts w:asciiTheme="majorEastAsia" w:eastAsiaTheme="majorEastAsia" w:hAnsiTheme="majorEastAsia"/>
                <w:color w:val="000000" w:themeColor="text1"/>
              </w:rPr>
            </w:pPr>
          </w:p>
          <w:p w14:paraId="1E32CBA7"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【労働保険料の適正な納付】</w:t>
            </w:r>
          </w:p>
          <w:p w14:paraId="1DBB923F" w14:textId="77777777" w:rsidR="0067533A" w:rsidRPr="00060831"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AD9E44E" w14:textId="77777777" w:rsidR="0067533A" w:rsidRPr="00060831" w:rsidRDefault="0067533A" w:rsidP="005616CA">
            <w:pPr>
              <w:pStyle w:val="ad"/>
              <w:wordWrap/>
              <w:spacing w:line="210" w:lineRule="exact"/>
              <w:rPr>
                <w:rFonts w:asciiTheme="majorEastAsia" w:eastAsiaTheme="majorEastAsia" w:hAnsiTheme="majorEastAsia"/>
                <w:color w:val="000000" w:themeColor="text1"/>
              </w:rPr>
            </w:pPr>
          </w:p>
          <w:p w14:paraId="14D66265" w14:textId="77777777" w:rsidR="0067533A" w:rsidRPr="00060831" w:rsidRDefault="0067533A" w:rsidP="00AE271C">
            <w:pPr>
              <w:pStyle w:val="ad"/>
              <w:wordWrap/>
              <w:spacing w:line="210" w:lineRule="exact"/>
              <w:rPr>
                <w:rFonts w:asciiTheme="majorEastAsia" w:eastAsiaTheme="majorEastAsia" w:hAnsiTheme="majorEastAsia"/>
                <w:color w:val="000000" w:themeColor="text1"/>
              </w:rPr>
            </w:pPr>
          </w:p>
          <w:p w14:paraId="3533B1F6"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＜①月額賃金改</w:t>
            </w:r>
            <w:r w:rsidRPr="00060831">
              <w:rPr>
                <w:rFonts w:asciiTheme="majorEastAsia" w:eastAsiaTheme="majorEastAsia" w:hAnsiTheme="majorEastAsia" w:hint="eastAsia"/>
                <w:color w:val="000000" w:themeColor="text1"/>
              </w:rPr>
              <w:lastRenderedPageBreak/>
              <w:t>善要件Ⅰ＞</w:t>
            </w:r>
          </w:p>
          <w:p w14:paraId="1B3EFB11"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A3286B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9F16DF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E13E39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C0DCE7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8B5E206"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4ACEEA1"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E88F1CA"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E096BB9"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6967518B"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A036099"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EB11392"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94B3FE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3EE05F47" w14:textId="77777777" w:rsidR="0089006C" w:rsidRPr="00060831" w:rsidRDefault="0089006C" w:rsidP="0067533A">
            <w:pPr>
              <w:pStyle w:val="ad"/>
              <w:wordWrap/>
              <w:spacing w:line="210" w:lineRule="exact"/>
              <w:rPr>
                <w:rFonts w:asciiTheme="majorEastAsia" w:eastAsiaTheme="majorEastAsia" w:hAnsiTheme="majorEastAsia"/>
                <w:color w:val="000000" w:themeColor="text1"/>
              </w:rPr>
            </w:pPr>
          </w:p>
          <w:p w14:paraId="5711AA41"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BBD570E" w14:textId="632F31ED"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C1462" w:rsidRPr="00060831">
              <w:rPr>
                <w:rFonts w:asciiTheme="majorEastAsia" w:eastAsiaTheme="majorEastAsia" w:hAnsiTheme="majorEastAsia" w:hint="eastAsia"/>
                <w:color w:val="000000" w:themeColor="text1"/>
              </w:rPr>
              <w:t>②</w:t>
            </w:r>
            <w:r w:rsidRPr="00060831">
              <w:rPr>
                <w:rFonts w:asciiTheme="majorEastAsia" w:eastAsiaTheme="majorEastAsia" w:hAnsiTheme="majorEastAsia" w:hint="eastAsia"/>
                <w:color w:val="000000" w:themeColor="text1"/>
              </w:rPr>
              <w:t>キャリアパス要件Ⅰ＞</w:t>
            </w:r>
          </w:p>
          <w:p w14:paraId="09C18CF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149307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FD4946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1875F9DA" w14:textId="77777777" w:rsidR="005616CA" w:rsidRPr="00060831" w:rsidRDefault="005616CA" w:rsidP="0067533A">
            <w:pPr>
              <w:pStyle w:val="ad"/>
              <w:wordWrap/>
              <w:spacing w:line="210" w:lineRule="exact"/>
              <w:rPr>
                <w:rFonts w:asciiTheme="majorEastAsia" w:eastAsiaTheme="majorEastAsia" w:hAnsiTheme="majorEastAsia"/>
                <w:color w:val="000000" w:themeColor="text1"/>
              </w:rPr>
            </w:pPr>
          </w:p>
          <w:p w14:paraId="0D68986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0AAFFA3" w14:textId="77777777" w:rsidR="0067533A" w:rsidRPr="00060831" w:rsidRDefault="0067533A" w:rsidP="0067533A">
            <w:pPr>
              <w:pStyle w:val="ad"/>
              <w:wordWrap/>
              <w:spacing w:line="210" w:lineRule="exact"/>
              <w:jc w:val="righ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（職員周知）</w:t>
            </w:r>
          </w:p>
          <w:p w14:paraId="3B1DB262"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D512CD8"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32799DC"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88FEE17"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D5557F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BD66EBC"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6DA32E8C"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ED605FA"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BB10C66"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15EAF00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0E7A8AD1"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08F3A35" w14:textId="77777777" w:rsidR="0089006C" w:rsidRPr="00060831" w:rsidRDefault="0089006C" w:rsidP="0067533A">
            <w:pPr>
              <w:pStyle w:val="ad"/>
              <w:wordWrap/>
              <w:spacing w:line="210" w:lineRule="exact"/>
              <w:rPr>
                <w:rFonts w:asciiTheme="majorEastAsia" w:eastAsiaTheme="majorEastAsia" w:hAnsiTheme="majorEastAsia"/>
                <w:color w:val="000000" w:themeColor="text1"/>
              </w:rPr>
            </w:pPr>
          </w:p>
          <w:p w14:paraId="4C7B8187"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E325E92"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D62C381" w14:textId="249B392D"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C1462" w:rsidRPr="00060831">
              <w:rPr>
                <w:rFonts w:asciiTheme="majorEastAsia" w:eastAsiaTheme="majorEastAsia" w:hAnsiTheme="majorEastAsia" w:hint="eastAsia"/>
                <w:color w:val="000000" w:themeColor="text1"/>
              </w:rPr>
              <w:t>③</w:t>
            </w:r>
            <w:r w:rsidRPr="00060831">
              <w:rPr>
                <w:rFonts w:asciiTheme="majorEastAsia" w:eastAsiaTheme="majorEastAsia" w:hAnsiTheme="majorEastAsia" w:hint="eastAsia"/>
                <w:color w:val="000000" w:themeColor="text1"/>
              </w:rPr>
              <w:t>キャリアパス要件Ⅱ＞</w:t>
            </w:r>
          </w:p>
          <w:p w14:paraId="30F31C1B"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98A156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163988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4DEA4BF"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C62EDF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A5091A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FF14502"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CB04B87" w14:textId="77777777" w:rsidR="005616CA" w:rsidRPr="00060831" w:rsidRDefault="005616CA" w:rsidP="0067533A">
            <w:pPr>
              <w:pStyle w:val="ad"/>
              <w:wordWrap/>
              <w:spacing w:line="210" w:lineRule="exact"/>
              <w:rPr>
                <w:rFonts w:asciiTheme="majorEastAsia" w:eastAsiaTheme="majorEastAsia" w:hAnsiTheme="majorEastAsia"/>
                <w:color w:val="000000" w:themeColor="text1"/>
              </w:rPr>
            </w:pPr>
          </w:p>
          <w:p w14:paraId="7FC5A02D"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B9ECFB6" w14:textId="77777777" w:rsidR="0067533A" w:rsidRPr="00060831" w:rsidRDefault="0067533A" w:rsidP="0067533A">
            <w:pPr>
              <w:pStyle w:val="ad"/>
              <w:wordWrap/>
              <w:spacing w:line="210" w:lineRule="exact"/>
              <w:jc w:val="righ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（職員周知）</w:t>
            </w:r>
          </w:p>
          <w:p w14:paraId="7693729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119F5C1A"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D59AB75"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00D2867"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A9D815F"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69DEF8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4EB5CDC1" w14:textId="77777777" w:rsidR="0089006C" w:rsidRPr="00060831" w:rsidRDefault="0089006C" w:rsidP="0067533A">
            <w:pPr>
              <w:pStyle w:val="ad"/>
              <w:wordWrap/>
              <w:spacing w:line="210" w:lineRule="exact"/>
              <w:rPr>
                <w:rFonts w:asciiTheme="majorEastAsia" w:eastAsiaTheme="majorEastAsia" w:hAnsiTheme="majorEastAsia"/>
                <w:color w:val="000000" w:themeColor="text1"/>
              </w:rPr>
            </w:pPr>
          </w:p>
          <w:p w14:paraId="3940657C"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6311A1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4B4DD29A"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99D1E19" w14:textId="71ED3249"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C1462" w:rsidRPr="00060831">
              <w:rPr>
                <w:rFonts w:asciiTheme="majorEastAsia" w:eastAsiaTheme="majorEastAsia" w:hAnsiTheme="majorEastAsia" w:hint="eastAsia"/>
                <w:color w:val="000000" w:themeColor="text1"/>
              </w:rPr>
              <w:t>④</w:t>
            </w:r>
            <w:r w:rsidRPr="00060831">
              <w:rPr>
                <w:rFonts w:asciiTheme="majorEastAsia" w:eastAsiaTheme="majorEastAsia" w:hAnsiTheme="majorEastAsia" w:hint="eastAsia"/>
                <w:color w:val="000000" w:themeColor="text1"/>
              </w:rPr>
              <w:t>キャリアパス要件Ⅲ＞</w:t>
            </w:r>
          </w:p>
          <w:p w14:paraId="0B9877F5"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33EA16E"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4C3F857"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D1AF35B"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DF6A40D"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A00773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EE95F0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9EE78D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C9F857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ED0BFA8"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9559987"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3EF8F82"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2861424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36392FCE"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FFE342A"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362408F3" w14:textId="77777777" w:rsidR="0067533A" w:rsidRPr="00060831" w:rsidRDefault="0067533A" w:rsidP="0067533A">
            <w:pPr>
              <w:pStyle w:val="ad"/>
              <w:wordWrap/>
              <w:spacing w:line="210" w:lineRule="exact"/>
              <w:jc w:val="righ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（職員周知）</w:t>
            </w:r>
          </w:p>
          <w:p w14:paraId="1F781604"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CF152B8"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535413D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94E23EA"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6C099C30" w14:textId="77777777" w:rsidR="0089006C" w:rsidRPr="00060831" w:rsidRDefault="0089006C" w:rsidP="0067533A">
            <w:pPr>
              <w:pStyle w:val="ad"/>
              <w:wordWrap/>
              <w:spacing w:line="210" w:lineRule="exact"/>
              <w:rPr>
                <w:rFonts w:asciiTheme="majorEastAsia" w:eastAsiaTheme="majorEastAsia" w:hAnsiTheme="majorEastAsia"/>
                <w:color w:val="000000" w:themeColor="text1"/>
              </w:rPr>
            </w:pPr>
          </w:p>
          <w:p w14:paraId="293BD1A0"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639F1E23"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81C286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61EFA58"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77F1B6DE"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899329B" w14:textId="77777777" w:rsidR="005616CA" w:rsidRPr="00060831" w:rsidRDefault="005616CA" w:rsidP="0067533A">
            <w:pPr>
              <w:pStyle w:val="ad"/>
              <w:wordWrap/>
              <w:spacing w:line="210" w:lineRule="exact"/>
              <w:rPr>
                <w:rFonts w:asciiTheme="majorEastAsia" w:eastAsiaTheme="majorEastAsia" w:hAnsiTheme="majorEastAsia"/>
                <w:color w:val="000000" w:themeColor="text1"/>
              </w:rPr>
            </w:pPr>
          </w:p>
          <w:p w14:paraId="439EB27E"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81844BD"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35BEACF"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0FF50AF" w14:textId="33AF0A8A"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C1462" w:rsidRPr="00060831">
              <w:rPr>
                <w:rFonts w:asciiTheme="majorEastAsia" w:eastAsiaTheme="majorEastAsia" w:hAnsiTheme="majorEastAsia" w:hint="eastAsia"/>
                <w:color w:val="000000" w:themeColor="text1"/>
              </w:rPr>
              <w:t>⑤</w:t>
            </w:r>
            <w:r w:rsidRPr="00060831">
              <w:rPr>
                <w:rFonts w:asciiTheme="majorEastAsia" w:eastAsiaTheme="majorEastAsia" w:hAnsiTheme="majorEastAsia" w:hint="eastAsia"/>
                <w:color w:val="000000" w:themeColor="text1"/>
              </w:rPr>
              <w:t>キャリアパス要件Ⅳ＞</w:t>
            </w:r>
          </w:p>
          <w:p w14:paraId="4DC71C5F"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A983756"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C8FBB60"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114499C"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258C9B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33EC4AD"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1A0BE2DD"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1F28DED6"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3BAF3D3C"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9C13122"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4566F532"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4038A40E"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41B7FC87"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51839195"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0B1B4485"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2A8D95DE" w14:textId="77777777" w:rsidR="008C1462" w:rsidRPr="00060831" w:rsidRDefault="008C1462" w:rsidP="0067533A">
            <w:pPr>
              <w:pStyle w:val="ad"/>
              <w:wordWrap/>
              <w:spacing w:line="210" w:lineRule="exact"/>
              <w:rPr>
                <w:rFonts w:asciiTheme="majorEastAsia" w:eastAsiaTheme="majorEastAsia" w:hAnsiTheme="majorEastAsia"/>
                <w:color w:val="000000" w:themeColor="text1"/>
              </w:rPr>
            </w:pPr>
          </w:p>
          <w:p w14:paraId="3F14959F" w14:textId="77777777" w:rsidR="00B814AC" w:rsidRPr="00060831" w:rsidRDefault="00B814AC" w:rsidP="0067533A">
            <w:pPr>
              <w:pStyle w:val="ad"/>
              <w:wordWrap/>
              <w:spacing w:line="210" w:lineRule="exact"/>
              <w:rPr>
                <w:rFonts w:asciiTheme="majorEastAsia" w:eastAsiaTheme="majorEastAsia" w:hAnsiTheme="majorEastAsia"/>
                <w:color w:val="000000" w:themeColor="text1"/>
              </w:rPr>
            </w:pPr>
          </w:p>
          <w:p w14:paraId="7DF978DA"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669E3D7A" w14:textId="5D3418E3"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C1462" w:rsidRPr="00060831">
              <w:rPr>
                <w:rFonts w:asciiTheme="majorEastAsia" w:eastAsiaTheme="majorEastAsia" w:hAnsiTheme="majorEastAsia" w:hint="eastAsia"/>
                <w:color w:val="000000" w:themeColor="text1"/>
              </w:rPr>
              <w:t>⑥</w:t>
            </w:r>
            <w:r w:rsidRPr="00060831">
              <w:rPr>
                <w:rFonts w:asciiTheme="majorEastAsia" w:eastAsiaTheme="majorEastAsia" w:hAnsiTheme="majorEastAsia" w:hint="eastAsia"/>
                <w:color w:val="000000" w:themeColor="text1"/>
              </w:rPr>
              <w:t>キャリアパス要件Ⅴ＞</w:t>
            </w:r>
          </w:p>
          <w:p w14:paraId="5FA95BF1"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F391898"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4C717C93"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75277CB1" w14:textId="77777777" w:rsidR="0067533A" w:rsidRPr="00060831" w:rsidRDefault="0067533A" w:rsidP="0067533A">
            <w:pPr>
              <w:pStyle w:val="ad"/>
              <w:wordWrap/>
              <w:spacing w:line="210" w:lineRule="exact"/>
              <w:rPr>
                <w:rFonts w:asciiTheme="majorEastAsia" w:eastAsiaTheme="majorEastAsia" w:hAnsiTheme="majorEastAsia"/>
                <w:color w:val="000000" w:themeColor="text1"/>
              </w:rPr>
            </w:pPr>
          </w:p>
          <w:p w14:paraId="06E79AE6" w14:textId="32ABA49E" w:rsidR="0067533A" w:rsidRPr="00060831" w:rsidRDefault="0067533A" w:rsidP="0067533A">
            <w:pPr>
              <w:pStyle w:val="ad"/>
              <w:wordWrap/>
              <w:spacing w:line="210"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w:t>
            </w:r>
            <w:r w:rsidR="0089006C" w:rsidRPr="00060831">
              <w:rPr>
                <w:rFonts w:asciiTheme="majorEastAsia" w:eastAsiaTheme="majorEastAsia" w:hAnsiTheme="majorEastAsia" w:hint="eastAsia"/>
                <w:color w:val="000000" w:themeColor="text1"/>
              </w:rPr>
              <w:t>⑦</w:t>
            </w:r>
            <w:r w:rsidRPr="00060831">
              <w:rPr>
                <w:rFonts w:asciiTheme="majorEastAsia" w:eastAsiaTheme="majorEastAsia" w:hAnsiTheme="majorEastAsia" w:hint="eastAsia"/>
                <w:color w:val="000000" w:themeColor="text1"/>
              </w:rPr>
              <w:t>職場環境等要件＞</w:t>
            </w:r>
          </w:p>
          <w:p w14:paraId="7E2E221F"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4AE004C9"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0F2460E0"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01A51A4A"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35EE431A"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10911B75"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29D722BC"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3D5C47DC"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183D9A4B" w14:textId="77777777" w:rsidR="0067533A" w:rsidRPr="00060831" w:rsidRDefault="0067533A" w:rsidP="0067533A">
            <w:pPr>
              <w:pStyle w:val="ad"/>
              <w:ind w:left="184" w:hangingChars="100" w:hanging="184"/>
              <w:rPr>
                <w:rFonts w:asciiTheme="majorEastAsia" w:eastAsiaTheme="majorEastAsia" w:hAnsiTheme="majorEastAsia"/>
                <w:color w:val="000000" w:themeColor="text1"/>
              </w:rPr>
            </w:pPr>
          </w:p>
          <w:p w14:paraId="69A4CBEF"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4BF86662"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2C2CAE59"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51225B9C"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52927515"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13D53744" w14:textId="77777777" w:rsidR="00B814AC" w:rsidRPr="00060831" w:rsidRDefault="00B814AC" w:rsidP="0067533A">
            <w:pPr>
              <w:pStyle w:val="ad"/>
              <w:ind w:left="184" w:hangingChars="100" w:hanging="184"/>
              <w:rPr>
                <w:rFonts w:asciiTheme="majorEastAsia" w:eastAsiaTheme="majorEastAsia" w:hAnsiTheme="majorEastAsia"/>
                <w:color w:val="000000" w:themeColor="text1"/>
              </w:rPr>
            </w:pPr>
          </w:p>
          <w:p w14:paraId="2103D81D" w14:textId="77777777" w:rsidR="00B814AC" w:rsidRPr="00060831" w:rsidRDefault="00B814AC" w:rsidP="0067533A">
            <w:pPr>
              <w:pStyle w:val="ad"/>
              <w:wordWrap/>
              <w:jc w:val="left"/>
              <w:rPr>
                <w:rFonts w:asciiTheme="majorEastAsia" w:eastAsiaTheme="majorEastAsia" w:hAnsiTheme="majorEastAsia"/>
                <w:color w:val="000000" w:themeColor="text1"/>
              </w:rPr>
            </w:pPr>
          </w:p>
          <w:p w14:paraId="4FE49C55" w14:textId="77777777" w:rsidR="00B814AC" w:rsidRPr="00060831" w:rsidRDefault="00B814AC" w:rsidP="0067533A">
            <w:pPr>
              <w:pStyle w:val="ad"/>
              <w:wordWrap/>
              <w:jc w:val="left"/>
              <w:rPr>
                <w:rFonts w:asciiTheme="majorEastAsia" w:eastAsiaTheme="majorEastAsia" w:hAnsiTheme="majorEastAsia"/>
                <w:color w:val="000000" w:themeColor="text1"/>
              </w:rPr>
            </w:pPr>
          </w:p>
          <w:p w14:paraId="5151C5C5" w14:textId="77777777" w:rsidR="00B814AC" w:rsidRPr="00060831" w:rsidRDefault="00B814AC" w:rsidP="0067533A">
            <w:pPr>
              <w:pStyle w:val="ad"/>
              <w:wordWrap/>
              <w:jc w:val="left"/>
              <w:rPr>
                <w:rFonts w:asciiTheme="majorEastAsia" w:eastAsiaTheme="majorEastAsia" w:hAnsiTheme="majorEastAsia"/>
                <w:color w:val="000000" w:themeColor="text1"/>
              </w:rPr>
            </w:pPr>
          </w:p>
          <w:p w14:paraId="5C2B8DC8" w14:textId="77777777" w:rsidR="0067533A" w:rsidRPr="00060831" w:rsidRDefault="0067533A" w:rsidP="0067533A">
            <w:pPr>
              <w:pStyle w:val="ad"/>
              <w:wordWrap/>
              <w:jc w:val="lef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（職場環境等の改善に係る取組の見える化）</w:t>
            </w:r>
          </w:p>
          <w:p w14:paraId="37D45379"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131AE434"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7615CAC3"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3E7DE4BF"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3FCF95AA"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2E08A723"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3CD1A482"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21936B75"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7DCFB143"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079C2533"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529BDAD6"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38954411"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3AEDF087" w14:textId="77777777" w:rsidR="0089006C" w:rsidRPr="00060831" w:rsidRDefault="0089006C" w:rsidP="0067533A">
            <w:pPr>
              <w:pStyle w:val="ad"/>
              <w:wordWrap/>
              <w:jc w:val="left"/>
              <w:rPr>
                <w:rFonts w:asciiTheme="majorEastAsia" w:eastAsiaTheme="majorEastAsia" w:hAnsiTheme="majorEastAsia"/>
                <w:color w:val="000000" w:themeColor="text1"/>
              </w:rPr>
            </w:pPr>
          </w:p>
          <w:p w14:paraId="6E6ADCA4" w14:textId="77777777" w:rsidR="0089006C" w:rsidRPr="00060831" w:rsidRDefault="0089006C" w:rsidP="0067533A">
            <w:pPr>
              <w:pStyle w:val="ad"/>
              <w:wordWrap/>
              <w:jc w:val="left"/>
              <w:rPr>
                <w:rFonts w:asciiTheme="majorEastAsia" w:eastAsiaTheme="majorEastAsia" w:hAnsiTheme="majorEastAsia"/>
                <w:color w:val="000000" w:themeColor="text1"/>
              </w:rPr>
            </w:pPr>
          </w:p>
          <w:p w14:paraId="159A3858" w14:textId="1F66C33A" w:rsidR="008C1462" w:rsidRPr="00060831" w:rsidRDefault="008C1462" w:rsidP="0067533A">
            <w:pPr>
              <w:pStyle w:val="ad"/>
              <w:wordWrap/>
              <w:jc w:val="lef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＜⑧令和8年度特例要件＞</w:t>
            </w:r>
          </w:p>
          <w:p w14:paraId="64B9752E"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2CDBA63F"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7D3289E3"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45EB01C2" w14:textId="77777777" w:rsidR="008C1462" w:rsidRPr="00060831" w:rsidRDefault="008C1462" w:rsidP="0067533A">
            <w:pPr>
              <w:pStyle w:val="ad"/>
              <w:wordWrap/>
              <w:jc w:val="left"/>
              <w:rPr>
                <w:rFonts w:asciiTheme="majorEastAsia" w:eastAsiaTheme="majorEastAsia" w:hAnsiTheme="majorEastAsia"/>
                <w:color w:val="000000" w:themeColor="text1"/>
              </w:rPr>
            </w:pPr>
          </w:p>
          <w:p w14:paraId="0EB15A3C" w14:textId="1470879A" w:rsidR="008C1462" w:rsidRPr="00060831" w:rsidRDefault="008C1462" w:rsidP="0067533A">
            <w:pPr>
              <w:pStyle w:val="ad"/>
              <w:wordWrap/>
              <w:jc w:val="left"/>
              <w:rPr>
                <w:rFonts w:ascii="ＭＳ ゴシック" w:hAnsi="ＭＳ ゴシック"/>
                <w:color w:val="000000" w:themeColor="text1"/>
              </w:rPr>
            </w:pPr>
          </w:p>
        </w:tc>
        <w:tc>
          <w:tcPr>
            <w:tcW w:w="6095" w:type="dxa"/>
            <w:shd w:val="clear" w:color="auto" w:fill="auto"/>
          </w:tcPr>
          <w:p w14:paraId="7BA803BF" w14:textId="12CF342E" w:rsidR="0067533A" w:rsidRPr="00060831" w:rsidRDefault="0067533A" w:rsidP="0067533A">
            <w:pPr>
              <w:spacing w:line="211" w:lineRule="exact"/>
              <w:ind w:left="180" w:hangingChars="100" w:hanging="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　別に厚生労働大臣が定める基準（注１）に適合する介護職員等の賃</w:t>
            </w:r>
            <w:r w:rsidRPr="00060831">
              <w:rPr>
                <w:rFonts w:ascii="ＭＳ ゴシック" w:eastAsia="ＭＳ ゴシック" w:hAnsi="ＭＳ ゴシック" w:hint="eastAsia"/>
                <w:color w:val="000000" w:themeColor="text1"/>
                <w:szCs w:val="18"/>
              </w:rPr>
              <w:lastRenderedPageBreak/>
              <w:t>金の改善等を実施しているものとして、京都市長に対し、老健局長が定める様式による届出を行った指定地域密着型介護老人福祉施設が、入所者に対し、指定地域密着型介護老人福祉施設入所者生活介護を行った場合は、当該基準に掲げる区分に従い、次に掲げる単位数を所定単位数に加算しているか。</w:t>
            </w:r>
          </w:p>
          <w:p w14:paraId="57C3D5A0" w14:textId="02544F55" w:rsidR="0067533A" w:rsidRPr="00060831" w:rsidRDefault="0067533A" w:rsidP="0067533A">
            <w:pPr>
              <w:spacing w:line="211" w:lineRule="exact"/>
              <w:ind w:leftChars="100" w:left="180" w:firstLineChars="100" w:firstLine="180"/>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ただし、次に掲げるいずれかの加算を算定している場合においては、次に掲げるその他の加算は算定しない。</w:t>
            </w:r>
            <w:r w:rsidRPr="00060831">
              <w:rPr>
                <w:rFonts w:ascii="ＭＳ ゴシック" w:eastAsia="ＭＳ ゴシック" w:hAnsi="ＭＳ ゴシック"/>
                <w:color w:val="000000" w:themeColor="text1"/>
                <w:szCs w:val="18"/>
              </w:rPr>
              <w:t xml:space="preserve"> </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w w:val="50"/>
                <w:szCs w:val="18"/>
              </w:rPr>
              <w:t>◆平１８</w:t>
            </w:r>
            <w:r w:rsidRPr="00060831">
              <w:rPr>
                <w:rFonts w:ascii="ＭＳ ゴシック" w:eastAsia="ＭＳ ゴシック" w:hAnsi="ＭＳ ゴシック"/>
                <w:color w:val="000000" w:themeColor="text1"/>
                <w:w w:val="50"/>
                <w:szCs w:val="18"/>
              </w:rPr>
              <w:t>厚</w:t>
            </w:r>
            <w:r w:rsidRPr="00060831">
              <w:rPr>
                <w:rFonts w:ascii="ＭＳ ゴシック" w:eastAsia="ＭＳ ゴシック" w:hAnsi="ＭＳ ゴシック" w:hint="eastAsia"/>
                <w:color w:val="000000" w:themeColor="text1"/>
                <w:w w:val="50"/>
                <w:szCs w:val="18"/>
              </w:rPr>
              <w:t>労</w:t>
            </w:r>
            <w:r w:rsidRPr="00060831">
              <w:rPr>
                <w:rFonts w:ascii="ＭＳ ゴシック" w:eastAsia="ＭＳ ゴシック" w:hAnsi="ＭＳ ゴシック"/>
                <w:color w:val="000000" w:themeColor="text1"/>
                <w:w w:val="50"/>
                <w:szCs w:val="18"/>
              </w:rPr>
              <w:t>告</w:t>
            </w:r>
            <w:r w:rsidRPr="00060831">
              <w:rPr>
                <w:rFonts w:ascii="ＭＳ ゴシック" w:eastAsia="ＭＳ ゴシック" w:hAnsi="ＭＳ ゴシック" w:hint="eastAsia"/>
                <w:color w:val="000000" w:themeColor="text1"/>
                <w:w w:val="50"/>
                <w:szCs w:val="18"/>
              </w:rPr>
              <w:t>１２６</w:t>
            </w:r>
            <w:r w:rsidRPr="00060831">
              <w:rPr>
                <w:rFonts w:ascii="ＭＳ ゴシック" w:eastAsia="ＭＳ ゴシック" w:hAnsi="ＭＳ ゴシック"/>
                <w:color w:val="000000" w:themeColor="text1"/>
                <w:w w:val="50"/>
                <w:szCs w:val="18"/>
              </w:rPr>
              <w:t>別表</w:t>
            </w:r>
            <w:r w:rsidRPr="00060831">
              <w:rPr>
                <w:rFonts w:ascii="ＭＳ ゴシック" w:eastAsia="ＭＳ ゴシック" w:hAnsi="ＭＳ ゴシック" w:hint="eastAsia"/>
                <w:color w:val="000000" w:themeColor="text1"/>
                <w:w w:val="50"/>
                <w:szCs w:val="18"/>
              </w:rPr>
              <w:t>７コ注１、注２</w:t>
            </w:r>
          </w:p>
          <w:p w14:paraId="5AF1FCC0" w14:textId="7DD7074E" w:rsidR="0067533A" w:rsidRPr="00060831" w:rsidRDefault="0067533A" w:rsidP="0067533A">
            <w:pPr>
              <w:suppressAutoHyphens/>
              <w:kinsoku w:val="0"/>
              <w:autoSpaceDE w:val="0"/>
              <w:autoSpaceDN w:val="0"/>
              <w:spacing w:line="211" w:lineRule="exact"/>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 xml:space="preserve">　※　介護職員等処遇改善加算（Ⅰ）～（</w:t>
            </w:r>
            <w:r w:rsidR="008C1462" w:rsidRPr="00060831">
              <w:rPr>
                <w:rFonts w:asciiTheme="majorEastAsia" w:eastAsiaTheme="majorEastAsia" w:hAnsiTheme="majorEastAsia" w:hint="eastAsia"/>
                <w:color w:val="000000" w:themeColor="text1"/>
                <w:spacing w:val="2"/>
              </w:rPr>
              <w:t>Ⅳ</w:t>
            </w:r>
            <w:r w:rsidRPr="00060831">
              <w:rPr>
                <w:rFonts w:asciiTheme="majorEastAsia" w:eastAsiaTheme="majorEastAsia" w:hAnsiTheme="majorEastAsia" w:hint="eastAsia"/>
                <w:color w:val="000000" w:themeColor="text1"/>
                <w:spacing w:val="2"/>
              </w:rPr>
              <w:t>）</w:t>
            </w:r>
          </w:p>
          <w:p w14:paraId="107A26B9" w14:textId="22C016BA" w:rsidR="0067533A" w:rsidRPr="00060831" w:rsidRDefault="0067533A" w:rsidP="0067533A">
            <w:pPr>
              <w:suppressAutoHyphens/>
              <w:kinsoku w:val="0"/>
              <w:autoSpaceDE w:val="0"/>
              <w:autoSpaceDN w:val="0"/>
              <w:spacing w:line="211" w:lineRule="exact"/>
              <w:ind w:leftChars="200" w:left="360" w:firstLineChars="100" w:firstLine="184"/>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主眼事項第</w:t>
            </w:r>
            <w:r w:rsidRPr="00060831">
              <w:rPr>
                <w:rFonts w:ascii="ＭＳ ゴシック" w:eastAsia="ＭＳ ゴシック" w:hAnsi="ＭＳ ゴシック" w:hint="eastAsia"/>
                <w:color w:val="000000" w:themeColor="text1"/>
                <w:szCs w:val="18"/>
              </w:rPr>
              <w:t>6-3(1)～(49)</w:t>
            </w:r>
            <w:r w:rsidRPr="00060831">
              <w:rPr>
                <w:rFonts w:asciiTheme="majorEastAsia" w:eastAsiaTheme="majorEastAsia" w:hAnsiTheme="majorEastAsia" w:hint="eastAsia"/>
                <w:color w:val="000000" w:themeColor="text1"/>
                <w:spacing w:val="2"/>
              </w:rPr>
              <w:t>により算定した単位数に下記「表1」の加算率を乗じた単位数</w:t>
            </w:r>
          </w:p>
          <w:p w14:paraId="027D2438" w14:textId="77777777" w:rsidR="008C1462" w:rsidRPr="00060831" w:rsidRDefault="008C1462" w:rsidP="008C1462">
            <w:pPr>
              <w:suppressAutoHyphens/>
              <w:kinsoku w:val="0"/>
              <w:autoSpaceDE w:val="0"/>
              <w:autoSpaceDN w:val="0"/>
              <w:spacing w:line="211" w:lineRule="exact"/>
              <w:rPr>
                <w:rFonts w:asciiTheme="majorEastAsia" w:eastAsiaTheme="majorEastAsia" w:hAnsiTheme="majorEastAsia"/>
                <w:color w:val="000000" w:themeColor="text1"/>
                <w:spacing w:val="2"/>
              </w:rPr>
            </w:pPr>
          </w:p>
          <w:p w14:paraId="15E33CFB" w14:textId="77777777" w:rsidR="008C1462" w:rsidRPr="00060831" w:rsidRDefault="008C1462" w:rsidP="008C1462">
            <w:pPr>
              <w:suppressAutoHyphens/>
              <w:kinsoku w:val="0"/>
              <w:autoSpaceDE w:val="0"/>
              <w:autoSpaceDN w:val="0"/>
              <w:spacing w:line="211" w:lineRule="exact"/>
              <w:jc w:val="left"/>
              <w:rPr>
                <w:rFonts w:asciiTheme="majorEastAsia" w:eastAsiaTheme="majorEastAsia" w:hAnsiTheme="majorEastAsia"/>
                <w:iCs/>
                <w:color w:val="000000" w:themeColor="text1"/>
                <w:szCs w:val="18"/>
              </w:rPr>
            </w:pPr>
            <w:r w:rsidRPr="00060831">
              <w:rPr>
                <w:rFonts w:asciiTheme="majorEastAsia" w:eastAsiaTheme="majorEastAsia" w:hAnsiTheme="majorEastAsia" w:hint="eastAsia"/>
                <w:iCs/>
                <w:color w:val="000000" w:themeColor="text1"/>
                <w:szCs w:val="18"/>
              </w:rPr>
              <w:t>表１　加算率</w:t>
            </w:r>
          </w:p>
          <w:tbl>
            <w:tblPr>
              <w:tblW w:w="4447" w:type="dxa"/>
              <w:tblInd w:w="173" w:type="dxa"/>
              <w:tblLayout w:type="fixed"/>
              <w:tblCellMar>
                <w:left w:w="99" w:type="dxa"/>
                <w:right w:w="99" w:type="dxa"/>
              </w:tblCellMar>
              <w:tblLook w:val="04A0" w:firstRow="1" w:lastRow="0" w:firstColumn="1" w:lastColumn="0" w:noHBand="0" w:noVBand="1"/>
            </w:tblPr>
            <w:tblGrid>
              <w:gridCol w:w="3247"/>
              <w:gridCol w:w="1200"/>
            </w:tblGrid>
            <w:tr w:rsidR="00060831" w:rsidRPr="00060831" w14:paraId="2AA55D6F" w14:textId="77777777" w:rsidTr="007D64F5">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49A72B59" w14:textId="77777777" w:rsidR="008C1462" w:rsidRPr="00060831" w:rsidRDefault="008C1462" w:rsidP="008C1462">
                  <w:pPr>
                    <w:widowControl/>
                    <w:autoSpaceDN w:val="0"/>
                    <w:spacing w:line="211" w:lineRule="exact"/>
                    <w:jc w:val="center"/>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地域密着型介護老人福祉施設</w:t>
                  </w:r>
                </w:p>
              </w:tc>
              <w:tc>
                <w:tcPr>
                  <w:tcW w:w="1200" w:type="dxa"/>
                  <w:tcBorders>
                    <w:top w:val="single" w:sz="4" w:space="0" w:color="auto"/>
                    <w:left w:val="nil"/>
                    <w:bottom w:val="nil"/>
                    <w:right w:val="single" w:sz="4" w:space="0" w:color="auto"/>
                  </w:tcBorders>
                  <w:shd w:val="clear" w:color="auto" w:fill="auto"/>
                  <w:noWrap/>
                  <w:vAlign w:val="center"/>
                  <w:hideMark/>
                </w:tcPr>
                <w:p w14:paraId="2D36CEB9"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加算率</w:t>
                  </w:r>
                </w:p>
              </w:tc>
            </w:tr>
            <w:tr w:rsidR="00060831" w:rsidRPr="00060831" w14:paraId="0B291969" w14:textId="77777777" w:rsidTr="007D64F5">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E3714"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介護職員等処遇改善加算（Ⅰ）イ</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793C63E"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16.3%</w:t>
                  </w:r>
                </w:p>
              </w:tc>
            </w:tr>
            <w:tr w:rsidR="00060831" w:rsidRPr="00060831" w14:paraId="58FFB27A" w14:textId="77777777" w:rsidTr="007D64F5">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7F4D"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介護職員等処遇改善加算（Ⅰ）ロ</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DE0829D"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17.6%</w:t>
                  </w:r>
                </w:p>
              </w:tc>
            </w:tr>
            <w:tr w:rsidR="00060831" w:rsidRPr="00060831" w14:paraId="563DC5A0" w14:textId="77777777" w:rsidTr="007D64F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646ECC75"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介護職員等処遇改善加算（Ⅱ）イ</w:t>
                  </w:r>
                </w:p>
              </w:tc>
              <w:tc>
                <w:tcPr>
                  <w:tcW w:w="1200" w:type="dxa"/>
                  <w:tcBorders>
                    <w:top w:val="nil"/>
                    <w:left w:val="nil"/>
                    <w:bottom w:val="single" w:sz="4" w:space="0" w:color="auto"/>
                    <w:right w:val="single" w:sz="4" w:space="0" w:color="auto"/>
                  </w:tcBorders>
                  <w:shd w:val="clear" w:color="auto" w:fill="auto"/>
                  <w:noWrap/>
                  <w:hideMark/>
                </w:tcPr>
                <w:p w14:paraId="09A6920D"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15.9%</w:t>
                  </w:r>
                </w:p>
              </w:tc>
            </w:tr>
            <w:tr w:rsidR="00060831" w:rsidRPr="00060831" w14:paraId="04541E97" w14:textId="77777777" w:rsidTr="007D64F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tcPr>
                <w:p w14:paraId="1AD38137"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介護職員等処遇改善加算（Ⅱ）ロ</w:t>
                  </w:r>
                </w:p>
              </w:tc>
              <w:tc>
                <w:tcPr>
                  <w:tcW w:w="1200" w:type="dxa"/>
                  <w:tcBorders>
                    <w:top w:val="nil"/>
                    <w:left w:val="nil"/>
                    <w:bottom w:val="single" w:sz="4" w:space="0" w:color="auto"/>
                    <w:right w:val="single" w:sz="4" w:space="0" w:color="auto"/>
                  </w:tcBorders>
                  <w:shd w:val="clear" w:color="auto" w:fill="auto"/>
                  <w:noWrap/>
                </w:tcPr>
                <w:p w14:paraId="3F10D8A6"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17.2%</w:t>
                  </w:r>
                </w:p>
              </w:tc>
            </w:tr>
            <w:tr w:rsidR="00060831" w:rsidRPr="00060831" w14:paraId="66B05966" w14:textId="77777777" w:rsidTr="007D64F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2A2648DE"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hideMark/>
                </w:tcPr>
                <w:p w14:paraId="19C64777"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13.6%</w:t>
                  </w:r>
                </w:p>
              </w:tc>
            </w:tr>
            <w:tr w:rsidR="00060831" w:rsidRPr="00060831" w14:paraId="0DDB158D" w14:textId="77777777" w:rsidTr="007D64F5">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16628E9A" w14:textId="77777777" w:rsidR="008C1462" w:rsidRPr="00060831" w:rsidRDefault="008C1462" w:rsidP="008C1462">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060831">
                    <w:rPr>
                      <w:rFonts w:ascii="ＭＳ ゴシック" w:eastAsia="ＭＳ ゴシック" w:hAnsi="ＭＳ ゴシック" w:cs="ＭＳ Ｐゴシック" w:hint="eastAsia"/>
                      <w:color w:val="000000" w:themeColor="text1"/>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hideMark/>
                </w:tcPr>
                <w:p w14:paraId="5E0556AD" w14:textId="77777777" w:rsidR="008C1462" w:rsidRPr="00060831" w:rsidRDefault="008C1462" w:rsidP="008C1462">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060831">
                    <w:rPr>
                      <w:rFonts w:asciiTheme="majorEastAsia" w:eastAsiaTheme="majorEastAsia" w:hAnsiTheme="majorEastAsia" w:cs="ＭＳ Ｐゴシック" w:hint="eastAsia"/>
                      <w:color w:val="000000" w:themeColor="text1"/>
                      <w:kern w:val="0"/>
                      <w:szCs w:val="18"/>
                    </w:rPr>
                    <w:t>11.3%</w:t>
                  </w:r>
                </w:p>
              </w:tc>
            </w:tr>
          </w:tbl>
          <w:p w14:paraId="28D66883" w14:textId="77777777" w:rsidR="008C1462" w:rsidRPr="00060831" w:rsidRDefault="008C1462" w:rsidP="008C1462">
            <w:pPr>
              <w:spacing w:line="211" w:lineRule="exact"/>
              <w:jc w:val="left"/>
              <w:rPr>
                <w:rFonts w:ascii="ＭＳ ゴシック" w:eastAsia="ＭＳ ゴシック" w:hAnsi="ＭＳ ゴシック"/>
                <w:color w:val="000000" w:themeColor="text1"/>
                <w:szCs w:val="18"/>
              </w:rPr>
            </w:pPr>
          </w:p>
          <w:p w14:paraId="44743C76" w14:textId="77777777" w:rsidR="008C1462" w:rsidRPr="00060831" w:rsidRDefault="008C1462" w:rsidP="008C1462">
            <w:pPr>
              <w:spacing w:line="211" w:lineRule="exact"/>
              <w:jc w:val="left"/>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zCs w:val="18"/>
              </w:rPr>
              <w:t xml:space="preserve">注　厚生労働大臣が定める基準　</w:t>
            </w:r>
            <w:r w:rsidRPr="00060831">
              <w:rPr>
                <w:rFonts w:ascii="ＭＳ ゴシック" w:eastAsia="ＭＳ ゴシック" w:hAnsi="ＭＳ ゴシック" w:hint="eastAsia"/>
                <w:color w:val="000000" w:themeColor="text1"/>
                <w:w w:val="50"/>
                <w:szCs w:val="18"/>
              </w:rPr>
              <w:t>◆平２７厚老告９５第７３号</w:t>
            </w:r>
          </w:p>
          <w:p w14:paraId="3A4050A9" w14:textId="77777777" w:rsidR="008C1462" w:rsidRPr="00060831" w:rsidRDefault="008C1462" w:rsidP="008C1462">
            <w:pPr>
              <w:suppressAutoHyphens/>
              <w:kinsoku w:val="0"/>
              <w:autoSpaceDE w:val="0"/>
              <w:autoSpaceDN w:val="0"/>
              <w:spacing w:line="211" w:lineRule="exact"/>
              <w:ind w:left="318" w:hangingChars="173" w:hanging="318"/>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 xml:space="preserve">　　「介護職員等処遇改善加算等に関する基本的考え方並びに事務処理手順及び様式例の提示について</w:t>
            </w: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hint="eastAsia"/>
                <w:color w:val="000000" w:themeColor="text1"/>
                <w:spacing w:val="2"/>
                <w:szCs w:val="18"/>
              </w:rPr>
              <w:t>「令和8年3月13日付け老発0313第６号厚生労働省老健局長通知」</w:t>
            </w:r>
            <w:r w:rsidRPr="00060831">
              <w:rPr>
                <w:rFonts w:ascii="ＭＳ ゴシック" w:eastAsia="ＭＳ ゴシック" w:hAnsi="ＭＳ ゴシック" w:hint="eastAsia"/>
                <w:color w:val="000000" w:themeColor="text1"/>
                <w:szCs w:val="18"/>
              </w:rPr>
              <w:t>）を確認すること。</w:t>
            </w:r>
          </w:p>
          <w:p w14:paraId="50633C69" w14:textId="77777777" w:rsidR="008C1462" w:rsidRPr="00060831" w:rsidRDefault="008C1462" w:rsidP="008C1462">
            <w:pPr>
              <w:suppressAutoHyphens/>
              <w:kinsoku w:val="0"/>
              <w:autoSpaceDE w:val="0"/>
              <w:autoSpaceDN w:val="0"/>
              <w:spacing w:line="211" w:lineRule="exact"/>
              <w:ind w:left="552" w:hangingChars="300" w:hanging="552"/>
              <w:rPr>
                <w:rFonts w:asciiTheme="majorEastAsia" w:eastAsiaTheme="majorEastAsia" w:hAnsiTheme="majorEastAsia"/>
                <w:color w:val="000000" w:themeColor="text1"/>
                <w:spacing w:val="2"/>
              </w:rPr>
            </w:pPr>
          </w:p>
          <w:p w14:paraId="0A1159E5" w14:textId="77777777" w:rsidR="008C1462" w:rsidRPr="00060831" w:rsidRDefault="008C1462" w:rsidP="008C1462">
            <w:pPr>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 xml:space="preserve">　イ　介護職員等処遇改善加算（Ⅰ）イ</w:t>
            </w:r>
          </w:p>
          <w:p w14:paraId="56B2602F" w14:textId="77777777" w:rsidR="008C1462" w:rsidRPr="00060831" w:rsidRDefault="008C1462" w:rsidP="008C1462">
            <w:pPr>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 xml:space="preserve">　　　次に揚げる基準のいずれにも適合すること。</w:t>
            </w:r>
          </w:p>
          <w:p w14:paraId="1420DB8B" w14:textId="77777777" w:rsidR="008C1462" w:rsidRPr="00060831" w:rsidRDefault="008C1462" w:rsidP="008C1462">
            <w:pPr>
              <w:ind w:leftChars="178" w:left="550" w:hangingChars="125" w:hanging="230"/>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⑴　介護職員その他の職員の賃金改善について、次に揚げる基準のいずれにも適合し、かつ、賃金改善に要する費用の見込額が介護職員等処遇改善加算の算定見込額移乗となる賃金改善に関する計画を策定し、当該計画に基づき適切な措置を講じていること。</w:t>
            </w:r>
          </w:p>
          <w:p w14:paraId="4B932F9F" w14:textId="77777777" w:rsidR="008C1462" w:rsidRPr="00060831" w:rsidRDefault="008C1462" w:rsidP="008C1462">
            <w:pPr>
              <w:ind w:left="736" w:hangingChars="400" w:hanging="736"/>
              <w:rPr>
                <w:rFonts w:asciiTheme="majorEastAsia" w:eastAsiaTheme="majorEastAsia" w:hAnsiTheme="majorEastAsia"/>
                <w:color w:val="000000" w:themeColor="text1"/>
                <w:spacing w:val="2"/>
              </w:rPr>
            </w:pPr>
            <w:r w:rsidRPr="00060831">
              <w:rPr>
                <w:rFonts w:asciiTheme="majorEastAsia" w:eastAsiaTheme="majorEastAsia" w:hAnsiTheme="majorEastAsia" w:hint="eastAsia"/>
                <w:color w:val="000000" w:themeColor="text1"/>
                <w:spacing w:val="2"/>
              </w:rPr>
              <w:t xml:space="preserve">　　　㈠　当該施設が仮に介護職員等処遇改善加算（Ⅳ）を算定した場合に算定することが見込まれる額の２分の１以上を基本給又は決まって毎月支払われる手当に充てるものであること。</w:t>
            </w:r>
          </w:p>
          <w:p w14:paraId="6896D594" w14:textId="77777777" w:rsidR="008C1462" w:rsidRPr="00060831" w:rsidRDefault="008C1462" w:rsidP="008C1462">
            <w:pPr>
              <w:ind w:leftChars="320" w:left="743" w:hangingChars="93" w:hanging="167"/>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㈡</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当該施設において、経験・技能のある介護職員のうち</w:t>
            </w:r>
            <w:r w:rsidRPr="00060831">
              <w:rPr>
                <w:rFonts w:ascii="ＭＳ ゴシック" w:eastAsia="ＭＳ ゴシック" w:hAnsi="ＭＳ ゴシック" w:hint="eastAsia"/>
                <w:color w:val="000000" w:themeColor="text1"/>
                <w:szCs w:val="18"/>
              </w:rPr>
              <w:t>１</w:t>
            </w:r>
            <w:r w:rsidRPr="00060831">
              <w:rPr>
                <w:rFonts w:ascii="ＭＳ ゴシック" w:eastAsia="ＭＳ ゴシック" w:hAnsi="ＭＳ ゴシック"/>
                <w:color w:val="000000" w:themeColor="text1"/>
                <w:szCs w:val="18"/>
              </w:rPr>
              <w:t>人は</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賃金改善後の賃金の見込額が年額</w:t>
            </w:r>
            <w:r w:rsidRPr="00060831">
              <w:rPr>
                <w:rFonts w:ascii="ＭＳ ゴシック" w:eastAsia="ＭＳ ゴシック" w:hAnsi="ＭＳ ゴシック" w:hint="eastAsia"/>
                <w:color w:val="000000" w:themeColor="text1"/>
                <w:szCs w:val="18"/>
              </w:rPr>
              <w:t>４４０</w:t>
            </w:r>
            <w:r w:rsidRPr="00060831">
              <w:rPr>
                <w:rFonts w:ascii="ＭＳ ゴシック" w:eastAsia="ＭＳ ゴシック" w:hAnsi="ＭＳ ゴシック"/>
                <w:color w:val="000000" w:themeColor="text1"/>
                <w:szCs w:val="18"/>
              </w:rPr>
              <w:t>万円以上であること。 ただし、介護職員等処遇改善加算の算定見込額が少額であるこ とその他の理由により、当該賃金改善が困難である場合はこの限りでないこと。</w:t>
            </w:r>
          </w:p>
          <w:p w14:paraId="7D8C8167" w14:textId="77777777" w:rsidR="008C1462" w:rsidRPr="00060831" w:rsidRDefault="008C1462" w:rsidP="008C1462">
            <w:pPr>
              <w:ind w:leftChars="178" w:left="601" w:hangingChars="156" w:hanging="281"/>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⑵</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当該施設において、</w:t>
            </w:r>
            <w:r w:rsidRPr="00060831">
              <w:rPr>
                <w:rFonts w:ascii="ＭＳ ゴシック" w:eastAsia="ＭＳ ゴシック" w:hAnsi="ＭＳ ゴシック" w:cs="ＭＳ 明朝" w:hint="eastAsia"/>
                <w:color w:val="000000" w:themeColor="text1"/>
                <w:szCs w:val="18"/>
              </w:rPr>
              <w:t>⑴</w:t>
            </w:r>
            <w:r w:rsidRPr="00060831">
              <w:rPr>
                <w:rFonts w:ascii="ＭＳ ゴシック" w:eastAsia="ＭＳ ゴシック" w:hAnsi="ＭＳ ゴシック"/>
                <w:color w:val="000000" w:themeColor="text1"/>
                <w:szCs w:val="18"/>
              </w:rPr>
              <w:t>の賃金改善に関する計画、当該計画に係る実施期間及び実施方法その他の当該施設の職員の処遇改善の計 画等を記載した介護職員等処遇改善計画書を作成 、全ての職員に 周知し、</w:t>
            </w:r>
            <w:r w:rsidRPr="00060831">
              <w:rPr>
                <w:rFonts w:ascii="ＭＳ ゴシック" w:eastAsia="ＭＳ ゴシック" w:hAnsi="ＭＳ ゴシック" w:hint="eastAsia"/>
                <w:color w:val="000000" w:themeColor="text1"/>
                <w:szCs w:val="18"/>
              </w:rPr>
              <w:t>京都市長</w:t>
            </w:r>
            <w:r w:rsidRPr="00060831">
              <w:rPr>
                <w:rFonts w:ascii="ＭＳ ゴシック" w:eastAsia="ＭＳ ゴシック" w:hAnsi="ＭＳ ゴシック"/>
                <w:color w:val="000000" w:themeColor="text1"/>
                <w:szCs w:val="18"/>
              </w:rPr>
              <w:t xml:space="preserve">に届け出ていること。 </w:t>
            </w:r>
          </w:p>
          <w:p w14:paraId="124D492D" w14:textId="77777777" w:rsidR="008C1462" w:rsidRPr="00060831" w:rsidRDefault="008C1462" w:rsidP="008C1462">
            <w:pPr>
              <w:ind w:leftChars="176" w:left="501" w:hangingChars="102" w:hanging="184"/>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⑶</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介護職員等処遇改善加算の算定額に相当する賃金改善を実施すること。ただし、経営の悪化等により事業の継続が困難な場合、当該事業の継続を図るために当該施設の職員の賃金水準（本加算による賃金改善分を除く。）を見直すことはやむを得ないが、その内容について</w:t>
            </w:r>
            <w:r w:rsidRPr="00060831">
              <w:rPr>
                <w:rFonts w:ascii="ＭＳ ゴシック" w:eastAsia="ＭＳ ゴシック" w:hAnsi="ＭＳ ゴシック" w:hint="eastAsia"/>
                <w:color w:val="000000" w:themeColor="text1"/>
                <w:szCs w:val="18"/>
              </w:rPr>
              <w:t>京都市長</w:t>
            </w:r>
            <w:r w:rsidRPr="00060831">
              <w:rPr>
                <w:rFonts w:ascii="ＭＳ ゴシック" w:eastAsia="ＭＳ ゴシック" w:hAnsi="ＭＳ ゴシック"/>
                <w:color w:val="000000" w:themeColor="text1"/>
                <w:szCs w:val="18"/>
              </w:rPr>
              <w:t>に届け出ること。</w:t>
            </w:r>
          </w:p>
          <w:p w14:paraId="39FD0775" w14:textId="77777777" w:rsidR="008C1462" w:rsidRPr="00060831" w:rsidRDefault="008C1462" w:rsidP="008C1462">
            <w:pPr>
              <w:ind w:leftChars="176" w:left="501" w:hangingChars="102" w:hanging="184"/>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⑷</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当該施設において、事業年度ごとに当該施設の職員の処遇改善に関する実績を</w:t>
            </w:r>
            <w:r w:rsidRPr="00060831">
              <w:rPr>
                <w:rFonts w:ascii="ＭＳ ゴシック" w:eastAsia="ＭＳ ゴシック" w:hAnsi="ＭＳ ゴシック" w:hint="eastAsia"/>
                <w:color w:val="000000" w:themeColor="text1"/>
                <w:szCs w:val="18"/>
              </w:rPr>
              <w:t>京都市長</w:t>
            </w:r>
            <w:r w:rsidRPr="00060831">
              <w:rPr>
                <w:rFonts w:ascii="ＭＳ ゴシック" w:eastAsia="ＭＳ ゴシック" w:hAnsi="ＭＳ ゴシック"/>
                <w:color w:val="000000" w:themeColor="text1"/>
                <w:szCs w:val="18"/>
              </w:rPr>
              <w:t>に報告すること。</w:t>
            </w:r>
          </w:p>
          <w:p w14:paraId="3B13F19D" w14:textId="77777777" w:rsidR="008C1462" w:rsidRPr="00060831" w:rsidRDefault="008C1462" w:rsidP="008C1462">
            <w:pPr>
              <w:ind w:leftChars="176" w:left="501" w:hangingChars="102" w:hanging="184"/>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⑸</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算定日が属する月の前</w:t>
            </w:r>
            <w:r w:rsidRPr="00060831">
              <w:rPr>
                <w:rFonts w:ascii="ＭＳ ゴシック" w:eastAsia="ＭＳ ゴシック" w:hAnsi="ＭＳ ゴシック" w:hint="eastAsia"/>
                <w:color w:val="000000" w:themeColor="text1"/>
                <w:szCs w:val="18"/>
              </w:rPr>
              <w:t>１２</w:t>
            </w:r>
            <w:r w:rsidRPr="00060831">
              <w:rPr>
                <w:rFonts w:ascii="ＭＳ ゴシック" w:eastAsia="ＭＳ ゴシック" w:hAnsi="ＭＳ ゴシック"/>
                <w:color w:val="000000" w:themeColor="text1"/>
                <w:szCs w:val="18"/>
              </w:rPr>
              <w:t>月間において、労働基準法、労働者災害補償保険法、最低賃金法、労働安全衛生法、雇用保険法その他の労働に関する法令に違反し 罰金以上の刑に処せられていないこと。</w:t>
            </w:r>
          </w:p>
          <w:p w14:paraId="0728F346" w14:textId="77777777" w:rsidR="008C1462" w:rsidRPr="00060831" w:rsidRDefault="008C1462" w:rsidP="008C1462">
            <w:pPr>
              <w:ind w:leftChars="176" w:left="501" w:hangingChars="102" w:hanging="184"/>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⑹</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当該施設において、労働保険料の納付が適正に行われていること。</w:t>
            </w:r>
          </w:p>
          <w:p w14:paraId="490972BC" w14:textId="68538FB0" w:rsidR="008C1462" w:rsidRPr="00060831" w:rsidRDefault="008C1462" w:rsidP="008C1462">
            <w:pPr>
              <w:ind w:leftChars="178" w:left="684" w:hangingChars="202" w:hanging="364"/>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⑺</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次に掲げる基準の</w:t>
            </w:r>
            <w:r w:rsidR="006C7DF1" w:rsidRPr="00060831">
              <w:rPr>
                <w:rFonts w:ascii="ＭＳ ゴシック" w:eastAsia="ＭＳ ゴシック" w:hAnsi="ＭＳ ゴシック" w:hint="eastAsia"/>
                <w:color w:val="000000" w:themeColor="text1"/>
                <w:szCs w:val="18"/>
              </w:rPr>
              <w:t>①から⑦の</w:t>
            </w:r>
            <w:r w:rsidRPr="00060831">
              <w:rPr>
                <w:rFonts w:ascii="ＭＳ ゴシック" w:eastAsia="ＭＳ ゴシック" w:hAnsi="ＭＳ ゴシック"/>
                <w:color w:val="000000" w:themeColor="text1"/>
                <w:szCs w:val="18"/>
              </w:rPr>
              <w:t>いずれにも適合すること</w:t>
            </w:r>
            <w:r w:rsidRPr="00060831">
              <w:rPr>
                <w:rFonts w:ascii="ＭＳ ゴシック" w:eastAsia="ＭＳ ゴシック" w:hAnsi="ＭＳ ゴシック" w:hint="eastAsia"/>
                <w:color w:val="000000" w:themeColor="text1"/>
                <w:szCs w:val="18"/>
              </w:rPr>
              <w:t>。</w:t>
            </w:r>
          </w:p>
          <w:p w14:paraId="0A8379E1" w14:textId="77777777" w:rsidR="008C1462" w:rsidRPr="00060831" w:rsidRDefault="008C1462" w:rsidP="008C1462">
            <w:pPr>
              <w:autoSpaceDN w:val="0"/>
              <w:spacing w:line="211" w:lineRule="exact"/>
              <w:rPr>
                <w:rFonts w:asciiTheme="majorEastAsia" w:eastAsiaTheme="majorEastAsia" w:hAnsiTheme="majorEastAsia"/>
                <w:color w:val="000000" w:themeColor="text1"/>
              </w:rPr>
            </w:pPr>
          </w:p>
          <w:p w14:paraId="70E76F92" w14:textId="77777777" w:rsidR="008C1462" w:rsidRPr="00060831" w:rsidRDefault="008C1462" w:rsidP="008C1462">
            <w:pPr>
              <w:autoSpaceDN w:val="0"/>
              <w:spacing w:line="211" w:lineRule="exac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（月給による賃金改善）</w:t>
            </w:r>
          </w:p>
          <w:p w14:paraId="79B03523" w14:textId="77777777" w:rsidR="008C1462" w:rsidRPr="00060831" w:rsidRDefault="008C1462" w:rsidP="008C1462">
            <w:pPr>
              <w:autoSpaceDN w:val="0"/>
              <w:spacing w:line="211" w:lineRule="exact"/>
              <w:ind w:leftChars="257" w:left="602" w:hangingChars="77" w:hanging="139"/>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①</w:t>
            </w: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color w:val="000000" w:themeColor="text1"/>
                <w:szCs w:val="18"/>
              </w:rPr>
              <w:t>処遇改善加算</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の加算額の２分の１以上を基本給又は決まって</w:t>
            </w:r>
            <w:r w:rsidRPr="00060831">
              <w:rPr>
                <w:rFonts w:ascii="ＭＳ ゴシック" w:eastAsia="ＭＳ ゴシック" w:hAnsi="ＭＳ ゴシック"/>
                <w:color w:val="000000" w:themeColor="text1"/>
                <w:szCs w:val="18"/>
              </w:rPr>
              <w:lastRenderedPageBreak/>
              <w:t>毎月支払われる手当（以下「基本給等」という。）の改善に充てること。また、事業所等が処遇改善加算</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以外の区分の処遇改善加算を算定する場合にあっては、仮に処遇改善加算</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を算定する場合に見込まれる加算額の２分の１以上を基本給等の改善に充てること。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77F37EB7"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53512E30"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（任用要件・賃金体系の整備等）</w:t>
            </w:r>
          </w:p>
          <w:p w14:paraId="6C65BD14"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②　次の㈠から㈢までを全て満たすこと。</w:t>
            </w:r>
          </w:p>
          <w:p w14:paraId="161399B6"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㈠　介護職員の任用の際における職位、職責、職務内容等に応じた任用等の要件（介護職員の賃金に関するものを含む。）を定めていること。</w:t>
            </w:r>
          </w:p>
          <w:p w14:paraId="08FC8EE5"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㈡　㈠に掲げる職位、職責、職務内容等に応じた賃金体系（一時金等の臨時的に支払われるものを除く。）について定めていること。</w:t>
            </w:r>
          </w:p>
          <w:p w14:paraId="5C02AE5F"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㈢　㈠及び㈡の内容について就業規則等の明確な根拠規程を書面で整備し、全ての介護職員に周知していること。</w:t>
            </w:r>
          </w:p>
          <w:p w14:paraId="6DE861C7"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w:t>
            </w:r>
            <w:r w:rsidRPr="00060831">
              <w:rPr>
                <w:rFonts w:ascii="ＭＳ ゴシック" w:eastAsia="ＭＳ ゴシック" w:hAnsi="ＭＳ ゴシック"/>
                <w:color w:val="000000" w:themeColor="text1"/>
                <w:szCs w:val="18"/>
              </w:rPr>
              <w:t>ただし、常時雇用する者の数が10人未満の事業所等など、労働法規上の就業規則の作成義務がない事業所等においては、就業規則の代わりに内規等の整備・周知により上記</w:t>
            </w:r>
            <w:r w:rsidRPr="00060831">
              <w:rPr>
                <w:rFonts w:ascii="ＭＳ ゴシック" w:eastAsia="ＭＳ ゴシック" w:hAnsi="ＭＳ ゴシック" w:hint="eastAsia"/>
                <w:color w:val="000000" w:themeColor="text1"/>
                <w:szCs w:val="18"/>
              </w:rPr>
              <w:t>㈢</w:t>
            </w:r>
            <w:r w:rsidRPr="00060831">
              <w:rPr>
                <w:rFonts w:ascii="ＭＳ ゴシック" w:eastAsia="ＭＳ ゴシック" w:hAnsi="ＭＳ ゴシック"/>
                <w:color w:val="000000" w:themeColor="text1"/>
                <w:szCs w:val="18"/>
              </w:rPr>
              <w:t>の要件を満たすこととしても差し支えない。また、令和８年度においては、処遇改善加算の申請時点において、</w:t>
            </w:r>
            <w:r w:rsidRPr="00060831">
              <w:rPr>
                <w:rFonts w:ascii="ＭＳ ゴシック" w:eastAsia="ＭＳ ゴシック" w:hAnsi="ＭＳ ゴシック" w:cs="ＭＳ 明朝" w:hint="eastAsia"/>
                <w:color w:val="000000" w:themeColor="text1"/>
                <w:szCs w:val="18"/>
              </w:rPr>
              <w:t>⑧</w:t>
            </w:r>
            <w:r w:rsidRPr="00060831">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060831">
              <w:rPr>
                <w:rFonts w:ascii="ＭＳ ゴシック" w:eastAsia="ＭＳ ゴシック" w:hAnsi="ＭＳ ゴシック" w:hint="eastAsia"/>
                <w:color w:val="000000" w:themeColor="text1"/>
                <w:szCs w:val="18"/>
              </w:rPr>
              <w:t>㈠</w:t>
            </w:r>
            <w:r w:rsidRPr="00060831">
              <w:rPr>
                <w:rFonts w:ascii="ＭＳ ゴシック" w:eastAsia="ＭＳ ゴシック" w:hAnsi="ＭＳ ゴシック"/>
                <w:color w:val="000000" w:themeColor="text1"/>
                <w:szCs w:val="18"/>
              </w:rPr>
              <w:t>及び</w:t>
            </w:r>
            <w:r w:rsidRPr="00060831">
              <w:rPr>
                <w:rFonts w:ascii="ＭＳ ゴシック" w:eastAsia="ＭＳ ゴシック" w:hAnsi="ＭＳ ゴシック" w:hint="eastAsia"/>
                <w:color w:val="000000" w:themeColor="text1"/>
                <w:szCs w:val="18"/>
              </w:rPr>
              <w:t>㈡</w:t>
            </w:r>
            <w:r w:rsidRPr="00060831">
              <w:rPr>
                <w:rFonts w:ascii="ＭＳ ゴシック" w:eastAsia="ＭＳ ゴシック" w:hAnsi="ＭＳ ゴシック"/>
                <w:color w:val="000000" w:themeColor="text1"/>
                <w:szCs w:val="18"/>
              </w:rPr>
              <w:t>の定めの整備を行うことを誓約した場合は、処遇改善加算の申請時点からキャリアパス要件</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を満たしているものとして取り扱うこととする。当該誓約をした場合は、令和９年３月末までに当該定めの整備を行い、実績報告書においてその旨を報告することとする。</w:t>
            </w:r>
          </w:p>
          <w:p w14:paraId="06FC0562"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0D673E45"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（研修の実施等）</w:t>
            </w:r>
          </w:p>
          <w:p w14:paraId="4CCCA359"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③　次の㈠及び㈡を満たすこと。</w:t>
            </w:r>
          </w:p>
          <w:p w14:paraId="61A375B5"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56E77B91" w14:textId="77777777" w:rsidR="008C1462" w:rsidRPr="00060831" w:rsidRDefault="008C1462" w:rsidP="008C1462">
            <w:pPr>
              <w:autoSpaceDN w:val="0"/>
              <w:spacing w:line="211" w:lineRule="exact"/>
              <w:ind w:leftChars="258" w:left="1067" w:hangingChars="335" w:hanging="60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ａ　資質向上のための計画に沿って、研修機会の提供又は技術指導等（OJT、OFF-JT等）を実施するとともに、介護職員の能力評価を行うこと。</w:t>
            </w:r>
          </w:p>
          <w:p w14:paraId="097C4937" w14:textId="77777777" w:rsidR="008C1462" w:rsidRPr="00060831" w:rsidRDefault="008C1462" w:rsidP="008C1462">
            <w:pPr>
              <w:autoSpaceDN w:val="0"/>
              <w:spacing w:line="211" w:lineRule="exact"/>
              <w:ind w:leftChars="258" w:left="1067" w:hangingChars="335" w:hanging="60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ｂ　資格取得のための支援（研修受講のための勤務シフトの調整、休暇の付与、費用（交通費、受講料等）の援助等）を実施すること。</w:t>
            </w:r>
          </w:p>
          <w:p w14:paraId="001166CD"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㈡　㈠について、全ての介護職員に周知していること。</w:t>
            </w:r>
          </w:p>
          <w:p w14:paraId="36A17335"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w:t>
            </w:r>
            <w:r w:rsidRPr="00060831">
              <w:rPr>
                <w:rFonts w:ascii="ＭＳ ゴシック" w:eastAsia="ＭＳ ゴシック" w:hAnsi="ＭＳ ゴシック"/>
                <w:color w:val="000000" w:themeColor="text1"/>
                <w:szCs w:val="18"/>
              </w:rPr>
              <w:t>ただし、令和８年度においては、処遇改善加算の申請時点において、</w:t>
            </w:r>
            <w:r w:rsidRPr="00060831">
              <w:rPr>
                <w:rFonts w:ascii="ＭＳ ゴシック" w:eastAsia="ＭＳ ゴシック" w:hAnsi="ＭＳ ゴシック" w:cs="ＭＳ 明朝" w:hint="eastAsia"/>
                <w:color w:val="000000" w:themeColor="text1"/>
                <w:szCs w:val="18"/>
              </w:rPr>
              <w:t>⑧</w:t>
            </w:r>
            <w:r w:rsidRPr="00060831">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060831">
              <w:rPr>
                <w:rFonts w:ascii="ＭＳ ゴシック" w:eastAsia="ＭＳ ゴシック" w:hAnsi="ＭＳ ゴシック" w:hint="eastAsia"/>
                <w:color w:val="000000" w:themeColor="text1"/>
                <w:szCs w:val="18"/>
              </w:rPr>
              <w:t>㈠</w:t>
            </w:r>
            <w:r w:rsidRPr="00060831">
              <w:rPr>
                <w:rFonts w:ascii="ＭＳ ゴシック" w:eastAsia="ＭＳ ゴシック" w:hAnsi="ＭＳ ゴシック"/>
                <w:color w:val="000000" w:themeColor="text1"/>
                <w:szCs w:val="18"/>
              </w:rPr>
              <w:t>の計画を策定し、研修の実施又は研修機会の確保を行うことを誓約した場合は、処遇改善加算の申請時点からキャリアパス要件</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を満たしているものとして取り扱うこととする。当該誓約をした場合は、令和９年３月末までに当該計画の策定等を行い、実績報告書においてその旨を報告することとする。</w:t>
            </w:r>
          </w:p>
          <w:p w14:paraId="6ACD7C96"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68318724"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（昇給の仕組みの整備等）</w:t>
            </w:r>
          </w:p>
          <w:p w14:paraId="4F1A6BA2"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④　次の㈠及び㈡を満たすこと。</w:t>
            </w:r>
          </w:p>
          <w:p w14:paraId="43A013D9"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6F26382E"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ａ　経験に応じて昇給する仕組み</w:t>
            </w:r>
          </w:p>
          <w:p w14:paraId="28464070" w14:textId="77777777" w:rsidR="008C1462" w:rsidRPr="00060831" w:rsidRDefault="008C1462" w:rsidP="008C1462">
            <w:pPr>
              <w:autoSpaceDN w:val="0"/>
              <w:spacing w:line="211" w:lineRule="exact"/>
              <w:ind w:leftChars="258" w:left="1067" w:hangingChars="335" w:hanging="60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lastRenderedPageBreak/>
              <w:t xml:space="preserve">　　　　勤続年数」や「経験年数」などに応じて昇給する仕組みであること。</w:t>
            </w:r>
          </w:p>
          <w:p w14:paraId="2A22C8C1"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ｂ　資格等に応じて昇給する仕組み</w:t>
            </w:r>
          </w:p>
          <w:p w14:paraId="137C5335" w14:textId="77777777" w:rsidR="008C1462" w:rsidRPr="00060831" w:rsidRDefault="008C1462" w:rsidP="008C1462">
            <w:pPr>
              <w:autoSpaceDN w:val="0"/>
              <w:spacing w:line="211" w:lineRule="exact"/>
              <w:ind w:leftChars="258" w:left="1067" w:hangingChars="335" w:hanging="60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w:t>
            </w:r>
          </w:p>
          <w:p w14:paraId="2390C97C"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ｃ　一定の基準に基づき定期に昇給を判定する仕組み</w:t>
            </w:r>
          </w:p>
          <w:p w14:paraId="048E5A7D" w14:textId="77777777" w:rsidR="008C1462" w:rsidRPr="00060831" w:rsidRDefault="008C1462" w:rsidP="008C1462">
            <w:pPr>
              <w:autoSpaceDN w:val="0"/>
              <w:spacing w:line="211" w:lineRule="exact"/>
              <w:ind w:leftChars="258" w:left="1067" w:hangingChars="335" w:hanging="60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「実技試験」や「人事評価」などの結果に基づき昇給する仕組みであること。ただし、客観的な評価基準や昇給条件が明文化されていることを要する。</w:t>
            </w:r>
          </w:p>
          <w:p w14:paraId="643228FA"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㈡　㈠の内容について、就業規則等の明確な根拠規程を書面で整備し、全ての介護職員に周知していること。</w:t>
            </w:r>
          </w:p>
          <w:p w14:paraId="735AE82B"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w:t>
            </w:r>
            <w:r w:rsidRPr="00060831">
              <w:rPr>
                <w:rFonts w:ascii="ＭＳ ゴシック" w:eastAsia="ＭＳ ゴシック" w:hAnsi="ＭＳ ゴシック"/>
                <w:color w:val="000000" w:themeColor="text1"/>
                <w:szCs w:val="18"/>
              </w:rPr>
              <w:t>ただし、常時雇用する者の数が10人未満の事業所等など、労働法規上の就業規則の作成義務がない事業所等においては、就業規則の代わりに内規等の整備・周知により上記</w:t>
            </w:r>
            <w:r w:rsidRPr="00060831">
              <w:rPr>
                <w:rFonts w:ascii="ＭＳ ゴシック" w:eastAsia="ＭＳ ゴシック" w:hAnsi="ＭＳ ゴシック" w:hint="eastAsia"/>
                <w:color w:val="000000" w:themeColor="text1"/>
                <w:szCs w:val="18"/>
              </w:rPr>
              <w:t>㈡</w:t>
            </w:r>
            <w:r w:rsidRPr="00060831">
              <w:rPr>
                <w:rFonts w:ascii="ＭＳ ゴシック" w:eastAsia="ＭＳ ゴシック" w:hAnsi="ＭＳ ゴシック"/>
                <w:color w:val="000000" w:themeColor="text1"/>
                <w:szCs w:val="18"/>
              </w:rPr>
              <w:t>の要件を満たすこととしても差し支えない。また、令和８年度においては、処遇改善加算の申請時点において、</w:t>
            </w:r>
            <w:r w:rsidRPr="00060831">
              <w:rPr>
                <w:rFonts w:ascii="ＭＳ ゴシック" w:eastAsia="ＭＳ ゴシック" w:hAnsi="ＭＳ ゴシック" w:cs="ＭＳ 明朝" w:hint="eastAsia"/>
                <w:color w:val="000000" w:themeColor="text1"/>
                <w:szCs w:val="18"/>
              </w:rPr>
              <w:t>⑧</w:t>
            </w:r>
            <w:r w:rsidRPr="00060831">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060831">
              <w:rPr>
                <w:rFonts w:ascii="ＭＳ ゴシック" w:eastAsia="ＭＳ ゴシック" w:hAnsi="ＭＳ ゴシック" w:hint="eastAsia"/>
                <w:color w:val="000000" w:themeColor="text1"/>
                <w:szCs w:val="18"/>
              </w:rPr>
              <w:t>㈠</w:t>
            </w:r>
            <w:r w:rsidRPr="00060831">
              <w:rPr>
                <w:rFonts w:ascii="ＭＳ ゴシック" w:eastAsia="ＭＳ ゴシック" w:hAnsi="ＭＳ ゴシック"/>
                <w:color w:val="000000" w:themeColor="text1"/>
                <w:szCs w:val="18"/>
              </w:rPr>
              <w:t>の仕組みの整備を行うことを誓約した場合は、処遇改善加算の申請時点からキャリアパス要件</w:t>
            </w:r>
            <w:r w:rsidRPr="00060831">
              <w:rPr>
                <w:rFonts w:ascii="ＭＳ ゴシック" w:eastAsia="ＭＳ ゴシック" w:hAnsi="ＭＳ ゴシック" w:cs="ＭＳ 明朝" w:hint="eastAsia"/>
                <w:color w:val="000000" w:themeColor="text1"/>
                <w:szCs w:val="18"/>
              </w:rPr>
              <w:t>Ⅲ</w:t>
            </w:r>
            <w:r w:rsidRPr="00060831">
              <w:rPr>
                <w:rFonts w:ascii="ＭＳ ゴシック" w:eastAsia="ＭＳ ゴシック" w:hAnsi="ＭＳ ゴシック"/>
                <w:color w:val="000000" w:themeColor="text1"/>
                <w:szCs w:val="18"/>
              </w:rPr>
              <w:t>を満たしているものとして取り扱うこととする。当該誓約をした場合は、令和９年３月末までに当該仕組みの整備を行い、実績報告書においてその旨を報告すること。</w:t>
            </w:r>
          </w:p>
          <w:p w14:paraId="0189A24D"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18240E03"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（改善後の年額賃金要件）</w:t>
            </w:r>
          </w:p>
          <w:p w14:paraId="3A3A38BF" w14:textId="77777777" w:rsidR="008C1462" w:rsidRPr="00060831" w:rsidRDefault="008C1462" w:rsidP="008C1462">
            <w:pPr>
              <w:autoSpaceDN w:val="0"/>
              <w:spacing w:line="211" w:lineRule="exact"/>
              <w:ind w:leftChars="257" w:left="602" w:hangingChars="77" w:hanging="139"/>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⑤　経験・技能のある介護職員のうち１人以上は、賃金改善後の賃金の見込額（処遇改善加算等を算定し実施される賃金改善の見込額を含む。）が年額440万円以上であること（処遇改善加算等による賃金改善以前の賃金が年額440万円以上である者を除く。）。ただし、以下の場合など、例外的に当該賃金改善が困難な場合であって、合理的な説明がある場合はこの限りではない。</w:t>
            </w:r>
          </w:p>
          <w:p w14:paraId="669FCA71"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　小規模事業所等で</w:t>
            </w:r>
            <w:r w:rsidRPr="00060831">
              <w:rPr>
                <w:rFonts w:ascii="ＭＳ ゴシック" w:eastAsia="ＭＳ ゴシック" w:hAnsi="ＭＳ ゴシック" w:hint="eastAsia"/>
                <w:color w:val="000000" w:themeColor="text1"/>
                <w:szCs w:val="18"/>
              </w:rPr>
              <w:t>職種間の賃金</w:t>
            </w:r>
            <w:r w:rsidRPr="00060831">
              <w:rPr>
                <w:rFonts w:ascii="ＭＳ ゴシック" w:eastAsia="ＭＳ ゴシック" w:hAnsi="ＭＳ ゴシック" w:hint="eastAsia"/>
                <w:color w:val="000000" w:themeColor="text1"/>
              </w:rPr>
              <w:t>加算額全体が少額である場合</w:t>
            </w:r>
          </w:p>
          <w:p w14:paraId="1B264B7C"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　職員全体の賃金水準が低い事業所などで、直ちに一人の賃金を引き上げることが困難な場合</w:t>
            </w:r>
          </w:p>
          <w:p w14:paraId="272AA63F"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rPr>
              <w:t xml:space="preserve">　</w:t>
            </w:r>
            <w:r w:rsidRPr="00060831">
              <w:rPr>
                <w:rFonts w:ascii="ＭＳ ゴシック" w:eastAsia="ＭＳ ゴシック" w:hAnsi="ＭＳ ゴシック" w:hint="eastAsia"/>
                <w:color w:val="000000" w:themeColor="text1"/>
                <w:szCs w:val="18"/>
              </w:rPr>
              <w:t>・　年額440万円の賃金改善を行うに当たり、規程の整備や研修・実務経験の蓄積などに一定期間を要する場合</w:t>
            </w:r>
          </w:p>
          <w:p w14:paraId="2A387C54" w14:textId="77777777" w:rsidR="008C1462" w:rsidRPr="00060831" w:rsidRDefault="008C1462" w:rsidP="008C1462">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また、令和８年度においては、処遇改善加算の申請時点において、</w:t>
            </w:r>
            <w:r w:rsidRPr="00060831">
              <w:rPr>
                <w:rFonts w:ascii="ＭＳ ゴシック" w:eastAsia="ＭＳ ゴシック" w:hAnsi="ＭＳ ゴシック" w:cs="ＭＳ 明朝" w:hint="eastAsia"/>
                <w:color w:val="000000" w:themeColor="text1"/>
                <w:szCs w:val="18"/>
              </w:rPr>
              <w:t>⑧</w:t>
            </w:r>
            <w:r w:rsidRPr="00060831">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の令和８年度特例要件を満たす介護サービス事業所等に限り、処遇改善計画書において令和９年３月末までに上記の賃金改善を行うことを誓約した場合は、処遇改善加算の申請時点からキャリアパス要件</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を満たしているものとして取り扱うこととする。当該誓約をした場合は、令和９年３月 末までに当該賃金改善を行い、実績報告書においてその旨を報告すること。</w:t>
            </w:r>
          </w:p>
          <w:p w14:paraId="54067A41"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178D045B"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（介護福祉士等の配置要件）</w:t>
            </w:r>
          </w:p>
          <w:p w14:paraId="17ECCA63" w14:textId="77777777" w:rsidR="008C1462" w:rsidRPr="00060831" w:rsidRDefault="008C1462" w:rsidP="008C1462">
            <w:pPr>
              <w:autoSpaceDN w:val="0"/>
              <w:spacing w:line="211" w:lineRule="exact"/>
              <w:ind w:leftChars="257" w:left="602" w:hangingChars="77" w:hanging="139"/>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⑥　サービス類型ごとに一定以上の介護福祉士等を配置していること。具体的には、処遇改善加算等を算定する事業所又は併設する本体事業所においてサービス類型ごとにサービス提供体制強化加算又は日常生活継続支援加算の各区分の届出を行っていること。</w:t>
            </w:r>
          </w:p>
          <w:p w14:paraId="721CFBB3"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5CF0E3A8"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（職場環境等要件）</w:t>
            </w:r>
          </w:p>
          <w:p w14:paraId="205A97F3" w14:textId="77777777" w:rsidR="008C1462" w:rsidRPr="00060831" w:rsidRDefault="008C1462" w:rsidP="008C1462">
            <w:pPr>
              <w:autoSpaceDN w:val="0"/>
              <w:spacing w:line="211" w:lineRule="exact"/>
              <w:ind w:leftChars="257" w:left="602" w:hangingChars="77" w:hanging="139"/>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⑦　下記「表２」に掲げる職場環境等の改善に係る取組を実施すること。</w:t>
            </w:r>
          </w:p>
          <w:p w14:paraId="4E83F8AD" w14:textId="77777777" w:rsidR="008C1462" w:rsidRPr="00060831" w:rsidRDefault="008C1462" w:rsidP="008C1462">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その際、処遇改善加算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及び処遇改善加算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イ、</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ロ、</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イ又は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ロを算定する場合は、</w:t>
            </w: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表</w:t>
            </w:r>
            <w:r w:rsidRPr="00060831">
              <w:rPr>
                <w:rFonts w:ascii="ＭＳ ゴシック" w:eastAsia="ＭＳ ゴシック" w:hAnsi="ＭＳ ゴシック" w:hint="eastAsia"/>
                <w:color w:val="000000" w:themeColor="text1"/>
                <w:szCs w:val="18"/>
              </w:rPr>
              <w:t>２」</w:t>
            </w:r>
            <w:r w:rsidRPr="00060831">
              <w:rPr>
                <w:rFonts w:ascii="ＭＳ ゴシック" w:eastAsia="ＭＳ ゴシック" w:hAnsi="ＭＳ ゴシック"/>
                <w:color w:val="000000" w:themeColor="text1"/>
                <w:szCs w:val="18"/>
              </w:rPr>
              <w:t>の「入職促進に向けた取組」、「資質の向上やキャリアアップに向けた支援」、「両立支援・多様な働き方の推進」、「腰痛を含む心身の健康管理」及び「やりがい・働きがいの醸成」 の区分ごとに２以上の取組を実施し、処遇改善加算</w:t>
            </w:r>
            <w:r w:rsidRPr="00060831">
              <w:rPr>
                <w:rFonts w:ascii="ＭＳ ゴシック" w:eastAsia="ＭＳ ゴシック" w:hAnsi="ＭＳ ゴシック" w:cs="ＭＳ 明朝" w:hint="eastAsia"/>
                <w:color w:val="000000" w:themeColor="text1"/>
                <w:szCs w:val="18"/>
              </w:rPr>
              <w:t>Ⅲ</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を算定する場合は、上記の区分ごとに１以上の取組を実施すること。</w:t>
            </w:r>
          </w:p>
          <w:p w14:paraId="37E7F5EA" w14:textId="77777777" w:rsidR="008C1462" w:rsidRPr="00060831" w:rsidRDefault="008C1462" w:rsidP="008C1462">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また、処遇改善加算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及び処遇改善加算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イ、</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ロ、</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イ又は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ロを算定する場合は、同表中「生産性向上（業務改善及び働く環境改善）のための取組」のうち３以上の取組（うち</w:t>
            </w:r>
            <w:r w:rsidRPr="00060831">
              <w:rPr>
                <w:rFonts w:ascii="ＭＳ ゴシック" w:eastAsia="ＭＳ ゴシック" w:hAnsi="ＭＳ ゴシック" w:cs="ＭＳ 明朝" w:hint="eastAsia"/>
                <w:color w:val="000000" w:themeColor="text1"/>
                <w:szCs w:val="18"/>
              </w:rPr>
              <w:t>⑰</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⑱</w:t>
            </w:r>
            <w:r w:rsidRPr="00060831">
              <w:rPr>
                <w:rFonts w:ascii="ＭＳ ゴシック" w:eastAsia="ＭＳ ゴシック" w:hAnsi="ＭＳ ゴシック"/>
                <w:color w:val="000000" w:themeColor="text1"/>
                <w:szCs w:val="18"/>
              </w:rPr>
              <w:t>は必須）を実施し、処遇改善加算</w:t>
            </w:r>
            <w:r w:rsidRPr="00060831">
              <w:rPr>
                <w:rFonts w:ascii="ＭＳ ゴシック" w:eastAsia="ＭＳ ゴシック" w:hAnsi="ＭＳ ゴシック" w:cs="ＭＳ 明朝" w:hint="eastAsia"/>
                <w:color w:val="000000" w:themeColor="text1"/>
                <w:szCs w:val="18"/>
              </w:rPr>
              <w:t>Ⅲ</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Ⅳ</w:t>
            </w:r>
            <w:r w:rsidRPr="00060831">
              <w:rPr>
                <w:rFonts w:ascii="ＭＳ ゴシック" w:eastAsia="ＭＳ ゴシック" w:hAnsi="ＭＳ ゴシック"/>
                <w:color w:val="000000" w:themeColor="text1"/>
                <w:szCs w:val="18"/>
              </w:rPr>
              <w:t>を算定する場合は「生産性向上（業務改善及び働く環 境改善）のための取組」のうち２以</w:t>
            </w:r>
            <w:r w:rsidRPr="00060831">
              <w:rPr>
                <w:rFonts w:ascii="ＭＳ ゴシック" w:eastAsia="ＭＳ ゴシック" w:hAnsi="ＭＳ ゴシック"/>
                <w:color w:val="000000" w:themeColor="text1"/>
                <w:szCs w:val="18"/>
              </w:rPr>
              <w:lastRenderedPageBreak/>
              <w:t>上の取組を実施すること。ただし、生産性向上推進体制加算を算定している場合には、「生産性向上（業務改善及び働く環境改善）のための取組」の要件を満たすものとし</w:t>
            </w:r>
            <w:r w:rsidRPr="00060831">
              <w:rPr>
                <w:rFonts w:ascii="ＭＳ ゴシック" w:eastAsia="ＭＳ ゴシック" w:hAnsi="ＭＳ ゴシック" w:hint="eastAsia"/>
                <w:color w:val="000000" w:themeColor="text1"/>
                <w:szCs w:val="18"/>
              </w:rPr>
              <w:t>、</w:t>
            </w:r>
            <w:r w:rsidRPr="00060831">
              <w:rPr>
                <w:rFonts w:ascii="ＭＳ ゴシック" w:eastAsia="ＭＳ ゴシック" w:hAnsi="ＭＳ ゴシック"/>
                <w:color w:val="000000" w:themeColor="text1"/>
                <w:szCs w:val="18"/>
              </w:rPr>
              <w:t>１法人あたり１の施設又は事業所のみを運営するような法人等の小規模事業者は、㉔の取組を実施していれば、「生産性向上（業務改善及び働く環境改善） のための取組」の要件を満たすものとする。</w:t>
            </w:r>
          </w:p>
          <w:p w14:paraId="58D1EF84" w14:textId="77777777" w:rsidR="008C1462" w:rsidRPr="00060831" w:rsidRDefault="008C1462" w:rsidP="008C1462">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さらに、処遇改善加算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及び処遇改善加算</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イ、</w:t>
            </w:r>
            <w:r w:rsidRPr="00060831">
              <w:rPr>
                <w:rFonts w:ascii="ＭＳ ゴシック" w:eastAsia="ＭＳ ゴシック" w:hAnsi="ＭＳ ゴシック" w:cs="ＭＳ 明朝" w:hint="eastAsia"/>
                <w:color w:val="000000" w:themeColor="text1"/>
                <w:szCs w:val="18"/>
              </w:rPr>
              <w:t>Ⅰ</w:t>
            </w:r>
            <w:r w:rsidRPr="00060831">
              <w:rPr>
                <w:rFonts w:ascii="ＭＳ ゴシック" w:eastAsia="ＭＳ ゴシック" w:hAnsi="ＭＳ ゴシック"/>
                <w:color w:val="000000" w:themeColor="text1"/>
                <w:szCs w:val="18"/>
              </w:rPr>
              <w:t>ロ、</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イ又は</w:t>
            </w:r>
            <w:r w:rsidRPr="00060831">
              <w:rPr>
                <w:rFonts w:ascii="ＭＳ ゴシック" w:eastAsia="ＭＳ ゴシック" w:hAnsi="ＭＳ ゴシック" w:cs="ＭＳ 明朝" w:hint="eastAsia"/>
                <w:color w:val="000000" w:themeColor="text1"/>
                <w:szCs w:val="18"/>
              </w:rPr>
              <w:t>Ⅱ</w:t>
            </w:r>
            <w:r w:rsidRPr="00060831">
              <w:rPr>
                <w:rFonts w:ascii="ＭＳ ゴシック" w:eastAsia="ＭＳ ゴシック" w:hAnsi="ＭＳ ゴシック"/>
                <w:color w:val="000000" w:themeColor="text1"/>
                <w:szCs w:val="18"/>
              </w:rPr>
              <w:t>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ただし、令和８年度においては、処遇改善加算の申請時点において、</w:t>
            </w:r>
            <w:r w:rsidRPr="00060831">
              <w:rPr>
                <w:rFonts w:ascii="ＭＳ ゴシック" w:eastAsia="ＭＳ ゴシック" w:hAnsi="ＭＳ ゴシック" w:cs="ＭＳ 明朝" w:hint="eastAsia"/>
                <w:color w:val="000000" w:themeColor="text1"/>
                <w:szCs w:val="18"/>
              </w:rPr>
              <w:t>⑧</w:t>
            </w:r>
            <w:r w:rsidRPr="00060831">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08DE8F2C"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p>
          <w:p w14:paraId="5D2733E5" w14:textId="77777777" w:rsidR="008C1462" w:rsidRPr="00060831" w:rsidRDefault="008C1462" w:rsidP="008C1462">
            <w:pPr>
              <w:autoSpaceDN w:val="0"/>
              <w:spacing w:line="210" w:lineRule="exact"/>
              <w:ind w:leftChars="100" w:left="887" w:hangingChars="393" w:hanging="707"/>
              <w:rPr>
                <w:rFonts w:ascii="ＭＳ ゴシック" w:eastAsia="ＭＳ ゴシック" w:hAnsi="ＭＳ ゴシック"/>
                <w:color w:val="000000" w:themeColor="text1"/>
                <w:szCs w:val="18"/>
              </w:rPr>
            </w:pPr>
            <w:r w:rsidRPr="00060831">
              <w:rPr>
                <w:rFonts w:ascii="ＭＳ ゴシック" w:eastAsia="ＭＳ ゴシック" w:hAnsi="ＭＳ ゴシック" w:cs="ＭＳ 明朝" w:hint="eastAsia"/>
                <w:color w:val="000000" w:themeColor="text1"/>
                <w:szCs w:val="18"/>
              </w:rPr>
              <w:t>（</w:t>
            </w:r>
            <w:r w:rsidRPr="00060831">
              <w:rPr>
                <w:rFonts w:ascii="ＭＳ ゴシック" w:eastAsia="ＭＳ ゴシック" w:hAnsi="ＭＳ ゴシック"/>
                <w:color w:val="000000" w:themeColor="text1"/>
                <w:szCs w:val="18"/>
              </w:rPr>
              <w:t>令和８年度特例要件</w:t>
            </w:r>
            <w:r w:rsidRPr="00060831">
              <w:rPr>
                <w:rFonts w:ascii="ＭＳ ゴシック" w:eastAsia="ＭＳ ゴシック" w:hAnsi="ＭＳ ゴシック" w:hint="eastAsia"/>
                <w:color w:val="000000" w:themeColor="text1"/>
                <w:szCs w:val="18"/>
              </w:rPr>
              <w:t>）</w:t>
            </w:r>
          </w:p>
          <w:p w14:paraId="43FEB8C6"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⑧　</w:t>
            </w:r>
            <w:r w:rsidRPr="00060831">
              <w:rPr>
                <w:rFonts w:ascii="ＭＳ ゴシック" w:eastAsia="ＭＳ ゴシック" w:hAnsi="ＭＳ ゴシック"/>
                <w:color w:val="000000" w:themeColor="text1"/>
                <w:szCs w:val="18"/>
              </w:rPr>
              <w:t xml:space="preserve">生産性向上や協働化に係る取組として以下のいずれかの取組を行っていること。 </w:t>
            </w:r>
          </w:p>
          <w:p w14:paraId="1E0362F1"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 xml:space="preserve">（ア）ケアプランデータ連携システム（厚生労働省がケアプランデータ連携システムと同等の機能とセキュリティを有するシステムとして認めたものを含む。以下同じ。）を利用していること。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 </w:t>
            </w:r>
          </w:p>
          <w:p w14:paraId="02F77752"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szCs w:val="18"/>
              </w:rPr>
              <w:t>イ</w:t>
            </w:r>
            <w:r w:rsidRPr="00060831">
              <w:rPr>
                <w:rFonts w:ascii="ＭＳ ゴシック" w:eastAsia="ＭＳ ゴシック" w:hAnsi="ＭＳ ゴシック"/>
                <w:color w:val="000000" w:themeColor="text1"/>
                <w:szCs w:val="18"/>
              </w:rPr>
              <w:t>）</w:t>
            </w:r>
            <w:r w:rsidRPr="00060831">
              <w:rPr>
                <w:rFonts w:ascii="ＭＳ ゴシック" w:eastAsia="ＭＳ ゴシック" w:hAnsi="ＭＳ ゴシック" w:hint="eastAsia"/>
                <w:color w:val="000000" w:themeColor="text1"/>
                <w:szCs w:val="18"/>
              </w:rPr>
              <w:t>生産性向上推進体制加算Ⅰ又はⅡを算定していること。</w:t>
            </w:r>
          </w:p>
          <w:p w14:paraId="6AA92801"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 xml:space="preserve">　　　ただし、処遇改善加算の申請時点において、生産性向上推進体制加算Ⅰ又はⅡを算定していない場合であっても、生産性向上推進体制加算Ⅰ又はⅡを誓約した場合は、処遇改善加算の申請時点から生産性向上推進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76709670"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（ウ）</w:t>
            </w:r>
            <w:r w:rsidRPr="00060831">
              <w:rPr>
                <w:rFonts w:ascii="ＭＳ ゴシック" w:eastAsia="ＭＳ ゴシック" w:hAnsi="ＭＳ ゴシック"/>
                <w:color w:val="000000" w:themeColor="text1"/>
                <w:szCs w:val="18"/>
              </w:rPr>
              <w:t>介護サービス事業所等が所属する法人が、社会福祉法（昭和26年法律第45号）第128条第１号イに規定する社会福祉連携推進法人（以下単に「社会福祉連携推進法人」という。）に所属していること。</w:t>
            </w:r>
          </w:p>
          <w:p w14:paraId="584842FE"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rPr>
            </w:pPr>
          </w:p>
          <w:p w14:paraId="673EF14C" w14:textId="77777777" w:rsidR="008C1462" w:rsidRPr="00060831" w:rsidRDefault="008C1462" w:rsidP="008C1462">
            <w:pPr>
              <w:autoSpaceDN w:val="0"/>
              <w:spacing w:line="210" w:lineRule="exact"/>
              <w:ind w:firstLineChars="100" w:firstLine="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ロ　介護職員等処遇改善加算（Ⅰ）ロ</w:t>
            </w:r>
          </w:p>
          <w:p w14:paraId="74BBE771" w14:textId="77777777" w:rsidR="008C1462" w:rsidRPr="00060831" w:rsidRDefault="008C1462" w:rsidP="008C1462">
            <w:pPr>
              <w:autoSpaceDN w:val="0"/>
              <w:spacing w:line="210" w:lineRule="exact"/>
              <w:ind w:leftChars="257" w:left="463" w:firstLineChars="100" w:firstLine="180"/>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イ⑴から⑹までに掲げる</w:t>
            </w:r>
            <w:r w:rsidRPr="00060831">
              <w:rPr>
                <w:rFonts w:ascii="ＭＳ ゴシック" w:eastAsia="ＭＳ ゴシック" w:hAnsi="ＭＳ ゴシック"/>
                <w:color w:val="000000" w:themeColor="text1"/>
                <w:spacing w:val="2"/>
                <w:szCs w:val="18"/>
              </w:rPr>
              <w:t>基準のいずれにも適合</w:t>
            </w:r>
            <w:r w:rsidRPr="00060831">
              <w:rPr>
                <w:rFonts w:ascii="ＭＳ ゴシック" w:eastAsia="ＭＳ ゴシック" w:hAnsi="ＭＳ ゴシック" w:hint="eastAsia"/>
                <w:color w:val="000000" w:themeColor="text1"/>
                <w:spacing w:val="2"/>
                <w:szCs w:val="18"/>
              </w:rPr>
              <w:t>するとともに　　にイ⑺の①から⑧までに掲げる要件を満たすこと。</w:t>
            </w:r>
          </w:p>
          <w:p w14:paraId="67AADD66"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20FC7BEE" w14:textId="77777777" w:rsidR="008C1462" w:rsidRPr="00060831" w:rsidRDefault="008C1462" w:rsidP="008C1462">
            <w:pPr>
              <w:suppressAutoHyphens/>
              <w:kinsoku w:val="0"/>
              <w:autoSpaceDE w:val="0"/>
              <w:autoSpaceDN w:val="0"/>
              <w:spacing w:line="211" w:lineRule="exact"/>
              <w:ind w:firstLineChars="100" w:firstLine="184"/>
              <w:rPr>
                <w:rFonts w:ascii="ＭＳ ゴシック" w:eastAsia="ＭＳ ゴシック" w:hAnsi="ＭＳ ゴシック"/>
                <w:color w:val="000000" w:themeColor="text1"/>
                <w:spacing w:val="2"/>
              </w:rPr>
            </w:pPr>
            <w:r w:rsidRPr="00060831">
              <w:rPr>
                <w:rFonts w:ascii="ＭＳ ゴシック" w:eastAsia="ＭＳ ゴシック" w:hAnsi="ＭＳ ゴシック" w:hint="eastAsia"/>
                <w:color w:val="000000" w:themeColor="text1"/>
                <w:spacing w:val="2"/>
              </w:rPr>
              <w:t>ハ　介護職員等処遇改善加算（Ⅱ）イ</w:t>
            </w:r>
          </w:p>
          <w:p w14:paraId="112B2631" w14:textId="77777777" w:rsidR="008C1462" w:rsidRPr="00060831" w:rsidRDefault="008C1462" w:rsidP="008C1462">
            <w:pPr>
              <w:suppressAutoHyphens/>
              <w:kinsoku w:val="0"/>
              <w:autoSpaceDE w:val="0"/>
              <w:autoSpaceDN w:val="0"/>
              <w:spacing w:line="211" w:lineRule="exact"/>
              <w:ind w:leftChars="257" w:left="463" w:firstLine="1"/>
              <w:rPr>
                <w:rFonts w:ascii="ＭＳ ゴシック" w:eastAsia="ＭＳ ゴシック" w:hAnsi="ＭＳ ゴシック"/>
                <w:color w:val="000000" w:themeColor="text1"/>
                <w:spacing w:val="2"/>
              </w:rPr>
            </w:pPr>
            <w:r w:rsidRPr="00060831">
              <w:rPr>
                <w:rFonts w:ascii="ＭＳ ゴシック" w:eastAsia="ＭＳ ゴシック" w:hAnsi="ＭＳ ゴシック" w:hint="eastAsia"/>
                <w:color w:val="000000" w:themeColor="text1"/>
                <w:spacing w:val="2"/>
              </w:rPr>
              <w:t xml:space="preserve">　イ⑴</w:t>
            </w:r>
            <w:r w:rsidRPr="00060831">
              <w:rPr>
                <w:rFonts w:ascii="ＭＳ ゴシック" w:eastAsia="ＭＳ ゴシック" w:hAnsi="ＭＳ ゴシック"/>
                <w:color w:val="000000" w:themeColor="text1"/>
                <w:spacing w:val="2"/>
              </w:rPr>
              <w:t>から</w:t>
            </w:r>
            <w:r w:rsidRPr="00060831">
              <w:rPr>
                <w:rFonts w:ascii="ＭＳ ゴシック" w:eastAsia="ＭＳ ゴシック" w:hAnsi="ＭＳ ゴシック" w:hint="eastAsia"/>
                <w:color w:val="000000" w:themeColor="text1"/>
                <w:spacing w:val="2"/>
              </w:rPr>
              <w:t>⑹</w:t>
            </w:r>
            <w:r w:rsidRPr="00060831">
              <w:rPr>
                <w:rFonts w:ascii="ＭＳ ゴシック" w:eastAsia="ＭＳ ゴシック" w:hAnsi="ＭＳ ゴシック"/>
                <w:color w:val="000000" w:themeColor="text1"/>
                <w:spacing w:val="2"/>
              </w:rPr>
              <w:t>までに掲げる基準のいずれにも適合</w:t>
            </w:r>
            <w:r w:rsidRPr="00060831">
              <w:rPr>
                <w:rFonts w:ascii="ＭＳ ゴシック" w:eastAsia="ＭＳ ゴシック" w:hAnsi="ＭＳ ゴシック" w:hint="eastAsia"/>
                <w:color w:val="000000" w:themeColor="text1"/>
                <w:spacing w:val="2"/>
              </w:rPr>
              <w:t>するとともにイ⑺の①から⑦までに掲げる要件を全て満たすこと。ただし、⑥の要件を満たさなくても算定することができる。</w:t>
            </w:r>
          </w:p>
          <w:p w14:paraId="3F64D947" w14:textId="77777777" w:rsidR="008C1462" w:rsidRPr="00060831" w:rsidRDefault="008C1462" w:rsidP="008C1462">
            <w:pPr>
              <w:suppressAutoHyphens/>
              <w:kinsoku w:val="0"/>
              <w:autoSpaceDE w:val="0"/>
              <w:autoSpaceDN w:val="0"/>
              <w:spacing w:line="211" w:lineRule="exact"/>
              <w:ind w:leftChars="258" w:left="896" w:hangingChars="235" w:hanging="432"/>
              <w:rPr>
                <w:rFonts w:ascii="ＭＳ ゴシック" w:eastAsia="ＭＳ ゴシック" w:hAnsi="ＭＳ ゴシック"/>
                <w:color w:val="000000" w:themeColor="text1"/>
                <w:spacing w:val="2"/>
              </w:rPr>
            </w:pPr>
            <w:r w:rsidRPr="00060831">
              <w:rPr>
                <w:rFonts w:ascii="ＭＳ ゴシック" w:eastAsia="ＭＳ ゴシック" w:hAnsi="ＭＳ ゴシック" w:hint="eastAsia"/>
                <w:color w:val="000000" w:themeColor="text1"/>
                <w:spacing w:val="2"/>
              </w:rPr>
              <w:t xml:space="preserve">　　</w:t>
            </w:r>
          </w:p>
          <w:p w14:paraId="1AF04A78" w14:textId="77777777" w:rsidR="008C1462" w:rsidRPr="00060831" w:rsidRDefault="008C1462" w:rsidP="008C1462">
            <w:pPr>
              <w:suppressAutoHyphens/>
              <w:kinsoku w:val="0"/>
              <w:autoSpaceDE w:val="0"/>
              <w:autoSpaceDN w:val="0"/>
              <w:spacing w:line="210" w:lineRule="exact"/>
              <w:ind w:firstLineChars="100" w:firstLine="184"/>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ニ　介護職員等処遇改善加算（Ⅱ）ロ</w:t>
            </w:r>
          </w:p>
          <w:p w14:paraId="0F6590A0" w14:textId="77777777" w:rsidR="008C1462" w:rsidRPr="00060831" w:rsidRDefault="008C1462" w:rsidP="008C1462">
            <w:pPr>
              <w:suppressAutoHyphens/>
              <w:kinsoku w:val="0"/>
              <w:autoSpaceDE w:val="0"/>
              <w:autoSpaceDN w:val="0"/>
              <w:spacing w:line="210" w:lineRule="exact"/>
              <w:ind w:leftChars="257" w:left="463" w:firstLine="1"/>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 xml:space="preserve">　イ⑴</w:t>
            </w:r>
            <w:r w:rsidRPr="00060831">
              <w:rPr>
                <w:rFonts w:ascii="ＭＳ ゴシック" w:eastAsia="ＭＳ ゴシック" w:hAnsi="ＭＳ ゴシック"/>
                <w:color w:val="000000" w:themeColor="text1"/>
                <w:spacing w:val="2"/>
                <w:szCs w:val="18"/>
              </w:rPr>
              <w:t>から</w:t>
            </w:r>
            <w:r w:rsidRPr="00060831">
              <w:rPr>
                <w:rFonts w:ascii="ＭＳ ゴシック" w:eastAsia="ＭＳ ゴシック" w:hAnsi="ＭＳ ゴシック" w:hint="eastAsia"/>
                <w:color w:val="000000" w:themeColor="text1"/>
                <w:spacing w:val="2"/>
                <w:szCs w:val="18"/>
              </w:rPr>
              <w:t>⑹</w:t>
            </w:r>
            <w:r w:rsidRPr="00060831">
              <w:rPr>
                <w:rFonts w:ascii="ＭＳ ゴシック" w:eastAsia="ＭＳ ゴシック" w:hAnsi="ＭＳ ゴシック"/>
                <w:color w:val="000000" w:themeColor="text1"/>
                <w:spacing w:val="2"/>
                <w:szCs w:val="18"/>
              </w:rPr>
              <w:t>までに掲げる基準のいずれにも適合</w:t>
            </w:r>
            <w:r w:rsidRPr="00060831">
              <w:rPr>
                <w:rFonts w:ascii="ＭＳ ゴシック" w:eastAsia="ＭＳ ゴシック" w:hAnsi="ＭＳ ゴシック" w:hint="eastAsia"/>
                <w:color w:val="000000" w:themeColor="text1"/>
                <w:spacing w:val="2"/>
                <w:szCs w:val="18"/>
              </w:rPr>
              <w:t>するとともにイ⑺の①から⑧までに掲げる要件を全て満たすこと。ただし、⑥の要件を満たさなくても算定することができる。</w:t>
            </w:r>
          </w:p>
          <w:p w14:paraId="4669F1FD" w14:textId="77777777" w:rsidR="008C1462" w:rsidRPr="00060831" w:rsidRDefault="008C1462" w:rsidP="008C1462">
            <w:pPr>
              <w:autoSpaceDN w:val="0"/>
              <w:spacing w:line="211" w:lineRule="exact"/>
              <w:ind w:leftChars="258" w:left="887" w:hangingChars="235" w:hanging="423"/>
              <w:rPr>
                <w:rFonts w:ascii="ＭＳ ゴシック" w:eastAsia="ＭＳ ゴシック" w:hAnsi="ＭＳ ゴシック"/>
                <w:color w:val="000000" w:themeColor="text1"/>
              </w:rPr>
            </w:pPr>
          </w:p>
          <w:p w14:paraId="697542A9" w14:textId="77777777" w:rsidR="008C1462" w:rsidRPr="00060831" w:rsidRDefault="008C1462" w:rsidP="008C1462">
            <w:pPr>
              <w:autoSpaceDN w:val="0"/>
              <w:spacing w:line="211" w:lineRule="exact"/>
              <w:ind w:firstLineChars="100" w:firstLine="180"/>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ホ　介護職員等処遇改善加算（Ⅲ）</w:t>
            </w:r>
          </w:p>
          <w:p w14:paraId="528B3FBC" w14:textId="77777777" w:rsidR="008C1462" w:rsidRPr="00060831" w:rsidRDefault="008C1462" w:rsidP="008C1462">
            <w:pPr>
              <w:autoSpaceDN w:val="0"/>
              <w:spacing w:line="211" w:lineRule="exact"/>
              <w:ind w:leftChars="257" w:left="463" w:firstLine="1"/>
              <w:rPr>
                <w:rFonts w:ascii="ＭＳ ゴシック" w:eastAsia="ＭＳ ゴシック" w:hAnsi="ＭＳ ゴシック"/>
                <w:color w:val="000000" w:themeColor="text1"/>
              </w:rPr>
            </w:pPr>
            <w:r w:rsidRPr="00060831">
              <w:rPr>
                <w:rFonts w:ascii="ＭＳ ゴシック" w:eastAsia="ＭＳ ゴシック" w:hAnsi="ＭＳ ゴシック" w:hint="eastAsia"/>
                <w:color w:val="000000" w:themeColor="text1"/>
              </w:rPr>
              <w:t xml:space="preserve">　</w:t>
            </w:r>
            <w:r w:rsidRPr="00060831">
              <w:rPr>
                <w:rFonts w:ascii="ＭＳ ゴシック" w:eastAsia="ＭＳ ゴシック" w:hAnsi="ＭＳ ゴシック" w:hint="eastAsia"/>
                <w:color w:val="000000" w:themeColor="text1"/>
                <w:spacing w:val="2"/>
              </w:rPr>
              <w:t>イ⑴</w:t>
            </w:r>
            <w:r w:rsidRPr="00060831">
              <w:rPr>
                <w:rFonts w:ascii="ＭＳ ゴシック" w:eastAsia="ＭＳ ゴシック" w:hAnsi="ＭＳ ゴシック"/>
                <w:color w:val="000000" w:themeColor="text1"/>
                <w:spacing w:val="2"/>
              </w:rPr>
              <w:t>から</w:t>
            </w:r>
            <w:r w:rsidRPr="00060831">
              <w:rPr>
                <w:rFonts w:ascii="ＭＳ ゴシック" w:eastAsia="ＭＳ ゴシック" w:hAnsi="ＭＳ ゴシック" w:hint="eastAsia"/>
                <w:color w:val="000000" w:themeColor="text1"/>
                <w:spacing w:val="2"/>
              </w:rPr>
              <w:t>⑹</w:t>
            </w:r>
            <w:r w:rsidRPr="00060831">
              <w:rPr>
                <w:rFonts w:ascii="ＭＳ ゴシック" w:eastAsia="ＭＳ ゴシック" w:hAnsi="ＭＳ ゴシック"/>
                <w:color w:val="000000" w:themeColor="text1"/>
                <w:spacing w:val="2"/>
              </w:rPr>
              <w:t>までに掲げる基準のいずれにも適合</w:t>
            </w:r>
            <w:r w:rsidRPr="00060831">
              <w:rPr>
                <w:rFonts w:ascii="ＭＳ ゴシック" w:eastAsia="ＭＳ ゴシック" w:hAnsi="ＭＳ ゴシック" w:hint="eastAsia"/>
                <w:color w:val="000000" w:themeColor="text1"/>
                <w:spacing w:val="2"/>
              </w:rPr>
              <w:t>するとともにイ⑺の①から⑦までに掲げる要件を全て満たすこと。ただし、⑤及び</w:t>
            </w:r>
            <w:r w:rsidRPr="00060831">
              <w:rPr>
                <w:rFonts w:ascii="ＭＳ ゴシック" w:eastAsia="ＭＳ ゴシック" w:hAnsi="ＭＳ ゴシック" w:hint="eastAsia"/>
                <w:color w:val="000000" w:themeColor="text1"/>
                <w:spacing w:val="2"/>
              </w:rPr>
              <w:lastRenderedPageBreak/>
              <w:t>⑥の要件を満たさなくても算定することができる。</w:t>
            </w:r>
          </w:p>
          <w:p w14:paraId="4318F02E" w14:textId="77777777" w:rsidR="008C1462" w:rsidRPr="00060831" w:rsidRDefault="008C1462" w:rsidP="008C1462">
            <w:pPr>
              <w:autoSpaceDN w:val="0"/>
              <w:spacing w:line="211" w:lineRule="exact"/>
              <w:ind w:leftChars="258" w:left="896" w:hangingChars="235" w:hanging="432"/>
              <w:rPr>
                <w:rFonts w:ascii="ＭＳ ゴシック" w:eastAsia="ＭＳ ゴシック" w:hAnsi="ＭＳ ゴシック"/>
                <w:color w:val="000000" w:themeColor="text1"/>
                <w:spacing w:val="2"/>
              </w:rPr>
            </w:pPr>
          </w:p>
          <w:p w14:paraId="2EC2E93B" w14:textId="77777777" w:rsidR="008C1462" w:rsidRPr="00060831" w:rsidRDefault="008C1462" w:rsidP="008C1462">
            <w:pPr>
              <w:autoSpaceDN w:val="0"/>
              <w:spacing w:line="211" w:lineRule="exact"/>
              <w:ind w:firstLineChars="100" w:firstLine="184"/>
              <w:rPr>
                <w:rFonts w:ascii="ＭＳ ゴシック" w:eastAsia="ＭＳ ゴシック" w:hAnsi="ＭＳ ゴシック"/>
                <w:color w:val="000000" w:themeColor="text1"/>
                <w:spacing w:val="2"/>
              </w:rPr>
            </w:pPr>
            <w:r w:rsidRPr="00060831">
              <w:rPr>
                <w:rFonts w:ascii="ＭＳ ゴシック" w:eastAsia="ＭＳ ゴシック" w:hAnsi="ＭＳ ゴシック" w:hint="eastAsia"/>
                <w:color w:val="000000" w:themeColor="text1"/>
                <w:spacing w:val="2"/>
              </w:rPr>
              <w:t>ヘ　介護職員等処遇改善加算（Ⅳ）</w:t>
            </w:r>
          </w:p>
          <w:p w14:paraId="067A5215" w14:textId="77777777" w:rsidR="008C1462" w:rsidRPr="00060831" w:rsidRDefault="008C1462" w:rsidP="008C1462">
            <w:pPr>
              <w:autoSpaceDN w:val="0"/>
              <w:spacing w:line="211" w:lineRule="exact"/>
              <w:ind w:leftChars="257" w:left="463" w:firstLine="1"/>
              <w:rPr>
                <w:rFonts w:ascii="ＭＳ ゴシック" w:eastAsia="ＭＳ ゴシック" w:hAnsi="ＭＳ ゴシック"/>
                <w:color w:val="000000" w:themeColor="text1"/>
                <w:spacing w:val="2"/>
              </w:rPr>
            </w:pPr>
            <w:r w:rsidRPr="00060831">
              <w:rPr>
                <w:rFonts w:ascii="ＭＳ ゴシック" w:eastAsia="ＭＳ ゴシック" w:hAnsi="ＭＳ ゴシック" w:hint="eastAsia"/>
                <w:color w:val="000000" w:themeColor="text1"/>
                <w:spacing w:val="2"/>
              </w:rPr>
              <w:t xml:space="preserve">　イ⑴</w:t>
            </w:r>
            <w:r w:rsidRPr="00060831">
              <w:rPr>
                <w:rFonts w:ascii="ＭＳ ゴシック" w:eastAsia="ＭＳ ゴシック" w:hAnsi="ＭＳ ゴシック"/>
                <w:color w:val="000000" w:themeColor="text1"/>
                <w:spacing w:val="2"/>
              </w:rPr>
              <w:t>から</w:t>
            </w:r>
            <w:r w:rsidRPr="00060831">
              <w:rPr>
                <w:rFonts w:ascii="ＭＳ ゴシック" w:eastAsia="ＭＳ ゴシック" w:hAnsi="ＭＳ ゴシック" w:hint="eastAsia"/>
                <w:color w:val="000000" w:themeColor="text1"/>
                <w:spacing w:val="2"/>
              </w:rPr>
              <w:t>⑹</w:t>
            </w:r>
            <w:r w:rsidRPr="00060831">
              <w:rPr>
                <w:rFonts w:ascii="ＭＳ ゴシック" w:eastAsia="ＭＳ ゴシック" w:hAnsi="ＭＳ ゴシック"/>
                <w:color w:val="000000" w:themeColor="text1"/>
                <w:spacing w:val="2"/>
              </w:rPr>
              <w:t>までに掲げる基準のいずれにも適合</w:t>
            </w:r>
            <w:r w:rsidRPr="00060831">
              <w:rPr>
                <w:rFonts w:ascii="ＭＳ ゴシック" w:eastAsia="ＭＳ ゴシック" w:hAnsi="ＭＳ ゴシック" w:hint="eastAsia"/>
                <w:color w:val="000000" w:themeColor="text1"/>
                <w:spacing w:val="2"/>
              </w:rPr>
              <w:t>するとともにイ⑺の①から⑦までに掲げる要件を全て満たすこと。ただし、④から⑥までの要件を満たさなくても算定することができる。</w:t>
            </w:r>
          </w:p>
          <w:p w14:paraId="1DAB9459" w14:textId="77777777" w:rsidR="008C1462" w:rsidRPr="00060831" w:rsidRDefault="008C1462" w:rsidP="008C1462">
            <w:pPr>
              <w:autoSpaceDN w:val="0"/>
              <w:spacing w:line="211" w:lineRule="exact"/>
              <w:ind w:leftChars="258" w:left="896" w:hangingChars="235" w:hanging="432"/>
              <w:rPr>
                <w:rFonts w:ascii="ＭＳ ゴシック" w:eastAsia="ＭＳ ゴシック" w:hAnsi="ＭＳ ゴシック"/>
                <w:color w:val="000000" w:themeColor="text1"/>
                <w:spacing w:val="2"/>
              </w:rPr>
            </w:pPr>
          </w:p>
          <w:p w14:paraId="5A66CDF5" w14:textId="77777777" w:rsidR="008C1462" w:rsidRPr="00060831" w:rsidRDefault="008C1462" w:rsidP="008C1462">
            <w:pPr>
              <w:autoSpaceDN w:val="0"/>
              <w:spacing w:line="211" w:lineRule="exact"/>
              <w:ind w:leftChars="258" w:left="896" w:hangingChars="235" w:hanging="432"/>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2"/>
              </w:rPr>
              <w:t xml:space="preserve">　</w:t>
            </w:r>
            <w:r w:rsidRPr="00060831">
              <w:rPr>
                <w:rFonts w:ascii="ＭＳ ゴシック" w:eastAsia="ＭＳ ゴシック" w:hAnsi="ＭＳ ゴシック" w:hint="eastAsia"/>
                <w:color w:val="000000" w:themeColor="text1"/>
                <w:szCs w:val="18"/>
              </w:rPr>
              <w:t>※　当該加算は区分支給限度基準額の算定対象外とする。</w:t>
            </w:r>
          </w:p>
          <w:p w14:paraId="34F80F9D" w14:textId="77777777" w:rsidR="008C1462" w:rsidRPr="00060831" w:rsidRDefault="008C1462" w:rsidP="008C1462">
            <w:pPr>
              <w:autoSpaceDN w:val="0"/>
              <w:spacing w:line="210" w:lineRule="exact"/>
              <w:ind w:leftChars="258" w:left="887" w:hangingChars="235" w:hanging="423"/>
              <w:rPr>
                <w:rFonts w:ascii="ＭＳ ゴシック" w:eastAsia="ＭＳ ゴシック" w:hAnsi="ＭＳ ゴシック"/>
                <w:color w:val="000000" w:themeColor="text1"/>
                <w:szCs w:val="18"/>
                <w:u w:val="single"/>
              </w:rPr>
            </w:pPr>
            <w:r w:rsidRPr="00060831">
              <w:rPr>
                <w:rFonts w:ascii="ＭＳ ゴシック" w:eastAsia="ＭＳ ゴシック" w:hAnsi="ＭＳ ゴシック" w:hint="eastAsia"/>
                <w:color w:val="000000" w:themeColor="text1"/>
                <w:szCs w:val="18"/>
              </w:rPr>
              <w:t xml:space="preserve">　</w:t>
            </w:r>
            <w:r w:rsidRPr="00060831">
              <w:rPr>
                <w:rFonts w:ascii="ＭＳ ゴシック" w:eastAsia="ＭＳ ゴシック" w:hAnsi="ＭＳ ゴシック" w:hint="eastAsia"/>
                <w:color w:val="000000" w:themeColor="text1"/>
                <w:szCs w:val="18"/>
                <w:u w:val="single"/>
              </w:rPr>
              <w:t>※　加算（Ⅰ）～（Ⅳ）の算定要件は「表３」参照。</w:t>
            </w:r>
          </w:p>
          <w:p w14:paraId="455BCA2E" w14:textId="77777777" w:rsidR="00BF5DE7" w:rsidRPr="00060831" w:rsidRDefault="00BF5DE7" w:rsidP="008C1462">
            <w:pPr>
              <w:autoSpaceDN w:val="0"/>
              <w:spacing w:line="210" w:lineRule="exact"/>
              <w:ind w:leftChars="258" w:left="887" w:hangingChars="235" w:hanging="423"/>
              <w:rPr>
                <w:rFonts w:ascii="ＭＳ ゴシック" w:eastAsia="ＭＳ ゴシック" w:hAnsi="ＭＳ ゴシック"/>
                <w:color w:val="000000" w:themeColor="text1"/>
                <w:szCs w:val="18"/>
                <w:u w:val="single"/>
              </w:rPr>
            </w:pPr>
          </w:p>
          <w:p w14:paraId="02D9A94B" w14:textId="71ED2EB7" w:rsidR="0067533A" w:rsidRPr="00060831" w:rsidRDefault="005616CA" w:rsidP="0067533A">
            <w:pPr>
              <w:autoSpaceDN w:val="0"/>
              <w:spacing w:line="211" w:lineRule="exact"/>
              <w:ind w:left="279" w:hangingChars="155" w:hanging="279"/>
              <w:rPr>
                <w:rFonts w:asciiTheme="majorEastAsia" w:eastAsiaTheme="majorEastAsia" w:hAnsiTheme="majorEastAsia"/>
                <w:color w:val="000000" w:themeColor="text1"/>
                <w:szCs w:val="18"/>
              </w:rPr>
            </w:pPr>
            <w:r w:rsidRPr="00060831">
              <w:rPr>
                <w:rFonts w:asciiTheme="majorEastAsia" w:eastAsiaTheme="majorEastAsia" w:hAnsiTheme="majorEastAsia" w:hint="eastAsia"/>
                <w:color w:val="000000" w:themeColor="text1"/>
              </w:rPr>
              <w:t>表</w:t>
            </w:r>
            <w:r w:rsidR="0067533A" w:rsidRPr="00060831">
              <w:rPr>
                <w:rFonts w:ascii="ＭＳ ゴシック" w:eastAsia="ＭＳ ゴシック" w:hAnsi="ＭＳ ゴシック" w:hint="eastAsia"/>
                <w:color w:val="000000" w:themeColor="text1"/>
                <w:szCs w:val="18"/>
              </w:rPr>
              <w:t xml:space="preserve">２　</w:t>
            </w:r>
            <w:r w:rsidR="0067533A" w:rsidRPr="00060831">
              <w:rPr>
                <w:rFonts w:asciiTheme="majorEastAsia" w:eastAsiaTheme="majorEastAsia" w:hAnsiTheme="majorEastAsia" w:hint="eastAsia"/>
                <w:color w:val="000000" w:themeColor="text1"/>
                <w:szCs w:val="18"/>
              </w:rPr>
              <w:t>職場環境等要件</w:t>
            </w:r>
          </w:p>
          <w:p w14:paraId="73406022" w14:textId="3DA98290" w:rsidR="0067533A" w:rsidRPr="00060831" w:rsidRDefault="008C1462" w:rsidP="0067533A">
            <w:pPr>
              <w:autoSpaceDN w:val="0"/>
              <w:spacing w:line="211" w:lineRule="exact"/>
              <w:ind w:left="279" w:hangingChars="155" w:hanging="279"/>
              <w:rPr>
                <w:rFonts w:asciiTheme="majorEastAsia" w:eastAsiaTheme="majorEastAsia" w:hAnsiTheme="majorEastAsia"/>
                <w:color w:val="000000" w:themeColor="text1"/>
                <w:szCs w:val="18"/>
              </w:rPr>
            </w:pPr>
            <w:r w:rsidRPr="00060831">
              <w:rPr>
                <w:rFonts w:hint="eastAsia"/>
                <w:noProof/>
                <w:color w:val="000000" w:themeColor="text1"/>
              </w:rPr>
              <w:drawing>
                <wp:anchor distT="0" distB="0" distL="114300" distR="114300" simplePos="0" relativeHeight="251660288" behindDoc="0" locked="0" layoutInCell="1" allowOverlap="1" wp14:anchorId="355D2273" wp14:editId="236C51A8">
                  <wp:simplePos x="0" y="0"/>
                  <wp:positionH relativeFrom="column">
                    <wp:posOffset>-28576</wp:posOffset>
                  </wp:positionH>
                  <wp:positionV relativeFrom="paragraph">
                    <wp:posOffset>60325</wp:posOffset>
                  </wp:positionV>
                  <wp:extent cx="4679315" cy="5249922"/>
                  <wp:effectExtent l="0" t="0" r="6985"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4460" cy="52556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4F9E9" w14:textId="26609E75"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4E405EF" w14:textId="7F354374"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AC474B1" w14:textId="56AA9976"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DBDA675"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FA7AF98"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F0832EE"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896D710" w14:textId="293C4860"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DC54B5E"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4E924B9"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F32A34E"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4AF8F80"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E20E2C2"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EA834B2"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5FA7332"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14221989"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B3A6479"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A2D6FA5"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C20BFD2"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F6B9B93" w14:textId="78CA3A92"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E3C50C3"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AF31412"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A55B81A"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58494D0" w14:textId="61B30BDF"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A4DC175"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40393CC"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849E156"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5566D31"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FA7DF8B"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1637C32C"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4472335"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81E993E"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8E9DC6D"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EBA39EF"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94D54E1"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6BDE10D"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D6F9B18"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D9DCCCB"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9C6894C"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989BE7C" w14:textId="77777777" w:rsidR="00AE271C" w:rsidRPr="00060831" w:rsidRDefault="00AE271C" w:rsidP="00AE271C">
            <w:pPr>
              <w:autoSpaceDN w:val="0"/>
              <w:spacing w:line="211" w:lineRule="exact"/>
              <w:rPr>
                <w:rFonts w:ascii="ＭＳ ゴシック" w:eastAsia="ＭＳ ゴシック" w:hAnsi="ＭＳ ゴシック"/>
                <w:color w:val="000000" w:themeColor="text1"/>
                <w:szCs w:val="18"/>
              </w:rPr>
            </w:pPr>
          </w:p>
          <w:p w14:paraId="1C9945BB" w14:textId="04B00C3F"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表３　加算（Ⅰ）～（Ⅳ）の算定要件</w:t>
            </w:r>
            <w:r w:rsidR="00AE271C" w:rsidRPr="00060831">
              <w:rPr>
                <w:rFonts w:ascii="ＭＳ ゴシック" w:eastAsia="ＭＳ ゴシック" w:hAnsi="ＭＳ ゴシック" w:hint="eastAsia"/>
                <w:color w:val="000000" w:themeColor="text1"/>
                <w:szCs w:val="18"/>
              </w:rPr>
              <w:t>（賃金改善以外の要件）</w:t>
            </w:r>
          </w:p>
          <w:p w14:paraId="3F14E72F" w14:textId="2C7AE991" w:rsidR="0067533A" w:rsidRPr="00060831" w:rsidRDefault="005616CA" w:rsidP="0067533A">
            <w:pPr>
              <w:autoSpaceDN w:val="0"/>
              <w:spacing w:line="211" w:lineRule="exact"/>
              <w:ind w:left="279" w:hangingChars="155" w:hanging="279"/>
              <w:rPr>
                <w:rFonts w:ascii="ＭＳ ゴシック" w:eastAsia="ＭＳ ゴシック" w:hAnsi="ＭＳ ゴシック"/>
                <w:color w:val="000000" w:themeColor="text1"/>
                <w:szCs w:val="18"/>
              </w:rPr>
            </w:pPr>
            <w:r w:rsidRPr="00060831">
              <w:rPr>
                <w:rFonts w:hint="eastAsia"/>
                <w:noProof/>
                <w:color w:val="000000" w:themeColor="text1"/>
              </w:rPr>
              <w:drawing>
                <wp:anchor distT="0" distB="0" distL="114300" distR="114300" simplePos="0" relativeHeight="251662336" behindDoc="0" locked="0" layoutInCell="1" allowOverlap="1" wp14:anchorId="5C574C38" wp14:editId="0DE4A4AB">
                  <wp:simplePos x="0" y="0"/>
                  <wp:positionH relativeFrom="margin">
                    <wp:posOffset>-9525</wp:posOffset>
                  </wp:positionH>
                  <wp:positionV relativeFrom="line">
                    <wp:posOffset>53340</wp:posOffset>
                  </wp:positionV>
                  <wp:extent cx="4828693" cy="1676400"/>
                  <wp:effectExtent l="0" t="0" r="0" b="0"/>
                  <wp:wrapNone/>
                  <wp:docPr id="11241088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314" cy="1676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5BE28" w14:textId="76DFF03D"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318CD455" w14:textId="075CC17A"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02BA8584" w14:textId="5D0A54E5"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48A0DB1D" w14:textId="35FFF97D"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5E02D049" w14:textId="4A7517A6"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2CFD6ED1" w14:textId="2D27DFA3" w:rsidR="0067533A" w:rsidRPr="00060831"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119109CA"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4315743"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3ED66C0"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58BC38A"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DD985A3" w14:textId="77777777" w:rsidR="0067533A" w:rsidRPr="00060831"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4DF7974" w14:textId="491412DD" w:rsidR="0067533A" w:rsidRPr="00060831" w:rsidRDefault="0067533A" w:rsidP="008C1462">
            <w:pPr>
              <w:spacing w:line="211" w:lineRule="exact"/>
              <w:rPr>
                <w:rFonts w:ascii="ＭＳ ゴシック" w:eastAsia="ＭＳ ゴシック" w:hAnsi="ＭＳ ゴシック"/>
                <w:color w:val="000000" w:themeColor="text1"/>
                <w:szCs w:val="18"/>
              </w:rPr>
            </w:pPr>
          </w:p>
        </w:tc>
        <w:tc>
          <w:tcPr>
            <w:tcW w:w="425" w:type="dxa"/>
            <w:shd w:val="clear" w:color="auto" w:fill="auto"/>
          </w:tcPr>
          <w:p w14:paraId="398B3B88" w14:textId="77777777" w:rsidR="0067533A" w:rsidRPr="00060831" w:rsidRDefault="0067533A" w:rsidP="0067533A">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適</w:t>
            </w:r>
          </w:p>
          <w:p w14:paraId="2D779B1C" w14:textId="77777777" w:rsidR="0067533A" w:rsidRPr="00060831" w:rsidRDefault="0067533A" w:rsidP="0067533A">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lastRenderedPageBreak/>
              <w:t>・</w:t>
            </w:r>
          </w:p>
          <w:p w14:paraId="4C431FD2" w14:textId="51DBA26E" w:rsidR="0067533A" w:rsidRPr="00060831" w:rsidRDefault="0067533A" w:rsidP="0067533A">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shd w:val="clear" w:color="auto" w:fill="auto"/>
          </w:tcPr>
          <w:p w14:paraId="14AD2E5E"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lastRenderedPageBreak/>
              <w:t>【　算定の有・無　】</w:t>
            </w:r>
          </w:p>
          <w:p w14:paraId="52D87642"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rPr>
            </w:pPr>
          </w:p>
          <w:p w14:paraId="553D9EF6"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処遇改善加算（Ⅰ）イ</w:t>
            </w:r>
          </w:p>
          <w:p w14:paraId="38082D2B"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処遇改善加算（Ⅰ）ロ</w:t>
            </w:r>
          </w:p>
          <w:p w14:paraId="2CB99061"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処遇改善加算（Ⅱ）イ</w:t>
            </w:r>
          </w:p>
          <w:p w14:paraId="65E4B732"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処遇改善加算（Ⅱ）ロ</w:t>
            </w:r>
          </w:p>
          <w:p w14:paraId="1254F0D4"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処遇改善加算（Ⅲ）</w:t>
            </w:r>
          </w:p>
          <w:p w14:paraId="5FA7AB90"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sz w:val="16"/>
                <w:szCs w:val="16"/>
              </w:rPr>
            </w:pPr>
            <w:r w:rsidRPr="00060831">
              <w:rPr>
                <w:rFonts w:asciiTheme="majorEastAsia" w:eastAsiaTheme="majorEastAsia" w:hAnsiTheme="majorEastAsia" w:hint="eastAsia"/>
                <w:color w:val="000000" w:themeColor="text1"/>
                <w:sz w:val="16"/>
                <w:szCs w:val="16"/>
              </w:rPr>
              <w:t>□　処遇改善加算（Ⅳ）</w:t>
            </w:r>
          </w:p>
          <w:p w14:paraId="3E6D9625" w14:textId="77777777" w:rsidR="008C1462" w:rsidRPr="00060831" w:rsidRDefault="008C1462" w:rsidP="008C1462">
            <w:pPr>
              <w:pStyle w:val="ad"/>
              <w:wordWrap/>
              <w:spacing w:line="210" w:lineRule="atLeast"/>
              <w:rPr>
                <w:rFonts w:asciiTheme="majorEastAsia" w:eastAsiaTheme="majorEastAsia" w:hAnsiTheme="majorEastAsia"/>
                <w:color w:val="000000" w:themeColor="text1"/>
              </w:rPr>
            </w:pPr>
          </w:p>
          <w:p w14:paraId="38F104F2"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157810C"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4FE679F"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0EDA3CCB"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55AFF27"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EFB58FA"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B91588B"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1FEB1B9"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2F4EF42"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798B83C6"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784B4A19"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7B6694FE" w14:textId="77777777" w:rsidR="0067533A" w:rsidRPr="00060831" w:rsidRDefault="0067533A" w:rsidP="0067533A">
            <w:pPr>
              <w:spacing w:line="210" w:lineRule="atLeast"/>
              <w:rPr>
                <w:rFonts w:asciiTheme="majorEastAsia" w:eastAsiaTheme="majorEastAsia" w:hAnsiTheme="majorEastAsia"/>
                <w:color w:val="000000" w:themeColor="text1"/>
                <w:szCs w:val="18"/>
              </w:rPr>
            </w:pPr>
          </w:p>
          <w:p w14:paraId="296ED47A"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BDA1E12"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9C05289"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022B1BE1"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4AD92C80"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28114212"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8993AAA"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1D8B3B61"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0222CE28"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45F5F132"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45310477"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2FB39B42" w14:textId="77777777" w:rsidR="00AE271C" w:rsidRPr="00060831" w:rsidRDefault="00AE271C" w:rsidP="0067533A">
            <w:pPr>
              <w:pStyle w:val="ad"/>
              <w:wordWrap/>
              <w:spacing w:line="210" w:lineRule="atLeast"/>
              <w:rPr>
                <w:rFonts w:asciiTheme="majorEastAsia" w:eastAsiaTheme="majorEastAsia" w:hAnsiTheme="majorEastAsia"/>
                <w:color w:val="000000" w:themeColor="text1"/>
              </w:rPr>
            </w:pPr>
          </w:p>
          <w:p w14:paraId="392079DE"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雇用契約書を確認</w:t>
            </w:r>
          </w:p>
          <w:p w14:paraId="2DEFFE82"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処遇改善計画書を確認</w:t>
            </w:r>
          </w:p>
          <w:p w14:paraId="6B03984A"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ＭＳ ゴシック" w:hAnsi="ＭＳ ゴシック" w:cs="ＭＳ Ｐゴシック" w:hint="eastAsia"/>
                <w:color w:val="000000" w:themeColor="text1"/>
              </w:rPr>
              <w:t>□　賃金改善の根拠規程（賃金規程等）を確認</w:t>
            </w:r>
          </w:p>
          <w:p w14:paraId="03F651A3"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計画書の内容の職員周知方法を確認</w:t>
            </w:r>
          </w:p>
          <w:p w14:paraId="1BA68C58"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p>
          <w:p w14:paraId="6D5107D0" w14:textId="77777777" w:rsidR="0067533A" w:rsidRPr="00060831" w:rsidRDefault="0067533A" w:rsidP="00AE271C">
            <w:pPr>
              <w:spacing w:line="210" w:lineRule="atLeast"/>
              <w:rPr>
                <w:rFonts w:ascii="ＭＳ ゴシック" w:eastAsia="ＭＳ ゴシック" w:hAnsi="ＭＳ ゴシック" w:cs="ＭＳ Ｐゴシック"/>
                <w:color w:val="000000" w:themeColor="text1"/>
              </w:rPr>
            </w:pPr>
          </w:p>
          <w:p w14:paraId="58A5A468"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処遇改善実績報告書の確認</w:t>
            </w:r>
          </w:p>
          <w:p w14:paraId="65A10EB5"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xml:space="preserve">　　年度最終の加算支払月の翌々月の末日までに実績報告書を提出</w:t>
            </w:r>
          </w:p>
          <w:p w14:paraId="6EBE294A"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r w:rsidRPr="00060831">
              <w:rPr>
                <w:rFonts w:ascii="ＭＳ ゴシック" w:hAnsi="ＭＳ ゴシック" w:cs="ＭＳ Ｐゴシック" w:hint="eastAsia"/>
                <w:color w:val="000000" w:themeColor="text1"/>
              </w:rPr>
              <w:t>（例：加算を算定する最後のサービス提供月が３月の場合、５月支払となるため、２か月後の７月末となる）</w:t>
            </w:r>
          </w:p>
          <w:p w14:paraId="1042FF89"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spacing w:val="2"/>
              </w:rPr>
            </w:pPr>
          </w:p>
          <w:p w14:paraId="7551E3C9"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spacing w:val="2"/>
              </w:rPr>
            </w:pPr>
            <w:r w:rsidRPr="00060831">
              <w:rPr>
                <w:rFonts w:ascii="ＭＳ ゴシック" w:eastAsia="ＭＳ ゴシック" w:hAnsi="ＭＳ ゴシック" w:cs="ＭＳ Ｐゴシック" w:hint="eastAsia"/>
                <w:color w:val="000000" w:themeColor="text1"/>
              </w:rPr>
              <w:t xml:space="preserve">□　</w:t>
            </w:r>
            <w:r w:rsidRPr="00060831">
              <w:rPr>
                <w:rFonts w:ascii="ＭＳ ゴシック" w:eastAsia="ＭＳ ゴシック" w:hAnsi="ＭＳ ゴシック" w:cs="ＭＳ Ｐゴシック"/>
                <w:color w:val="000000" w:themeColor="text1"/>
                <w:spacing w:val="2"/>
              </w:rPr>
              <w:t>労働保険関係成立届、労働保険概算・確定保険料申告書等</w:t>
            </w:r>
            <w:r w:rsidRPr="00060831">
              <w:rPr>
                <w:rFonts w:ascii="ＭＳ ゴシック" w:eastAsia="ＭＳ ゴシック" w:hAnsi="ＭＳ ゴシック" w:cs="ＭＳ Ｐゴシック" w:hint="eastAsia"/>
                <w:color w:val="000000" w:themeColor="text1"/>
                <w:spacing w:val="2"/>
              </w:rPr>
              <w:t>を確認</w:t>
            </w:r>
          </w:p>
          <w:p w14:paraId="619C9EFD"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508C2B3F"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2C63F9D6"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12745A71"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14BE5069"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641F77D3"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2644D5E3"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39CE1F16"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338B5C9E" w14:textId="77777777"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63C4B0EF" w14:textId="36D5FB40" w:rsidR="0067533A" w:rsidRPr="00060831" w:rsidRDefault="0067533A" w:rsidP="0067533A">
            <w:pPr>
              <w:spacing w:line="210" w:lineRule="atLeast"/>
              <w:rPr>
                <w:rFonts w:ascii="ＭＳ ゴシック" w:eastAsia="ＭＳ ゴシック" w:hAnsi="ＭＳ ゴシック" w:cs="ＭＳ Ｐゴシック"/>
                <w:color w:val="000000" w:themeColor="text1"/>
              </w:rPr>
            </w:pPr>
          </w:p>
          <w:p w14:paraId="0BC49EB6"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1097673"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311D473"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4E0FFBDF"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63E6769"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3121956"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862CB30"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4DCACAC"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D9E8E3D"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76966857"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C6CEB44"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483A3934"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7DCF3EAF" w14:textId="77777777" w:rsidR="0089006C" w:rsidRPr="00060831" w:rsidRDefault="0089006C" w:rsidP="0067533A">
            <w:pPr>
              <w:pStyle w:val="ad"/>
              <w:wordWrap/>
              <w:spacing w:line="210" w:lineRule="atLeast"/>
              <w:rPr>
                <w:rFonts w:asciiTheme="majorEastAsia" w:eastAsiaTheme="majorEastAsia" w:hAnsiTheme="majorEastAsia"/>
                <w:color w:val="000000" w:themeColor="text1"/>
              </w:rPr>
            </w:pPr>
          </w:p>
          <w:p w14:paraId="06C37EF3"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ＭＳ ゴシック" w:hAnsi="ＭＳ ゴシック" w:cs="ＭＳ Ｐゴシック" w:hint="eastAsia"/>
                <w:color w:val="000000" w:themeColor="text1"/>
              </w:rPr>
              <w:t xml:space="preserve">職員周知方法の確認　</w:t>
            </w:r>
          </w:p>
          <w:p w14:paraId="14E9DA04"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A5D8598"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20DB16A0"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0FFFBC03"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4598AE9E"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102E646D"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54BF4D3C"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6D353EE8"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971296B"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180518D8"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333B2A2A"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60DC884B"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076590D9"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xml:space="preserve">□　</w:t>
            </w:r>
            <w:r w:rsidRPr="00060831">
              <w:rPr>
                <w:rFonts w:asciiTheme="majorEastAsia" w:eastAsiaTheme="majorEastAsia" w:hAnsiTheme="majorEastAsia" w:hint="eastAsia"/>
                <w:color w:val="000000" w:themeColor="text1"/>
              </w:rPr>
              <w:t>資質の向上の支援に関する計画</w:t>
            </w:r>
            <w:r w:rsidRPr="00060831">
              <w:rPr>
                <w:rFonts w:ascii="ＭＳ ゴシック" w:eastAsia="ＭＳ ゴシック" w:hAnsi="ＭＳ ゴシック" w:cs="ＭＳ Ｐゴシック" w:hint="eastAsia"/>
                <w:color w:val="000000" w:themeColor="text1"/>
              </w:rPr>
              <w:t>を確認</w:t>
            </w:r>
          </w:p>
          <w:p w14:paraId="5E728203"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9F29B3B"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20FA4C1D"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D87D11F"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3C1B8518"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1DF3E0B6"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1A965594"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3D46B533"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ＭＳ ゴシック" w:hAnsi="ＭＳ ゴシック" w:cs="ＭＳ Ｐゴシック" w:hint="eastAsia"/>
                <w:color w:val="000000" w:themeColor="text1"/>
              </w:rPr>
              <w:t xml:space="preserve">職員周知方法の確認　</w:t>
            </w:r>
          </w:p>
          <w:p w14:paraId="5CA23600"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5FE7AFC"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1EC0FF59"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D10BF16"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67FB351"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C0EFBDF"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54B02133"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21801B7A"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1A1DCD24"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776FECE2" w14:textId="77777777" w:rsidR="0067533A" w:rsidRPr="00060831"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060831">
              <w:rPr>
                <w:rFonts w:ascii="ＭＳ ゴシック" w:eastAsia="ＭＳ ゴシック" w:hAnsi="ＭＳ ゴシック" w:cs="ＭＳ Ｐゴシック" w:hint="eastAsia"/>
                <w:color w:val="000000" w:themeColor="text1"/>
              </w:rPr>
              <w:t>□　就業規則、昇給表等を確認</w:t>
            </w:r>
          </w:p>
          <w:p w14:paraId="1BDF9270"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B01A1BC"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8A69B57"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AA21DC3"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685CB4C7"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8CD7838"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7C92CA69"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1C1196E0"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167B939B"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12FF6173"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04D8E397"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0236B750"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0070CFDE"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xml:space="preserve">□　</w:t>
            </w:r>
            <w:r w:rsidRPr="00060831">
              <w:rPr>
                <w:rFonts w:ascii="ＭＳ ゴシック" w:hAnsi="ＭＳ ゴシック" w:cs="ＭＳ Ｐゴシック" w:hint="eastAsia"/>
                <w:color w:val="000000" w:themeColor="text1"/>
              </w:rPr>
              <w:t xml:space="preserve">職員周知方法の確認　</w:t>
            </w:r>
          </w:p>
          <w:p w14:paraId="39817640" w14:textId="20786FAD"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36A2352A" w14:textId="77777777" w:rsidR="0067533A" w:rsidRPr="00060831" w:rsidRDefault="0067533A" w:rsidP="0067533A">
            <w:pPr>
              <w:pStyle w:val="ad"/>
              <w:wordWrap/>
              <w:spacing w:line="210" w:lineRule="atLeast"/>
              <w:rPr>
                <w:rFonts w:asciiTheme="majorEastAsia" w:eastAsiaTheme="majorEastAsia" w:hAnsiTheme="majorEastAsia"/>
                <w:color w:val="000000" w:themeColor="text1"/>
              </w:rPr>
            </w:pPr>
          </w:p>
          <w:p w14:paraId="7334E3FF"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7142815F"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41A912FD"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51AFC647"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123DCE16"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763CC490" w14:textId="77777777" w:rsidR="00B814AC" w:rsidRPr="00060831" w:rsidRDefault="00B814AC" w:rsidP="0067533A">
            <w:pPr>
              <w:pStyle w:val="ad"/>
              <w:wordWrap/>
              <w:spacing w:line="210" w:lineRule="atLeast"/>
              <w:rPr>
                <w:rFonts w:asciiTheme="majorEastAsia" w:eastAsiaTheme="majorEastAsia" w:hAnsiTheme="majorEastAsia"/>
                <w:color w:val="000000" w:themeColor="text1"/>
              </w:rPr>
            </w:pPr>
          </w:p>
          <w:p w14:paraId="625B2D0D"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CA0EF86"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6273DCEE"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2CB3891E"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5BA53B3E"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3280202E"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7E679122"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207C857"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54C2C239"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35FCCED7"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60DE6C4C"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660DEECA"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5FCB11AA"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7D47923F"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66B44D39"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28DF3EF5"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0267EF5"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1A7D1AE8"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0B470FFD"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382B1BA3" w14:textId="77777777" w:rsidR="005616CA" w:rsidRPr="00060831" w:rsidRDefault="005616CA" w:rsidP="0067533A">
            <w:pPr>
              <w:pStyle w:val="ad"/>
              <w:wordWrap/>
              <w:spacing w:line="210" w:lineRule="atLeast"/>
              <w:rPr>
                <w:rFonts w:asciiTheme="majorEastAsia" w:eastAsiaTheme="majorEastAsia" w:hAnsiTheme="majorEastAsia"/>
                <w:color w:val="000000" w:themeColor="text1"/>
              </w:rPr>
            </w:pPr>
          </w:p>
          <w:p w14:paraId="0CC7D5C7" w14:textId="77777777" w:rsidR="008C1462" w:rsidRPr="00060831" w:rsidRDefault="008C1462" w:rsidP="0067533A">
            <w:pPr>
              <w:pStyle w:val="ad"/>
              <w:wordWrap/>
              <w:spacing w:line="210" w:lineRule="atLeast"/>
              <w:rPr>
                <w:rFonts w:asciiTheme="majorEastAsia" w:eastAsiaTheme="majorEastAsia" w:hAnsiTheme="majorEastAsia"/>
                <w:color w:val="000000" w:themeColor="text1"/>
              </w:rPr>
            </w:pPr>
          </w:p>
          <w:p w14:paraId="23C78A65" w14:textId="1CD9FA09" w:rsidR="009C4ED9" w:rsidRPr="00060831" w:rsidRDefault="009C4ED9" w:rsidP="009C4ED9">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r w:rsidRPr="00060831">
              <w:rPr>
                <w:rFonts w:asciiTheme="majorEastAsia" w:eastAsiaTheme="majorEastAsia" w:hAnsiTheme="majorEastAsia" w:hint="eastAsia"/>
                <w:color w:val="000000" w:themeColor="text1"/>
              </w:rPr>
              <w:t>日常生活継続支援加算</w:t>
            </w:r>
            <w:r w:rsidRPr="00060831">
              <w:rPr>
                <w:rFonts w:ascii="ＭＳ ゴシック" w:eastAsia="ＭＳ ゴシック" w:hAnsi="ＭＳ ゴシック" w:hint="eastAsia"/>
                <w:color w:val="000000" w:themeColor="text1"/>
                <w:szCs w:val="18"/>
              </w:rPr>
              <w:t>（Ⅰ）若しくは（Ⅱ）又はサービス提供体制強化加算（Ⅰ）若しくは（Ⅱ）のいずれか</w:t>
            </w:r>
          </w:p>
          <w:p w14:paraId="0896A1EA" w14:textId="77777777" w:rsidR="00B814AC" w:rsidRPr="00060831" w:rsidRDefault="00B814AC" w:rsidP="005616CA">
            <w:pPr>
              <w:pStyle w:val="ad"/>
              <w:wordWrap/>
              <w:spacing w:line="210" w:lineRule="atLeast"/>
              <w:rPr>
                <w:rFonts w:asciiTheme="majorEastAsia" w:eastAsiaTheme="majorEastAsia" w:hAnsiTheme="majorEastAsia"/>
                <w:color w:val="000000" w:themeColor="text1"/>
              </w:rPr>
            </w:pPr>
          </w:p>
          <w:p w14:paraId="37B3C474"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実施した取組内容の確認</w:t>
            </w:r>
          </w:p>
          <w:p w14:paraId="068478C0"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p>
          <w:p w14:paraId="41092F3A"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0E0B9DF3"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231912BA" w14:textId="77777777"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p>
          <w:p w14:paraId="77F772C6"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3DDA84AF"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55ACA2EA"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7BFC85E3"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76F2422E"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60E137F5"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540FC20B"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7A5F7052"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3C4C7756"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581A494B" w14:textId="77777777" w:rsidR="005616CA" w:rsidRPr="00060831" w:rsidRDefault="005616CA" w:rsidP="0067533A">
            <w:pPr>
              <w:pStyle w:val="ad"/>
              <w:wordWrap/>
              <w:spacing w:line="210" w:lineRule="atLeast"/>
              <w:ind w:left="184" w:hangingChars="100" w:hanging="184"/>
              <w:rPr>
                <w:rFonts w:asciiTheme="majorEastAsia" w:eastAsiaTheme="majorEastAsia" w:hAnsiTheme="majorEastAsia"/>
                <w:color w:val="000000" w:themeColor="text1"/>
              </w:rPr>
            </w:pPr>
          </w:p>
          <w:p w14:paraId="648DFDB1" w14:textId="77777777" w:rsidR="00B814AC" w:rsidRPr="00060831" w:rsidRDefault="00B814AC" w:rsidP="0067533A">
            <w:pPr>
              <w:pStyle w:val="ad"/>
              <w:wordWrap/>
              <w:spacing w:line="210" w:lineRule="atLeast"/>
              <w:ind w:left="184" w:hangingChars="100" w:hanging="184"/>
              <w:rPr>
                <w:rFonts w:asciiTheme="majorEastAsia" w:eastAsiaTheme="majorEastAsia" w:hAnsiTheme="majorEastAsia"/>
                <w:color w:val="000000" w:themeColor="text1"/>
              </w:rPr>
            </w:pPr>
          </w:p>
          <w:p w14:paraId="24B898B4" w14:textId="77777777" w:rsidR="0089006C" w:rsidRPr="00060831" w:rsidRDefault="0089006C" w:rsidP="0067533A">
            <w:pPr>
              <w:pStyle w:val="ad"/>
              <w:wordWrap/>
              <w:spacing w:line="210" w:lineRule="atLeast"/>
              <w:ind w:left="184" w:hangingChars="100" w:hanging="184"/>
              <w:rPr>
                <w:rFonts w:asciiTheme="majorEastAsia" w:eastAsiaTheme="majorEastAsia" w:hAnsiTheme="majorEastAsia"/>
                <w:color w:val="000000" w:themeColor="text1"/>
              </w:rPr>
            </w:pPr>
          </w:p>
          <w:p w14:paraId="13F02D29" w14:textId="5EA11420" w:rsidR="0067533A" w:rsidRPr="00060831"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060831">
              <w:rPr>
                <w:rFonts w:asciiTheme="majorEastAsia" w:eastAsiaTheme="majorEastAsia" w:hAnsiTheme="majorEastAsia" w:hint="eastAsia"/>
                <w:color w:val="000000" w:themeColor="text1"/>
              </w:rPr>
              <w:t>□　介護サービス情報公開システム等の確認</w:t>
            </w:r>
          </w:p>
          <w:p w14:paraId="46289C79" w14:textId="7A909987" w:rsidR="0067533A" w:rsidRPr="00060831" w:rsidRDefault="0067533A" w:rsidP="0067533A">
            <w:pPr>
              <w:pStyle w:val="ad"/>
              <w:wordWrap/>
              <w:jc w:val="left"/>
              <w:rPr>
                <w:rFonts w:ascii="ＭＳ ゴシック" w:hAnsi="ＭＳ ゴシック"/>
                <w:color w:val="000000" w:themeColor="text1"/>
                <w:spacing w:val="0"/>
              </w:rPr>
            </w:pPr>
          </w:p>
        </w:tc>
      </w:tr>
      <w:tr w:rsidR="00060831" w:rsidRPr="00060831" w14:paraId="70A2976D" w14:textId="77777777" w:rsidTr="00E24CD3">
        <w:trPr>
          <w:trHeight w:val="225"/>
        </w:trPr>
        <w:tc>
          <w:tcPr>
            <w:tcW w:w="1560" w:type="dxa"/>
            <w:tcBorders>
              <w:bottom w:val="single" w:sz="4" w:space="0" w:color="000000"/>
            </w:tcBorders>
            <w:shd w:val="clear" w:color="auto" w:fill="auto"/>
          </w:tcPr>
          <w:p w14:paraId="4E19F16F" w14:textId="1FB0BA5A" w:rsidR="0067533A" w:rsidRPr="00060831" w:rsidRDefault="0067533A" w:rsidP="0067533A">
            <w:pPr>
              <w:spacing w:line="211" w:lineRule="exact"/>
              <w:ind w:left="184" w:hangingChars="100" w:hanging="184"/>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pacing w:val="2"/>
                <w:szCs w:val="18"/>
              </w:rPr>
              <w:t>第７　預かり金の出納管理</w:t>
            </w:r>
          </w:p>
        </w:tc>
        <w:tc>
          <w:tcPr>
            <w:tcW w:w="6095" w:type="dxa"/>
            <w:tcBorders>
              <w:bottom w:val="single" w:sz="4" w:space="0" w:color="000000"/>
            </w:tcBorders>
            <w:shd w:val="clear" w:color="auto" w:fill="auto"/>
          </w:tcPr>
          <w:p w14:paraId="58F8C94A" w14:textId="0501BEB5" w:rsidR="0067533A" w:rsidRPr="00060831" w:rsidRDefault="0067533A" w:rsidP="0067533A">
            <w:pPr>
              <w:spacing w:line="211" w:lineRule="exact"/>
              <w:ind w:left="184" w:hangingChars="100" w:hanging="184"/>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　預かり金の出納管理を行っている場合には、次の要件を満たし、適正な出納管理が行われているか。</w:t>
            </w:r>
            <w:r w:rsidRPr="00060831">
              <w:rPr>
                <w:rFonts w:ascii="ＭＳ ゴシック" w:eastAsia="ＭＳ ゴシック" w:hAnsi="ＭＳ ゴシック" w:hint="eastAsia"/>
                <w:color w:val="000000" w:themeColor="text1"/>
                <w:w w:val="50"/>
                <w:szCs w:val="18"/>
              </w:rPr>
              <w:t>◆平１２老企５４別紙（４）④</w:t>
            </w:r>
          </w:p>
          <w:p w14:paraId="5B4F0C0D" w14:textId="1932BD5A" w:rsidR="0067533A" w:rsidRPr="00060831"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 xml:space="preserve">　⑴　責任者及び補助者が選定され、印鑑と通帳が別々に保管されていること。</w:t>
            </w:r>
          </w:p>
          <w:p w14:paraId="028E2558" w14:textId="35A11A42" w:rsidR="0067533A" w:rsidRPr="00060831"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 xml:space="preserve">　⑵　適切な管理が行われていることの確認が複数の者により常に行える体制で出納事務が行われていること。</w:t>
            </w:r>
          </w:p>
          <w:p w14:paraId="54501440" w14:textId="131D19B1" w:rsidR="0067533A" w:rsidRPr="00060831"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060831">
              <w:rPr>
                <w:rFonts w:ascii="ＭＳ ゴシック" w:eastAsia="ＭＳ ゴシック" w:hAnsi="ＭＳ ゴシック" w:hint="eastAsia"/>
                <w:color w:val="000000" w:themeColor="text1"/>
                <w:spacing w:val="2"/>
                <w:szCs w:val="18"/>
              </w:rPr>
              <w:t xml:space="preserve">　⑶　入所者等との保管依頼書（契約書）、個人別出納台帳等、必要な書類を備えていること。</w:t>
            </w:r>
          </w:p>
        </w:tc>
        <w:tc>
          <w:tcPr>
            <w:tcW w:w="425" w:type="dxa"/>
            <w:tcBorders>
              <w:bottom w:val="single" w:sz="4" w:space="0" w:color="000000"/>
            </w:tcBorders>
            <w:shd w:val="clear" w:color="auto" w:fill="auto"/>
          </w:tcPr>
          <w:p w14:paraId="4A0A7C4F" w14:textId="77777777" w:rsidR="0067533A" w:rsidRPr="00060831" w:rsidRDefault="0067533A" w:rsidP="0067533A">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適</w:t>
            </w:r>
          </w:p>
          <w:p w14:paraId="0F4FB7AC" w14:textId="77777777" w:rsidR="0067533A" w:rsidRPr="00060831" w:rsidRDefault="0067533A" w:rsidP="0067533A">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w:t>
            </w:r>
          </w:p>
          <w:p w14:paraId="1F25CECB" w14:textId="199FA835" w:rsidR="0067533A" w:rsidRPr="00060831" w:rsidRDefault="0067533A" w:rsidP="0067533A">
            <w:pPr>
              <w:spacing w:line="211" w:lineRule="exact"/>
              <w:jc w:val="lef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8285D5B" w14:textId="77777777" w:rsidR="0067533A" w:rsidRPr="00060831" w:rsidRDefault="0067533A" w:rsidP="0067533A">
            <w:pPr>
              <w:pStyle w:val="ad"/>
              <w:wordWrap/>
              <w:rPr>
                <w:rFonts w:ascii="ＭＳ ゴシック" w:hAnsi="ＭＳ ゴシック"/>
                <w:color w:val="000000" w:themeColor="text1"/>
              </w:rPr>
            </w:pPr>
            <w:r w:rsidRPr="00060831">
              <w:rPr>
                <w:rFonts w:ascii="ＭＳ ゴシック" w:hAnsi="ＭＳ ゴシック" w:hint="eastAsia"/>
                <w:color w:val="000000" w:themeColor="text1"/>
              </w:rPr>
              <w:t>【　預り金の有・無　】</w:t>
            </w:r>
          </w:p>
          <w:p w14:paraId="087AF8AC" w14:textId="4175DFC0" w:rsidR="0067533A" w:rsidRPr="00060831" w:rsidRDefault="0067533A" w:rsidP="0067533A">
            <w:pPr>
              <w:spacing w:line="211" w:lineRule="exact"/>
              <w:rPr>
                <w:rFonts w:ascii="ＭＳ ゴシック" w:eastAsia="ＭＳ ゴシック" w:hAnsi="ＭＳ ゴシック"/>
                <w:color w:val="000000" w:themeColor="text1"/>
                <w:szCs w:val="18"/>
              </w:rPr>
            </w:pPr>
            <w:r w:rsidRPr="00060831">
              <w:rPr>
                <w:rFonts w:ascii="ＭＳ ゴシック" w:eastAsia="ＭＳ ゴシック" w:hAnsi="ＭＳ ゴシック" w:hint="eastAsia"/>
                <w:color w:val="000000" w:themeColor="text1"/>
                <w:szCs w:val="18"/>
              </w:rPr>
              <w:t>平成12年3月30日老企第54号「通所介護等における日常生活に要する費用の取扱いについて」の別紙(7)③参照</w:t>
            </w:r>
          </w:p>
        </w:tc>
      </w:tr>
    </w:tbl>
    <w:p w14:paraId="3025BEE4" w14:textId="22769E18" w:rsidR="00F801AD" w:rsidRPr="00060831" w:rsidRDefault="00F801AD" w:rsidP="00E23EF5">
      <w:pPr>
        <w:spacing w:line="211" w:lineRule="exact"/>
        <w:jc w:val="left"/>
        <w:rPr>
          <w:rFonts w:ascii="ＭＳ ゴシック" w:eastAsia="ＭＳ ゴシック" w:hAnsi="ＭＳ ゴシック"/>
          <w:color w:val="000000" w:themeColor="text1"/>
          <w:szCs w:val="18"/>
        </w:rPr>
      </w:pPr>
    </w:p>
    <w:p w14:paraId="3B9BCA8C" w14:textId="77777777" w:rsidR="00E23EF5" w:rsidRPr="00060831" w:rsidRDefault="00E23EF5" w:rsidP="00E23EF5">
      <w:pPr>
        <w:spacing w:line="211" w:lineRule="exact"/>
        <w:jc w:val="left"/>
        <w:rPr>
          <w:rFonts w:ascii="ＭＳ ゴシック" w:eastAsia="ＭＳ ゴシック" w:hAnsi="ＭＳ ゴシック"/>
          <w:color w:val="000000" w:themeColor="text1"/>
          <w:szCs w:val="18"/>
        </w:rPr>
      </w:pPr>
    </w:p>
    <w:sectPr w:rsidR="00E23EF5" w:rsidRPr="00060831" w:rsidSect="00A07AA7">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5CDE" w14:textId="77777777" w:rsidR="00EC21C9" w:rsidRDefault="00EC21C9">
      <w:r>
        <w:separator/>
      </w:r>
    </w:p>
  </w:endnote>
  <w:endnote w:type="continuationSeparator" w:id="0">
    <w:p w14:paraId="4F7F7E66" w14:textId="77777777" w:rsidR="00EC21C9" w:rsidRDefault="00EC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FHSMinchoR Pro-6N">
    <w:altName w:val="游ゴシック"/>
    <w:panose1 w:val="00000000000000000000"/>
    <w:charset w:val="80"/>
    <w:family w:val="roman"/>
    <w:notTrueType/>
    <w:pitch w:val="default"/>
    <w:sig w:usb0="00000001" w:usb1="080F0000" w:usb2="00000010" w:usb3="00000000" w:csb0="001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00"/>
    <w:family w:val="roman"/>
    <w:notTrueType/>
    <w:pitch w:val="default"/>
  </w:font>
  <w:font w:name="游ゴシック Medium">
    <w:panose1 w:val="020B0500000000000000"/>
    <w:charset w:val="80"/>
    <w:family w:val="modern"/>
    <w:pitch w:val="variable"/>
    <w:sig w:usb0="E00002FF" w:usb1="2AC7FDFF" w:usb2="00000016" w:usb3="00000000" w:csb0="0002009F" w:csb1="00000000"/>
  </w:font>
  <w:font w:name="MFHSLine-W3">
    <w:altName w:val="MFHSLine-W3"/>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ＤＦ行書体">
    <w:altName w:val="游ゴシック"/>
    <w:charset w:val="80"/>
    <w:family w:val="auto"/>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8E7" w14:textId="77777777" w:rsidR="00105736" w:rsidRDefault="00105736" w:rsidP="00D072D6">
    <w:pPr>
      <w:pStyle w:val="a5"/>
      <w:jc w:val="center"/>
    </w:pPr>
    <w:r>
      <w:rPr>
        <w:rFonts w:hint="eastAsia"/>
      </w:rPr>
      <w:t>地域密着型介護老人福祉施設入所者生活介護</w:t>
    </w:r>
    <w:r>
      <w:rPr>
        <w:rStyle w:val="a9"/>
        <w:rFonts w:hint="eastAsia"/>
      </w:rPr>
      <w:t xml:space="preserve">　</w:t>
    </w:r>
    <w:r>
      <w:rPr>
        <w:rStyle w:val="a9"/>
      </w:rPr>
      <w:fldChar w:fldCharType="begin"/>
    </w:r>
    <w:r>
      <w:rPr>
        <w:rStyle w:val="a9"/>
      </w:rPr>
      <w:instrText xml:space="preserve"> PAGE </w:instrText>
    </w:r>
    <w:r>
      <w:rPr>
        <w:rStyle w:val="a9"/>
      </w:rPr>
      <w:fldChar w:fldCharType="separate"/>
    </w:r>
    <w:r>
      <w:rPr>
        <w:rStyle w:val="a9"/>
        <w:noProof/>
      </w:rPr>
      <w:t>64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5A06" w14:textId="77777777" w:rsidR="00EC21C9" w:rsidRDefault="00EC21C9">
      <w:r>
        <w:separator/>
      </w:r>
    </w:p>
  </w:footnote>
  <w:footnote w:type="continuationSeparator" w:id="0">
    <w:p w14:paraId="41F46639" w14:textId="77777777" w:rsidR="00EC21C9" w:rsidRDefault="00EC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4288" w14:textId="7E6F4459" w:rsidR="00105736" w:rsidRDefault="00105736">
    <w:pPr>
      <w:pStyle w:val="a3"/>
    </w:pPr>
    <w:r>
      <w:rPr>
        <w:rFonts w:hint="eastAsia"/>
      </w:rPr>
      <w:t>自主点検表（</w:t>
    </w:r>
    <w:r>
      <w:rPr>
        <w:rFonts w:hint="eastAsia"/>
      </w:rPr>
      <w:t>R</w:t>
    </w:r>
    <w:r w:rsidR="009A28C3">
      <w:rPr>
        <w:rFonts w:hint="eastAsia"/>
      </w:rPr>
      <w:t>８</w:t>
    </w:r>
    <w:r>
      <w:rPr>
        <w:rFonts w:hint="eastAsia"/>
      </w:rPr>
      <w:t xml:space="preserve"> </w:t>
    </w:r>
    <w:r w:rsidRPr="00216A00">
      <w:rPr>
        <w:rFonts w:hint="eastAsia"/>
      </w:rPr>
      <w:t>京都市）</w:t>
    </w:r>
    <w:r>
      <w:rPr>
        <w:rFonts w:hint="eastAsia"/>
      </w:rPr>
      <w:t xml:space="preserve">　　　　　　　</w:t>
    </w:r>
    <w:r w:rsidR="009661B2">
      <w:rPr>
        <w:rFonts w:hint="eastAsia"/>
      </w:rPr>
      <w:t xml:space="preserve">　　　</w:t>
    </w:r>
    <w:r>
      <w:rPr>
        <w:rFonts w:hint="eastAsia"/>
      </w:rPr>
      <w:t xml:space="preserve">　　　</w:t>
    </w:r>
    <w:r>
      <w:rPr>
        <w:rFonts w:hint="eastAsia"/>
      </w:rPr>
      <w:t xml:space="preserve"> </w:t>
    </w:r>
    <w:r w:rsidR="00795839">
      <w:rPr>
        <w:rFonts w:hint="eastAsia"/>
      </w:rPr>
      <w:t xml:space="preserve">　　　</w:t>
    </w:r>
    <w:r>
      <w:rPr>
        <w:rFonts w:hint="eastAsia"/>
      </w:rPr>
      <w:t>【地域密着型介護老人福祉施設入所者生活介護（</w:t>
    </w:r>
    <w:r w:rsidR="001D64AF">
      <w:rPr>
        <w:rFonts w:hint="eastAsia"/>
      </w:rPr>
      <w:t>従来</w:t>
    </w:r>
    <w:r>
      <w:rPr>
        <w:rFonts w:hint="eastAsia"/>
      </w:rPr>
      <w:t>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4CE8"/>
    <w:multiLevelType w:val="hybridMultilevel"/>
    <w:tmpl w:val="16227714"/>
    <w:lvl w:ilvl="0" w:tplc="6C42844E">
      <w:start w:val="2"/>
      <w:numFmt w:val="bullet"/>
      <w:lvlText w:val="◎"/>
      <w:lvlJc w:val="left"/>
      <w:pPr>
        <w:ind w:left="360" w:hanging="360"/>
      </w:pPr>
      <w:rPr>
        <w:rFonts w:ascii="ＭＳ ゴシック" w:eastAsia="ＭＳ ゴシック" w:hAnsi="ＭＳ ゴシック" w:cs="ＭＳ 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466C7"/>
    <w:multiLevelType w:val="hybridMultilevel"/>
    <w:tmpl w:val="7684108E"/>
    <w:lvl w:ilvl="0" w:tplc="0674E606">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4FFC4883"/>
    <w:multiLevelType w:val="hybridMultilevel"/>
    <w:tmpl w:val="085E6B30"/>
    <w:lvl w:ilvl="0" w:tplc="0D54D4AA">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004663">
    <w:abstractNumId w:val="2"/>
  </w:num>
  <w:num w:numId="2" w16cid:durableId="1048919113">
    <w:abstractNumId w:val="1"/>
  </w:num>
  <w:num w:numId="3" w16cid:durableId="14712414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E4"/>
    <w:rsid w:val="0000031B"/>
    <w:rsid w:val="0000110A"/>
    <w:rsid w:val="0000117E"/>
    <w:rsid w:val="000011F4"/>
    <w:rsid w:val="0000127A"/>
    <w:rsid w:val="000031AA"/>
    <w:rsid w:val="000040A6"/>
    <w:rsid w:val="000054F7"/>
    <w:rsid w:val="000060F9"/>
    <w:rsid w:val="00007A04"/>
    <w:rsid w:val="00011A0C"/>
    <w:rsid w:val="00011E13"/>
    <w:rsid w:val="000124B0"/>
    <w:rsid w:val="000129F6"/>
    <w:rsid w:val="00012DAE"/>
    <w:rsid w:val="000141E2"/>
    <w:rsid w:val="00014665"/>
    <w:rsid w:val="00020508"/>
    <w:rsid w:val="00020EC5"/>
    <w:rsid w:val="00021535"/>
    <w:rsid w:val="00022423"/>
    <w:rsid w:val="0002477D"/>
    <w:rsid w:val="00024A6B"/>
    <w:rsid w:val="00025F86"/>
    <w:rsid w:val="000260F5"/>
    <w:rsid w:val="000318D9"/>
    <w:rsid w:val="00031B4B"/>
    <w:rsid w:val="000328C5"/>
    <w:rsid w:val="00033C3F"/>
    <w:rsid w:val="000362CA"/>
    <w:rsid w:val="00041DFA"/>
    <w:rsid w:val="00041E33"/>
    <w:rsid w:val="00041E89"/>
    <w:rsid w:val="00042060"/>
    <w:rsid w:val="000428BB"/>
    <w:rsid w:val="00042964"/>
    <w:rsid w:val="000439E1"/>
    <w:rsid w:val="00044205"/>
    <w:rsid w:val="00044588"/>
    <w:rsid w:val="00044B32"/>
    <w:rsid w:val="00046263"/>
    <w:rsid w:val="000463EE"/>
    <w:rsid w:val="000474DB"/>
    <w:rsid w:val="000532F6"/>
    <w:rsid w:val="00054002"/>
    <w:rsid w:val="00054C5F"/>
    <w:rsid w:val="00055BB8"/>
    <w:rsid w:val="00056DA7"/>
    <w:rsid w:val="00060831"/>
    <w:rsid w:val="00060DE7"/>
    <w:rsid w:val="000619F2"/>
    <w:rsid w:val="00062B3A"/>
    <w:rsid w:val="00062C0C"/>
    <w:rsid w:val="00062C12"/>
    <w:rsid w:val="00063CEF"/>
    <w:rsid w:val="0006541C"/>
    <w:rsid w:val="0006615A"/>
    <w:rsid w:val="00066456"/>
    <w:rsid w:val="00066EAC"/>
    <w:rsid w:val="0007007C"/>
    <w:rsid w:val="00070523"/>
    <w:rsid w:val="00071663"/>
    <w:rsid w:val="00072021"/>
    <w:rsid w:val="000748F1"/>
    <w:rsid w:val="00075D27"/>
    <w:rsid w:val="000767AA"/>
    <w:rsid w:val="00076CAF"/>
    <w:rsid w:val="00082F05"/>
    <w:rsid w:val="00086F5D"/>
    <w:rsid w:val="0008735D"/>
    <w:rsid w:val="00090285"/>
    <w:rsid w:val="0009075D"/>
    <w:rsid w:val="00091974"/>
    <w:rsid w:val="0009229F"/>
    <w:rsid w:val="000929AC"/>
    <w:rsid w:val="00093DD4"/>
    <w:rsid w:val="00094FEB"/>
    <w:rsid w:val="00095836"/>
    <w:rsid w:val="00095AA3"/>
    <w:rsid w:val="00096C8E"/>
    <w:rsid w:val="00096F88"/>
    <w:rsid w:val="00097CDC"/>
    <w:rsid w:val="000A00CF"/>
    <w:rsid w:val="000A0D33"/>
    <w:rsid w:val="000A1705"/>
    <w:rsid w:val="000A2244"/>
    <w:rsid w:val="000A25F7"/>
    <w:rsid w:val="000A4939"/>
    <w:rsid w:val="000A5F90"/>
    <w:rsid w:val="000B02C3"/>
    <w:rsid w:val="000B0536"/>
    <w:rsid w:val="000B16C8"/>
    <w:rsid w:val="000B1BFC"/>
    <w:rsid w:val="000B269D"/>
    <w:rsid w:val="000B4910"/>
    <w:rsid w:val="000B5628"/>
    <w:rsid w:val="000B6414"/>
    <w:rsid w:val="000C0C81"/>
    <w:rsid w:val="000C1967"/>
    <w:rsid w:val="000C2046"/>
    <w:rsid w:val="000C21BB"/>
    <w:rsid w:val="000C28EF"/>
    <w:rsid w:val="000C2A98"/>
    <w:rsid w:val="000C2E6E"/>
    <w:rsid w:val="000C62F2"/>
    <w:rsid w:val="000C6699"/>
    <w:rsid w:val="000C6978"/>
    <w:rsid w:val="000D00D0"/>
    <w:rsid w:val="000D100B"/>
    <w:rsid w:val="000D10DF"/>
    <w:rsid w:val="000D1184"/>
    <w:rsid w:val="000D23A6"/>
    <w:rsid w:val="000D308D"/>
    <w:rsid w:val="000D3095"/>
    <w:rsid w:val="000D321F"/>
    <w:rsid w:val="000D51A8"/>
    <w:rsid w:val="000D5925"/>
    <w:rsid w:val="000E0873"/>
    <w:rsid w:val="000E0BAD"/>
    <w:rsid w:val="000E1ECE"/>
    <w:rsid w:val="000E4942"/>
    <w:rsid w:val="000E5275"/>
    <w:rsid w:val="000E66B4"/>
    <w:rsid w:val="000E7906"/>
    <w:rsid w:val="000F08D5"/>
    <w:rsid w:val="000F0FCF"/>
    <w:rsid w:val="000F1ADA"/>
    <w:rsid w:val="000F1B81"/>
    <w:rsid w:val="000F1C8A"/>
    <w:rsid w:val="000F297B"/>
    <w:rsid w:val="000F2FA4"/>
    <w:rsid w:val="000F6850"/>
    <w:rsid w:val="000F6B77"/>
    <w:rsid w:val="000F6C08"/>
    <w:rsid w:val="000F77D8"/>
    <w:rsid w:val="00102C71"/>
    <w:rsid w:val="00103E31"/>
    <w:rsid w:val="00105736"/>
    <w:rsid w:val="00106B27"/>
    <w:rsid w:val="0011167A"/>
    <w:rsid w:val="0011267D"/>
    <w:rsid w:val="001134D4"/>
    <w:rsid w:val="0011376D"/>
    <w:rsid w:val="0011389A"/>
    <w:rsid w:val="001145F9"/>
    <w:rsid w:val="0011744A"/>
    <w:rsid w:val="00117AD9"/>
    <w:rsid w:val="001206BE"/>
    <w:rsid w:val="00120C70"/>
    <w:rsid w:val="00121C5E"/>
    <w:rsid w:val="00122CB6"/>
    <w:rsid w:val="00123FE8"/>
    <w:rsid w:val="00124D3C"/>
    <w:rsid w:val="0012512C"/>
    <w:rsid w:val="0012545D"/>
    <w:rsid w:val="00125AF6"/>
    <w:rsid w:val="001264FF"/>
    <w:rsid w:val="00127356"/>
    <w:rsid w:val="00133639"/>
    <w:rsid w:val="001345A9"/>
    <w:rsid w:val="00134C7F"/>
    <w:rsid w:val="00134D9B"/>
    <w:rsid w:val="00135F7D"/>
    <w:rsid w:val="00136087"/>
    <w:rsid w:val="00136178"/>
    <w:rsid w:val="00137E95"/>
    <w:rsid w:val="00142386"/>
    <w:rsid w:val="001427E4"/>
    <w:rsid w:val="0014324C"/>
    <w:rsid w:val="00143B77"/>
    <w:rsid w:val="001445D4"/>
    <w:rsid w:val="00144640"/>
    <w:rsid w:val="00144719"/>
    <w:rsid w:val="00144F92"/>
    <w:rsid w:val="0014632E"/>
    <w:rsid w:val="001467A9"/>
    <w:rsid w:val="00146930"/>
    <w:rsid w:val="00146AE7"/>
    <w:rsid w:val="00146E76"/>
    <w:rsid w:val="00147AE2"/>
    <w:rsid w:val="00147D8D"/>
    <w:rsid w:val="001528B8"/>
    <w:rsid w:val="00153096"/>
    <w:rsid w:val="00153F22"/>
    <w:rsid w:val="00154338"/>
    <w:rsid w:val="001548BE"/>
    <w:rsid w:val="00154962"/>
    <w:rsid w:val="0015589D"/>
    <w:rsid w:val="00156722"/>
    <w:rsid w:val="00156B28"/>
    <w:rsid w:val="00157F2E"/>
    <w:rsid w:val="00160AA4"/>
    <w:rsid w:val="00161131"/>
    <w:rsid w:val="00161A5A"/>
    <w:rsid w:val="00163013"/>
    <w:rsid w:val="0016461E"/>
    <w:rsid w:val="001652E3"/>
    <w:rsid w:val="00165DA6"/>
    <w:rsid w:val="001667BB"/>
    <w:rsid w:val="00166E7F"/>
    <w:rsid w:val="00166F07"/>
    <w:rsid w:val="00167C02"/>
    <w:rsid w:val="00170018"/>
    <w:rsid w:val="001703CB"/>
    <w:rsid w:val="001704F4"/>
    <w:rsid w:val="00170C02"/>
    <w:rsid w:val="00170CEE"/>
    <w:rsid w:val="00170F0C"/>
    <w:rsid w:val="001719B3"/>
    <w:rsid w:val="00172BD0"/>
    <w:rsid w:val="00172D90"/>
    <w:rsid w:val="00172E79"/>
    <w:rsid w:val="0017409D"/>
    <w:rsid w:val="001758DA"/>
    <w:rsid w:val="0017591D"/>
    <w:rsid w:val="00175D83"/>
    <w:rsid w:val="00177568"/>
    <w:rsid w:val="00181945"/>
    <w:rsid w:val="001847CE"/>
    <w:rsid w:val="00184B53"/>
    <w:rsid w:val="00185601"/>
    <w:rsid w:val="001865CC"/>
    <w:rsid w:val="00186EB6"/>
    <w:rsid w:val="00187A3A"/>
    <w:rsid w:val="00187C09"/>
    <w:rsid w:val="00190E8C"/>
    <w:rsid w:val="001926B8"/>
    <w:rsid w:val="00192E48"/>
    <w:rsid w:val="00193B08"/>
    <w:rsid w:val="00193F52"/>
    <w:rsid w:val="00194515"/>
    <w:rsid w:val="001961E2"/>
    <w:rsid w:val="00197713"/>
    <w:rsid w:val="001A0D3B"/>
    <w:rsid w:val="001A1266"/>
    <w:rsid w:val="001A1600"/>
    <w:rsid w:val="001A331A"/>
    <w:rsid w:val="001A3664"/>
    <w:rsid w:val="001A3E93"/>
    <w:rsid w:val="001A5140"/>
    <w:rsid w:val="001A5399"/>
    <w:rsid w:val="001A5605"/>
    <w:rsid w:val="001A6D9B"/>
    <w:rsid w:val="001A7EFE"/>
    <w:rsid w:val="001A7F02"/>
    <w:rsid w:val="001B0A70"/>
    <w:rsid w:val="001B2EDA"/>
    <w:rsid w:val="001B3D91"/>
    <w:rsid w:val="001B3DED"/>
    <w:rsid w:val="001B3E08"/>
    <w:rsid w:val="001B4DFA"/>
    <w:rsid w:val="001B5519"/>
    <w:rsid w:val="001B5889"/>
    <w:rsid w:val="001B5C49"/>
    <w:rsid w:val="001B6847"/>
    <w:rsid w:val="001B7835"/>
    <w:rsid w:val="001B7D28"/>
    <w:rsid w:val="001B7E72"/>
    <w:rsid w:val="001B7F7B"/>
    <w:rsid w:val="001C0A87"/>
    <w:rsid w:val="001C0A92"/>
    <w:rsid w:val="001C200E"/>
    <w:rsid w:val="001C2676"/>
    <w:rsid w:val="001C3841"/>
    <w:rsid w:val="001C4C94"/>
    <w:rsid w:val="001C4CDC"/>
    <w:rsid w:val="001C4DCA"/>
    <w:rsid w:val="001D0666"/>
    <w:rsid w:val="001D10FD"/>
    <w:rsid w:val="001D120F"/>
    <w:rsid w:val="001D15D7"/>
    <w:rsid w:val="001D3770"/>
    <w:rsid w:val="001D3F9C"/>
    <w:rsid w:val="001D566A"/>
    <w:rsid w:val="001D64AF"/>
    <w:rsid w:val="001D6F0F"/>
    <w:rsid w:val="001D7FA0"/>
    <w:rsid w:val="001E0EB0"/>
    <w:rsid w:val="001E11A5"/>
    <w:rsid w:val="001E4A99"/>
    <w:rsid w:val="001E4E83"/>
    <w:rsid w:val="001E511E"/>
    <w:rsid w:val="001E5413"/>
    <w:rsid w:val="001E5415"/>
    <w:rsid w:val="001E5DE6"/>
    <w:rsid w:val="001E6341"/>
    <w:rsid w:val="001E72A9"/>
    <w:rsid w:val="001E737A"/>
    <w:rsid w:val="001E7599"/>
    <w:rsid w:val="001F1713"/>
    <w:rsid w:val="001F248D"/>
    <w:rsid w:val="001F2A1F"/>
    <w:rsid w:val="001F2DAA"/>
    <w:rsid w:val="001F4848"/>
    <w:rsid w:val="001F485A"/>
    <w:rsid w:val="001F4B5E"/>
    <w:rsid w:val="001F5312"/>
    <w:rsid w:val="001F76C9"/>
    <w:rsid w:val="002019D6"/>
    <w:rsid w:val="00202498"/>
    <w:rsid w:val="0020264F"/>
    <w:rsid w:val="00203695"/>
    <w:rsid w:val="00205EA8"/>
    <w:rsid w:val="00205EF5"/>
    <w:rsid w:val="00207A9D"/>
    <w:rsid w:val="00210101"/>
    <w:rsid w:val="002127DB"/>
    <w:rsid w:val="002127F3"/>
    <w:rsid w:val="002134E5"/>
    <w:rsid w:val="00214597"/>
    <w:rsid w:val="00214AD2"/>
    <w:rsid w:val="00215557"/>
    <w:rsid w:val="00216A00"/>
    <w:rsid w:val="00217615"/>
    <w:rsid w:val="00220023"/>
    <w:rsid w:val="002201E5"/>
    <w:rsid w:val="00220574"/>
    <w:rsid w:val="002208B6"/>
    <w:rsid w:val="00221C64"/>
    <w:rsid w:val="00222F65"/>
    <w:rsid w:val="00223F32"/>
    <w:rsid w:val="00225061"/>
    <w:rsid w:val="0022533D"/>
    <w:rsid w:val="0022592F"/>
    <w:rsid w:val="00227B0A"/>
    <w:rsid w:val="00227BD2"/>
    <w:rsid w:val="00232802"/>
    <w:rsid w:val="00233182"/>
    <w:rsid w:val="00233219"/>
    <w:rsid w:val="00233A1F"/>
    <w:rsid w:val="00235B81"/>
    <w:rsid w:val="00237418"/>
    <w:rsid w:val="00237A8E"/>
    <w:rsid w:val="00240755"/>
    <w:rsid w:val="00240C31"/>
    <w:rsid w:val="002415B2"/>
    <w:rsid w:val="00241BE4"/>
    <w:rsid w:val="00242FCB"/>
    <w:rsid w:val="00244583"/>
    <w:rsid w:val="00245432"/>
    <w:rsid w:val="0024561B"/>
    <w:rsid w:val="002458DD"/>
    <w:rsid w:val="00245D70"/>
    <w:rsid w:val="00251138"/>
    <w:rsid w:val="00251CCD"/>
    <w:rsid w:val="00251DA6"/>
    <w:rsid w:val="00252482"/>
    <w:rsid w:val="00252BB1"/>
    <w:rsid w:val="00252D0A"/>
    <w:rsid w:val="0025491D"/>
    <w:rsid w:val="002556FE"/>
    <w:rsid w:val="002557B2"/>
    <w:rsid w:val="00255A2B"/>
    <w:rsid w:val="00256882"/>
    <w:rsid w:val="00256952"/>
    <w:rsid w:val="002604CE"/>
    <w:rsid w:val="002618B1"/>
    <w:rsid w:val="00261BA2"/>
    <w:rsid w:val="00261C12"/>
    <w:rsid w:val="00261C1A"/>
    <w:rsid w:val="00262BAD"/>
    <w:rsid w:val="002631F9"/>
    <w:rsid w:val="00263AC2"/>
    <w:rsid w:val="00263BCF"/>
    <w:rsid w:val="0026413B"/>
    <w:rsid w:val="00265B6D"/>
    <w:rsid w:val="0027113C"/>
    <w:rsid w:val="00271A60"/>
    <w:rsid w:val="0027278E"/>
    <w:rsid w:val="00274803"/>
    <w:rsid w:val="00275AB2"/>
    <w:rsid w:val="00276EF7"/>
    <w:rsid w:val="00280514"/>
    <w:rsid w:val="00282A80"/>
    <w:rsid w:val="00283305"/>
    <w:rsid w:val="002869B4"/>
    <w:rsid w:val="002874EA"/>
    <w:rsid w:val="002904BD"/>
    <w:rsid w:val="0029127C"/>
    <w:rsid w:val="00291333"/>
    <w:rsid w:val="002937EF"/>
    <w:rsid w:val="002946E4"/>
    <w:rsid w:val="00297F96"/>
    <w:rsid w:val="002A142F"/>
    <w:rsid w:val="002A3273"/>
    <w:rsid w:val="002A4108"/>
    <w:rsid w:val="002A41E2"/>
    <w:rsid w:val="002A487A"/>
    <w:rsid w:val="002A52B1"/>
    <w:rsid w:val="002A5B41"/>
    <w:rsid w:val="002A5EF7"/>
    <w:rsid w:val="002A64D0"/>
    <w:rsid w:val="002A6FB7"/>
    <w:rsid w:val="002A7979"/>
    <w:rsid w:val="002A7F22"/>
    <w:rsid w:val="002B0D0B"/>
    <w:rsid w:val="002B1740"/>
    <w:rsid w:val="002B2BDA"/>
    <w:rsid w:val="002B3003"/>
    <w:rsid w:val="002B3F5D"/>
    <w:rsid w:val="002B42E8"/>
    <w:rsid w:val="002B475F"/>
    <w:rsid w:val="002B4B57"/>
    <w:rsid w:val="002B4C93"/>
    <w:rsid w:val="002B61B3"/>
    <w:rsid w:val="002B62CB"/>
    <w:rsid w:val="002B674D"/>
    <w:rsid w:val="002C085D"/>
    <w:rsid w:val="002C2442"/>
    <w:rsid w:val="002C396D"/>
    <w:rsid w:val="002C5122"/>
    <w:rsid w:val="002C6413"/>
    <w:rsid w:val="002C690A"/>
    <w:rsid w:val="002C72D2"/>
    <w:rsid w:val="002C7552"/>
    <w:rsid w:val="002C7D4B"/>
    <w:rsid w:val="002D01A1"/>
    <w:rsid w:val="002D0F61"/>
    <w:rsid w:val="002D483A"/>
    <w:rsid w:val="002D5EC4"/>
    <w:rsid w:val="002E30F3"/>
    <w:rsid w:val="002E37F5"/>
    <w:rsid w:val="002E4777"/>
    <w:rsid w:val="002E4C10"/>
    <w:rsid w:val="002E5340"/>
    <w:rsid w:val="002E5DF3"/>
    <w:rsid w:val="002E62FF"/>
    <w:rsid w:val="002F0E90"/>
    <w:rsid w:val="002F138F"/>
    <w:rsid w:val="002F232A"/>
    <w:rsid w:val="002F2E8B"/>
    <w:rsid w:val="002F322D"/>
    <w:rsid w:val="002F352D"/>
    <w:rsid w:val="002F415F"/>
    <w:rsid w:val="002F514F"/>
    <w:rsid w:val="002F5E19"/>
    <w:rsid w:val="002F6662"/>
    <w:rsid w:val="002F6677"/>
    <w:rsid w:val="002F6DD6"/>
    <w:rsid w:val="002F7E8B"/>
    <w:rsid w:val="0030091A"/>
    <w:rsid w:val="003015BC"/>
    <w:rsid w:val="00301B48"/>
    <w:rsid w:val="003043DC"/>
    <w:rsid w:val="00304949"/>
    <w:rsid w:val="00305474"/>
    <w:rsid w:val="00310107"/>
    <w:rsid w:val="0031034D"/>
    <w:rsid w:val="0031100C"/>
    <w:rsid w:val="003135EB"/>
    <w:rsid w:val="0031765D"/>
    <w:rsid w:val="0032418F"/>
    <w:rsid w:val="003247DA"/>
    <w:rsid w:val="00326FBF"/>
    <w:rsid w:val="00327074"/>
    <w:rsid w:val="003278B3"/>
    <w:rsid w:val="003301C6"/>
    <w:rsid w:val="00330993"/>
    <w:rsid w:val="00331411"/>
    <w:rsid w:val="0033306C"/>
    <w:rsid w:val="0033668C"/>
    <w:rsid w:val="00341A7F"/>
    <w:rsid w:val="00342FF2"/>
    <w:rsid w:val="003432B9"/>
    <w:rsid w:val="00343CD9"/>
    <w:rsid w:val="00344774"/>
    <w:rsid w:val="003449A8"/>
    <w:rsid w:val="003455A1"/>
    <w:rsid w:val="0034578D"/>
    <w:rsid w:val="003463E7"/>
    <w:rsid w:val="00347683"/>
    <w:rsid w:val="00347A79"/>
    <w:rsid w:val="003504CD"/>
    <w:rsid w:val="00350B64"/>
    <w:rsid w:val="00353478"/>
    <w:rsid w:val="00354673"/>
    <w:rsid w:val="00354C0A"/>
    <w:rsid w:val="0035535F"/>
    <w:rsid w:val="00357CA1"/>
    <w:rsid w:val="00360600"/>
    <w:rsid w:val="00360E8B"/>
    <w:rsid w:val="00361883"/>
    <w:rsid w:val="0036233B"/>
    <w:rsid w:val="003628CB"/>
    <w:rsid w:val="00363DB9"/>
    <w:rsid w:val="003651AB"/>
    <w:rsid w:val="003668F4"/>
    <w:rsid w:val="00366D47"/>
    <w:rsid w:val="00367F36"/>
    <w:rsid w:val="003700CC"/>
    <w:rsid w:val="00371358"/>
    <w:rsid w:val="00371390"/>
    <w:rsid w:val="003726FB"/>
    <w:rsid w:val="003735F7"/>
    <w:rsid w:val="00374392"/>
    <w:rsid w:val="00374865"/>
    <w:rsid w:val="00374972"/>
    <w:rsid w:val="00374E02"/>
    <w:rsid w:val="00375059"/>
    <w:rsid w:val="003755C8"/>
    <w:rsid w:val="003755FE"/>
    <w:rsid w:val="003765EA"/>
    <w:rsid w:val="0037760C"/>
    <w:rsid w:val="00377C62"/>
    <w:rsid w:val="00381055"/>
    <w:rsid w:val="00381B9F"/>
    <w:rsid w:val="00381D44"/>
    <w:rsid w:val="00384D92"/>
    <w:rsid w:val="00385C5F"/>
    <w:rsid w:val="00386E47"/>
    <w:rsid w:val="00387023"/>
    <w:rsid w:val="0038764F"/>
    <w:rsid w:val="00391F5E"/>
    <w:rsid w:val="003932E3"/>
    <w:rsid w:val="00396839"/>
    <w:rsid w:val="003969CF"/>
    <w:rsid w:val="003A05BC"/>
    <w:rsid w:val="003A0F5E"/>
    <w:rsid w:val="003A1AD5"/>
    <w:rsid w:val="003A39D2"/>
    <w:rsid w:val="003A4587"/>
    <w:rsid w:val="003A471B"/>
    <w:rsid w:val="003A481F"/>
    <w:rsid w:val="003A4D7A"/>
    <w:rsid w:val="003A5A6E"/>
    <w:rsid w:val="003A674F"/>
    <w:rsid w:val="003A6970"/>
    <w:rsid w:val="003A7303"/>
    <w:rsid w:val="003A74CB"/>
    <w:rsid w:val="003B2064"/>
    <w:rsid w:val="003B314F"/>
    <w:rsid w:val="003B56E1"/>
    <w:rsid w:val="003C007C"/>
    <w:rsid w:val="003C0F15"/>
    <w:rsid w:val="003C1EDC"/>
    <w:rsid w:val="003C4225"/>
    <w:rsid w:val="003C4A56"/>
    <w:rsid w:val="003C528D"/>
    <w:rsid w:val="003C6828"/>
    <w:rsid w:val="003C747A"/>
    <w:rsid w:val="003C754C"/>
    <w:rsid w:val="003C77BC"/>
    <w:rsid w:val="003C7A9D"/>
    <w:rsid w:val="003D0287"/>
    <w:rsid w:val="003D1527"/>
    <w:rsid w:val="003D24AD"/>
    <w:rsid w:val="003D2A2F"/>
    <w:rsid w:val="003D3AB4"/>
    <w:rsid w:val="003D3FAC"/>
    <w:rsid w:val="003D43DF"/>
    <w:rsid w:val="003D45E1"/>
    <w:rsid w:val="003D4A83"/>
    <w:rsid w:val="003D5A0E"/>
    <w:rsid w:val="003D5B81"/>
    <w:rsid w:val="003D5E8F"/>
    <w:rsid w:val="003D6649"/>
    <w:rsid w:val="003E0F52"/>
    <w:rsid w:val="003E1B65"/>
    <w:rsid w:val="003E3133"/>
    <w:rsid w:val="003E5137"/>
    <w:rsid w:val="003E6128"/>
    <w:rsid w:val="003F00F5"/>
    <w:rsid w:val="003F1D56"/>
    <w:rsid w:val="003F2D0A"/>
    <w:rsid w:val="003F402D"/>
    <w:rsid w:val="003F4C7D"/>
    <w:rsid w:val="003F66ED"/>
    <w:rsid w:val="003F685C"/>
    <w:rsid w:val="003F77B9"/>
    <w:rsid w:val="00400022"/>
    <w:rsid w:val="00400064"/>
    <w:rsid w:val="00400C7A"/>
    <w:rsid w:val="00401D9A"/>
    <w:rsid w:val="00402C4A"/>
    <w:rsid w:val="0040301B"/>
    <w:rsid w:val="0040322F"/>
    <w:rsid w:val="0040399A"/>
    <w:rsid w:val="00404F43"/>
    <w:rsid w:val="004065C7"/>
    <w:rsid w:val="00407992"/>
    <w:rsid w:val="0041063D"/>
    <w:rsid w:val="0041167D"/>
    <w:rsid w:val="00412B47"/>
    <w:rsid w:val="00412FDD"/>
    <w:rsid w:val="00413A49"/>
    <w:rsid w:val="00413F6B"/>
    <w:rsid w:val="00415BAC"/>
    <w:rsid w:val="00421891"/>
    <w:rsid w:val="00421A18"/>
    <w:rsid w:val="00421BD0"/>
    <w:rsid w:val="0042299D"/>
    <w:rsid w:val="00423E5A"/>
    <w:rsid w:val="00424461"/>
    <w:rsid w:val="0042470B"/>
    <w:rsid w:val="00425273"/>
    <w:rsid w:val="0042551B"/>
    <w:rsid w:val="00425939"/>
    <w:rsid w:val="00430534"/>
    <w:rsid w:val="00430585"/>
    <w:rsid w:val="00430863"/>
    <w:rsid w:val="0043246F"/>
    <w:rsid w:val="004328A6"/>
    <w:rsid w:val="0043438A"/>
    <w:rsid w:val="00434B79"/>
    <w:rsid w:val="00434BA4"/>
    <w:rsid w:val="00435460"/>
    <w:rsid w:val="00437CE6"/>
    <w:rsid w:val="00440244"/>
    <w:rsid w:val="00440620"/>
    <w:rsid w:val="00443599"/>
    <w:rsid w:val="004437CE"/>
    <w:rsid w:val="00444A6D"/>
    <w:rsid w:val="00445C03"/>
    <w:rsid w:val="00446372"/>
    <w:rsid w:val="00446896"/>
    <w:rsid w:val="00450631"/>
    <w:rsid w:val="00450CD5"/>
    <w:rsid w:val="00451F9B"/>
    <w:rsid w:val="004522BE"/>
    <w:rsid w:val="00452FCF"/>
    <w:rsid w:val="004545CE"/>
    <w:rsid w:val="004554EB"/>
    <w:rsid w:val="004556D6"/>
    <w:rsid w:val="00455737"/>
    <w:rsid w:val="00456107"/>
    <w:rsid w:val="00456C3E"/>
    <w:rsid w:val="00456ED9"/>
    <w:rsid w:val="004572E4"/>
    <w:rsid w:val="004573FC"/>
    <w:rsid w:val="004578C4"/>
    <w:rsid w:val="00457D02"/>
    <w:rsid w:val="0046137C"/>
    <w:rsid w:val="004614A0"/>
    <w:rsid w:val="00461BDA"/>
    <w:rsid w:val="0046200B"/>
    <w:rsid w:val="00462366"/>
    <w:rsid w:val="004628A1"/>
    <w:rsid w:val="00462AB3"/>
    <w:rsid w:val="00462B4C"/>
    <w:rsid w:val="00464072"/>
    <w:rsid w:val="00464612"/>
    <w:rsid w:val="00464A25"/>
    <w:rsid w:val="0046567F"/>
    <w:rsid w:val="004659E9"/>
    <w:rsid w:val="004664D8"/>
    <w:rsid w:val="00467BEE"/>
    <w:rsid w:val="00471D11"/>
    <w:rsid w:val="004726E0"/>
    <w:rsid w:val="00475121"/>
    <w:rsid w:val="0048102C"/>
    <w:rsid w:val="0048274B"/>
    <w:rsid w:val="00482AB3"/>
    <w:rsid w:val="004836C6"/>
    <w:rsid w:val="00484113"/>
    <w:rsid w:val="00490241"/>
    <w:rsid w:val="00490F99"/>
    <w:rsid w:val="004911F6"/>
    <w:rsid w:val="00491C5D"/>
    <w:rsid w:val="00491DE4"/>
    <w:rsid w:val="00492322"/>
    <w:rsid w:val="00492670"/>
    <w:rsid w:val="004944CB"/>
    <w:rsid w:val="00494C95"/>
    <w:rsid w:val="004973BF"/>
    <w:rsid w:val="004975EA"/>
    <w:rsid w:val="004A0EAB"/>
    <w:rsid w:val="004A42A2"/>
    <w:rsid w:val="004A4DF5"/>
    <w:rsid w:val="004A51A5"/>
    <w:rsid w:val="004A5B1A"/>
    <w:rsid w:val="004A7530"/>
    <w:rsid w:val="004B25F2"/>
    <w:rsid w:val="004B516F"/>
    <w:rsid w:val="004B552B"/>
    <w:rsid w:val="004B558A"/>
    <w:rsid w:val="004B63A7"/>
    <w:rsid w:val="004B7186"/>
    <w:rsid w:val="004B7BB0"/>
    <w:rsid w:val="004C0037"/>
    <w:rsid w:val="004C00B6"/>
    <w:rsid w:val="004C038B"/>
    <w:rsid w:val="004C0E44"/>
    <w:rsid w:val="004C0EF5"/>
    <w:rsid w:val="004C1641"/>
    <w:rsid w:val="004C1C07"/>
    <w:rsid w:val="004C1E84"/>
    <w:rsid w:val="004C3133"/>
    <w:rsid w:val="004C3C0C"/>
    <w:rsid w:val="004C3F30"/>
    <w:rsid w:val="004C4ECD"/>
    <w:rsid w:val="004C64F3"/>
    <w:rsid w:val="004C6F4C"/>
    <w:rsid w:val="004C735A"/>
    <w:rsid w:val="004D1276"/>
    <w:rsid w:val="004D2461"/>
    <w:rsid w:val="004D2B3C"/>
    <w:rsid w:val="004D52A9"/>
    <w:rsid w:val="004D568C"/>
    <w:rsid w:val="004D7D21"/>
    <w:rsid w:val="004E10EF"/>
    <w:rsid w:val="004E184C"/>
    <w:rsid w:val="004E26DA"/>
    <w:rsid w:val="004E289C"/>
    <w:rsid w:val="004E2BCF"/>
    <w:rsid w:val="004E3469"/>
    <w:rsid w:val="004E3A3F"/>
    <w:rsid w:val="004E572B"/>
    <w:rsid w:val="004E5A30"/>
    <w:rsid w:val="004E60C9"/>
    <w:rsid w:val="004E7A45"/>
    <w:rsid w:val="004F1326"/>
    <w:rsid w:val="004F20E3"/>
    <w:rsid w:val="004F36C8"/>
    <w:rsid w:val="004F3BB7"/>
    <w:rsid w:val="004F3CA3"/>
    <w:rsid w:val="004F432C"/>
    <w:rsid w:val="004F7EE9"/>
    <w:rsid w:val="00500440"/>
    <w:rsid w:val="00500E21"/>
    <w:rsid w:val="00500E96"/>
    <w:rsid w:val="00501202"/>
    <w:rsid w:val="00502878"/>
    <w:rsid w:val="00502B75"/>
    <w:rsid w:val="00503953"/>
    <w:rsid w:val="00504506"/>
    <w:rsid w:val="00504DB8"/>
    <w:rsid w:val="005056AF"/>
    <w:rsid w:val="00507F07"/>
    <w:rsid w:val="005119EE"/>
    <w:rsid w:val="005121DC"/>
    <w:rsid w:val="00513003"/>
    <w:rsid w:val="0051316D"/>
    <w:rsid w:val="00513828"/>
    <w:rsid w:val="005139DD"/>
    <w:rsid w:val="005158E4"/>
    <w:rsid w:val="00517BCA"/>
    <w:rsid w:val="00517C2C"/>
    <w:rsid w:val="005205C2"/>
    <w:rsid w:val="00520CE8"/>
    <w:rsid w:val="005216B8"/>
    <w:rsid w:val="0052284F"/>
    <w:rsid w:val="00523971"/>
    <w:rsid w:val="0052474A"/>
    <w:rsid w:val="0052724A"/>
    <w:rsid w:val="0053038D"/>
    <w:rsid w:val="00530907"/>
    <w:rsid w:val="00534E4F"/>
    <w:rsid w:val="00535A67"/>
    <w:rsid w:val="00535BBA"/>
    <w:rsid w:val="00535FD1"/>
    <w:rsid w:val="005362D1"/>
    <w:rsid w:val="0053713B"/>
    <w:rsid w:val="005410B0"/>
    <w:rsid w:val="0054201C"/>
    <w:rsid w:val="00542FB6"/>
    <w:rsid w:val="00545189"/>
    <w:rsid w:val="0054651E"/>
    <w:rsid w:val="00546B6E"/>
    <w:rsid w:val="00546DB7"/>
    <w:rsid w:val="00546FC0"/>
    <w:rsid w:val="00551748"/>
    <w:rsid w:val="005537BA"/>
    <w:rsid w:val="005541D3"/>
    <w:rsid w:val="00554D09"/>
    <w:rsid w:val="0055582B"/>
    <w:rsid w:val="00555AA6"/>
    <w:rsid w:val="005616CA"/>
    <w:rsid w:val="0056303F"/>
    <w:rsid w:val="0056493D"/>
    <w:rsid w:val="00565CCA"/>
    <w:rsid w:val="005674B4"/>
    <w:rsid w:val="00570E3C"/>
    <w:rsid w:val="005723E7"/>
    <w:rsid w:val="005728B2"/>
    <w:rsid w:val="00572F0B"/>
    <w:rsid w:val="00573D99"/>
    <w:rsid w:val="00574958"/>
    <w:rsid w:val="00574F24"/>
    <w:rsid w:val="00574FEB"/>
    <w:rsid w:val="00575764"/>
    <w:rsid w:val="00576912"/>
    <w:rsid w:val="00576A24"/>
    <w:rsid w:val="005803DD"/>
    <w:rsid w:val="00581C17"/>
    <w:rsid w:val="00583A2F"/>
    <w:rsid w:val="00583ADA"/>
    <w:rsid w:val="00583CC1"/>
    <w:rsid w:val="00585D00"/>
    <w:rsid w:val="00586922"/>
    <w:rsid w:val="00586E9C"/>
    <w:rsid w:val="0059124E"/>
    <w:rsid w:val="005914D8"/>
    <w:rsid w:val="00591EC4"/>
    <w:rsid w:val="0059252A"/>
    <w:rsid w:val="00592FCC"/>
    <w:rsid w:val="005943F9"/>
    <w:rsid w:val="00594D4D"/>
    <w:rsid w:val="00595488"/>
    <w:rsid w:val="005A2FE0"/>
    <w:rsid w:val="005A35D6"/>
    <w:rsid w:val="005A3FD8"/>
    <w:rsid w:val="005A66E6"/>
    <w:rsid w:val="005A710E"/>
    <w:rsid w:val="005A7604"/>
    <w:rsid w:val="005A78A8"/>
    <w:rsid w:val="005A7A93"/>
    <w:rsid w:val="005B1143"/>
    <w:rsid w:val="005B1505"/>
    <w:rsid w:val="005B4AFD"/>
    <w:rsid w:val="005B4DCE"/>
    <w:rsid w:val="005B5A74"/>
    <w:rsid w:val="005B6D7F"/>
    <w:rsid w:val="005B7974"/>
    <w:rsid w:val="005C050A"/>
    <w:rsid w:val="005C078F"/>
    <w:rsid w:val="005C0EF0"/>
    <w:rsid w:val="005C102C"/>
    <w:rsid w:val="005C2526"/>
    <w:rsid w:val="005C46F4"/>
    <w:rsid w:val="005C6B22"/>
    <w:rsid w:val="005C6EF0"/>
    <w:rsid w:val="005C7CBF"/>
    <w:rsid w:val="005D1227"/>
    <w:rsid w:val="005D162E"/>
    <w:rsid w:val="005D201A"/>
    <w:rsid w:val="005D2D1B"/>
    <w:rsid w:val="005D5433"/>
    <w:rsid w:val="005D5F6D"/>
    <w:rsid w:val="005D68DA"/>
    <w:rsid w:val="005D79D0"/>
    <w:rsid w:val="005E0850"/>
    <w:rsid w:val="005E0AFB"/>
    <w:rsid w:val="005E1B4F"/>
    <w:rsid w:val="005E238F"/>
    <w:rsid w:val="005E33B7"/>
    <w:rsid w:val="005E42BA"/>
    <w:rsid w:val="005E5EFE"/>
    <w:rsid w:val="005F09EB"/>
    <w:rsid w:val="005F120D"/>
    <w:rsid w:val="005F1304"/>
    <w:rsid w:val="005F17B6"/>
    <w:rsid w:val="005F4346"/>
    <w:rsid w:val="005F55E9"/>
    <w:rsid w:val="005F67AE"/>
    <w:rsid w:val="005F69EE"/>
    <w:rsid w:val="00602D90"/>
    <w:rsid w:val="006047BA"/>
    <w:rsid w:val="006115E5"/>
    <w:rsid w:val="00613299"/>
    <w:rsid w:val="00613E3A"/>
    <w:rsid w:val="006150FB"/>
    <w:rsid w:val="0061514A"/>
    <w:rsid w:val="00615F69"/>
    <w:rsid w:val="00617531"/>
    <w:rsid w:val="00617CFE"/>
    <w:rsid w:val="00620866"/>
    <w:rsid w:val="00621459"/>
    <w:rsid w:val="00621A5B"/>
    <w:rsid w:val="00621D77"/>
    <w:rsid w:val="0062218E"/>
    <w:rsid w:val="00623ED4"/>
    <w:rsid w:val="0062534A"/>
    <w:rsid w:val="0062758F"/>
    <w:rsid w:val="00630271"/>
    <w:rsid w:val="00631F71"/>
    <w:rsid w:val="00633D1F"/>
    <w:rsid w:val="00635183"/>
    <w:rsid w:val="00636934"/>
    <w:rsid w:val="00636C26"/>
    <w:rsid w:val="006402B8"/>
    <w:rsid w:val="006408BF"/>
    <w:rsid w:val="00641AD8"/>
    <w:rsid w:val="00642651"/>
    <w:rsid w:val="00642B9E"/>
    <w:rsid w:val="006434F2"/>
    <w:rsid w:val="006445C8"/>
    <w:rsid w:val="00644843"/>
    <w:rsid w:val="00645373"/>
    <w:rsid w:val="00645811"/>
    <w:rsid w:val="00645AD4"/>
    <w:rsid w:val="00645F06"/>
    <w:rsid w:val="00646C2A"/>
    <w:rsid w:val="0065002E"/>
    <w:rsid w:val="00651B69"/>
    <w:rsid w:val="00652CA3"/>
    <w:rsid w:val="0065384B"/>
    <w:rsid w:val="00655B84"/>
    <w:rsid w:val="00656895"/>
    <w:rsid w:val="00656D85"/>
    <w:rsid w:val="00657F5A"/>
    <w:rsid w:val="00660C0B"/>
    <w:rsid w:val="00661A2C"/>
    <w:rsid w:val="0066288D"/>
    <w:rsid w:val="00664A10"/>
    <w:rsid w:val="00664BE9"/>
    <w:rsid w:val="00664C27"/>
    <w:rsid w:val="00664E5E"/>
    <w:rsid w:val="00666AFB"/>
    <w:rsid w:val="00667B92"/>
    <w:rsid w:val="00667F5A"/>
    <w:rsid w:val="00673C06"/>
    <w:rsid w:val="00674088"/>
    <w:rsid w:val="00674EE4"/>
    <w:rsid w:val="0067533A"/>
    <w:rsid w:val="0067552B"/>
    <w:rsid w:val="0067633A"/>
    <w:rsid w:val="006767C5"/>
    <w:rsid w:val="00676C0E"/>
    <w:rsid w:val="0067722F"/>
    <w:rsid w:val="006801E5"/>
    <w:rsid w:val="00681E61"/>
    <w:rsid w:val="00681EC3"/>
    <w:rsid w:val="00686985"/>
    <w:rsid w:val="00687392"/>
    <w:rsid w:val="006874DC"/>
    <w:rsid w:val="006909FC"/>
    <w:rsid w:val="006914B9"/>
    <w:rsid w:val="006930BA"/>
    <w:rsid w:val="00693DA7"/>
    <w:rsid w:val="00693F14"/>
    <w:rsid w:val="006943D7"/>
    <w:rsid w:val="0069486B"/>
    <w:rsid w:val="006963AB"/>
    <w:rsid w:val="006972DE"/>
    <w:rsid w:val="006975F8"/>
    <w:rsid w:val="0069762E"/>
    <w:rsid w:val="0069788C"/>
    <w:rsid w:val="00697CCC"/>
    <w:rsid w:val="006A0169"/>
    <w:rsid w:val="006A0A62"/>
    <w:rsid w:val="006A1AC4"/>
    <w:rsid w:val="006A3730"/>
    <w:rsid w:val="006A3A32"/>
    <w:rsid w:val="006A481B"/>
    <w:rsid w:val="006A51E1"/>
    <w:rsid w:val="006A536D"/>
    <w:rsid w:val="006A56E5"/>
    <w:rsid w:val="006A6149"/>
    <w:rsid w:val="006A6F9D"/>
    <w:rsid w:val="006A7E49"/>
    <w:rsid w:val="006B1020"/>
    <w:rsid w:val="006B165C"/>
    <w:rsid w:val="006B1B36"/>
    <w:rsid w:val="006B3447"/>
    <w:rsid w:val="006B393C"/>
    <w:rsid w:val="006B39D9"/>
    <w:rsid w:val="006B479C"/>
    <w:rsid w:val="006B496B"/>
    <w:rsid w:val="006B72A1"/>
    <w:rsid w:val="006C1A9D"/>
    <w:rsid w:val="006C32E1"/>
    <w:rsid w:val="006C3AA8"/>
    <w:rsid w:val="006C4227"/>
    <w:rsid w:val="006C48A6"/>
    <w:rsid w:val="006C5EEC"/>
    <w:rsid w:val="006C7102"/>
    <w:rsid w:val="006C7C43"/>
    <w:rsid w:val="006C7DF1"/>
    <w:rsid w:val="006D00EE"/>
    <w:rsid w:val="006D012F"/>
    <w:rsid w:val="006D367D"/>
    <w:rsid w:val="006D62A5"/>
    <w:rsid w:val="006E0E66"/>
    <w:rsid w:val="006E14B1"/>
    <w:rsid w:val="006E246B"/>
    <w:rsid w:val="006E2F9C"/>
    <w:rsid w:val="006E3558"/>
    <w:rsid w:val="006E4058"/>
    <w:rsid w:val="006E5943"/>
    <w:rsid w:val="006E5FE1"/>
    <w:rsid w:val="006E6C51"/>
    <w:rsid w:val="006E6FC6"/>
    <w:rsid w:val="006F1B63"/>
    <w:rsid w:val="006F3337"/>
    <w:rsid w:val="006F401E"/>
    <w:rsid w:val="006F4C5A"/>
    <w:rsid w:val="006F5450"/>
    <w:rsid w:val="006F59FC"/>
    <w:rsid w:val="006F68AD"/>
    <w:rsid w:val="006F725C"/>
    <w:rsid w:val="007007C2"/>
    <w:rsid w:val="00700C29"/>
    <w:rsid w:val="00700F12"/>
    <w:rsid w:val="00702059"/>
    <w:rsid w:val="00702C34"/>
    <w:rsid w:val="0070330E"/>
    <w:rsid w:val="00703469"/>
    <w:rsid w:val="00703595"/>
    <w:rsid w:val="00705433"/>
    <w:rsid w:val="00706D8D"/>
    <w:rsid w:val="00706E9F"/>
    <w:rsid w:val="00707931"/>
    <w:rsid w:val="00710DCC"/>
    <w:rsid w:val="0071246F"/>
    <w:rsid w:val="00712697"/>
    <w:rsid w:val="00714EEC"/>
    <w:rsid w:val="007174EF"/>
    <w:rsid w:val="00717F26"/>
    <w:rsid w:val="00717F71"/>
    <w:rsid w:val="007200BA"/>
    <w:rsid w:val="007261F9"/>
    <w:rsid w:val="00726457"/>
    <w:rsid w:val="0073048F"/>
    <w:rsid w:val="0073049F"/>
    <w:rsid w:val="00732C73"/>
    <w:rsid w:val="00734F5B"/>
    <w:rsid w:val="0073539D"/>
    <w:rsid w:val="00735549"/>
    <w:rsid w:val="00735FB2"/>
    <w:rsid w:val="00736B47"/>
    <w:rsid w:val="00740D5B"/>
    <w:rsid w:val="00741465"/>
    <w:rsid w:val="007424F7"/>
    <w:rsid w:val="00744FFF"/>
    <w:rsid w:val="0074527D"/>
    <w:rsid w:val="0074537F"/>
    <w:rsid w:val="00745A57"/>
    <w:rsid w:val="00750C65"/>
    <w:rsid w:val="00751E70"/>
    <w:rsid w:val="00754268"/>
    <w:rsid w:val="00754C5D"/>
    <w:rsid w:val="00760054"/>
    <w:rsid w:val="007604E9"/>
    <w:rsid w:val="00760507"/>
    <w:rsid w:val="007620EE"/>
    <w:rsid w:val="00762FE5"/>
    <w:rsid w:val="007631AC"/>
    <w:rsid w:val="00764392"/>
    <w:rsid w:val="0076603E"/>
    <w:rsid w:val="0076640E"/>
    <w:rsid w:val="00774447"/>
    <w:rsid w:val="0077456A"/>
    <w:rsid w:val="00780FD9"/>
    <w:rsid w:val="00781153"/>
    <w:rsid w:val="007814A6"/>
    <w:rsid w:val="00781B84"/>
    <w:rsid w:val="007822D4"/>
    <w:rsid w:val="007828E3"/>
    <w:rsid w:val="00782DE0"/>
    <w:rsid w:val="00783D0A"/>
    <w:rsid w:val="0078428D"/>
    <w:rsid w:val="00784B33"/>
    <w:rsid w:val="00784D07"/>
    <w:rsid w:val="00785763"/>
    <w:rsid w:val="00787C1F"/>
    <w:rsid w:val="00791B3C"/>
    <w:rsid w:val="0079240E"/>
    <w:rsid w:val="00792686"/>
    <w:rsid w:val="00792A7D"/>
    <w:rsid w:val="00792FCE"/>
    <w:rsid w:val="007933F0"/>
    <w:rsid w:val="00794B3B"/>
    <w:rsid w:val="007954BE"/>
    <w:rsid w:val="00795839"/>
    <w:rsid w:val="007959B6"/>
    <w:rsid w:val="00796A3F"/>
    <w:rsid w:val="00797D13"/>
    <w:rsid w:val="007A00A8"/>
    <w:rsid w:val="007A18B8"/>
    <w:rsid w:val="007A370E"/>
    <w:rsid w:val="007A3966"/>
    <w:rsid w:val="007A3ABF"/>
    <w:rsid w:val="007A4428"/>
    <w:rsid w:val="007A4C55"/>
    <w:rsid w:val="007A56EB"/>
    <w:rsid w:val="007A5E85"/>
    <w:rsid w:val="007A6D02"/>
    <w:rsid w:val="007A77E3"/>
    <w:rsid w:val="007A7AA4"/>
    <w:rsid w:val="007B11FD"/>
    <w:rsid w:val="007B2F8A"/>
    <w:rsid w:val="007B58CB"/>
    <w:rsid w:val="007B7A81"/>
    <w:rsid w:val="007C07AE"/>
    <w:rsid w:val="007C1E42"/>
    <w:rsid w:val="007C2970"/>
    <w:rsid w:val="007C5A4E"/>
    <w:rsid w:val="007C604D"/>
    <w:rsid w:val="007C7052"/>
    <w:rsid w:val="007D0945"/>
    <w:rsid w:val="007D13FA"/>
    <w:rsid w:val="007D1B85"/>
    <w:rsid w:val="007D27CE"/>
    <w:rsid w:val="007D34E5"/>
    <w:rsid w:val="007D3C38"/>
    <w:rsid w:val="007D3D0F"/>
    <w:rsid w:val="007D41D8"/>
    <w:rsid w:val="007D4DE5"/>
    <w:rsid w:val="007D4E22"/>
    <w:rsid w:val="007D4EF0"/>
    <w:rsid w:val="007D58B9"/>
    <w:rsid w:val="007D5EF3"/>
    <w:rsid w:val="007D6091"/>
    <w:rsid w:val="007D6457"/>
    <w:rsid w:val="007D7373"/>
    <w:rsid w:val="007E1BD4"/>
    <w:rsid w:val="007E3DBE"/>
    <w:rsid w:val="007E53B7"/>
    <w:rsid w:val="007E5AC8"/>
    <w:rsid w:val="007E6B4E"/>
    <w:rsid w:val="007E773F"/>
    <w:rsid w:val="007E7FB2"/>
    <w:rsid w:val="007F075A"/>
    <w:rsid w:val="007F1110"/>
    <w:rsid w:val="007F1AD4"/>
    <w:rsid w:val="007F2DD1"/>
    <w:rsid w:val="007F40E1"/>
    <w:rsid w:val="007F4AF8"/>
    <w:rsid w:val="007F53DA"/>
    <w:rsid w:val="007F78D1"/>
    <w:rsid w:val="00800350"/>
    <w:rsid w:val="0080063D"/>
    <w:rsid w:val="00801069"/>
    <w:rsid w:val="00801E3B"/>
    <w:rsid w:val="0080217A"/>
    <w:rsid w:val="008029BE"/>
    <w:rsid w:val="00804421"/>
    <w:rsid w:val="008052F6"/>
    <w:rsid w:val="00806715"/>
    <w:rsid w:val="00807469"/>
    <w:rsid w:val="00807BAC"/>
    <w:rsid w:val="00807FD3"/>
    <w:rsid w:val="00813084"/>
    <w:rsid w:val="00813C9B"/>
    <w:rsid w:val="0081414A"/>
    <w:rsid w:val="0081422D"/>
    <w:rsid w:val="00815A3C"/>
    <w:rsid w:val="008162D0"/>
    <w:rsid w:val="0082090E"/>
    <w:rsid w:val="00821133"/>
    <w:rsid w:val="0082241E"/>
    <w:rsid w:val="00822D03"/>
    <w:rsid w:val="00823456"/>
    <w:rsid w:val="00824A40"/>
    <w:rsid w:val="00824C6C"/>
    <w:rsid w:val="0082570F"/>
    <w:rsid w:val="00825DE4"/>
    <w:rsid w:val="00826291"/>
    <w:rsid w:val="008269CF"/>
    <w:rsid w:val="00830153"/>
    <w:rsid w:val="00830BF2"/>
    <w:rsid w:val="00830DD5"/>
    <w:rsid w:val="00833BAE"/>
    <w:rsid w:val="00835436"/>
    <w:rsid w:val="00835636"/>
    <w:rsid w:val="008360DC"/>
    <w:rsid w:val="00836488"/>
    <w:rsid w:val="008368E0"/>
    <w:rsid w:val="008369E5"/>
    <w:rsid w:val="00841A2F"/>
    <w:rsid w:val="008449AF"/>
    <w:rsid w:val="00846169"/>
    <w:rsid w:val="00846A3E"/>
    <w:rsid w:val="00847D22"/>
    <w:rsid w:val="00847FE9"/>
    <w:rsid w:val="008504D7"/>
    <w:rsid w:val="00851893"/>
    <w:rsid w:val="0085370F"/>
    <w:rsid w:val="00854074"/>
    <w:rsid w:val="0085430E"/>
    <w:rsid w:val="0085534E"/>
    <w:rsid w:val="008554B1"/>
    <w:rsid w:val="008570E7"/>
    <w:rsid w:val="00857A77"/>
    <w:rsid w:val="008621AB"/>
    <w:rsid w:val="00862538"/>
    <w:rsid w:val="00862739"/>
    <w:rsid w:val="00863067"/>
    <w:rsid w:val="0086401C"/>
    <w:rsid w:val="00864D0D"/>
    <w:rsid w:val="00865545"/>
    <w:rsid w:val="008657FF"/>
    <w:rsid w:val="008666F7"/>
    <w:rsid w:val="008669AF"/>
    <w:rsid w:val="008706EB"/>
    <w:rsid w:val="0087074C"/>
    <w:rsid w:val="008715AC"/>
    <w:rsid w:val="008724B1"/>
    <w:rsid w:val="00872CEB"/>
    <w:rsid w:val="00873654"/>
    <w:rsid w:val="00876421"/>
    <w:rsid w:val="0087687A"/>
    <w:rsid w:val="00877D6F"/>
    <w:rsid w:val="00882B87"/>
    <w:rsid w:val="008835A9"/>
    <w:rsid w:val="0088397E"/>
    <w:rsid w:val="00884DA8"/>
    <w:rsid w:val="00884E78"/>
    <w:rsid w:val="00885378"/>
    <w:rsid w:val="00886C29"/>
    <w:rsid w:val="0089006C"/>
    <w:rsid w:val="008950D0"/>
    <w:rsid w:val="00896CE0"/>
    <w:rsid w:val="0089714D"/>
    <w:rsid w:val="00897F70"/>
    <w:rsid w:val="008A1052"/>
    <w:rsid w:val="008A11FE"/>
    <w:rsid w:val="008A537D"/>
    <w:rsid w:val="008A630A"/>
    <w:rsid w:val="008A6B9D"/>
    <w:rsid w:val="008B0AD2"/>
    <w:rsid w:val="008B1848"/>
    <w:rsid w:val="008B1865"/>
    <w:rsid w:val="008B1DF8"/>
    <w:rsid w:val="008B2169"/>
    <w:rsid w:val="008B3C7D"/>
    <w:rsid w:val="008B45BC"/>
    <w:rsid w:val="008B4EF8"/>
    <w:rsid w:val="008B61C9"/>
    <w:rsid w:val="008C1195"/>
    <w:rsid w:val="008C1462"/>
    <w:rsid w:val="008C258D"/>
    <w:rsid w:val="008C2AB6"/>
    <w:rsid w:val="008C3330"/>
    <w:rsid w:val="008C3C11"/>
    <w:rsid w:val="008C6ED4"/>
    <w:rsid w:val="008C78A1"/>
    <w:rsid w:val="008C7F5B"/>
    <w:rsid w:val="008D3C14"/>
    <w:rsid w:val="008D4B12"/>
    <w:rsid w:val="008D576A"/>
    <w:rsid w:val="008D5784"/>
    <w:rsid w:val="008D7214"/>
    <w:rsid w:val="008D7A10"/>
    <w:rsid w:val="008E00DA"/>
    <w:rsid w:val="008E057D"/>
    <w:rsid w:val="008E073E"/>
    <w:rsid w:val="008E10E9"/>
    <w:rsid w:val="008E25BF"/>
    <w:rsid w:val="008E3487"/>
    <w:rsid w:val="008E47EF"/>
    <w:rsid w:val="008E49AD"/>
    <w:rsid w:val="008E6CEB"/>
    <w:rsid w:val="008E70B8"/>
    <w:rsid w:val="008F1FAD"/>
    <w:rsid w:val="008F38D2"/>
    <w:rsid w:val="008F3EB2"/>
    <w:rsid w:val="008F440A"/>
    <w:rsid w:val="008F4C1F"/>
    <w:rsid w:val="008F53C4"/>
    <w:rsid w:val="008F57C9"/>
    <w:rsid w:val="008F5EC4"/>
    <w:rsid w:val="008F7A4E"/>
    <w:rsid w:val="00901E3D"/>
    <w:rsid w:val="00901E87"/>
    <w:rsid w:val="0090234C"/>
    <w:rsid w:val="00904634"/>
    <w:rsid w:val="00905055"/>
    <w:rsid w:val="00905965"/>
    <w:rsid w:val="009068CE"/>
    <w:rsid w:val="00910F70"/>
    <w:rsid w:val="00912339"/>
    <w:rsid w:val="00912D7E"/>
    <w:rsid w:val="009138F4"/>
    <w:rsid w:val="00914C5C"/>
    <w:rsid w:val="00915560"/>
    <w:rsid w:val="00915823"/>
    <w:rsid w:val="00915AC1"/>
    <w:rsid w:val="00916CE6"/>
    <w:rsid w:val="0092083D"/>
    <w:rsid w:val="00920F75"/>
    <w:rsid w:val="00921348"/>
    <w:rsid w:val="00921589"/>
    <w:rsid w:val="00922A04"/>
    <w:rsid w:val="009230DF"/>
    <w:rsid w:val="0092327C"/>
    <w:rsid w:val="009253CB"/>
    <w:rsid w:val="009262A8"/>
    <w:rsid w:val="00927E40"/>
    <w:rsid w:val="00930D14"/>
    <w:rsid w:val="009319C8"/>
    <w:rsid w:val="009320D9"/>
    <w:rsid w:val="00934178"/>
    <w:rsid w:val="009345D4"/>
    <w:rsid w:val="0093682E"/>
    <w:rsid w:val="009373C4"/>
    <w:rsid w:val="009375E1"/>
    <w:rsid w:val="00940148"/>
    <w:rsid w:val="009402DA"/>
    <w:rsid w:val="00941CB7"/>
    <w:rsid w:val="00943373"/>
    <w:rsid w:val="00944EE5"/>
    <w:rsid w:val="009452A1"/>
    <w:rsid w:val="00947463"/>
    <w:rsid w:val="00947FDE"/>
    <w:rsid w:val="009501EC"/>
    <w:rsid w:val="00950A06"/>
    <w:rsid w:val="00950B66"/>
    <w:rsid w:val="00950DD1"/>
    <w:rsid w:val="00951E77"/>
    <w:rsid w:val="00952ABC"/>
    <w:rsid w:val="00952FA4"/>
    <w:rsid w:val="009550BE"/>
    <w:rsid w:val="00957300"/>
    <w:rsid w:val="00960037"/>
    <w:rsid w:val="00960086"/>
    <w:rsid w:val="009605FF"/>
    <w:rsid w:val="0096092B"/>
    <w:rsid w:val="0096095F"/>
    <w:rsid w:val="00960D95"/>
    <w:rsid w:val="00961A5D"/>
    <w:rsid w:val="00962A30"/>
    <w:rsid w:val="00962DAA"/>
    <w:rsid w:val="00964110"/>
    <w:rsid w:val="009661B2"/>
    <w:rsid w:val="00966991"/>
    <w:rsid w:val="00970231"/>
    <w:rsid w:val="00972FA4"/>
    <w:rsid w:val="00973D44"/>
    <w:rsid w:val="009741CA"/>
    <w:rsid w:val="00976AB6"/>
    <w:rsid w:val="00976DF1"/>
    <w:rsid w:val="00980000"/>
    <w:rsid w:val="009800F0"/>
    <w:rsid w:val="00980A63"/>
    <w:rsid w:val="0098142B"/>
    <w:rsid w:val="009821BF"/>
    <w:rsid w:val="00983BA8"/>
    <w:rsid w:val="009854DA"/>
    <w:rsid w:val="00985767"/>
    <w:rsid w:val="009859C7"/>
    <w:rsid w:val="009860AC"/>
    <w:rsid w:val="009864C7"/>
    <w:rsid w:val="00990C1B"/>
    <w:rsid w:val="0099118F"/>
    <w:rsid w:val="00991265"/>
    <w:rsid w:val="00995657"/>
    <w:rsid w:val="00995FA9"/>
    <w:rsid w:val="00996C80"/>
    <w:rsid w:val="00997272"/>
    <w:rsid w:val="0099728E"/>
    <w:rsid w:val="0099732B"/>
    <w:rsid w:val="00997B41"/>
    <w:rsid w:val="009A1E0C"/>
    <w:rsid w:val="009A2033"/>
    <w:rsid w:val="009A2511"/>
    <w:rsid w:val="009A28C3"/>
    <w:rsid w:val="009A3DC5"/>
    <w:rsid w:val="009A49F5"/>
    <w:rsid w:val="009A4E3E"/>
    <w:rsid w:val="009A5254"/>
    <w:rsid w:val="009A5D94"/>
    <w:rsid w:val="009A669E"/>
    <w:rsid w:val="009A6DD5"/>
    <w:rsid w:val="009A6DD7"/>
    <w:rsid w:val="009A75F0"/>
    <w:rsid w:val="009A7B25"/>
    <w:rsid w:val="009A7CBC"/>
    <w:rsid w:val="009B0C97"/>
    <w:rsid w:val="009B3641"/>
    <w:rsid w:val="009B3785"/>
    <w:rsid w:val="009B411B"/>
    <w:rsid w:val="009B580C"/>
    <w:rsid w:val="009C0003"/>
    <w:rsid w:val="009C18F3"/>
    <w:rsid w:val="009C2758"/>
    <w:rsid w:val="009C32F8"/>
    <w:rsid w:val="009C33DC"/>
    <w:rsid w:val="009C4ED9"/>
    <w:rsid w:val="009C524B"/>
    <w:rsid w:val="009C5B1F"/>
    <w:rsid w:val="009C78DB"/>
    <w:rsid w:val="009C7A56"/>
    <w:rsid w:val="009D3640"/>
    <w:rsid w:val="009D3C68"/>
    <w:rsid w:val="009D6D9F"/>
    <w:rsid w:val="009D6DAC"/>
    <w:rsid w:val="009D7526"/>
    <w:rsid w:val="009E013A"/>
    <w:rsid w:val="009E0807"/>
    <w:rsid w:val="009E0DD8"/>
    <w:rsid w:val="009E1204"/>
    <w:rsid w:val="009E2155"/>
    <w:rsid w:val="009E4656"/>
    <w:rsid w:val="009E529B"/>
    <w:rsid w:val="009E56E3"/>
    <w:rsid w:val="009E6841"/>
    <w:rsid w:val="009E699C"/>
    <w:rsid w:val="009E6F30"/>
    <w:rsid w:val="009E71CA"/>
    <w:rsid w:val="009F156C"/>
    <w:rsid w:val="009F2402"/>
    <w:rsid w:val="009F292A"/>
    <w:rsid w:val="009F2984"/>
    <w:rsid w:val="009F4778"/>
    <w:rsid w:val="009F549C"/>
    <w:rsid w:val="009F63CC"/>
    <w:rsid w:val="009F63E2"/>
    <w:rsid w:val="009F6975"/>
    <w:rsid w:val="009F7C15"/>
    <w:rsid w:val="00A000D7"/>
    <w:rsid w:val="00A00E36"/>
    <w:rsid w:val="00A02BBC"/>
    <w:rsid w:val="00A05FAB"/>
    <w:rsid w:val="00A06342"/>
    <w:rsid w:val="00A07AA7"/>
    <w:rsid w:val="00A11F25"/>
    <w:rsid w:val="00A12202"/>
    <w:rsid w:val="00A12466"/>
    <w:rsid w:val="00A13483"/>
    <w:rsid w:val="00A13678"/>
    <w:rsid w:val="00A13C73"/>
    <w:rsid w:val="00A1428E"/>
    <w:rsid w:val="00A15148"/>
    <w:rsid w:val="00A154E2"/>
    <w:rsid w:val="00A156F1"/>
    <w:rsid w:val="00A15AD5"/>
    <w:rsid w:val="00A201FF"/>
    <w:rsid w:val="00A21B8F"/>
    <w:rsid w:val="00A23C9D"/>
    <w:rsid w:val="00A25023"/>
    <w:rsid w:val="00A25070"/>
    <w:rsid w:val="00A25993"/>
    <w:rsid w:val="00A26305"/>
    <w:rsid w:val="00A26D25"/>
    <w:rsid w:val="00A26D8B"/>
    <w:rsid w:val="00A27B66"/>
    <w:rsid w:val="00A27BD5"/>
    <w:rsid w:val="00A33BB9"/>
    <w:rsid w:val="00A34F7E"/>
    <w:rsid w:val="00A35810"/>
    <w:rsid w:val="00A35BDF"/>
    <w:rsid w:val="00A3665E"/>
    <w:rsid w:val="00A36C02"/>
    <w:rsid w:val="00A3706E"/>
    <w:rsid w:val="00A37079"/>
    <w:rsid w:val="00A37AF8"/>
    <w:rsid w:val="00A40288"/>
    <w:rsid w:val="00A405EA"/>
    <w:rsid w:val="00A418BE"/>
    <w:rsid w:val="00A42CB0"/>
    <w:rsid w:val="00A4489D"/>
    <w:rsid w:val="00A4793B"/>
    <w:rsid w:val="00A507BF"/>
    <w:rsid w:val="00A50FEA"/>
    <w:rsid w:val="00A51FB8"/>
    <w:rsid w:val="00A548C9"/>
    <w:rsid w:val="00A553C7"/>
    <w:rsid w:val="00A56A2C"/>
    <w:rsid w:val="00A5731B"/>
    <w:rsid w:val="00A573DB"/>
    <w:rsid w:val="00A57C27"/>
    <w:rsid w:val="00A602B0"/>
    <w:rsid w:val="00A630AE"/>
    <w:rsid w:val="00A631BC"/>
    <w:rsid w:val="00A663AA"/>
    <w:rsid w:val="00A671C4"/>
    <w:rsid w:val="00A70196"/>
    <w:rsid w:val="00A70923"/>
    <w:rsid w:val="00A72A79"/>
    <w:rsid w:val="00A766D9"/>
    <w:rsid w:val="00A805AD"/>
    <w:rsid w:val="00A80F6B"/>
    <w:rsid w:val="00A81276"/>
    <w:rsid w:val="00A81F59"/>
    <w:rsid w:val="00A8467F"/>
    <w:rsid w:val="00A84A58"/>
    <w:rsid w:val="00A84F05"/>
    <w:rsid w:val="00A852A7"/>
    <w:rsid w:val="00A85AE0"/>
    <w:rsid w:val="00A860D4"/>
    <w:rsid w:val="00A86B16"/>
    <w:rsid w:val="00A86F23"/>
    <w:rsid w:val="00A876A2"/>
    <w:rsid w:val="00A901CE"/>
    <w:rsid w:val="00A9033E"/>
    <w:rsid w:val="00A92883"/>
    <w:rsid w:val="00A92DF0"/>
    <w:rsid w:val="00A94945"/>
    <w:rsid w:val="00A94C64"/>
    <w:rsid w:val="00A94DE6"/>
    <w:rsid w:val="00A950B9"/>
    <w:rsid w:val="00A95278"/>
    <w:rsid w:val="00A95CEB"/>
    <w:rsid w:val="00A963CF"/>
    <w:rsid w:val="00A9713C"/>
    <w:rsid w:val="00AA0B09"/>
    <w:rsid w:val="00AA1360"/>
    <w:rsid w:val="00AA16D3"/>
    <w:rsid w:val="00AA18A8"/>
    <w:rsid w:val="00AA26DF"/>
    <w:rsid w:val="00AA32EC"/>
    <w:rsid w:val="00AA34DF"/>
    <w:rsid w:val="00AA38F6"/>
    <w:rsid w:val="00AA3E70"/>
    <w:rsid w:val="00AA3F0C"/>
    <w:rsid w:val="00AA4059"/>
    <w:rsid w:val="00AA4158"/>
    <w:rsid w:val="00AA4657"/>
    <w:rsid w:val="00AA48F4"/>
    <w:rsid w:val="00AA5823"/>
    <w:rsid w:val="00AA5AAA"/>
    <w:rsid w:val="00AA6BC3"/>
    <w:rsid w:val="00AA7F50"/>
    <w:rsid w:val="00AB1822"/>
    <w:rsid w:val="00AB2F4D"/>
    <w:rsid w:val="00AB303F"/>
    <w:rsid w:val="00AB3210"/>
    <w:rsid w:val="00AB35D1"/>
    <w:rsid w:val="00AB367F"/>
    <w:rsid w:val="00AB3F1F"/>
    <w:rsid w:val="00AB4D62"/>
    <w:rsid w:val="00AB4DE5"/>
    <w:rsid w:val="00AB71D4"/>
    <w:rsid w:val="00AC1434"/>
    <w:rsid w:val="00AC5252"/>
    <w:rsid w:val="00AD0DC1"/>
    <w:rsid w:val="00AD0E82"/>
    <w:rsid w:val="00AD15E6"/>
    <w:rsid w:val="00AD2FF8"/>
    <w:rsid w:val="00AD4612"/>
    <w:rsid w:val="00AD4711"/>
    <w:rsid w:val="00AD47BF"/>
    <w:rsid w:val="00AD59FD"/>
    <w:rsid w:val="00AD6F41"/>
    <w:rsid w:val="00AD738F"/>
    <w:rsid w:val="00AE034E"/>
    <w:rsid w:val="00AE12E7"/>
    <w:rsid w:val="00AE1D24"/>
    <w:rsid w:val="00AE271C"/>
    <w:rsid w:val="00AE2881"/>
    <w:rsid w:val="00AE7D76"/>
    <w:rsid w:val="00AF06D1"/>
    <w:rsid w:val="00AF12D9"/>
    <w:rsid w:val="00AF3FE9"/>
    <w:rsid w:val="00AF434B"/>
    <w:rsid w:val="00AF5C02"/>
    <w:rsid w:val="00AF6AA7"/>
    <w:rsid w:val="00AF72AE"/>
    <w:rsid w:val="00B00A44"/>
    <w:rsid w:val="00B013CA"/>
    <w:rsid w:val="00B017A0"/>
    <w:rsid w:val="00B01ACC"/>
    <w:rsid w:val="00B03553"/>
    <w:rsid w:val="00B03636"/>
    <w:rsid w:val="00B03A6E"/>
    <w:rsid w:val="00B043A9"/>
    <w:rsid w:val="00B04D9E"/>
    <w:rsid w:val="00B050DB"/>
    <w:rsid w:val="00B05D26"/>
    <w:rsid w:val="00B05D2A"/>
    <w:rsid w:val="00B06CEE"/>
    <w:rsid w:val="00B06E41"/>
    <w:rsid w:val="00B079BE"/>
    <w:rsid w:val="00B106D4"/>
    <w:rsid w:val="00B11ADB"/>
    <w:rsid w:val="00B145D6"/>
    <w:rsid w:val="00B1657F"/>
    <w:rsid w:val="00B167F8"/>
    <w:rsid w:val="00B17753"/>
    <w:rsid w:val="00B20886"/>
    <w:rsid w:val="00B21B67"/>
    <w:rsid w:val="00B21C0A"/>
    <w:rsid w:val="00B21F58"/>
    <w:rsid w:val="00B21F87"/>
    <w:rsid w:val="00B222F0"/>
    <w:rsid w:val="00B2322B"/>
    <w:rsid w:val="00B24A77"/>
    <w:rsid w:val="00B24B68"/>
    <w:rsid w:val="00B24D3D"/>
    <w:rsid w:val="00B24EFC"/>
    <w:rsid w:val="00B25DF9"/>
    <w:rsid w:val="00B26BE3"/>
    <w:rsid w:val="00B27FAA"/>
    <w:rsid w:val="00B301D5"/>
    <w:rsid w:val="00B30FFA"/>
    <w:rsid w:val="00B316DB"/>
    <w:rsid w:val="00B3307D"/>
    <w:rsid w:val="00B332B0"/>
    <w:rsid w:val="00B3452A"/>
    <w:rsid w:val="00B364A7"/>
    <w:rsid w:val="00B3663A"/>
    <w:rsid w:val="00B41251"/>
    <w:rsid w:val="00B41D67"/>
    <w:rsid w:val="00B41F85"/>
    <w:rsid w:val="00B427B9"/>
    <w:rsid w:val="00B43518"/>
    <w:rsid w:val="00B45B39"/>
    <w:rsid w:val="00B46751"/>
    <w:rsid w:val="00B50140"/>
    <w:rsid w:val="00B51DF6"/>
    <w:rsid w:val="00B52244"/>
    <w:rsid w:val="00B52B43"/>
    <w:rsid w:val="00B539B8"/>
    <w:rsid w:val="00B54136"/>
    <w:rsid w:val="00B54C63"/>
    <w:rsid w:val="00B551BC"/>
    <w:rsid w:val="00B552E2"/>
    <w:rsid w:val="00B5571C"/>
    <w:rsid w:val="00B56BFD"/>
    <w:rsid w:val="00B60077"/>
    <w:rsid w:val="00B62B54"/>
    <w:rsid w:val="00B62BE7"/>
    <w:rsid w:val="00B630A4"/>
    <w:rsid w:val="00B633B7"/>
    <w:rsid w:val="00B63CA9"/>
    <w:rsid w:val="00B64BAC"/>
    <w:rsid w:val="00B64FDA"/>
    <w:rsid w:val="00B66038"/>
    <w:rsid w:val="00B71388"/>
    <w:rsid w:val="00B722AC"/>
    <w:rsid w:val="00B7246F"/>
    <w:rsid w:val="00B730CA"/>
    <w:rsid w:val="00B73443"/>
    <w:rsid w:val="00B73650"/>
    <w:rsid w:val="00B745F5"/>
    <w:rsid w:val="00B74619"/>
    <w:rsid w:val="00B75551"/>
    <w:rsid w:val="00B75F7B"/>
    <w:rsid w:val="00B76C45"/>
    <w:rsid w:val="00B76DA7"/>
    <w:rsid w:val="00B80C40"/>
    <w:rsid w:val="00B814AC"/>
    <w:rsid w:val="00B82C73"/>
    <w:rsid w:val="00B85A34"/>
    <w:rsid w:val="00B85CA0"/>
    <w:rsid w:val="00B86562"/>
    <w:rsid w:val="00B86A69"/>
    <w:rsid w:val="00B901DD"/>
    <w:rsid w:val="00B90B9C"/>
    <w:rsid w:val="00B92455"/>
    <w:rsid w:val="00B933FF"/>
    <w:rsid w:val="00B93E7F"/>
    <w:rsid w:val="00B95728"/>
    <w:rsid w:val="00B97550"/>
    <w:rsid w:val="00BA0758"/>
    <w:rsid w:val="00BA10AB"/>
    <w:rsid w:val="00BA120D"/>
    <w:rsid w:val="00BA26F8"/>
    <w:rsid w:val="00BA31C6"/>
    <w:rsid w:val="00BA454F"/>
    <w:rsid w:val="00BA6F31"/>
    <w:rsid w:val="00BA74EA"/>
    <w:rsid w:val="00BA76C5"/>
    <w:rsid w:val="00BB00FF"/>
    <w:rsid w:val="00BB2CCB"/>
    <w:rsid w:val="00BB4724"/>
    <w:rsid w:val="00BB54BB"/>
    <w:rsid w:val="00BC1B62"/>
    <w:rsid w:val="00BC2220"/>
    <w:rsid w:val="00BC2394"/>
    <w:rsid w:val="00BC3080"/>
    <w:rsid w:val="00BC30D1"/>
    <w:rsid w:val="00BC3272"/>
    <w:rsid w:val="00BC34F7"/>
    <w:rsid w:val="00BC3B01"/>
    <w:rsid w:val="00BC3E4C"/>
    <w:rsid w:val="00BC3F0E"/>
    <w:rsid w:val="00BC439E"/>
    <w:rsid w:val="00BC4A98"/>
    <w:rsid w:val="00BC4CEF"/>
    <w:rsid w:val="00BC5013"/>
    <w:rsid w:val="00BC5B0D"/>
    <w:rsid w:val="00BC5C5A"/>
    <w:rsid w:val="00BC5F63"/>
    <w:rsid w:val="00BD1776"/>
    <w:rsid w:val="00BD3D86"/>
    <w:rsid w:val="00BD4390"/>
    <w:rsid w:val="00BD5996"/>
    <w:rsid w:val="00BD7FA5"/>
    <w:rsid w:val="00BE1ED9"/>
    <w:rsid w:val="00BE2335"/>
    <w:rsid w:val="00BE2413"/>
    <w:rsid w:val="00BE24AF"/>
    <w:rsid w:val="00BE2643"/>
    <w:rsid w:val="00BE29CB"/>
    <w:rsid w:val="00BE328F"/>
    <w:rsid w:val="00BE411B"/>
    <w:rsid w:val="00BE546A"/>
    <w:rsid w:val="00BE71D9"/>
    <w:rsid w:val="00BF010E"/>
    <w:rsid w:val="00BF050E"/>
    <w:rsid w:val="00BF0774"/>
    <w:rsid w:val="00BF24FB"/>
    <w:rsid w:val="00BF2567"/>
    <w:rsid w:val="00BF5206"/>
    <w:rsid w:val="00BF5DE7"/>
    <w:rsid w:val="00BF6319"/>
    <w:rsid w:val="00BF6886"/>
    <w:rsid w:val="00BF7036"/>
    <w:rsid w:val="00BF79A2"/>
    <w:rsid w:val="00BF7B79"/>
    <w:rsid w:val="00BF7E52"/>
    <w:rsid w:val="00BF7F47"/>
    <w:rsid w:val="00C01520"/>
    <w:rsid w:val="00C017CE"/>
    <w:rsid w:val="00C0269A"/>
    <w:rsid w:val="00C03C4F"/>
    <w:rsid w:val="00C0499F"/>
    <w:rsid w:val="00C05F5C"/>
    <w:rsid w:val="00C064EE"/>
    <w:rsid w:val="00C070A0"/>
    <w:rsid w:val="00C0753A"/>
    <w:rsid w:val="00C10458"/>
    <w:rsid w:val="00C1120A"/>
    <w:rsid w:val="00C1134A"/>
    <w:rsid w:val="00C11D5C"/>
    <w:rsid w:val="00C12026"/>
    <w:rsid w:val="00C1285A"/>
    <w:rsid w:val="00C129EC"/>
    <w:rsid w:val="00C152D3"/>
    <w:rsid w:val="00C16234"/>
    <w:rsid w:val="00C223CC"/>
    <w:rsid w:val="00C2509C"/>
    <w:rsid w:val="00C25417"/>
    <w:rsid w:val="00C25886"/>
    <w:rsid w:val="00C265A3"/>
    <w:rsid w:val="00C26637"/>
    <w:rsid w:val="00C32216"/>
    <w:rsid w:val="00C34E3E"/>
    <w:rsid w:val="00C34FD7"/>
    <w:rsid w:val="00C359A2"/>
    <w:rsid w:val="00C359BA"/>
    <w:rsid w:val="00C44B65"/>
    <w:rsid w:val="00C454CA"/>
    <w:rsid w:val="00C45FE2"/>
    <w:rsid w:val="00C46820"/>
    <w:rsid w:val="00C469F9"/>
    <w:rsid w:val="00C50152"/>
    <w:rsid w:val="00C5211B"/>
    <w:rsid w:val="00C52952"/>
    <w:rsid w:val="00C53026"/>
    <w:rsid w:val="00C53128"/>
    <w:rsid w:val="00C5342D"/>
    <w:rsid w:val="00C56848"/>
    <w:rsid w:val="00C5778D"/>
    <w:rsid w:val="00C60B92"/>
    <w:rsid w:val="00C61692"/>
    <w:rsid w:val="00C622C0"/>
    <w:rsid w:val="00C6253D"/>
    <w:rsid w:val="00C63654"/>
    <w:rsid w:val="00C64AA7"/>
    <w:rsid w:val="00C64CDB"/>
    <w:rsid w:val="00C64DCD"/>
    <w:rsid w:val="00C66682"/>
    <w:rsid w:val="00C70D66"/>
    <w:rsid w:val="00C71EEC"/>
    <w:rsid w:val="00C76B0C"/>
    <w:rsid w:val="00C76CE5"/>
    <w:rsid w:val="00C77054"/>
    <w:rsid w:val="00C77A9D"/>
    <w:rsid w:val="00C77E33"/>
    <w:rsid w:val="00C828E6"/>
    <w:rsid w:val="00C834E7"/>
    <w:rsid w:val="00C847BE"/>
    <w:rsid w:val="00C86753"/>
    <w:rsid w:val="00C8697F"/>
    <w:rsid w:val="00C87BE3"/>
    <w:rsid w:val="00C907AE"/>
    <w:rsid w:val="00C91862"/>
    <w:rsid w:val="00C92E86"/>
    <w:rsid w:val="00C9331B"/>
    <w:rsid w:val="00C94439"/>
    <w:rsid w:val="00C94C93"/>
    <w:rsid w:val="00C957FF"/>
    <w:rsid w:val="00C96037"/>
    <w:rsid w:val="00C968A8"/>
    <w:rsid w:val="00C978B4"/>
    <w:rsid w:val="00CA16C8"/>
    <w:rsid w:val="00CA26FF"/>
    <w:rsid w:val="00CA2B18"/>
    <w:rsid w:val="00CA51C3"/>
    <w:rsid w:val="00CA5268"/>
    <w:rsid w:val="00CA565B"/>
    <w:rsid w:val="00CA5D77"/>
    <w:rsid w:val="00CA660B"/>
    <w:rsid w:val="00CA6BA3"/>
    <w:rsid w:val="00CA712C"/>
    <w:rsid w:val="00CA725F"/>
    <w:rsid w:val="00CB03D5"/>
    <w:rsid w:val="00CB0CC9"/>
    <w:rsid w:val="00CB126F"/>
    <w:rsid w:val="00CB1674"/>
    <w:rsid w:val="00CB3238"/>
    <w:rsid w:val="00CB363F"/>
    <w:rsid w:val="00CB4FD4"/>
    <w:rsid w:val="00CB5823"/>
    <w:rsid w:val="00CB5D34"/>
    <w:rsid w:val="00CB5EF5"/>
    <w:rsid w:val="00CB66CC"/>
    <w:rsid w:val="00CB6EF8"/>
    <w:rsid w:val="00CB6FD1"/>
    <w:rsid w:val="00CC1A83"/>
    <w:rsid w:val="00CC1D40"/>
    <w:rsid w:val="00CC219B"/>
    <w:rsid w:val="00CC3FE8"/>
    <w:rsid w:val="00CC4A90"/>
    <w:rsid w:val="00CC603E"/>
    <w:rsid w:val="00CC712E"/>
    <w:rsid w:val="00CC77DF"/>
    <w:rsid w:val="00CD18F9"/>
    <w:rsid w:val="00CD1D72"/>
    <w:rsid w:val="00CD223C"/>
    <w:rsid w:val="00CD231C"/>
    <w:rsid w:val="00CD2624"/>
    <w:rsid w:val="00CD30A6"/>
    <w:rsid w:val="00CD33CF"/>
    <w:rsid w:val="00CD60C6"/>
    <w:rsid w:val="00CD6F49"/>
    <w:rsid w:val="00CD75DE"/>
    <w:rsid w:val="00CE1323"/>
    <w:rsid w:val="00CE14D9"/>
    <w:rsid w:val="00CE1EBE"/>
    <w:rsid w:val="00CE1F6C"/>
    <w:rsid w:val="00CE2086"/>
    <w:rsid w:val="00CE25EB"/>
    <w:rsid w:val="00CE2620"/>
    <w:rsid w:val="00CE30D0"/>
    <w:rsid w:val="00CE3143"/>
    <w:rsid w:val="00CE45C4"/>
    <w:rsid w:val="00CE4897"/>
    <w:rsid w:val="00CE4C3C"/>
    <w:rsid w:val="00CE605D"/>
    <w:rsid w:val="00CE7726"/>
    <w:rsid w:val="00CF0698"/>
    <w:rsid w:val="00CF1A4D"/>
    <w:rsid w:val="00CF2487"/>
    <w:rsid w:val="00CF4821"/>
    <w:rsid w:val="00CF4B28"/>
    <w:rsid w:val="00CF5CC0"/>
    <w:rsid w:val="00D0032A"/>
    <w:rsid w:val="00D007CF"/>
    <w:rsid w:val="00D019D2"/>
    <w:rsid w:val="00D0465B"/>
    <w:rsid w:val="00D048EA"/>
    <w:rsid w:val="00D0640D"/>
    <w:rsid w:val="00D06988"/>
    <w:rsid w:val="00D06E46"/>
    <w:rsid w:val="00D072D6"/>
    <w:rsid w:val="00D07FFD"/>
    <w:rsid w:val="00D1039A"/>
    <w:rsid w:val="00D11078"/>
    <w:rsid w:val="00D11F6C"/>
    <w:rsid w:val="00D1451E"/>
    <w:rsid w:val="00D14953"/>
    <w:rsid w:val="00D15315"/>
    <w:rsid w:val="00D15BCF"/>
    <w:rsid w:val="00D17179"/>
    <w:rsid w:val="00D17B2D"/>
    <w:rsid w:val="00D205F2"/>
    <w:rsid w:val="00D20B1E"/>
    <w:rsid w:val="00D220DC"/>
    <w:rsid w:val="00D23B3F"/>
    <w:rsid w:val="00D23FF8"/>
    <w:rsid w:val="00D245FA"/>
    <w:rsid w:val="00D247BC"/>
    <w:rsid w:val="00D248D2"/>
    <w:rsid w:val="00D24E57"/>
    <w:rsid w:val="00D276AE"/>
    <w:rsid w:val="00D30D6A"/>
    <w:rsid w:val="00D3156D"/>
    <w:rsid w:val="00D31A46"/>
    <w:rsid w:val="00D336D6"/>
    <w:rsid w:val="00D33A9F"/>
    <w:rsid w:val="00D3472A"/>
    <w:rsid w:val="00D3540B"/>
    <w:rsid w:val="00D36E6A"/>
    <w:rsid w:val="00D372DE"/>
    <w:rsid w:val="00D37703"/>
    <w:rsid w:val="00D42375"/>
    <w:rsid w:val="00D42712"/>
    <w:rsid w:val="00D439E2"/>
    <w:rsid w:val="00D44DA1"/>
    <w:rsid w:val="00D46192"/>
    <w:rsid w:val="00D469EC"/>
    <w:rsid w:val="00D46B1A"/>
    <w:rsid w:val="00D4703D"/>
    <w:rsid w:val="00D47D10"/>
    <w:rsid w:val="00D50602"/>
    <w:rsid w:val="00D5065B"/>
    <w:rsid w:val="00D53FC7"/>
    <w:rsid w:val="00D57693"/>
    <w:rsid w:val="00D609BA"/>
    <w:rsid w:val="00D61B1E"/>
    <w:rsid w:val="00D61EA1"/>
    <w:rsid w:val="00D63300"/>
    <w:rsid w:val="00D641AB"/>
    <w:rsid w:val="00D64867"/>
    <w:rsid w:val="00D66010"/>
    <w:rsid w:val="00D66DD4"/>
    <w:rsid w:val="00D711C3"/>
    <w:rsid w:val="00D721D5"/>
    <w:rsid w:val="00D72A4A"/>
    <w:rsid w:val="00D72F45"/>
    <w:rsid w:val="00D733A2"/>
    <w:rsid w:val="00D74434"/>
    <w:rsid w:val="00D7611B"/>
    <w:rsid w:val="00D77182"/>
    <w:rsid w:val="00D775C8"/>
    <w:rsid w:val="00D80795"/>
    <w:rsid w:val="00D80DF9"/>
    <w:rsid w:val="00D81257"/>
    <w:rsid w:val="00D83C1A"/>
    <w:rsid w:val="00D8473A"/>
    <w:rsid w:val="00D84C7D"/>
    <w:rsid w:val="00D85DCE"/>
    <w:rsid w:val="00D86CB7"/>
    <w:rsid w:val="00D87E8F"/>
    <w:rsid w:val="00D87F67"/>
    <w:rsid w:val="00D9056E"/>
    <w:rsid w:val="00D926FF"/>
    <w:rsid w:val="00D92FE3"/>
    <w:rsid w:val="00D938CA"/>
    <w:rsid w:val="00D94583"/>
    <w:rsid w:val="00D95D0E"/>
    <w:rsid w:val="00D95F67"/>
    <w:rsid w:val="00D969B6"/>
    <w:rsid w:val="00D96D40"/>
    <w:rsid w:val="00DA1E94"/>
    <w:rsid w:val="00DA22C7"/>
    <w:rsid w:val="00DA3A67"/>
    <w:rsid w:val="00DA5543"/>
    <w:rsid w:val="00DA5666"/>
    <w:rsid w:val="00DA6ADB"/>
    <w:rsid w:val="00DA7FC6"/>
    <w:rsid w:val="00DB0F03"/>
    <w:rsid w:val="00DB1029"/>
    <w:rsid w:val="00DB1880"/>
    <w:rsid w:val="00DB26CD"/>
    <w:rsid w:val="00DB4472"/>
    <w:rsid w:val="00DB6276"/>
    <w:rsid w:val="00DB6C4C"/>
    <w:rsid w:val="00DB73D2"/>
    <w:rsid w:val="00DB7AD4"/>
    <w:rsid w:val="00DC0BC3"/>
    <w:rsid w:val="00DC14BE"/>
    <w:rsid w:val="00DC1F4D"/>
    <w:rsid w:val="00DC4FDA"/>
    <w:rsid w:val="00DC52C9"/>
    <w:rsid w:val="00DC70C5"/>
    <w:rsid w:val="00DC7F42"/>
    <w:rsid w:val="00DD18DC"/>
    <w:rsid w:val="00DD1B1D"/>
    <w:rsid w:val="00DD1B65"/>
    <w:rsid w:val="00DD2E6E"/>
    <w:rsid w:val="00DD40E7"/>
    <w:rsid w:val="00DD41AB"/>
    <w:rsid w:val="00DD4B2A"/>
    <w:rsid w:val="00DD62B0"/>
    <w:rsid w:val="00DD6436"/>
    <w:rsid w:val="00DD64EE"/>
    <w:rsid w:val="00DD678E"/>
    <w:rsid w:val="00DD79AE"/>
    <w:rsid w:val="00DD7D40"/>
    <w:rsid w:val="00DE093A"/>
    <w:rsid w:val="00DE0ED6"/>
    <w:rsid w:val="00DE188D"/>
    <w:rsid w:val="00DE1B4B"/>
    <w:rsid w:val="00DE2386"/>
    <w:rsid w:val="00DE488B"/>
    <w:rsid w:val="00DE5CD6"/>
    <w:rsid w:val="00DE785C"/>
    <w:rsid w:val="00DF00D9"/>
    <w:rsid w:val="00DF019C"/>
    <w:rsid w:val="00DF0D30"/>
    <w:rsid w:val="00DF15EC"/>
    <w:rsid w:val="00DF1A21"/>
    <w:rsid w:val="00DF1C9E"/>
    <w:rsid w:val="00DF2C79"/>
    <w:rsid w:val="00DF3AFF"/>
    <w:rsid w:val="00DF3F4E"/>
    <w:rsid w:val="00DF4A23"/>
    <w:rsid w:val="00DF5B80"/>
    <w:rsid w:val="00DF7A68"/>
    <w:rsid w:val="00DF7E06"/>
    <w:rsid w:val="00E00732"/>
    <w:rsid w:val="00E007B3"/>
    <w:rsid w:val="00E01098"/>
    <w:rsid w:val="00E012C7"/>
    <w:rsid w:val="00E0135B"/>
    <w:rsid w:val="00E01ABB"/>
    <w:rsid w:val="00E02382"/>
    <w:rsid w:val="00E02CA3"/>
    <w:rsid w:val="00E02ED8"/>
    <w:rsid w:val="00E037A7"/>
    <w:rsid w:val="00E06307"/>
    <w:rsid w:val="00E07D39"/>
    <w:rsid w:val="00E10FCC"/>
    <w:rsid w:val="00E1153D"/>
    <w:rsid w:val="00E125A9"/>
    <w:rsid w:val="00E12A06"/>
    <w:rsid w:val="00E15F80"/>
    <w:rsid w:val="00E16D72"/>
    <w:rsid w:val="00E201B7"/>
    <w:rsid w:val="00E237B7"/>
    <w:rsid w:val="00E23EF5"/>
    <w:rsid w:val="00E24CD3"/>
    <w:rsid w:val="00E26937"/>
    <w:rsid w:val="00E26D75"/>
    <w:rsid w:val="00E2740E"/>
    <w:rsid w:val="00E27BED"/>
    <w:rsid w:val="00E315EA"/>
    <w:rsid w:val="00E31ECA"/>
    <w:rsid w:val="00E32219"/>
    <w:rsid w:val="00E35381"/>
    <w:rsid w:val="00E353BE"/>
    <w:rsid w:val="00E41832"/>
    <w:rsid w:val="00E4206B"/>
    <w:rsid w:val="00E4244A"/>
    <w:rsid w:val="00E452D5"/>
    <w:rsid w:val="00E4532F"/>
    <w:rsid w:val="00E45953"/>
    <w:rsid w:val="00E46C4E"/>
    <w:rsid w:val="00E46CB7"/>
    <w:rsid w:val="00E47B5B"/>
    <w:rsid w:val="00E51225"/>
    <w:rsid w:val="00E51B75"/>
    <w:rsid w:val="00E525B5"/>
    <w:rsid w:val="00E5321A"/>
    <w:rsid w:val="00E538D0"/>
    <w:rsid w:val="00E54003"/>
    <w:rsid w:val="00E56E04"/>
    <w:rsid w:val="00E56F27"/>
    <w:rsid w:val="00E624FA"/>
    <w:rsid w:val="00E62EC1"/>
    <w:rsid w:val="00E63C92"/>
    <w:rsid w:val="00E63FFC"/>
    <w:rsid w:val="00E6460E"/>
    <w:rsid w:val="00E64E77"/>
    <w:rsid w:val="00E651C0"/>
    <w:rsid w:val="00E66152"/>
    <w:rsid w:val="00E67000"/>
    <w:rsid w:val="00E67204"/>
    <w:rsid w:val="00E702CE"/>
    <w:rsid w:val="00E71BEF"/>
    <w:rsid w:val="00E73DB9"/>
    <w:rsid w:val="00E73DE5"/>
    <w:rsid w:val="00E7586D"/>
    <w:rsid w:val="00E75F23"/>
    <w:rsid w:val="00E761AD"/>
    <w:rsid w:val="00E76FE1"/>
    <w:rsid w:val="00E778C9"/>
    <w:rsid w:val="00E81208"/>
    <w:rsid w:val="00E812BA"/>
    <w:rsid w:val="00E81464"/>
    <w:rsid w:val="00E83265"/>
    <w:rsid w:val="00E839A8"/>
    <w:rsid w:val="00E83E0A"/>
    <w:rsid w:val="00E84760"/>
    <w:rsid w:val="00E84B21"/>
    <w:rsid w:val="00E85E87"/>
    <w:rsid w:val="00E863A0"/>
    <w:rsid w:val="00E867DE"/>
    <w:rsid w:val="00E8702F"/>
    <w:rsid w:val="00E87171"/>
    <w:rsid w:val="00E87D3C"/>
    <w:rsid w:val="00E904EF"/>
    <w:rsid w:val="00E91DF3"/>
    <w:rsid w:val="00E91FC9"/>
    <w:rsid w:val="00E92129"/>
    <w:rsid w:val="00E93835"/>
    <w:rsid w:val="00E94202"/>
    <w:rsid w:val="00E94770"/>
    <w:rsid w:val="00E94AE6"/>
    <w:rsid w:val="00E94E37"/>
    <w:rsid w:val="00E9635B"/>
    <w:rsid w:val="00E96CA4"/>
    <w:rsid w:val="00E970F3"/>
    <w:rsid w:val="00E9711B"/>
    <w:rsid w:val="00EA0921"/>
    <w:rsid w:val="00EA0EA5"/>
    <w:rsid w:val="00EA2449"/>
    <w:rsid w:val="00EA39C6"/>
    <w:rsid w:val="00EA4DDF"/>
    <w:rsid w:val="00EA530A"/>
    <w:rsid w:val="00EA6E04"/>
    <w:rsid w:val="00EB0A6E"/>
    <w:rsid w:val="00EB0B5D"/>
    <w:rsid w:val="00EB14A0"/>
    <w:rsid w:val="00EB1AD3"/>
    <w:rsid w:val="00EB1C85"/>
    <w:rsid w:val="00EB23B4"/>
    <w:rsid w:val="00EB2CA8"/>
    <w:rsid w:val="00EB45A2"/>
    <w:rsid w:val="00EB4D2E"/>
    <w:rsid w:val="00EB4FCF"/>
    <w:rsid w:val="00EB535D"/>
    <w:rsid w:val="00EB561F"/>
    <w:rsid w:val="00EB582D"/>
    <w:rsid w:val="00EB77DA"/>
    <w:rsid w:val="00EC0179"/>
    <w:rsid w:val="00EC06EE"/>
    <w:rsid w:val="00EC0842"/>
    <w:rsid w:val="00EC11E7"/>
    <w:rsid w:val="00EC21C9"/>
    <w:rsid w:val="00EC3266"/>
    <w:rsid w:val="00EC39EA"/>
    <w:rsid w:val="00EC3CCC"/>
    <w:rsid w:val="00EC518A"/>
    <w:rsid w:val="00EC5AD3"/>
    <w:rsid w:val="00EC5E4F"/>
    <w:rsid w:val="00EC5F30"/>
    <w:rsid w:val="00EC6ACD"/>
    <w:rsid w:val="00EC6B0D"/>
    <w:rsid w:val="00EC6B44"/>
    <w:rsid w:val="00ED0B00"/>
    <w:rsid w:val="00ED1E49"/>
    <w:rsid w:val="00ED212C"/>
    <w:rsid w:val="00ED37EC"/>
    <w:rsid w:val="00ED3F5D"/>
    <w:rsid w:val="00EE226F"/>
    <w:rsid w:val="00EE2A69"/>
    <w:rsid w:val="00EE3435"/>
    <w:rsid w:val="00EE494C"/>
    <w:rsid w:val="00EE4B2A"/>
    <w:rsid w:val="00EE5FAF"/>
    <w:rsid w:val="00EE648F"/>
    <w:rsid w:val="00EE71C3"/>
    <w:rsid w:val="00EE7A53"/>
    <w:rsid w:val="00EF0CFF"/>
    <w:rsid w:val="00EF3DF9"/>
    <w:rsid w:val="00EF4591"/>
    <w:rsid w:val="00EF4A03"/>
    <w:rsid w:val="00EF5BDC"/>
    <w:rsid w:val="00F000F3"/>
    <w:rsid w:val="00F0044A"/>
    <w:rsid w:val="00F006BF"/>
    <w:rsid w:val="00F014A1"/>
    <w:rsid w:val="00F0153E"/>
    <w:rsid w:val="00F01C59"/>
    <w:rsid w:val="00F03C46"/>
    <w:rsid w:val="00F04EE6"/>
    <w:rsid w:val="00F053F5"/>
    <w:rsid w:val="00F06F01"/>
    <w:rsid w:val="00F10055"/>
    <w:rsid w:val="00F11296"/>
    <w:rsid w:val="00F133CD"/>
    <w:rsid w:val="00F138A7"/>
    <w:rsid w:val="00F150E9"/>
    <w:rsid w:val="00F15503"/>
    <w:rsid w:val="00F227C3"/>
    <w:rsid w:val="00F2285A"/>
    <w:rsid w:val="00F236A8"/>
    <w:rsid w:val="00F2380A"/>
    <w:rsid w:val="00F239CA"/>
    <w:rsid w:val="00F24241"/>
    <w:rsid w:val="00F248DC"/>
    <w:rsid w:val="00F24A5A"/>
    <w:rsid w:val="00F26890"/>
    <w:rsid w:val="00F26F6D"/>
    <w:rsid w:val="00F27F08"/>
    <w:rsid w:val="00F30EB1"/>
    <w:rsid w:val="00F324D8"/>
    <w:rsid w:val="00F33201"/>
    <w:rsid w:val="00F33F86"/>
    <w:rsid w:val="00F34549"/>
    <w:rsid w:val="00F356F5"/>
    <w:rsid w:val="00F40248"/>
    <w:rsid w:val="00F414F0"/>
    <w:rsid w:val="00F41F5D"/>
    <w:rsid w:val="00F42A9D"/>
    <w:rsid w:val="00F42B0C"/>
    <w:rsid w:val="00F44B71"/>
    <w:rsid w:val="00F44FC8"/>
    <w:rsid w:val="00F452CD"/>
    <w:rsid w:val="00F45616"/>
    <w:rsid w:val="00F46BB8"/>
    <w:rsid w:val="00F47662"/>
    <w:rsid w:val="00F52094"/>
    <w:rsid w:val="00F52134"/>
    <w:rsid w:val="00F523C0"/>
    <w:rsid w:val="00F52883"/>
    <w:rsid w:val="00F54AC8"/>
    <w:rsid w:val="00F55713"/>
    <w:rsid w:val="00F55F04"/>
    <w:rsid w:val="00F562C0"/>
    <w:rsid w:val="00F570AC"/>
    <w:rsid w:val="00F60ED3"/>
    <w:rsid w:val="00F61431"/>
    <w:rsid w:val="00F61C26"/>
    <w:rsid w:val="00F6224B"/>
    <w:rsid w:val="00F625EF"/>
    <w:rsid w:val="00F6263D"/>
    <w:rsid w:val="00F638FE"/>
    <w:rsid w:val="00F65348"/>
    <w:rsid w:val="00F65891"/>
    <w:rsid w:val="00F65C22"/>
    <w:rsid w:val="00F7057A"/>
    <w:rsid w:val="00F70B25"/>
    <w:rsid w:val="00F715E4"/>
    <w:rsid w:val="00F71738"/>
    <w:rsid w:val="00F7479F"/>
    <w:rsid w:val="00F758C8"/>
    <w:rsid w:val="00F763FC"/>
    <w:rsid w:val="00F7653F"/>
    <w:rsid w:val="00F77B9D"/>
    <w:rsid w:val="00F801AD"/>
    <w:rsid w:val="00F81905"/>
    <w:rsid w:val="00F8399E"/>
    <w:rsid w:val="00F83A04"/>
    <w:rsid w:val="00F8498B"/>
    <w:rsid w:val="00F85155"/>
    <w:rsid w:val="00F8732D"/>
    <w:rsid w:val="00F929BA"/>
    <w:rsid w:val="00F93F88"/>
    <w:rsid w:val="00F949B0"/>
    <w:rsid w:val="00F969A2"/>
    <w:rsid w:val="00F97D4A"/>
    <w:rsid w:val="00FA12AC"/>
    <w:rsid w:val="00FA3433"/>
    <w:rsid w:val="00FA4CA3"/>
    <w:rsid w:val="00FA4FB9"/>
    <w:rsid w:val="00FA56EC"/>
    <w:rsid w:val="00FA716D"/>
    <w:rsid w:val="00FA7657"/>
    <w:rsid w:val="00FB0789"/>
    <w:rsid w:val="00FB0F80"/>
    <w:rsid w:val="00FB22EB"/>
    <w:rsid w:val="00FB25AC"/>
    <w:rsid w:val="00FB3A8B"/>
    <w:rsid w:val="00FB4415"/>
    <w:rsid w:val="00FB5015"/>
    <w:rsid w:val="00FB5614"/>
    <w:rsid w:val="00FB61A2"/>
    <w:rsid w:val="00FC12E0"/>
    <w:rsid w:val="00FC1FDC"/>
    <w:rsid w:val="00FC29CE"/>
    <w:rsid w:val="00FC3173"/>
    <w:rsid w:val="00FC3859"/>
    <w:rsid w:val="00FC6189"/>
    <w:rsid w:val="00FC6247"/>
    <w:rsid w:val="00FC6B8A"/>
    <w:rsid w:val="00FD1F45"/>
    <w:rsid w:val="00FD30BD"/>
    <w:rsid w:val="00FD4740"/>
    <w:rsid w:val="00FD5632"/>
    <w:rsid w:val="00FD5FE3"/>
    <w:rsid w:val="00FD7FDC"/>
    <w:rsid w:val="00FE0055"/>
    <w:rsid w:val="00FE01C5"/>
    <w:rsid w:val="00FE05A6"/>
    <w:rsid w:val="00FE10B3"/>
    <w:rsid w:val="00FE1318"/>
    <w:rsid w:val="00FE2D4D"/>
    <w:rsid w:val="00FE2E27"/>
    <w:rsid w:val="00FE2F4C"/>
    <w:rsid w:val="00FE3622"/>
    <w:rsid w:val="00FE3AE9"/>
    <w:rsid w:val="00FE50AD"/>
    <w:rsid w:val="00FE6BC1"/>
    <w:rsid w:val="00FE7138"/>
    <w:rsid w:val="00FE7881"/>
    <w:rsid w:val="00FE7B75"/>
    <w:rsid w:val="00FF1567"/>
    <w:rsid w:val="00FF285F"/>
    <w:rsid w:val="00FF2977"/>
    <w:rsid w:val="00FF5014"/>
    <w:rsid w:val="00FF587F"/>
    <w:rsid w:val="00FF5B8A"/>
    <w:rsid w:val="00FF5D59"/>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5DD534"/>
  <w15:docId w15:val="{404A2C99-4C9E-497D-B4BD-D3F1131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A0E"/>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Indent"/>
    <w:basedOn w:val="a"/>
    <w:link w:val="a8"/>
    <w:pPr>
      <w:autoSpaceDE w:val="0"/>
      <w:autoSpaceDN w:val="0"/>
      <w:spacing w:line="240" w:lineRule="exact"/>
      <w:ind w:left="351" w:hanging="351"/>
    </w:pPr>
  </w:style>
  <w:style w:type="character" w:styleId="a9">
    <w:name w:val="page number"/>
    <w:basedOn w:val="a0"/>
  </w:style>
  <w:style w:type="paragraph" w:styleId="2">
    <w:name w:val="Body Text Indent 2"/>
    <w:basedOn w:val="a"/>
    <w:link w:val="20"/>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a">
    <w:name w:val="Body Text"/>
    <w:basedOn w:val="a"/>
    <w:link w:val="ab"/>
    <w:pPr>
      <w:autoSpaceDE w:val="0"/>
      <w:autoSpaceDN w:val="0"/>
      <w:spacing w:line="180" w:lineRule="exact"/>
    </w:pPr>
    <w:rPr>
      <w:sz w:val="16"/>
    </w:rPr>
  </w:style>
  <w:style w:type="paragraph" w:styleId="21">
    <w:name w:val="Body Text 2"/>
    <w:basedOn w:val="a"/>
    <w:link w:val="22"/>
    <w:pPr>
      <w:autoSpaceDE w:val="0"/>
      <w:autoSpaceDN w:val="0"/>
      <w:spacing w:line="200" w:lineRule="exact"/>
    </w:pPr>
    <w:rPr>
      <w:sz w:val="16"/>
      <w:u w:val="single"/>
    </w:rPr>
  </w:style>
  <w:style w:type="table" w:styleId="ac">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styleId="ae">
    <w:name w:val="Hyperlink"/>
    <w:uiPriority w:val="99"/>
    <w:unhideWhenUsed/>
    <w:rsid w:val="0054651E"/>
    <w:rPr>
      <w:color w:val="0000FF"/>
      <w:u w:val="single"/>
    </w:rPr>
  </w:style>
  <w:style w:type="paragraph" w:customStyle="1" w:styleId="Default">
    <w:name w:val="Default"/>
    <w:rsid w:val="0066288D"/>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096C8E"/>
    <w:rPr>
      <w:sz w:val="18"/>
      <w:szCs w:val="18"/>
    </w:rPr>
  </w:style>
  <w:style w:type="paragraph" w:styleId="af0">
    <w:name w:val="annotation text"/>
    <w:basedOn w:val="a"/>
    <w:link w:val="af1"/>
    <w:rsid w:val="00096C8E"/>
    <w:pPr>
      <w:jc w:val="left"/>
    </w:pPr>
  </w:style>
  <w:style w:type="character" w:customStyle="1" w:styleId="af1">
    <w:name w:val="コメント文字列 (文字)"/>
    <w:basedOn w:val="a0"/>
    <w:link w:val="af0"/>
    <w:rsid w:val="00096C8E"/>
    <w:rPr>
      <w:kern w:val="2"/>
      <w:sz w:val="18"/>
    </w:rPr>
  </w:style>
  <w:style w:type="paragraph" w:styleId="af2">
    <w:name w:val="annotation subject"/>
    <w:basedOn w:val="af0"/>
    <w:next w:val="af0"/>
    <w:link w:val="af3"/>
    <w:rsid w:val="00096C8E"/>
    <w:rPr>
      <w:b/>
      <w:bCs/>
    </w:rPr>
  </w:style>
  <w:style w:type="character" w:customStyle="1" w:styleId="af3">
    <w:name w:val="コメント内容 (文字)"/>
    <w:basedOn w:val="af1"/>
    <w:link w:val="af2"/>
    <w:rsid w:val="00096C8E"/>
    <w:rPr>
      <w:b/>
      <w:bCs/>
      <w:kern w:val="2"/>
      <w:sz w:val="18"/>
    </w:rPr>
  </w:style>
  <w:style w:type="paragraph" w:styleId="af4">
    <w:name w:val="Balloon Text"/>
    <w:basedOn w:val="a"/>
    <w:link w:val="af5"/>
    <w:rsid w:val="00096C8E"/>
    <w:rPr>
      <w:rFonts w:ascii="Arial" w:eastAsia="ＭＳ ゴシック" w:hAnsi="Arial"/>
      <w:szCs w:val="18"/>
    </w:rPr>
  </w:style>
  <w:style w:type="character" w:customStyle="1" w:styleId="af5">
    <w:name w:val="吹き出し (文字)"/>
    <w:basedOn w:val="a0"/>
    <w:link w:val="af4"/>
    <w:rsid w:val="00096C8E"/>
    <w:rPr>
      <w:rFonts w:ascii="Arial" w:eastAsia="ＭＳ ゴシック" w:hAnsi="Arial" w:cs="Times New Roman"/>
      <w:kern w:val="2"/>
      <w:sz w:val="18"/>
      <w:szCs w:val="18"/>
    </w:rPr>
  </w:style>
  <w:style w:type="paragraph" w:styleId="af6">
    <w:name w:val="List Paragraph"/>
    <w:basedOn w:val="a"/>
    <w:uiPriority w:val="34"/>
    <w:qFormat/>
    <w:rsid w:val="00D81257"/>
    <w:pPr>
      <w:ind w:leftChars="400" w:left="840"/>
    </w:pPr>
  </w:style>
  <w:style w:type="paragraph" w:styleId="af7">
    <w:name w:val="Revision"/>
    <w:hidden/>
    <w:uiPriority w:val="99"/>
    <w:semiHidden/>
    <w:rsid w:val="00044205"/>
    <w:rPr>
      <w:kern w:val="2"/>
      <w:sz w:val="18"/>
    </w:rPr>
  </w:style>
  <w:style w:type="character" w:customStyle="1" w:styleId="a4">
    <w:name w:val="ヘッダー (文字)"/>
    <w:basedOn w:val="a0"/>
    <w:link w:val="a3"/>
    <w:rsid w:val="00090285"/>
    <w:rPr>
      <w:kern w:val="2"/>
      <w:sz w:val="18"/>
    </w:rPr>
  </w:style>
  <w:style w:type="character" w:customStyle="1" w:styleId="a6">
    <w:name w:val="フッター (文字)"/>
    <w:basedOn w:val="a0"/>
    <w:link w:val="a5"/>
    <w:rsid w:val="00090285"/>
    <w:rPr>
      <w:kern w:val="2"/>
      <w:sz w:val="18"/>
    </w:rPr>
  </w:style>
  <w:style w:type="character" w:customStyle="1" w:styleId="a8">
    <w:name w:val="本文インデント (文字)"/>
    <w:basedOn w:val="a0"/>
    <w:link w:val="a7"/>
    <w:rsid w:val="00090285"/>
    <w:rPr>
      <w:kern w:val="2"/>
      <w:sz w:val="18"/>
    </w:rPr>
  </w:style>
  <w:style w:type="character" w:customStyle="1" w:styleId="20">
    <w:name w:val="本文インデント 2 (文字)"/>
    <w:basedOn w:val="a0"/>
    <w:link w:val="2"/>
    <w:rsid w:val="00090285"/>
    <w:rPr>
      <w:kern w:val="2"/>
      <w:sz w:val="18"/>
    </w:rPr>
  </w:style>
  <w:style w:type="character" w:customStyle="1" w:styleId="30">
    <w:name w:val="本文インデント 3 (文字)"/>
    <w:basedOn w:val="a0"/>
    <w:link w:val="3"/>
    <w:rsid w:val="00090285"/>
    <w:rPr>
      <w:kern w:val="2"/>
      <w:sz w:val="16"/>
    </w:rPr>
  </w:style>
  <w:style w:type="character" w:customStyle="1" w:styleId="ab">
    <w:name w:val="本文 (文字)"/>
    <w:basedOn w:val="a0"/>
    <w:link w:val="aa"/>
    <w:rsid w:val="00090285"/>
    <w:rPr>
      <w:kern w:val="2"/>
      <w:sz w:val="16"/>
    </w:rPr>
  </w:style>
  <w:style w:type="character" w:customStyle="1" w:styleId="22">
    <w:name w:val="本文 2 (文字)"/>
    <w:basedOn w:val="a0"/>
    <w:link w:val="21"/>
    <w:rsid w:val="00090285"/>
    <w:rPr>
      <w:kern w:val="2"/>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5454">
      <w:bodyDiv w:val="1"/>
      <w:marLeft w:val="0"/>
      <w:marRight w:val="0"/>
      <w:marTop w:val="0"/>
      <w:marBottom w:val="0"/>
      <w:divBdr>
        <w:top w:val="none" w:sz="0" w:space="0" w:color="auto"/>
        <w:left w:val="none" w:sz="0" w:space="0" w:color="auto"/>
        <w:bottom w:val="none" w:sz="0" w:space="0" w:color="auto"/>
        <w:right w:val="none" w:sz="0" w:space="0" w:color="auto"/>
      </w:divBdr>
    </w:div>
    <w:div w:id="560218406">
      <w:bodyDiv w:val="1"/>
      <w:marLeft w:val="0"/>
      <w:marRight w:val="0"/>
      <w:marTop w:val="0"/>
      <w:marBottom w:val="0"/>
      <w:divBdr>
        <w:top w:val="none" w:sz="0" w:space="0" w:color="auto"/>
        <w:left w:val="none" w:sz="0" w:space="0" w:color="auto"/>
        <w:bottom w:val="none" w:sz="0" w:space="0" w:color="auto"/>
        <w:right w:val="none" w:sz="0" w:space="0" w:color="auto"/>
      </w:divBdr>
    </w:div>
    <w:div w:id="667096367">
      <w:bodyDiv w:val="1"/>
      <w:marLeft w:val="0"/>
      <w:marRight w:val="0"/>
      <w:marTop w:val="0"/>
      <w:marBottom w:val="0"/>
      <w:divBdr>
        <w:top w:val="none" w:sz="0" w:space="0" w:color="auto"/>
        <w:left w:val="none" w:sz="0" w:space="0" w:color="auto"/>
        <w:bottom w:val="none" w:sz="0" w:space="0" w:color="auto"/>
        <w:right w:val="none" w:sz="0" w:space="0" w:color="auto"/>
      </w:divBdr>
    </w:div>
    <w:div w:id="714962053">
      <w:bodyDiv w:val="1"/>
      <w:marLeft w:val="0"/>
      <w:marRight w:val="0"/>
      <w:marTop w:val="0"/>
      <w:marBottom w:val="0"/>
      <w:divBdr>
        <w:top w:val="none" w:sz="0" w:space="0" w:color="auto"/>
        <w:left w:val="none" w:sz="0" w:space="0" w:color="auto"/>
        <w:bottom w:val="none" w:sz="0" w:space="0" w:color="auto"/>
        <w:right w:val="none" w:sz="0" w:space="0" w:color="auto"/>
      </w:divBdr>
      <w:divsChild>
        <w:div w:id="81802300">
          <w:marLeft w:val="240"/>
          <w:marRight w:val="0"/>
          <w:marTop w:val="0"/>
          <w:marBottom w:val="0"/>
          <w:divBdr>
            <w:top w:val="none" w:sz="0" w:space="0" w:color="auto"/>
            <w:left w:val="none" w:sz="0" w:space="0" w:color="auto"/>
            <w:bottom w:val="none" w:sz="0" w:space="0" w:color="auto"/>
            <w:right w:val="none" w:sz="0" w:space="0" w:color="auto"/>
          </w:divBdr>
        </w:div>
        <w:div w:id="192042991">
          <w:marLeft w:val="240"/>
          <w:marRight w:val="0"/>
          <w:marTop w:val="0"/>
          <w:marBottom w:val="0"/>
          <w:divBdr>
            <w:top w:val="none" w:sz="0" w:space="0" w:color="auto"/>
            <w:left w:val="none" w:sz="0" w:space="0" w:color="auto"/>
            <w:bottom w:val="none" w:sz="0" w:space="0" w:color="auto"/>
            <w:right w:val="none" w:sz="0" w:space="0" w:color="auto"/>
          </w:divBdr>
        </w:div>
        <w:div w:id="262614394">
          <w:marLeft w:val="240"/>
          <w:marRight w:val="0"/>
          <w:marTop w:val="0"/>
          <w:marBottom w:val="0"/>
          <w:divBdr>
            <w:top w:val="none" w:sz="0" w:space="0" w:color="auto"/>
            <w:left w:val="none" w:sz="0" w:space="0" w:color="auto"/>
            <w:bottom w:val="none" w:sz="0" w:space="0" w:color="auto"/>
            <w:right w:val="none" w:sz="0" w:space="0" w:color="auto"/>
          </w:divBdr>
        </w:div>
        <w:div w:id="1349792622">
          <w:marLeft w:val="240"/>
          <w:marRight w:val="0"/>
          <w:marTop w:val="0"/>
          <w:marBottom w:val="0"/>
          <w:divBdr>
            <w:top w:val="none" w:sz="0" w:space="0" w:color="auto"/>
            <w:left w:val="none" w:sz="0" w:space="0" w:color="auto"/>
            <w:bottom w:val="none" w:sz="0" w:space="0" w:color="auto"/>
            <w:right w:val="none" w:sz="0" w:space="0" w:color="auto"/>
          </w:divBdr>
        </w:div>
        <w:div w:id="1889415832">
          <w:marLeft w:val="240"/>
          <w:marRight w:val="0"/>
          <w:marTop w:val="0"/>
          <w:marBottom w:val="0"/>
          <w:divBdr>
            <w:top w:val="none" w:sz="0" w:space="0" w:color="auto"/>
            <w:left w:val="none" w:sz="0" w:space="0" w:color="auto"/>
            <w:bottom w:val="none" w:sz="0" w:space="0" w:color="auto"/>
            <w:right w:val="none" w:sz="0" w:space="0" w:color="auto"/>
          </w:divBdr>
        </w:div>
      </w:divsChild>
    </w:div>
    <w:div w:id="740248437">
      <w:bodyDiv w:val="1"/>
      <w:marLeft w:val="0"/>
      <w:marRight w:val="0"/>
      <w:marTop w:val="0"/>
      <w:marBottom w:val="0"/>
      <w:divBdr>
        <w:top w:val="none" w:sz="0" w:space="0" w:color="auto"/>
        <w:left w:val="none" w:sz="0" w:space="0" w:color="auto"/>
        <w:bottom w:val="none" w:sz="0" w:space="0" w:color="auto"/>
        <w:right w:val="none" w:sz="0" w:space="0" w:color="auto"/>
      </w:divBdr>
    </w:div>
    <w:div w:id="775298107">
      <w:bodyDiv w:val="1"/>
      <w:marLeft w:val="0"/>
      <w:marRight w:val="0"/>
      <w:marTop w:val="0"/>
      <w:marBottom w:val="0"/>
      <w:divBdr>
        <w:top w:val="none" w:sz="0" w:space="0" w:color="auto"/>
        <w:left w:val="none" w:sz="0" w:space="0" w:color="auto"/>
        <w:bottom w:val="none" w:sz="0" w:space="0" w:color="auto"/>
        <w:right w:val="none" w:sz="0" w:space="0" w:color="auto"/>
      </w:divBdr>
    </w:div>
    <w:div w:id="882600716">
      <w:bodyDiv w:val="1"/>
      <w:marLeft w:val="0"/>
      <w:marRight w:val="0"/>
      <w:marTop w:val="0"/>
      <w:marBottom w:val="0"/>
      <w:divBdr>
        <w:top w:val="none" w:sz="0" w:space="0" w:color="auto"/>
        <w:left w:val="none" w:sz="0" w:space="0" w:color="auto"/>
        <w:bottom w:val="none" w:sz="0" w:space="0" w:color="auto"/>
        <w:right w:val="none" w:sz="0" w:space="0" w:color="auto"/>
      </w:divBdr>
    </w:div>
    <w:div w:id="973632504">
      <w:bodyDiv w:val="1"/>
      <w:marLeft w:val="0"/>
      <w:marRight w:val="0"/>
      <w:marTop w:val="0"/>
      <w:marBottom w:val="0"/>
      <w:divBdr>
        <w:top w:val="none" w:sz="0" w:space="0" w:color="auto"/>
        <w:left w:val="none" w:sz="0" w:space="0" w:color="auto"/>
        <w:bottom w:val="none" w:sz="0" w:space="0" w:color="auto"/>
        <w:right w:val="none" w:sz="0" w:space="0" w:color="auto"/>
      </w:divBdr>
    </w:div>
    <w:div w:id="1197893459">
      <w:bodyDiv w:val="1"/>
      <w:marLeft w:val="0"/>
      <w:marRight w:val="0"/>
      <w:marTop w:val="0"/>
      <w:marBottom w:val="0"/>
      <w:divBdr>
        <w:top w:val="none" w:sz="0" w:space="0" w:color="auto"/>
        <w:left w:val="none" w:sz="0" w:space="0" w:color="auto"/>
        <w:bottom w:val="none" w:sz="0" w:space="0" w:color="auto"/>
        <w:right w:val="none" w:sz="0" w:space="0" w:color="auto"/>
      </w:divBdr>
    </w:div>
    <w:div w:id="1378504461">
      <w:bodyDiv w:val="1"/>
      <w:marLeft w:val="0"/>
      <w:marRight w:val="0"/>
      <w:marTop w:val="0"/>
      <w:marBottom w:val="0"/>
      <w:divBdr>
        <w:top w:val="none" w:sz="0" w:space="0" w:color="auto"/>
        <w:left w:val="none" w:sz="0" w:space="0" w:color="auto"/>
        <w:bottom w:val="none" w:sz="0" w:space="0" w:color="auto"/>
        <w:right w:val="none" w:sz="0" w:space="0" w:color="auto"/>
      </w:divBdr>
      <w:divsChild>
        <w:div w:id="785930518">
          <w:marLeft w:val="240"/>
          <w:marRight w:val="0"/>
          <w:marTop w:val="0"/>
          <w:marBottom w:val="0"/>
          <w:divBdr>
            <w:top w:val="none" w:sz="0" w:space="0" w:color="auto"/>
            <w:left w:val="none" w:sz="0" w:space="0" w:color="auto"/>
            <w:bottom w:val="none" w:sz="0" w:space="0" w:color="auto"/>
            <w:right w:val="none" w:sz="0" w:space="0" w:color="auto"/>
          </w:divBdr>
        </w:div>
        <w:div w:id="846363367">
          <w:marLeft w:val="240"/>
          <w:marRight w:val="0"/>
          <w:marTop w:val="0"/>
          <w:marBottom w:val="0"/>
          <w:divBdr>
            <w:top w:val="none" w:sz="0" w:space="0" w:color="auto"/>
            <w:left w:val="none" w:sz="0" w:space="0" w:color="auto"/>
            <w:bottom w:val="none" w:sz="0" w:space="0" w:color="auto"/>
            <w:right w:val="none" w:sz="0" w:space="0" w:color="auto"/>
          </w:divBdr>
        </w:div>
      </w:divsChild>
    </w:div>
    <w:div w:id="1474567957">
      <w:bodyDiv w:val="1"/>
      <w:marLeft w:val="0"/>
      <w:marRight w:val="0"/>
      <w:marTop w:val="0"/>
      <w:marBottom w:val="0"/>
      <w:divBdr>
        <w:top w:val="none" w:sz="0" w:space="0" w:color="auto"/>
        <w:left w:val="none" w:sz="0" w:space="0" w:color="auto"/>
        <w:bottom w:val="none" w:sz="0" w:space="0" w:color="auto"/>
        <w:right w:val="none" w:sz="0" w:space="0" w:color="auto"/>
      </w:divBdr>
    </w:div>
    <w:div w:id="1539782997">
      <w:bodyDiv w:val="1"/>
      <w:marLeft w:val="0"/>
      <w:marRight w:val="0"/>
      <w:marTop w:val="0"/>
      <w:marBottom w:val="0"/>
      <w:divBdr>
        <w:top w:val="none" w:sz="0" w:space="0" w:color="auto"/>
        <w:left w:val="none" w:sz="0" w:space="0" w:color="auto"/>
        <w:bottom w:val="none" w:sz="0" w:space="0" w:color="auto"/>
        <w:right w:val="none" w:sz="0" w:space="0" w:color="auto"/>
      </w:divBdr>
    </w:div>
    <w:div w:id="1696496034">
      <w:bodyDiv w:val="1"/>
      <w:marLeft w:val="0"/>
      <w:marRight w:val="0"/>
      <w:marTop w:val="0"/>
      <w:marBottom w:val="0"/>
      <w:divBdr>
        <w:top w:val="none" w:sz="0" w:space="0" w:color="auto"/>
        <w:left w:val="none" w:sz="0" w:space="0" w:color="auto"/>
        <w:bottom w:val="none" w:sz="0" w:space="0" w:color="auto"/>
        <w:right w:val="none" w:sz="0" w:space="0" w:color="auto"/>
      </w:divBdr>
    </w:div>
    <w:div w:id="1828323436">
      <w:bodyDiv w:val="1"/>
      <w:marLeft w:val="0"/>
      <w:marRight w:val="0"/>
      <w:marTop w:val="0"/>
      <w:marBottom w:val="0"/>
      <w:divBdr>
        <w:top w:val="none" w:sz="0" w:space="0" w:color="auto"/>
        <w:left w:val="none" w:sz="0" w:space="0" w:color="auto"/>
        <w:bottom w:val="none" w:sz="0" w:space="0" w:color="auto"/>
        <w:right w:val="none" w:sz="0" w:space="0" w:color="auto"/>
      </w:divBdr>
    </w:div>
    <w:div w:id="1884638313">
      <w:bodyDiv w:val="1"/>
      <w:marLeft w:val="0"/>
      <w:marRight w:val="0"/>
      <w:marTop w:val="0"/>
      <w:marBottom w:val="0"/>
      <w:divBdr>
        <w:top w:val="none" w:sz="0" w:space="0" w:color="auto"/>
        <w:left w:val="none" w:sz="0" w:space="0" w:color="auto"/>
        <w:bottom w:val="none" w:sz="0" w:space="0" w:color="auto"/>
        <w:right w:val="none" w:sz="0" w:space="0" w:color="auto"/>
      </w:divBdr>
    </w:div>
    <w:div w:id="2041205539">
      <w:bodyDiv w:val="1"/>
      <w:marLeft w:val="0"/>
      <w:marRight w:val="0"/>
      <w:marTop w:val="0"/>
      <w:marBottom w:val="0"/>
      <w:divBdr>
        <w:top w:val="none" w:sz="0" w:space="0" w:color="auto"/>
        <w:left w:val="none" w:sz="0" w:space="0" w:color="auto"/>
        <w:bottom w:val="none" w:sz="0" w:space="0" w:color="auto"/>
        <w:right w:val="none" w:sz="0" w:space="0" w:color="auto"/>
      </w:divBdr>
    </w:div>
    <w:div w:id="20602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9A38-75E4-46F2-810E-938DD5C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23218</Words>
  <Characters>132347</Characters>
  <Application>Microsoft Office Word</Application>
  <DocSecurity>0</DocSecurity>
  <Lines>1102</Lines>
  <Paragraphs>310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155255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creator>広島県</dc:creator>
  <cp:lastModifiedBy>Kyoto</cp:lastModifiedBy>
  <cp:revision>2</cp:revision>
  <cp:lastPrinted>2024-05-24T04:02:00Z</cp:lastPrinted>
  <dcterms:created xsi:type="dcterms:W3CDTF">2026-07-01T02:32:00Z</dcterms:created>
  <dcterms:modified xsi:type="dcterms:W3CDTF">2026-07-01T02:32:00Z</dcterms:modified>
</cp:coreProperties>
</file>