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5949" w14:textId="31D35524" w:rsidR="00962755" w:rsidRPr="00177858" w:rsidRDefault="00177858" w:rsidP="00B06AD1">
      <w:pPr>
        <w:widowControl/>
        <w:jc w:val="left"/>
        <w:rPr>
          <w:rFonts w:asciiTheme="majorEastAsia" w:eastAsiaTheme="majorEastAsia" w:hAnsiTheme="majorEastAsia"/>
          <w:b/>
          <w:bCs/>
          <w:sz w:val="24"/>
          <w:szCs w:val="24"/>
        </w:rPr>
      </w:pPr>
      <w:bookmarkStart w:id="0" w:name="_Hlk223625028"/>
      <w:r w:rsidRPr="00177858">
        <w:rPr>
          <w:rFonts w:asciiTheme="majorEastAsia" w:eastAsiaTheme="majorEastAsia" w:hAnsiTheme="majorEastAsia" w:hint="eastAsia"/>
          <w:b/>
          <w:bCs/>
          <w:sz w:val="24"/>
          <w:szCs w:val="24"/>
        </w:rPr>
        <w:t>（</w:t>
      </w:r>
      <w:r w:rsidR="00A027C1" w:rsidRPr="00177858">
        <w:rPr>
          <w:rFonts w:asciiTheme="majorEastAsia" w:eastAsiaTheme="majorEastAsia" w:hAnsiTheme="majorEastAsia" w:hint="eastAsia"/>
          <w:b/>
          <w:bCs/>
          <w:sz w:val="24"/>
          <w:szCs w:val="24"/>
        </w:rPr>
        <w:t>様式</w:t>
      </w:r>
      <w:r w:rsidRPr="00177858">
        <w:rPr>
          <w:rFonts w:asciiTheme="majorEastAsia" w:eastAsiaTheme="majorEastAsia" w:hAnsiTheme="majorEastAsia" w:hint="eastAsia"/>
          <w:b/>
          <w:bCs/>
          <w:sz w:val="24"/>
          <w:szCs w:val="24"/>
        </w:rPr>
        <w:t>２）</w:t>
      </w:r>
    </w:p>
    <w:p w14:paraId="5F7BE857" w14:textId="1537D0D9" w:rsidR="00AF5F92" w:rsidRDefault="00177858" w:rsidP="00B56E5D">
      <w:pPr>
        <w:ind w:leftChars="200" w:left="900" w:hangingChars="200" w:hanging="480"/>
        <w:jc w:val="right"/>
        <w:rPr>
          <w:sz w:val="24"/>
          <w:szCs w:val="24"/>
        </w:rPr>
      </w:pPr>
      <w:r>
        <w:rPr>
          <w:rFonts w:hint="eastAsia"/>
          <w:sz w:val="24"/>
          <w:szCs w:val="24"/>
        </w:rPr>
        <w:t>●年●月●日</w:t>
      </w:r>
    </w:p>
    <w:p w14:paraId="417FC19C" w14:textId="4A4F6081" w:rsidR="00177858" w:rsidRDefault="00177858" w:rsidP="00177858">
      <w:pPr>
        <w:jc w:val="left"/>
        <w:rPr>
          <w:sz w:val="24"/>
          <w:szCs w:val="24"/>
        </w:rPr>
      </w:pPr>
      <w:r>
        <w:rPr>
          <w:rFonts w:hint="eastAsia"/>
          <w:sz w:val="24"/>
          <w:szCs w:val="24"/>
        </w:rPr>
        <w:t>京都市長●●●●</w:t>
      </w:r>
    </w:p>
    <w:p w14:paraId="5BF90E7F" w14:textId="77777777" w:rsidR="00D172C7" w:rsidRDefault="00D172C7" w:rsidP="00B56E5D">
      <w:pPr>
        <w:ind w:leftChars="200" w:left="900" w:hangingChars="200" w:hanging="480"/>
        <w:jc w:val="right"/>
        <w:rPr>
          <w:sz w:val="24"/>
          <w:szCs w:val="24"/>
        </w:rPr>
      </w:pPr>
    </w:p>
    <w:p w14:paraId="23523BAE" w14:textId="794F1FFE" w:rsidR="00A027C1" w:rsidRPr="00361957" w:rsidRDefault="00017FE2" w:rsidP="00B56E5D">
      <w:pPr>
        <w:ind w:leftChars="200" w:left="900" w:hangingChars="200" w:hanging="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賃金</w:t>
      </w:r>
      <w:r w:rsidR="00A027C1" w:rsidRPr="0036195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物価</w:t>
      </w:r>
      <w:r w:rsidR="00A027C1" w:rsidRPr="00361957">
        <w:rPr>
          <w:rFonts w:asciiTheme="majorEastAsia" w:eastAsiaTheme="majorEastAsia" w:hAnsiTheme="majorEastAsia" w:hint="eastAsia"/>
          <w:sz w:val="24"/>
          <w:szCs w:val="24"/>
        </w:rPr>
        <w:t>スライド額の反映状況</w:t>
      </w:r>
      <w:r w:rsidR="003A7017" w:rsidRPr="00361957">
        <w:rPr>
          <w:rFonts w:asciiTheme="majorEastAsia" w:eastAsiaTheme="majorEastAsia" w:hAnsiTheme="majorEastAsia" w:hint="eastAsia"/>
          <w:sz w:val="24"/>
          <w:szCs w:val="24"/>
        </w:rPr>
        <w:t>報告書</w:t>
      </w:r>
    </w:p>
    <w:p w14:paraId="3FB3FE92" w14:textId="77777777" w:rsidR="00A027C1" w:rsidRDefault="00A027C1" w:rsidP="00B56E5D">
      <w:pPr>
        <w:ind w:leftChars="200" w:left="900" w:hangingChars="200" w:hanging="480"/>
        <w:jc w:val="center"/>
        <w:rPr>
          <w:sz w:val="24"/>
          <w:szCs w:val="24"/>
        </w:rPr>
      </w:pPr>
    </w:p>
    <w:p w14:paraId="1CFD1765" w14:textId="397B668D" w:rsidR="0071692E" w:rsidRDefault="00CF1110" w:rsidP="00E00DB9">
      <w:pPr>
        <w:ind w:leftChars="71" w:left="149" w:firstLineChars="100" w:firstLine="240"/>
        <w:jc w:val="left"/>
        <w:rPr>
          <w:sz w:val="24"/>
          <w:szCs w:val="24"/>
        </w:rPr>
      </w:pPr>
      <w:r>
        <w:rPr>
          <w:rFonts w:hint="eastAsia"/>
          <w:sz w:val="24"/>
          <w:szCs w:val="24"/>
        </w:rPr>
        <w:t>京都</w:t>
      </w:r>
      <w:r w:rsidR="00E00DB9">
        <w:rPr>
          <w:rFonts w:hint="eastAsia"/>
          <w:sz w:val="24"/>
          <w:szCs w:val="24"/>
        </w:rPr>
        <w:t>市では、施設の</w:t>
      </w:r>
      <w:r w:rsidR="0071692E" w:rsidRPr="0071692E">
        <w:rPr>
          <w:rFonts w:hint="eastAsia"/>
          <w:sz w:val="24"/>
          <w:szCs w:val="24"/>
        </w:rPr>
        <w:t>安定的</w:t>
      </w:r>
      <w:r w:rsidR="00E00DB9">
        <w:rPr>
          <w:rFonts w:hint="eastAsia"/>
          <w:sz w:val="24"/>
          <w:szCs w:val="24"/>
        </w:rPr>
        <w:t>な</w:t>
      </w:r>
      <w:r w:rsidR="0071692E" w:rsidRPr="0071692E">
        <w:rPr>
          <w:rFonts w:hint="eastAsia"/>
          <w:sz w:val="24"/>
          <w:szCs w:val="24"/>
        </w:rPr>
        <w:t>運営</w:t>
      </w:r>
      <w:r w:rsidR="00E00DB9">
        <w:rPr>
          <w:rFonts w:hint="eastAsia"/>
          <w:sz w:val="24"/>
          <w:szCs w:val="24"/>
        </w:rPr>
        <w:t>と</w:t>
      </w:r>
      <w:r w:rsidR="0071692E" w:rsidRPr="0071692E">
        <w:rPr>
          <w:rFonts w:hint="eastAsia"/>
          <w:sz w:val="24"/>
          <w:szCs w:val="24"/>
        </w:rPr>
        <w:t>市民サービスの持続性を担保するため、</w:t>
      </w:r>
      <w:r w:rsidR="00E00DB9">
        <w:rPr>
          <w:rFonts w:hint="eastAsia"/>
          <w:sz w:val="24"/>
          <w:szCs w:val="24"/>
        </w:rPr>
        <w:t>運営コストの変動について市と事業者が適切にリスクを分担し、指定管理料に反映する「</w:t>
      </w:r>
      <w:r w:rsidR="0071692E" w:rsidRPr="0071692E">
        <w:rPr>
          <w:rFonts w:hint="eastAsia"/>
          <w:sz w:val="24"/>
          <w:szCs w:val="24"/>
        </w:rPr>
        <w:t>賃金・物価スライド制度」（以下「本スライド制度」という。）を導入してい</w:t>
      </w:r>
      <w:r w:rsidR="0071692E">
        <w:rPr>
          <w:rFonts w:hint="eastAsia"/>
          <w:sz w:val="24"/>
          <w:szCs w:val="24"/>
        </w:rPr>
        <w:t>ます</w:t>
      </w:r>
      <w:r w:rsidR="0071692E" w:rsidRPr="0071692E">
        <w:rPr>
          <w:rFonts w:hint="eastAsia"/>
          <w:sz w:val="24"/>
          <w:szCs w:val="24"/>
        </w:rPr>
        <w:t>。</w:t>
      </w:r>
    </w:p>
    <w:p w14:paraId="6606BB16" w14:textId="4DEFC1EB" w:rsidR="0071692E" w:rsidRPr="004628BC" w:rsidRDefault="0071692E" w:rsidP="002B3ACE">
      <w:pPr>
        <w:ind w:leftChars="71" w:left="149" w:firstLineChars="100" w:firstLine="240"/>
        <w:jc w:val="left"/>
        <w:rPr>
          <w:sz w:val="24"/>
          <w:szCs w:val="24"/>
        </w:rPr>
      </w:pPr>
      <w:r w:rsidRPr="0071692E">
        <w:rPr>
          <w:rFonts w:hint="eastAsia"/>
          <w:sz w:val="24"/>
          <w:szCs w:val="24"/>
        </w:rPr>
        <w:t>本報告書は、</w:t>
      </w:r>
      <w:r w:rsidR="00E00DB9">
        <w:rPr>
          <w:rFonts w:hint="eastAsia"/>
          <w:sz w:val="24"/>
          <w:szCs w:val="24"/>
        </w:rPr>
        <w:t>本スライド制度に基づき改定された指定管理料が、賃金改善や物価高騰対策などの目的に沿って適切に活用されているか、</w:t>
      </w:r>
      <w:r w:rsidR="00D567FF">
        <w:rPr>
          <w:rFonts w:hint="eastAsia"/>
          <w:sz w:val="24"/>
          <w:szCs w:val="24"/>
        </w:rPr>
        <w:t>京都市が</w:t>
      </w:r>
      <w:r w:rsidR="00E00DB9">
        <w:rPr>
          <w:rFonts w:hint="eastAsia"/>
          <w:sz w:val="24"/>
          <w:szCs w:val="24"/>
        </w:rPr>
        <w:t>その実態を把握・確認することを目的として</w:t>
      </w:r>
      <w:r w:rsidR="00D567FF">
        <w:rPr>
          <w:rFonts w:hint="eastAsia"/>
          <w:sz w:val="24"/>
          <w:szCs w:val="24"/>
        </w:rPr>
        <w:t>指定管理者に</w:t>
      </w:r>
      <w:r w:rsidR="00E00DB9">
        <w:rPr>
          <w:rFonts w:hint="eastAsia"/>
          <w:sz w:val="24"/>
          <w:szCs w:val="24"/>
        </w:rPr>
        <w:t>報告を求めるもので</w:t>
      </w:r>
      <w:r w:rsidR="00D567FF">
        <w:rPr>
          <w:rFonts w:hint="eastAsia"/>
          <w:sz w:val="24"/>
          <w:szCs w:val="24"/>
        </w:rPr>
        <w:t>あり、その依頼に基づき、下記のとおり提出します。</w:t>
      </w:r>
    </w:p>
    <w:p w14:paraId="7C82FDC0" w14:textId="605A3C46" w:rsidR="004628BC" w:rsidRPr="00361957" w:rsidRDefault="00D567FF" w:rsidP="00B56E5D">
      <w:pPr>
        <w:ind w:leftChars="200" w:left="900" w:hangingChars="200" w:hanging="480"/>
        <w:jc w:val="center"/>
        <w:rPr>
          <w:sz w:val="24"/>
          <w:szCs w:val="24"/>
        </w:rPr>
      </w:pPr>
      <w:r>
        <w:rPr>
          <w:rFonts w:hint="eastAsia"/>
          <w:sz w:val="24"/>
          <w:szCs w:val="24"/>
        </w:rPr>
        <w:t>記</w:t>
      </w:r>
    </w:p>
    <w:p w14:paraId="36237689" w14:textId="10CD7EA3" w:rsidR="00B56E5D" w:rsidRPr="00361957" w:rsidRDefault="00B56E5D" w:rsidP="00837996">
      <w:pPr>
        <w:ind w:left="480" w:hangingChars="200" w:hanging="480"/>
        <w:jc w:val="left"/>
        <w:rPr>
          <w:rFonts w:asciiTheme="majorEastAsia" w:eastAsiaTheme="majorEastAsia" w:hAnsiTheme="majorEastAsia"/>
          <w:sz w:val="24"/>
          <w:szCs w:val="24"/>
        </w:rPr>
      </w:pPr>
      <w:r w:rsidRPr="00361957">
        <w:rPr>
          <w:rFonts w:asciiTheme="majorEastAsia" w:eastAsiaTheme="majorEastAsia" w:hAnsiTheme="majorEastAsia" w:hint="eastAsia"/>
          <w:sz w:val="24"/>
          <w:szCs w:val="24"/>
        </w:rPr>
        <w:t>１．基礎情報</w:t>
      </w:r>
    </w:p>
    <w:tbl>
      <w:tblPr>
        <w:tblStyle w:val="a8"/>
        <w:tblW w:w="8647" w:type="dxa"/>
        <w:tblInd w:w="420" w:type="dxa"/>
        <w:tblLook w:val="04A0" w:firstRow="1" w:lastRow="0" w:firstColumn="1" w:lastColumn="0" w:noHBand="0" w:noVBand="1"/>
      </w:tblPr>
      <w:tblGrid>
        <w:gridCol w:w="1702"/>
        <w:gridCol w:w="6945"/>
      </w:tblGrid>
      <w:tr w:rsidR="00FE3E6A" w:rsidRPr="00361957" w14:paraId="18578CEF" w14:textId="77777777" w:rsidTr="00177858">
        <w:tc>
          <w:tcPr>
            <w:tcW w:w="1702" w:type="dxa"/>
          </w:tcPr>
          <w:p w14:paraId="20C6414A" w14:textId="62AEF8C6" w:rsidR="00FE3E6A" w:rsidRPr="00361957" w:rsidRDefault="00FE3E6A" w:rsidP="00837996">
            <w:pPr>
              <w:jc w:val="left"/>
              <w:rPr>
                <w:sz w:val="24"/>
                <w:szCs w:val="24"/>
              </w:rPr>
            </w:pPr>
            <w:r w:rsidRPr="00361957">
              <w:rPr>
                <w:rFonts w:hint="eastAsia"/>
                <w:spacing w:val="135"/>
                <w:kern w:val="0"/>
                <w:sz w:val="24"/>
                <w:szCs w:val="24"/>
                <w:fitText w:val="1260" w:id="-511451904"/>
              </w:rPr>
              <w:t>施設</w:t>
            </w:r>
            <w:r w:rsidRPr="00361957">
              <w:rPr>
                <w:rFonts w:hint="eastAsia"/>
                <w:kern w:val="0"/>
                <w:sz w:val="24"/>
                <w:szCs w:val="24"/>
                <w:fitText w:val="1260" w:id="-511451904"/>
              </w:rPr>
              <w:t>名</w:t>
            </w:r>
          </w:p>
        </w:tc>
        <w:tc>
          <w:tcPr>
            <w:tcW w:w="6945" w:type="dxa"/>
          </w:tcPr>
          <w:p w14:paraId="70C38879" w14:textId="77777777" w:rsidR="00FE3E6A" w:rsidRPr="00361957" w:rsidRDefault="00FE3E6A" w:rsidP="00837996">
            <w:pPr>
              <w:jc w:val="left"/>
              <w:rPr>
                <w:sz w:val="24"/>
                <w:szCs w:val="24"/>
              </w:rPr>
            </w:pPr>
          </w:p>
        </w:tc>
      </w:tr>
      <w:tr w:rsidR="00FE3E6A" w:rsidRPr="00361957" w14:paraId="79A58E0D" w14:textId="77777777" w:rsidTr="00177858">
        <w:tc>
          <w:tcPr>
            <w:tcW w:w="1702" w:type="dxa"/>
          </w:tcPr>
          <w:p w14:paraId="71C673C7" w14:textId="048E9384" w:rsidR="00FE3E6A" w:rsidRPr="00361957" w:rsidRDefault="00FE3E6A" w:rsidP="00837996">
            <w:pPr>
              <w:jc w:val="left"/>
              <w:rPr>
                <w:sz w:val="24"/>
                <w:szCs w:val="24"/>
              </w:rPr>
            </w:pPr>
            <w:r w:rsidRPr="00361957">
              <w:rPr>
                <w:rFonts w:hint="eastAsia"/>
                <w:sz w:val="24"/>
                <w:szCs w:val="24"/>
              </w:rPr>
              <w:t>指定管理者名</w:t>
            </w:r>
          </w:p>
        </w:tc>
        <w:tc>
          <w:tcPr>
            <w:tcW w:w="6945" w:type="dxa"/>
          </w:tcPr>
          <w:p w14:paraId="65549A05" w14:textId="77777777" w:rsidR="00FE3E6A" w:rsidRPr="00361957" w:rsidRDefault="00FE3E6A" w:rsidP="00837996">
            <w:pPr>
              <w:jc w:val="left"/>
              <w:rPr>
                <w:sz w:val="24"/>
                <w:szCs w:val="24"/>
              </w:rPr>
            </w:pPr>
          </w:p>
        </w:tc>
      </w:tr>
      <w:tr w:rsidR="00FE3E6A" w:rsidRPr="00361957" w14:paraId="708BFC1C" w14:textId="77777777" w:rsidTr="00177858">
        <w:tc>
          <w:tcPr>
            <w:tcW w:w="1702" w:type="dxa"/>
          </w:tcPr>
          <w:p w14:paraId="5F477990" w14:textId="18FC3F5C" w:rsidR="00FE3E6A" w:rsidRPr="00361957" w:rsidRDefault="00FE3E6A" w:rsidP="00837996">
            <w:pPr>
              <w:jc w:val="left"/>
              <w:rPr>
                <w:sz w:val="24"/>
                <w:szCs w:val="24"/>
              </w:rPr>
            </w:pPr>
            <w:r w:rsidRPr="00177858">
              <w:rPr>
                <w:rFonts w:hint="eastAsia"/>
                <w:spacing w:val="45"/>
                <w:kern w:val="0"/>
                <w:sz w:val="24"/>
                <w:szCs w:val="24"/>
                <w:fitText w:val="1260" w:id="-511451648"/>
              </w:rPr>
              <w:t>担当者</w:t>
            </w:r>
            <w:r w:rsidRPr="00177858">
              <w:rPr>
                <w:rFonts w:hint="eastAsia"/>
                <w:spacing w:val="15"/>
                <w:kern w:val="0"/>
                <w:sz w:val="24"/>
                <w:szCs w:val="24"/>
                <w:fitText w:val="1260" w:id="-511451648"/>
              </w:rPr>
              <w:t>名</w:t>
            </w:r>
          </w:p>
        </w:tc>
        <w:tc>
          <w:tcPr>
            <w:tcW w:w="6945" w:type="dxa"/>
          </w:tcPr>
          <w:p w14:paraId="540F786E" w14:textId="77777777" w:rsidR="00FE3E6A" w:rsidRPr="00361957" w:rsidRDefault="00FE3E6A" w:rsidP="00837996">
            <w:pPr>
              <w:jc w:val="left"/>
              <w:rPr>
                <w:sz w:val="24"/>
                <w:szCs w:val="24"/>
              </w:rPr>
            </w:pPr>
          </w:p>
        </w:tc>
      </w:tr>
    </w:tbl>
    <w:p w14:paraId="22A683C2" w14:textId="78796B36" w:rsidR="00FE3E6A" w:rsidRPr="00361957" w:rsidRDefault="00FE3E6A" w:rsidP="00837996">
      <w:pPr>
        <w:ind w:left="480" w:hangingChars="200" w:hanging="480"/>
        <w:jc w:val="left"/>
        <w:rPr>
          <w:sz w:val="24"/>
          <w:szCs w:val="24"/>
        </w:rPr>
      </w:pPr>
    </w:p>
    <w:p w14:paraId="2B8DBD2D" w14:textId="43A5D705" w:rsidR="00FE3E6A" w:rsidRPr="00361957" w:rsidRDefault="00FE3E6A" w:rsidP="00837996">
      <w:pPr>
        <w:ind w:left="480" w:hangingChars="200" w:hanging="480"/>
        <w:jc w:val="left"/>
        <w:rPr>
          <w:rFonts w:asciiTheme="majorEastAsia" w:eastAsiaTheme="majorEastAsia" w:hAnsiTheme="majorEastAsia"/>
          <w:sz w:val="24"/>
          <w:szCs w:val="24"/>
        </w:rPr>
      </w:pPr>
      <w:r w:rsidRPr="00361957">
        <w:rPr>
          <w:rFonts w:asciiTheme="majorEastAsia" w:eastAsiaTheme="majorEastAsia" w:hAnsiTheme="majorEastAsia" w:hint="eastAsia"/>
          <w:sz w:val="24"/>
          <w:szCs w:val="24"/>
        </w:rPr>
        <w:t>２．賃金スライド額の反映状況</w:t>
      </w:r>
    </w:p>
    <w:p w14:paraId="290862E3" w14:textId="5E01FDE6" w:rsidR="00837996" w:rsidRPr="00361957" w:rsidRDefault="00FE3E6A" w:rsidP="00837996">
      <w:pPr>
        <w:ind w:left="720" w:hangingChars="300" w:hanging="720"/>
        <w:jc w:val="left"/>
        <w:rPr>
          <w:sz w:val="24"/>
          <w:szCs w:val="24"/>
        </w:rPr>
      </w:pPr>
      <w:r w:rsidRPr="00361957">
        <w:rPr>
          <w:rFonts w:hint="eastAsia"/>
          <w:sz w:val="24"/>
          <w:szCs w:val="24"/>
        </w:rPr>
        <w:t>（１）</w:t>
      </w:r>
      <w:r w:rsidR="000926DD" w:rsidRPr="00361957">
        <w:rPr>
          <w:rFonts w:hint="eastAsia"/>
          <w:sz w:val="24"/>
          <w:szCs w:val="24"/>
        </w:rPr>
        <w:t>指定管理料増額分の反映状況について</w:t>
      </w:r>
    </w:p>
    <w:p w14:paraId="193559CD" w14:textId="41D07382" w:rsidR="00FE3E6A" w:rsidRPr="00361957" w:rsidRDefault="00837996" w:rsidP="00F85C9D">
      <w:pPr>
        <w:ind w:left="240" w:hangingChars="100" w:hanging="240"/>
        <w:jc w:val="left"/>
        <w:rPr>
          <w:sz w:val="24"/>
          <w:szCs w:val="24"/>
        </w:rPr>
      </w:pPr>
      <w:r w:rsidRPr="3B7180F0">
        <w:rPr>
          <w:sz w:val="24"/>
          <w:szCs w:val="24"/>
        </w:rPr>
        <w:t xml:space="preserve">　　</w:t>
      </w:r>
      <w:r w:rsidR="00177858" w:rsidRPr="3B7180F0">
        <w:rPr>
          <w:sz w:val="24"/>
          <w:szCs w:val="24"/>
        </w:rPr>
        <w:t>本</w:t>
      </w:r>
      <w:r w:rsidR="00CF1110" w:rsidRPr="3B7180F0">
        <w:rPr>
          <w:sz w:val="24"/>
          <w:szCs w:val="24"/>
        </w:rPr>
        <w:t>スライド</w:t>
      </w:r>
      <w:r w:rsidR="00177858" w:rsidRPr="3B7180F0">
        <w:rPr>
          <w:sz w:val="24"/>
          <w:szCs w:val="24"/>
        </w:rPr>
        <w:t>制度</w:t>
      </w:r>
      <w:r w:rsidR="00AF5F92" w:rsidRPr="3B7180F0">
        <w:rPr>
          <w:sz w:val="24"/>
          <w:szCs w:val="24"/>
        </w:rPr>
        <w:t>による指定管理料の増額を受け、それを原資</w:t>
      </w:r>
      <w:r w:rsidR="003A37A2" w:rsidRPr="3B7180F0">
        <w:rPr>
          <w:sz w:val="24"/>
          <w:szCs w:val="24"/>
        </w:rPr>
        <w:t>と</w:t>
      </w:r>
      <w:r w:rsidR="00FE3E6A" w:rsidRPr="3B7180F0">
        <w:rPr>
          <w:sz w:val="24"/>
          <w:szCs w:val="24"/>
        </w:rPr>
        <w:t>し</w:t>
      </w:r>
      <w:r w:rsidR="00AF5F92" w:rsidRPr="3B7180F0">
        <w:rPr>
          <w:sz w:val="24"/>
          <w:szCs w:val="24"/>
        </w:rPr>
        <w:t>て</w:t>
      </w:r>
      <w:r w:rsidR="00FE3E6A" w:rsidRPr="3B7180F0">
        <w:rPr>
          <w:sz w:val="24"/>
          <w:szCs w:val="24"/>
        </w:rPr>
        <w:t>、</w:t>
      </w:r>
      <w:r w:rsidR="0D070F01" w:rsidRPr="3B7180F0">
        <w:rPr>
          <w:sz w:val="24"/>
          <w:szCs w:val="24"/>
        </w:rPr>
        <w:t>当該施設における指定管理業務従事者の処遇改善を実施しましたか。当てはまるものを選択してください。なお、処遇改善とは、</w:t>
      </w:r>
      <w:r w:rsidR="003A37A2" w:rsidRPr="3B7180F0">
        <w:rPr>
          <w:sz w:val="24"/>
          <w:szCs w:val="24"/>
        </w:rPr>
        <w:t>月給・時給等のベースアップ</w:t>
      </w:r>
      <w:r w:rsidR="00AF5F92" w:rsidRPr="3B7180F0">
        <w:rPr>
          <w:sz w:val="24"/>
          <w:szCs w:val="24"/>
        </w:rPr>
        <w:t>（基本給の底上げ）</w:t>
      </w:r>
      <w:r w:rsidR="68CD45A7" w:rsidRPr="3B7180F0">
        <w:rPr>
          <w:sz w:val="24"/>
          <w:szCs w:val="24"/>
        </w:rPr>
        <w:t>だけでなく、</w:t>
      </w:r>
      <w:r w:rsidR="60894E4F" w:rsidRPr="3B7180F0">
        <w:rPr>
          <w:sz w:val="24"/>
          <w:szCs w:val="24"/>
        </w:rPr>
        <w:t>賞与や一時金、各種手当の増額</w:t>
      </w:r>
      <w:r w:rsidR="7830ABA8" w:rsidRPr="3B7180F0">
        <w:rPr>
          <w:sz w:val="24"/>
          <w:szCs w:val="24"/>
        </w:rPr>
        <w:t>等の対応も含むものとします。</w:t>
      </w:r>
    </w:p>
    <w:p w14:paraId="37692E5F" w14:textId="687AD4D4" w:rsidR="003A37A2" w:rsidRDefault="003A37A2" w:rsidP="38DE4575">
      <w:pPr>
        <w:ind w:leftChars="-100" w:left="270" w:hangingChars="200" w:hanging="480"/>
        <w:jc w:val="left"/>
        <w:rPr>
          <w:sz w:val="24"/>
          <w:szCs w:val="24"/>
        </w:rPr>
      </w:pPr>
      <w:r w:rsidRPr="38DE4575">
        <w:rPr>
          <w:sz w:val="24"/>
          <w:szCs w:val="24"/>
        </w:rPr>
        <w:t xml:space="preserve">　　</w:t>
      </w:r>
      <w:r w:rsidR="0008651C">
        <w:rPr>
          <w:rFonts w:hint="eastAsia"/>
          <w:sz w:val="24"/>
          <w:szCs w:val="24"/>
        </w:rPr>
        <w:t>□</w:t>
      </w:r>
      <w:r w:rsidRPr="38DE4575">
        <w:rPr>
          <w:sz w:val="24"/>
          <w:szCs w:val="24"/>
        </w:rPr>
        <w:t>実施</w:t>
      </w:r>
      <w:r w:rsidR="00AF5F92" w:rsidRPr="38DE4575">
        <w:rPr>
          <w:sz w:val="24"/>
          <w:szCs w:val="24"/>
        </w:rPr>
        <w:t>した</w:t>
      </w:r>
      <w:r w:rsidRPr="38DE4575">
        <w:rPr>
          <w:sz w:val="24"/>
          <w:szCs w:val="24"/>
        </w:rPr>
        <w:t xml:space="preserve">　</w:t>
      </w:r>
      <w:r w:rsidR="009B6678" w:rsidRPr="38DE4575">
        <w:rPr>
          <w:sz w:val="24"/>
          <w:szCs w:val="24"/>
        </w:rPr>
        <w:t>⇒</w:t>
      </w:r>
      <w:r w:rsidR="00A36D5E" w:rsidRPr="38DE4575">
        <w:rPr>
          <w:sz w:val="24"/>
          <w:szCs w:val="24"/>
        </w:rPr>
        <w:t>（２）</w:t>
      </w:r>
      <w:r w:rsidR="009B6678" w:rsidRPr="38DE4575">
        <w:rPr>
          <w:sz w:val="24"/>
          <w:szCs w:val="24"/>
        </w:rPr>
        <w:t>へ</w:t>
      </w:r>
    </w:p>
    <w:p w14:paraId="472352AC" w14:textId="257B30EF" w:rsidR="00AF5F92" w:rsidRPr="009B6678" w:rsidRDefault="00AF5F92" w:rsidP="00F838DC">
      <w:pPr>
        <w:ind w:leftChars="-100" w:left="510" w:hangingChars="300" w:hanging="720"/>
        <w:jc w:val="left"/>
        <w:rPr>
          <w:sz w:val="24"/>
          <w:szCs w:val="24"/>
        </w:rPr>
      </w:pPr>
      <w:r w:rsidRPr="3B7180F0">
        <w:rPr>
          <w:sz w:val="24"/>
          <w:szCs w:val="24"/>
        </w:rPr>
        <w:t xml:space="preserve">　　</w:t>
      </w:r>
      <w:r w:rsidR="0008651C">
        <w:rPr>
          <w:rFonts w:hint="eastAsia"/>
          <w:sz w:val="24"/>
          <w:szCs w:val="24"/>
        </w:rPr>
        <w:t>□</w:t>
      </w:r>
      <w:r w:rsidRPr="3B7180F0">
        <w:rPr>
          <w:sz w:val="24"/>
          <w:szCs w:val="24"/>
        </w:rPr>
        <w:t>実施予定（</w:t>
      </w:r>
      <w:r w:rsidR="00545985" w:rsidRPr="3B7180F0">
        <w:rPr>
          <w:sz w:val="24"/>
          <w:szCs w:val="24"/>
        </w:rPr>
        <w:t>自社の昇給サイクルとの乖離や、規則等の改定手続きに時間を要している</w:t>
      </w:r>
      <w:r w:rsidR="6B2CED42" w:rsidRPr="3B7180F0">
        <w:rPr>
          <w:sz w:val="24"/>
          <w:szCs w:val="24"/>
        </w:rPr>
        <w:t>など</w:t>
      </w:r>
      <w:r w:rsidRPr="3B7180F0">
        <w:rPr>
          <w:sz w:val="24"/>
          <w:szCs w:val="24"/>
        </w:rPr>
        <w:t>）</w:t>
      </w:r>
      <w:r w:rsidR="0008651C">
        <w:rPr>
          <w:rFonts w:hint="eastAsia"/>
          <w:sz w:val="24"/>
          <w:szCs w:val="24"/>
        </w:rPr>
        <w:t xml:space="preserve">　</w:t>
      </w:r>
      <w:r w:rsidR="009B6678" w:rsidRPr="3B7180F0">
        <w:rPr>
          <w:sz w:val="24"/>
          <w:szCs w:val="24"/>
        </w:rPr>
        <w:t>⇒</w:t>
      </w:r>
      <w:r w:rsidR="00A36D5E" w:rsidRPr="3B7180F0">
        <w:rPr>
          <w:sz w:val="24"/>
          <w:szCs w:val="24"/>
        </w:rPr>
        <w:t>（２）</w:t>
      </w:r>
      <w:r w:rsidR="009B6678" w:rsidRPr="3B7180F0">
        <w:rPr>
          <w:sz w:val="24"/>
          <w:szCs w:val="24"/>
        </w:rPr>
        <w:t>へ</w:t>
      </w:r>
    </w:p>
    <w:p w14:paraId="332A3B73" w14:textId="7E8DD453" w:rsidR="1FA2C5DE" w:rsidRDefault="1FA2C5DE" w:rsidP="00F838DC">
      <w:pPr>
        <w:ind w:leftChars="-100" w:left="510" w:hangingChars="300" w:hanging="720"/>
        <w:jc w:val="left"/>
        <w:rPr>
          <w:sz w:val="24"/>
          <w:szCs w:val="24"/>
        </w:rPr>
      </w:pPr>
      <w:r w:rsidRPr="3B7180F0">
        <w:rPr>
          <w:sz w:val="24"/>
          <w:szCs w:val="24"/>
        </w:rPr>
        <w:t xml:space="preserve">　　</w:t>
      </w:r>
      <w:r w:rsidR="0008651C">
        <w:rPr>
          <w:rFonts w:hint="eastAsia"/>
          <w:sz w:val="24"/>
          <w:szCs w:val="24"/>
        </w:rPr>
        <w:t>□</w:t>
      </w:r>
      <w:r w:rsidRPr="3B7180F0">
        <w:rPr>
          <w:sz w:val="24"/>
          <w:szCs w:val="24"/>
        </w:rPr>
        <w:t>一部のみ実施した（例：特定の職種や雇用形態のみ実施した）</w:t>
      </w:r>
      <w:r w:rsidR="0008651C">
        <w:rPr>
          <w:rFonts w:hint="eastAsia"/>
          <w:sz w:val="24"/>
          <w:szCs w:val="24"/>
        </w:rPr>
        <w:t xml:space="preserve">　</w:t>
      </w:r>
      <w:r w:rsidRPr="3B7180F0">
        <w:rPr>
          <w:sz w:val="24"/>
          <w:szCs w:val="24"/>
        </w:rPr>
        <w:t>⇒</w:t>
      </w:r>
      <w:r w:rsidRPr="3B7180F0">
        <w:rPr>
          <w:sz w:val="24"/>
          <w:szCs w:val="24"/>
        </w:rPr>
        <w:t>（２）及び（３）へ</w:t>
      </w:r>
    </w:p>
    <w:p w14:paraId="3F89D5DB" w14:textId="1B69C6B6" w:rsidR="00BD4077" w:rsidRDefault="003A37A2" w:rsidP="00AD55D2">
      <w:pPr>
        <w:ind w:leftChars="-100" w:left="270" w:hangingChars="200" w:hanging="480"/>
        <w:jc w:val="left"/>
        <w:rPr>
          <w:sz w:val="24"/>
          <w:szCs w:val="24"/>
        </w:rPr>
      </w:pPr>
      <w:r w:rsidRPr="00361957">
        <w:rPr>
          <w:rFonts w:hint="eastAsia"/>
          <w:sz w:val="24"/>
          <w:szCs w:val="24"/>
        </w:rPr>
        <w:t xml:space="preserve">　　□実施していない　又は　実施予定なし</w:t>
      </w:r>
      <w:r w:rsidR="009B6678">
        <w:rPr>
          <w:rFonts w:hint="eastAsia"/>
          <w:sz w:val="24"/>
          <w:szCs w:val="24"/>
        </w:rPr>
        <w:t xml:space="preserve">　⇒（</w:t>
      </w:r>
      <w:r w:rsidR="00A36D5E">
        <w:rPr>
          <w:rFonts w:hint="eastAsia"/>
          <w:sz w:val="24"/>
          <w:szCs w:val="24"/>
        </w:rPr>
        <w:t>３</w:t>
      </w:r>
      <w:r w:rsidR="009B6678">
        <w:rPr>
          <w:rFonts w:hint="eastAsia"/>
          <w:sz w:val="24"/>
          <w:szCs w:val="24"/>
        </w:rPr>
        <w:t>）へ</w:t>
      </w:r>
      <w:r w:rsidR="00BD4077">
        <w:rPr>
          <w:sz w:val="24"/>
          <w:szCs w:val="24"/>
        </w:rPr>
        <w:br w:type="page"/>
      </w:r>
    </w:p>
    <w:p w14:paraId="310E2F16" w14:textId="102230DE" w:rsidR="009B6678" w:rsidRDefault="00A36D5E" w:rsidP="00A36D5E">
      <w:pPr>
        <w:jc w:val="left"/>
        <w:rPr>
          <w:sz w:val="24"/>
          <w:szCs w:val="24"/>
        </w:rPr>
      </w:pPr>
      <w:r w:rsidRPr="3B7180F0">
        <w:rPr>
          <w:sz w:val="24"/>
          <w:szCs w:val="24"/>
        </w:rPr>
        <w:lastRenderedPageBreak/>
        <w:t>（２）</w:t>
      </w:r>
      <w:r w:rsidRPr="3B7180F0">
        <w:rPr>
          <w:sz w:val="24"/>
          <w:szCs w:val="24"/>
        </w:rPr>
        <w:t>※</w:t>
      </w:r>
      <w:r w:rsidRPr="3B7180F0">
        <w:rPr>
          <w:sz w:val="24"/>
          <w:szCs w:val="24"/>
        </w:rPr>
        <w:t>（１）で実施した、</w:t>
      </w:r>
      <w:r w:rsidR="4B5C0C51" w:rsidRPr="3B7180F0">
        <w:rPr>
          <w:sz w:val="24"/>
          <w:szCs w:val="24"/>
        </w:rPr>
        <w:t>一部のみ実施、</w:t>
      </w:r>
      <w:r w:rsidRPr="3B7180F0">
        <w:rPr>
          <w:sz w:val="24"/>
          <w:szCs w:val="24"/>
        </w:rPr>
        <w:t>実施予定と回答した場合</w:t>
      </w:r>
      <w:r w:rsidR="782945AB" w:rsidRPr="3B7180F0">
        <w:rPr>
          <w:sz w:val="24"/>
          <w:szCs w:val="24"/>
        </w:rPr>
        <w:t>に</w:t>
      </w:r>
      <w:r w:rsidRPr="3B7180F0">
        <w:rPr>
          <w:sz w:val="24"/>
          <w:szCs w:val="24"/>
        </w:rPr>
        <w:t>回答</w:t>
      </w:r>
    </w:p>
    <w:p w14:paraId="47CF662E" w14:textId="7A52F851" w:rsidR="00A36D5E" w:rsidRDefault="00A36D5E" w:rsidP="00A36D5E">
      <w:pPr>
        <w:ind w:left="240" w:hangingChars="100" w:hanging="240"/>
        <w:jc w:val="left"/>
        <w:rPr>
          <w:sz w:val="24"/>
          <w:szCs w:val="24"/>
        </w:rPr>
      </w:pPr>
      <w:r w:rsidRPr="3B7180F0">
        <w:rPr>
          <w:sz w:val="24"/>
          <w:szCs w:val="24"/>
        </w:rPr>
        <w:t xml:space="preserve">　　指定管理料の増額に伴う、</w:t>
      </w:r>
      <w:r w:rsidR="0D41189A" w:rsidRPr="3B7180F0">
        <w:rPr>
          <w:sz w:val="24"/>
          <w:szCs w:val="24"/>
        </w:rPr>
        <w:t>当該施設における指定管理業務従事者の処遇改善の</w:t>
      </w:r>
      <w:r w:rsidRPr="3B7180F0">
        <w:rPr>
          <w:sz w:val="24"/>
          <w:szCs w:val="24"/>
        </w:rPr>
        <w:t>実施状況について回答してください。</w:t>
      </w:r>
    </w:p>
    <w:p w14:paraId="4A2FF6E6" w14:textId="0F8DEEEC" w:rsidR="00A36D5E" w:rsidRPr="00C65620" w:rsidRDefault="00A36D5E" w:rsidP="38DE4575">
      <w:pPr>
        <w:ind w:left="240" w:hangingChars="100" w:hanging="240"/>
        <w:jc w:val="left"/>
        <w:rPr>
          <w:sz w:val="24"/>
          <w:szCs w:val="24"/>
        </w:rPr>
      </w:pPr>
      <w:r w:rsidRPr="3B7180F0">
        <w:rPr>
          <w:sz w:val="24"/>
          <w:szCs w:val="24"/>
        </w:rPr>
        <w:t xml:space="preserve">　　</w:t>
      </w:r>
      <w:r w:rsidR="21FE048D" w:rsidRPr="00C65620">
        <w:rPr>
          <w:sz w:val="24"/>
          <w:szCs w:val="24"/>
        </w:rPr>
        <w:t>①</w:t>
      </w:r>
      <w:r w:rsidR="21FE048D" w:rsidRPr="00C65620">
        <w:rPr>
          <w:sz w:val="24"/>
          <w:szCs w:val="24"/>
        </w:rPr>
        <w:t>施設における雇用者数（本報告書提出日時点）</w:t>
      </w:r>
    </w:p>
    <w:p w14:paraId="2A858086" w14:textId="32096F36" w:rsidR="21FE048D" w:rsidRPr="00C65620" w:rsidRDefault="21FE048D" w:rsidP="38DE4575">
      <w:pPr>
        <w:ind w:left="240" w:hangingChars="100" w:hanging="240"/>
        <w:jc w:val="left"/>
        <w:rPr>
          <w:sz w:val="24"/>
          <w:szCs w:val="24"/>
        </w:rPr>
      </w:pPr>
      <w:r w:rsidRPr="00C65620">
        <w:rPr>
          <w:sz w:val="24"/>
          <w:szCs w:val="24"/>
        </w:rPr>
        <w:t xml:space="preserve">　　</w:t>
      </w:r>
      <w:r w:rsidRPr="00C65620">
        <w:rPr>
          <w:sz w:val="24"/>
          <w:szCs w:val="24"/>
        </w:rPr>
        <w:t>※</w:t>
      </w:r>
      <w:r w:rsidRPr="00C65620">
        <w:rPr>
          <w:sz w:val="24"/>
          <w:szCs w:val="24"/>
        </w:rPr>
        <w:t>指定管理業務への従事者に限る</w:t>
      </w:r>
    </w:p>
    <w:p w14:paraId="19CD2599" w14:textId="6B82CE22" w:rsidR="21FE048D" w:rsidRPr="00C65620" w:rsidRDefault="21FE048D" w:rsidP="38DE4575">
      <w:pPr>
        <w:ind w:left="240" w:hangingChars="100" w:hanging="240"/>
        <w:jc w:val="left"/>
        <w:rPr>
          <w:sz w:val="24"/>
          <w:szCs w:val="24"/>
        </w:rPr>
      </w:pPr>
      <w:r w:rsidRPr="00C65620">
        <w:rPr>
          <w:sz w:val="24"/>
          <w:szCs w:val="24"/>
        </w:rPr>
        <w:t xml:space="preserve">　　　・正規職員：　（　　）人</w:t>
      </w:r>
    </w:p>
    <w:p w14:paraId="67C47BB0" w14:textId="625794BC" w:rsidR="21FE048D" w:rsidRPr="00C65620" w:rsidRDefault="21FE048D" w:rsidP="38DE4575">
      <w:pPr>
        <w:ind w:left="240" w:hangingChars="100" w:hanging="240"/>
        <w:jc w:val="left"/>
        <w:rPr>
          <w:sz w:val="24"/>
          <w:szCs w:val="24"/>
        </w:rPr>
      </w:pPr>
      <w:r w:rsidRPr="00C65620">
        <w:rPr>
          <w:sz w:val="24"/>
          <w:szCs w:val="24"/>
        </w:rPr>
        <w:t xml:space="preserve">　　　・</w:t>
      </w:r>
      <w:r w:rsidR="070BA942" w:rsidRPr="00C65620">
        <w:rPr>
          <w:sz w:val="24"/>
          <w:szCs w:val="24"/>
        </w:rPr>
        <w:t>非正規職員：（　　）人</w:t>
      </w:r>
    </w:p>
    <w:p w14:paraId="31152C93" w14:textId="4A4BDE36" w:rsidR="070BA942" w:rsidRPr="00C65620" w:rsidRDefault="070BA942" w:rsidP="38DE4575">
      <w:pPr>
        <w:ind w:left="240" w:hangingChars="100" w:hanging="240"/>
        <w:jc w:val="left"/>
        <w:rPr>
          <w:sz w:val="24"/>
          <w:szCs w:val="24"/>
        </w:rPr>
      </w:pPr>
      <w:r w:rsidRPr="00C65620">
        <w:rPr>
          <w:sz w:val="24"/>
          <w:szCs w:val="24"/>
        </w:rPr>
        <w:t xml:space="preserve">　　</w:t>
      </w:r>
      <w:r w:rsidRPr="00C65620">
        <w:rPr>
          <w:sz w:val="24"/>
          <w:szCs w:val="24"/>
        </w:rPr>
        <w:t>②</w:t>
      </w:r>
      <w:r w:rsidRPr="00C65620">
        <w:rPr>
          <w:sz w:val="24"/>
          <w:szCs w:val="24"/>
        </w:rPr>
        <w:t>処遇改善の実施人数</w:t>
      </w:r>
    </w:p>
    <w:p w14:paraId="4F5F73FC" w14:textId="7A2298AB" w:rsidR="304F160A" w:rsidRPr="00C65620" w:rsidRDefault="304F160A" w:rsidP="64324246">
      <w:pPr>
        <w:ind w:left="240" w:hangingChars="100" w:hanging="240"/>
        <w:jc w:val="left"/>
        <w:rPr>
          <w:sz w:val="24"/>
          <w:szCs w:val="24"/>
        </w:rPr>
      </w:pPr>
      <w:r w:rsidRPr="00C65620">
        <w:rPr>
          <w:sz w:val="24"/>
          <w:szCs w:val="24"/>
        </w:rPr>
        <w:t xml:space="preserve">　　　・正規職員：（　　）人</w:t>
      </w:r>
    </w:p>
    <w:p w14:paraId="2915981A" w14:textId="4C067E3A" w:rsidR="304F160A" w:rsidRPr="00C65620" w:rsidRDefault="304F160A" w:rsidP="3B7180F0">
      <w:pPr>
        <w:ind w:left="240" w:hangingChars="100" w:hanging="240"/>
        <w:jc w:val="left"/>
        <w:rPr>
          <w:sz w:val="24"/>
          <w:szCs w:val="24"/>
        </w:rPr>
      </w:pPr>
      <w:r w:rsidRPr="00C65620">
        <w:rPr>
          <w:sz w:val="24"/>
          <w:szCs w:val="24"/>
        </w:rPr>
        <w:t xml:space="preserve">　　　・非正規職員：（　　）人</w:t>
      </w:r>
    </w:p>
    <w:p w14:paraId="6787C004" w14:textId="27794047" w:rsidR="304F160A" w:rsidRPr="00357C54" w:rsidRDefault="304F160A" w:rsidP="3B7180F0">
      <w:pPr>
        <w:ind w:left="240" w:hangingChars="100" w:hanging="240"/>
        <w:jc w:val="left"/>
        <w:rPr>
          <w:sz w:val="24"/>
          <w:szCs w:val="24"/>
        </w:rPr>
      </w:pPr>
      <w:r w:rsidRPr="00C65620">
        <w:rPr>
          <w:sz w:val="24"/>
          <w:szCs w:val="24"/>
        </w:rPr>
        <w:t xml:space="preserve">　　</w:t>
      </w:r>
      <w:r w:rsidRPr="00357C54">
        <w:rPr>
          <w:sz w:val="24"/>
          <w:szCs w:val="24"/>
        </w:rPr>
        <w:t>③</w:t>
      </w:r>
      <w:r w:rsidRPr="00357C54">
        <w:rPr>
          <w:sz w:val="24"/>
          <w:szCs w:val="24"/>
        </w:rPr>
        <w:t>平均</w:t>
      </w:r>
      <w:r w:rsidR="0008651C" w:rsidRPr="00357C54">
        <w:rPr>
          <w:rFonts w:hint="eastAsia"/>
          <w:sz w:val="24"/>
          <w:szCs w:val="24"/>
        </w:rPr>
        <w:t>賃</w:t>
      </w:r>
      <w:r w:rsidRPr="00357C54">
        <w:rPr>
          <w:sz w:val="24"/>
          <w:szCs w:val="24"/>
        </w:rPr>
        <w:t>上</w:t>
      </w:r>
      <w:r w:rsidR="57CFA788" w:rsidRPr="00357C54">
        <w:rPr>
          <w:sz w:val="24"/>
          <w:szCs w:val="24"/>
        </w:rPr>
        <w:t>げ</w:t>
      </w:r>
      <w:r w:rsidRPr="00357C54">
        <w:rPr>
          <w:sz w:val="24"/>
          <w:szCs w:val="24"/>
        </w:rPr>
        <w:t>率</w:t>
      </w:r>
      <w:r w:rsidR="004A27B8" w:rsidRPr="00357C54">
        <w:rPr>
          <w:rFonts w:hint="eastAsia"/>
          <w:sz w:val="24"/>
          <w:szCs w:val="24"/>
        </w:rPr>
        <w:t>（</w:t>
      </w:r>
      <w:r w:rsidR="00C65620" w:rsidRPr="00357C54">
        <w:rPr>
          <w:rFonts w:hint="eastAsia"/>
          <w:sz w:val="24"/>
          <w:szCs w:val="24"/>
        </w:rPr>
        <w:t>全体平均</w:t>
      </w:r>
      <w:r w:rsidR="004A27B8" w:rsidRPr="00357C54">
        <w:rPr>
          <w:rFonts w:hint="eastAsia"/>
          <w:sz w:val="24"/>
          <w:szCs w:val="24"/>
        </w:rPr>
        <w:t>）</w:t>
      </w:r>
    </w:p>
    <w:p w14:paraId="59039D0C" w14:textId="77777777" w:rsidR="00C65620" w:rsidRPr="00357C54" w:rsidRDefault="304F160A" w:rsidP="64324246">
      <w:pPr>
        <w:ind w:left="240" w:hangingChars="100" w:hanging="240"/>
        <w:jc w:val="left"/>
        <w:rPr>
          <w:sz w:val="24"/>
          <w:szCs w:val="24"/>
        </w:rPr>
      </w:pPr>
      <w:r w:rsidRPr="00357C54">
        <w:rPr>
          <w:sz w:val="24"/>
          <w:szCs w:val="24"/>
        </w:rPr>
        <w:t xml:space="preserve">　　　・（　　）％　</w:t>
      </w:r>
    </w:p>
    <w:p w14:paraId="7C870A79" w14:textId="77777777" w:rsidR="00C65620" w:rsidRPr="00357C54" w:rsidRDefault="304F160A" w:rsidP="00C65620">
      <w:pPr>
        <w:ind w:firstLineChars="200" w:firstLine="480"/>
        <w:jc w:val="left"/>
        <w:rPr>
          <w:sz w:val="24"/>
          <w:szCs w:val="24"/>
        </w:rPr>
      </w:pPr>
      <w:r w:rsidRPr="00357C54">
        <w:rPr>
          <w:sz w:val="24"/>
          <w:szCs w:val="24"/>
        </w:rPr>
        <w:t>※</w:t>
      </w:r>
      <w:r w:rsidR="00C65620" w:rsidRPr="00357C54">
        <w:rPr>
          <w:rFonts w:hint="eastAsia"/>
          <w:sz w:val="24"/>
          <w:szCs w:val="24"/>
        </w:rPr>
        <w:t xml:space="preserve">　正規・非正規を合わせた施設全体の平均値を記入してください。</w:t>
      </w:r>
    </w:p>
    <w:p w14:paraId="50873496" w14:textId="55672808" w:rsidR="00C65620" w:rsidRPr="00C65620" w:rsidRDefault="00C65620" w:rsidP="00C65620">
      <w:pPr>
        <w:ind w:leftChars="200" w:left="660" w:hangingChars="100" w:hanging="240"/>
        <w:jc w:val="left"/>
        <w:rPr>
          <w:sz w:val="24"/>
          <w:szCs w:val="24"/>
        </w:rPr>
      </w:pPr>
      <w:r w:rsidRPr="00357C54">
        <w:rPr>
          <w:rFonts w:hint="eastAsia"/>
          <w:sz w:val="24"/>
          <w:szCs w:val="24"/>
        </w:rPr>
        <w:t>※　算出に</w:t>
      </w:r>
      <w:r w:rsidR="00613AA1" w:rsidRPr="00357C54">
        <w:rPr>
          <w:rFonts w:hint="eastAsia"/>
          <w:sz w:val="24"/>
          <w:szCs w:val="24"/>
        </w:rPr>
        <w:t>当</w:t>
      </w:r>
      <w:r w:rsidRPr="00357C54">
        <w:rPr>
          <w:rFonts w:hint="eastAsia"/>
          <w:sz w:val="24"/>
          <w:szCs w:val="24"/>
        </w:rPr>
        <w:t>たっては、正規職員（月給ベース）</w:t>
      </w:r>
      <w:r w:rsidR="00613AA1" w:rsidRPr="00357C54">
        <w:rPr>
          <w:rFonts w:hint="eastAsia"/>
          <w:sz w:val="24"/>
          <w:szCs w:val="24"/>
        </w:rPr>
        <w:t>及び</w:t>
      </w:r>
      <w:r w:rsidRPr="00357C54">
        <w:rPr>
          <w:rFonts w:hint="eastAsia"/>
          <w:sz w:val="24"/>
          <w:szCs w:val="24"/>
        </w:rPr>
        <w:t>非正規職員（時給ベース）それぞれの引き上げ率を、人数等で加重平均した値を算出してください。</w:t>
      </w:r>
    </w:p>
    <w:p w14:paraId="510A9DFE" w14:textId="4ED96BE1" w:rsidR="3B7180F0" w:rsidRPr="00C65620" w:rsidRDefault="3B7180F0" w:rsidP="3B7180F0">
      <w:pPr>
        <w:ind w:left="720" w:hangingChars="300" w:hanging="720"/>
        <w:jc w:val="left"/>
        <w:rPr>
          <w:sz w:val="24"/>
          <w:szCs w:val="24"/>
        </w:rPr>
      </w:pPr>
    </w:p>
    <w:p w14:paraId="0ABF043D" w14:textId="42421E78" w:rsidR="009B6678" w:rsidRDefault="003A37A2" w:rsidP="00837996">
      <w:pPr>
        <w:ind w:left="720" w:hangingChars="300" w:hanging="720"/>
        <w:jc w:val="left"/>
        <w:rPr>
          <w:sz w:val="24"/>
          <w:szCs w:val="24"/>
        </w:rPr>
      </w:pPr>
      <w:r w:rsidRPr="00C65620">
        <w:rPr>
          <w:rFonts w:hint="eastAsia"/>
          <w:sz w:val="24"/>
          <w:szCs w:val="24"/>
        </w:rPr>
        <w:t>（</w:t>
      </w:r>
      <w:r w:rsidR="00A36D5E" w:rsidRPr="00C65620">
        <w:rPr>
          <w:rFonts w:hint="eastAsia"/>
          <w:sz w:val="24"/>
          <w:szCs w:val="24"/>
        </w:rPr>
        <w:t>３</w:t>
      </w:r>
      <w:r w:rsidRPr="00C65620">
        <w:rPr>
          <w:rFonts w:hint="eastAsia"/>
          <w:sz w:val="24"/>
          <w:szCs w:val="24"/>
        </w:rPr>
        <w:t>）</w:t>
      </w:r>
      <w:r w:rsidR="009B6678" w:rsidRPr="00C65620">
        <w:rPr>
          <w:rFonts w:hint="eastAsia"/>
          <w:sz w:val="24"/>
          <w:szCs w:val="24"/>
        </w:rPr>
        <w:t>※（１）で</w:t>
      </w:r>
      <w:r w:rsidR="000926DD" w:rsidRPr="00C65620">
        <w:rPr>
          <w:rFonts w:hint="eastAsia"/>
          <w:sz w:val="24"/>
          <w:szCs w:val="24"/>
        </w:rPr>
        <w:t>一部のみ実施、実施していない</w:t>
      </w:r>
      <w:r w:rsidR="009B6678" w:rsidRPr="00C65620">
        <w:rPr>
          <w:rFonts w:hint="eastAsia"/>
          <w:sz w:val="24"/>
          <w:szCs w:val="24"/>
        </w:rPr>
        <w:t>と回答</w:t>
      </w:r>
      <w:r w:rsidR="009B6678">
        <w:rPr>
          <w:rFonts w:hint="eastAsia"/>
          <w:sz w:val="24"/>
          <w:szCs w:val="24"/>
        </w:rPr>
        <w:t>した場合のみ回答</w:t>
      </w:r>
    </w:p>
    <w:p w14:paraId="0C1F701D" w14:textId="41D6DE9B" w:rsidR="003A37A2" w:rsidRPr="00361957" w:rsidRDefault="7D440AB7" w:rsidP="00F85C9D">
      <w:pPr>
        <w:ind w:leftChars="100" w:left="210" w:firstLineChars="100" w:firstLine="240"/>
        <w:jc w:val="left"/>
        <w:rPr>
          <w:sz w:val="24"/>
          <w:szCs w:val="24"/>
        </w:rPr>
      </w:pPr>
      <w:r w:rsidRPr="3B7180F0">
        <w:rPr>
          <w:sz w:val="24"/>
          <w:szCs w:val="24"/>
        </w:rPr>
        <w:t>処遇改善</w:t>
      </w:r>
      <w:r w:rsidR="00AF5F92" w:rsidRPr="3B7180F0">
        <w:rPr>
          <w:sz w:val="24"/>
          <w:szCs w:val="24"/>
        </w:rPr>
        <w:t>の</w:t>
      </w:r>
      <w:r w:rsidR="003A37A2" w:rsidRPr="3B7180F0">
        <w:rPr>
          <w:sz w:val="24"/>
          <w:szCs w:val="24"/>
        </w:rPr>
        <w:t>実施</w:t>
      </w:r>
      <w:r w:rsidR="00AF5F92" w:rsidRPr="3B7180F0">
        <w:rPr>
          <w:sz w:val="24"/>
          <w:szCs w:val="24"/>
        </w:rPr>
        <w:t>が困難だった</w:t>
      </w:r>
      <w:r w:rsidR="003A37A2" w:rsidRPr="3B7180F0">
        <w:rPr>
          <w:sz w:val="24"/>
          <w:szCs w:val="24"/>
        </w:rPr>
        <w:t>理由について、当てはまるものを選択してください。</w:t>
      </w:r>
    </w:p>
    <w:p w14:paraId="7E686F33" w14:textId="16E8A670" w:rsidR="00AF5F92" w:rsidRPr="00361957" w:rsidRDefault="003A37A2" w:rsidP="00837996">
      <w:pPr>
        <w:ind w:left="480" w:hangingChars="200" w:hanging="480"/>
        <w:jc w:val="left"/>
        <w:rPr>
          <w:sz w:val="24"/>
          <w:szCs w:val="24"/>
        </w:rPr>
      </w:pPr>
      <w:r w:rsidRPr="00361957">
        <w:rPr>
          <w:rFonts w:hint="eastAsia"/>
          <w:sz w:val="24"/>
          <w:szCs w:val="24"/>
        </w:rPr>
        <w:t xml:space="preserve">　</w:t>
      </w:r>
      <w:r w:rsidR="00AF5F92" w:rsidRPr="00361957">
        <w:rPr>
          <w:rFonts w:hint="eastAsia"/>
          <w:sz w:val="24"/>
          <w:szCs w:val="24"/>
        </w:rPr>
        <w:t>□先行実施済</w:t>
      </w:r>
    </w:p>
    <w:p w14:paraId="7A0B9F19" w14:textId="4A98766A" w:rsidR="003A37A2" w:rsidRPr="00361957" w:rsidRDefault="00AF5F92" w:rsidP="000926DD">
      <w:pPr>
        <w:ind w:firstLineChars="200" w:firstLine="480"/>
        <w:jc w:val="left"/>
        <w:rPr>
          <w:sz w:val="24"/>
          <w:szCs w:val="24"/>
        </w:rPr>
      </w:pPr>
      <w:r w:rsidRPr="00361957">
        <w:rPr>
          <w:rFonts w:hint="eastAsia"/>
          <w:sz w:val="24"/>
          <w:szCs w:val="24"/>
        </w:rPr>
        <w:t>前年度以前に、当該年度の改定分を見越した賃金改善を既に実施</w:t>
      </w:r>
      <w:r w:rsidR="00837996" w:rsidRPr="00361957">
        <w:rPr>
          <w:rFonts w:hint="eastAsia"/>
          <w:sz w:val="24"/>
          <w:szCs w:val="24"/>
        </w:rPr>
        <w:t>済みの</w:t>
      </w:r>
      <w:r w:rsidRPr="00361957">
        <w:rPr>
          <w:rFonts w:hint="eastAsia"/>
          <w:sz w:val="24"/>
          <w:szCs w:val="24"/>
        </w:rPr>
        <w:t>ため</w:t>
      </w:r>
    </w:p>
    <w:p w14:paraId="66AB8F06" w14:textId="7432FC5F" w:rsidR="00837996" w:rsidRPr="00361957" w:rsidRDefault="00837996" w:rsidP="00837996">
      <w:pPr>
        <w:ind w:left="960" w:hangingChars="400" w:hanging="960"/>
        <w:jc w:val="left"/>
        <w:rPr>
          <w:sz w:val="24"/>
          <w:szCs w:val="24"/>
        </w:rPr>
      </w:pPr>
      <w:r w:rsidRPr="00361957">
        <w:rPr>
          <w:rFonts w:hint="eastAsia"/>
          <w:sz w:val="24"/>
          <w:szCs w:val="24"/>
        </w:rPr>
        <w:t xml:space="preserve">　□その他（以下に内容を記入してください）</w:t>
      </w:r>
    </w:p>
    <w:p w14:paraId="397BBB7F" w14:textId="3DC751EB" w:rsidR="00F85C9D" w:rsidRPr="00361957" w:rsidRDefault="00837996" w:rsidP="00837996">
      <w:pPr>
        <w:ind w:left="480" w:hangingChars="200" w:hanging="480"/>
        <w:jc w:val="left"/>
        <w:rPr>
          <w:sz w:val="24"/>
          <w:szCs w:val="24"/>
        </w:rPr>
      </w:pPr>
      <w:r w:rsidRPr="00361957">
        <w:rPr>
          <w:rFonts w:hint="eastAsia"/>
          <w:noProof/>
          <w:sz w:val="24"/>
          <w:szCs w:val="24"/>
        </w:rPr>
        <mc:AlternateContent>
          <mc:Choice Requires="wps">
            <w:drawing>
              <wp:anchor distT="0" distB="0" distL="114300" distR="114300" simplePos="0" relativeHeight="251659264" behindDoc="0" locked="0" layoutInCell="1" allowOverlap="1" wp14:anchorId="05B85082" wp14:editId="65945920">
                <wp:simplePos x="0" y="0"/>
                <wp:positionH relativeFrom="margin">
                  <wp:align>right</wp:align>
                </wp:positionH>
                <wp:positionV relativeFrom="paragraph">
                  <wp:posOffset>42545</wp:posOffset>
                </wp:positionV>
                <wp:extent cx="5429250" cy="1104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429250" cy="1104900"/>
                        </a:xfrm>
                        <a:prstGeom prst="rect">
                          <a:avLst/>
                        </a:prstGeom>
                        <a:noFill/>
                        <a:ln w="12700">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rect id="正方形/長方形 14" style="position:absolute;left:0;text-align:left;margin-left:376.3pt;margin-top:3.35pt;width:427.5pt;height: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gray [1629]" strokeweight="1pt" w14:anchorId="3080C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">
                <w10:wrap anchorx="margin"/>
              </v:rect>
            </w:pict>
          </mc:Fallback>
        </mc:AlternateContent>
      </w:r>
      <w:r w:rsidRPr="00361957">
        <w:rPr>
          <w:rFonts w:hint="eastAsia"/>
          <w:sz w:val="24"/>
          <w:szCs w:val="24"/>
        </w:rPr>
        <w:t xml:space="preserve">　　　</w:t>
      </w:r>
    </w:p>
    <w:p w14:paraId="2F8A6DB4" w14:textId="77777777" w:rsidR="00F85C9D" w:rsidRPr="00361957" w:rsidRDefault="00F85C9D" w:rsidP="00837996">
      <w:pPr>
        <w:ind w:left="480" w:hangingChars="200" w:hanging="480"/>
        <w:jc w:val="left"/>
        <w:rPr>
          <w:sz w:val="24"/>
          <w:szCs w:val="24"/>
        </w:rPr>
      </w:pPr>
    </w:p>
    <w:p w14:paraId="4AC0861E" w14:textId="5542DBCC" w:rsidR="000926DD" w:rsidRPr="00361957" w:rsidRDefault="000926DD" w:rsidP="00837996">
      <w:pPr>
        <w:ind w:left="480" w:hangingChars="200" w:hanging="480"/>
        <w:jc w:val="left"/>
        <w:rPr>
          <w:sz w:val="24"/>
          <w:szCs w:val="24"/>
        </w:rPr>
      </w:pPr>
    </w:p>
    <w:p w14:paraId="534C7EEF" w14:textId="77777777" w:rsidR="000926DD" w:rsidRDefault="000926DD" w:rsidP="00837996">
      <w:pPr>
        <w:ind w:left="480" w:hangingChars="200" w:hanging="480"/>
        <w:jc w:val="left"/>
        <w:rPr>
          <w:sz w:val="24"/>
          <w:szCs w:val="24"/>
        </w:rPr>
      </w:pPr>
    </w:p>
    <w:p w14:paraId="75EA85C6" w14:textId="77777777" w:rsidR="00D172C7" w:rsidRDefault="00D172C7" w:rsidP="00837996">
      <w:pPr>
        <w:ind w:left="480" w:hangingChars="200" w:hanging="480"/>
        <w:jc w:val="left"/>
        <w:rPr>
          <w:sz w:val="24"/>
          <w:szCs w:val="24"/>
        </w:rPr>
      </w:pPr>
    </w:p>
    <w:p w14:paraId="763D6893" w14:textId="77777777" w:rsidR="00D172C7" w:rsidRPr="00361957" w:rsidRDefault="00D172C7" w:rsidP="00837996">
      <w:pPr>
        <w:ind w:left="480" w:hangingChars="200" w:hanging="480"/>
        <w:jc w:val="left"/>
        <w:rPr>
          <w:sz w:val="24"/>
          <w:szCs w:val="24"/>
        </w:rPr>
      </w:pPr>
    </w:p>
    <w:p w14:paraId="6A825408" w14:textId="5AD4C4B0" w:rsidR="00837996" w:rsidRPr="00361957" w:rsidRDefault="00837996" w:rsidP="00837996">
      <w:pPr>
        <w:ind w:left="480" w:hangingChars="200" w:hanging="480"/>
        <w:jc w:val="left"/>
        <w:rPr>
          <w:sz w:val="24"/>
          <w:szCs w:val="24"/>
        </w:rPr>
      </w:pPr>
      <w:r w:rsidRPr="00361957">
        <w:rPr>
          <w:rFonts w:hint="eastAsia"/>
          <w:sz w:val="24"/>
          <w:szCs w:val="24"/>
        </w:rPr>
        <w:t xml:space="preserve">　</w:t>
      </w:r>
    </w:p>
    <w:p w14:paraId="69D461AB" w14:textId="2D7EA671" w:rsidR="00FE3E6A" w:rsidRPr="00361957" w:rsidRDefault="00FE3E6A" w:rsidP="00D3685B">
      <w:pPr>
        <w:ind w:left="480" w:hangingChars="200" w:hanging="480"/>
        <w:jc w:val="left"/>
        <w:rPr>
          <w:rFonts w:asciiTheme="majorEastAsia" w:eastAsiaTheme="majorEastAsia" w:hAnsiTheme="majorEastAsia"/>
          <w:sz w:val="24"/>
          <w:szCs w:val="24"/>
        </w:rPr>
      </w:pPr>
      <w:r w:rsidRPr="00361957">
        <w:rPr>
          <w:rFonts w:asciiTheme="majorEastAsia" w:eastAsiaTheme="majorEastAsia" w:hAnsiTheme="majorEastAsia" w:hint="eastAsia"/>
          <w:sz w:val="24"/>
          <w:szCs w:val="24"/>
        </w:rPr>
        <w:t>３．</w:t>
      </w:r>
      <w:r w:rsidR="00177858">
        <w:rPr>
          <w:rFonts w:asciiTheme="majorEastAsia" w:eastAsiaTheme="majorEastAsia" w:hAnsiTheme="majorEastAsia" w:hint="eastAsia"/>
          <w:sz w:val="24"/>
          <w:szCs w:val="24"/>
        </w:rPr>
        <w:t>光熱水費・その他物件費</w:t>
      </w:r>
      <w:r w:rsidR="00D3685B" w:rsidRPr="00361957">
        <w:rPr>
          <w:rFonts w:asciiTheme="majorEastAsia" w:eastAsiaTheme="majorEastAsia" w:hAnsiTheme="majorEastAsia" w:hint="eastAsia"/>
          <w:sz w:val="24"/>
          <w:szCs w:val="24"/>
        </w:rPr>
        <w:t>の反映状況</w:t>
      </w:r>
    </w:p>
    <w:p w14:paraId="5CAC33E7" w14:textId="168DA158" w:rsidR="00D3685B" w:rsidRPr="00361957" w:rsidRDefault="00D3685B" w:rsidP="00837996">
      <w:pPr>
        <w:ind w:left="480" w:hangingChars="200" w:hanging="480"/>
        <w:jc w:val="left"/>
        <w:rPr>
          <w:sz w:val="24"/>
          <w:szCs w:val="24"/>
        </w:rPr>
      </w:pPr>
      <w:r w:rsidRPr="00361957">
        <w:rPr>
          <w:rFonts w:hint="eastAsia"/>
          <w:sz w:val="24"/>
          <w:szCs w:val="24"/>
        </w:rPr>
        <w:t>（１）物価高騰による影響と補填状況</w:t>
      </w:r>
    </w:p>
    <w:p w14:paraId="2494364D" w14:textId="794E0BA7" w:rsidR="00D3685B" w:rsidRPr="00361957" w:rsidRDefault="00D3685B" w:rsidP="00D3685B">
      <w:pPr>
        <w:ind w:leftChars="100" w:left="210" w:firstLineChars="100" w:firstLine="240"/>
        <w:jc w:val="left"/>
        <w:rPr>
          <w:sz w:val="24"/>
          <w:szCs w:val="24"/>
        </w:rPr>
      </w:pPr>
      <w:r w:rsidRPr="00361957">
        <w:rPr>
          <w:rFonts w:hint="eastAsia"/>
          <w:sz w:val="24"/>
          <w:szCs w:val="24"/>
        </w:rPr>
        <w:t>昨今の物価高騰（光熱水費、資材、備品等の上昇）に対し、今回の指定管理料の増額分は、それら「運営経費の増加分」を補うものとして見合う内容でしたか。</w:t>
      </w:r>
    </w:p>
    <w:p w14:paraId="7F49E1FE" w14:textId="127A061A" w:rsidR="00D3685B" w:rsidRPr="00361957" w:rsidRDefault="00D3685B" w:rsidP="00F51E10">
      <w:pPr>
        <w:ind w:leftChars="100" w:left="450" w:hangingChars="100" w:hanging="240"/>
        <w:jc w:val="left"/>
        <w:rPr>
          <w:sz w:val="24"/>
          <w:szCs w:val="24"/>
        </w:rPr>
      </w:pPr>
      <w:r w:rsidRPr="00361957">
        <w:rPr>
          <w:rFonts w:hint="eastAsia"/>
          <w:sz w:val="24"/>
          <w:szCs w:val="24"/>
        </w:rPr>
        <w:t>□見合っている（経費増をカバーでき</w:t>
      </w:r>
      <w:r w:rsidR="009B6678">
        <w:rPr>
          <w:rFonts w:hint="eastAsia"/>
          <w:sz w:val="24"/>
          <w:szCs w:val="24"/>
        </w:rPr>
        <w:t>、再委託先の価格転嫁の</w:t>
      </w:r>
      <w:r w:rsidRPr="00361957">
        <w:rPr>
          <w:rFonts w:hint="eastAsia"/>
          <w:sz w:val="24"/>
          <w:szCs w:val="24"/>
        </w:rPr>
        <w:t>原資も十分に確保できた）</w:t>
      </w:r>
    </w:p>
    <w:p w14:paraId="6D88FC7B" w14:textId="7B17E57A" w:rsidR="00D3685B" w:rsidRDefault="00D3685B" w:rsidP="00D3685B">
      <w:pPr>
        <w:ind w:leftChars="100" w:left="450" w:hangingChars="100" w:hanging="240"/>
        <w:jc w:val="left"/>
        <w:rPr>
          <w:sz w:val="24"/>
          <w:szCs w:val="24"/>
        </w:rPr>
      </w:pPr>
      <w:r w:rsidRPr="00361957">
        <w:rPr>
          <w:rFonts w:hint="eastAsia"/>
          <w:sz w:val="24"/>
          <w:szCs w:val="24"/>
        </w:rPr>
        <w:lastRenderedPageBreak/>
        <w:t>□不足している（経費増が著しく、指定管理料の増額分だけでは</w:t>
      </w:r>
      <w:r w:rsidR="00F51E10">
        <w:rPr>
          <w:rFonts w:hint="eastAsia"/>
          <w:sz w:val="24"/>
          <w:szCs w:val="24"/>
        </w:rPr>
        <w:t>事業継続に支障が出ている。</w:t>
      </w:r>
      <w:r w:rsidR="009B6678">
        <w:rPr>
          <w:rFonts w:hint="eastAsia"/>
          <w:sz w:val="24"/>
          <w:szCs w:val="24"/>
        </w:rPr>
        <w:t>再委託先の価格転嫁も行えず、困っている</w:t>
      </w:r>
      <w:r w:rsidRPr="00361957">
        <w:rPr>
          <w:rFonts w:hint="eastAsia"/>
          <w:sz w:val="24"/>
          <w:szCs w:val="24"/>
        </w:rPr>
        <w:t>）</w:t>
      </w:r>
    </w:p>
    <w:p w14:paraId="0A1E7BDF" w14:textId="08BAB2D8" w:rsidR="00D172C7" w:rsidRDefault="00AD55D2" w:rsidP="002A735B">
      <w:pPr>
        <w:jc w:val="left"/>
        <w:rPr>
          <w:sz w:val="24"/>
          <w:szCs w:val="24"/>
        </w:rPr>
      </w:pPr>
      <w:r w:rsidRPr="00361957">
        <w:rPr>
          <w:rFonts w:hint="eastAsia"/>
          <w:noProof/>
          <w:sz w:val="24"/>
          <w:szCs w:val="24"/>
        </w:rPr>
        <mc:AlternateContent>
          <mc:Choice Requires="wps">
            <w:drawing>
              <wp:anchor distT="0" distB="0" distL="114300" distR="114300" simplePos="0" relativeHeight="251663360" behindDoc="0" locked="0" layoutInCell="1" allowOverlap="1" wp14:anchorId="599403B3" wp14:editId="35D93E7B">
                <wp:simplePos x="0" y="0"/>
                <wp:positionH relativeFrom="margin">
                  <wp:align>right</wp:align>
                </wp:positionH>
                <wp:positionV relativeFrom="paragraph">
                  <wp:posOffset>156844</wp:posOffset>
                </wp:positionV>
                <wp:extent cx="5686425" cy="1847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86425" cy="1847850"/>
                        </a:xfrm>
                        <a:prstGeom prst="rect">
                          <a:avLst/>
                        </a:prstGeom>
                        <a:noFill/>
                        <a:ln w="12700">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rect id="正方形/長方形 2" style="position:absolute;left:0;text-align:left;margin-left:396.55pt;margin-top:12.35pt;width:447.75pt;height:14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gray [1629]" strokeweight="1pt" w14:anchorId="2DB5A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">
                <w10:wrap anchorx="margin"/>
              </v:rect>
            </w:pict>
          </mc:Fallback>
        </mc:AlternateContent>
      </w:r>
    </w:p>
    <w:p w14:paraId="212D6833" w14:textId="36F76969" w:rsidR="004B7B1C" w:rsidRPr="00C65620" w:rsidRDefault="6A93CCF0" w:rsidP="00D172C7">
      <w:pPr>
        <w:ind w:leftChars="100" w:left="210" w:firstLineChars="100" w:firstLine="240"/>
        <w:jc w:val="left"/>
        <w:rPr>
          <w:sz w:val="24"/>
          <w:szCs w:val="24"/>
        </w:rPr>
      </w:pPr>
      <w:r w:rsidRPr="00C65620">
        <w:rPr>
          <w:sz w:val="24"/>
          <w:szCs w:val="24"/>
        </w:rPr>
        <w:t>京都市が本スライド制度全体の運用状況を取りまとめる</w:t>
      </w:r>
      <w:r w:rsidR="590392CE" w:rsidRPr="00C65620">
        <w:rPr>
          <w:sz w:val="24"/>
          <w:szCs w:val="24"/>
        </w:rPr>
        <w:t>に</w:t>
      </w:r>
      <w:r w:rsidR="38A31489" w:rsidRPr="00C65620">
        <w:rPr>
          <w:sz w:val="24"/>
          <w:szCs w:val="24"/>
        </w:rPr>
        <w:t>当たって</w:t>
      </w:r>
      <w:r w:rsidR="590392CE" w:rsidRPr="00C65620">
        <w:rPr>
          <w:sz w:val="24"/>
          <w:szCs w:val="24"/>
        </w:rPr>
        <w:t>は</w:t>
      </w:r>
      <w:r w:rsidRPr="00C65620">
        <w:rPr>
          <w:sz w:val="24"/>
          <w:szCs w:val="24"/>
        </w:rPr>
        <w:t>、本報告書を活用</w:t>
      </w:r>
      <w:r w:rsidR="590392CE" w:rsidRPr="00C65620">
        <w:rPr>
          <w:sz w:val="24"/>
          <w:szCs w:val="24"/>
        </w:rPr>
        <w:t>するとともに、状況に応じて公表を行う場合もございます</w:t>
      </w:r>
      <w:r w:rsidR="5B97CB93" w:rsidRPr="00C65620">
        <w:rPr>
          <w:sz w:val="24"/>
          <w:szCs w:val="24"/>
        </w:rPr>
        <w:t>。</w:t>
      </w:r>
    </w:p>
    <w:p w14:paraId="4823E8E4" w14:textId="4C93AAE0" w:rsidR="00177858" w:rsidRPr="00177858" w:rsidRDefault="5B97CB93" w:rsidP="002B3ACE">
      <w:pPr>
        <w:ind w:leftChars="100" w:left="210" w:firstLineChars="100" w:firstLine="240"/>
        <w:jc w:val="left"/>
        <w:rPr>
          <w:sz w:val="24"/>
          <w:szCs w:val="24"/>
        </w:rPr>
      </w:pPr>
      <w:r w:rsidRPr="00C65620">
        <w:rPr>
          <w:sz w:val="24"/>
          <w:szCs w:val="24"/>
        </w:rPr>
        <w:t>なお、</w:t>
      </w:r>
      <w:r w:rsidR="4F545134" w:rsidRPr="00C65620">
        <w:rPr>
          <w:sz w:val="24"/>
          <w:szCs w:val="24"/>
        </w:rPr>
        <w:t>本報告書の提出内容</w:t>
      </w:r>
      <w:r w:rsidR="0EB32E9E" w:rsidRPr="00C65620">
        <w:rPr>
          <w:sz w:val="24"/>
          <w:szCs w:val="24"/>
        </w:rPr>
        <w:t>について、</w:t>
      </w:r>
      <w:r w:rsidR="4F545134" w:rsidRPr="00C65620">
        <w:rPr>
          <w:sz w:val="24"/>
          <w:szCs w:val="24"/>
        </w:rPr>
        <w:t>本スライド制度による指定管理料の増額</w:t>
      </w:r>
      <w:r w:rsidR="0EB32E9E" w:rsidRPr="00C65620">
        <w:rPr>
          <w:sz w:val="24"/>
          <w:szCs w:val="24"/>
        </w:rPr>
        <w:t>の活用実態を詳細に把握する必要がある場合、又は合理的な疑義があると認められる場合は、協定</w:t>
      </w:r>
      <w:r w:rsidR="4F545134" w:rsidRPr="00C65620">
        <w:rPr>
          <w:sz w:val="24"/>
          <w:szCs w:val="24"/>
        </w:rPr>
        <w:t>書第</w:t>
      </w:r>
      <w:r w:rsidR="00FA79D6" w:rsidRPr="00C65620">
        <w:rPr>
          <w:rFonts w:hint="eastAsia"/>
          <w:sz w:val="24"/>
          <w:szCs w:val="24"/>
        </w:rPr>
        <w:t>５</w:t>
      </w:r>
      <w:r w:rsidR="4F545134" w:rsidRPr="00C65620">
        <w:rPr>
          <w:sz w:val="24"/>
          <w:szCs w:val="24"/>
        </w:rPr>
        <w:t>条</w:t>
      </w:r>
      <w:r w:rsidR="007F60A1" w:rsidRPr="00C65620">
        <w:rPr>
          <w:rFonts w:hint="eastAsia"/>
          <w:sz w:val="24"/>
          <w:szCs w:val="24"/>
        </w:rPr>
        <w:t>第</w:t>
      </w:r>
      <w:r w:rsidR="00D640FA" w:rsidRPr="00C65620">
        <w:rPr>
          <w:rFonts w:hint="eastAsia"/>
          <w:sz w:val="24"/>
          <w:szCs w:val="24"/>
        </w:rPr>
        <w:t>２</w:t>
      </w:r>
      <w:r w:rsidR="00FA79D6" w:rsidRPr="00C65620">
        <w:rPr>
          <w:rFonts w:hint="eastAsia"/>
          <w:sz w:val="24"/>
          <w:szCs w:val="24"/>
        </w:rPr>
        <w:t>項</w:t>
      </w:r>
      <w:r w:rsidR="4F545134" w:rsidRPr="00C65620">
        <w:rPr>
          <w:sz w:val="24"/>
          <w:szCs w:val="24"/>
        </w:rPr>
        <w:t>の規定</w:t>
      </w:r>
      <w:r w:rsidR="00911206" w:rsidRPr="00C65620">
        <w:rPr>
          <w:rFonts w:hint="eastAsia"/>
          <w:sz w:val="24"/>
          <w:szCs w:val="24"/>
        </w:rPr>
        <w:t>のとおり地方自治法</w:t>
      </w:r>
      <w:r w:rsidR="0EB32E9E" w:rsidRPr="00C65620">
        <w:rPr>
          <w:sz w:val="24"/>
          <w:szCs w:val="24"/>
        </w:rPr>
        <w:t>に基づき</w:t>
      </w:r>
      <w:r w:rsidR="00D640FA" w:rsidRPr="00C65620">
        <w:rPr>
          <w:rFonts w:hint="eastAsia"/>
          <w:sz w:val="24"/>
          <w:szCs w:val="24"/>
        </w:rPr>
        <w:t>実地</w:t>
      </w:r>
      <w:r w:rsidR="0EB32E9E" w:rsidRPr="00C65620">
        <w:rPr>
          <w:sz w:val="24"/>
          <w:szCs w:val="24"/>
        </w:rPr>
        <w:t>調査を実施します。</w:t>
      </w:r>
      <w:r w:rsidR="622160A1" w:rsidRPr="00C65620">
        <w:rPr>
          <w:sz w:val="24"/>
          <w:szCs w:val="24"/>
        </w:rPr>
        <w:t>その際</w:t>
      </w:r>
      <w:r w:rsidR="5427C945" w:rsidRPr="00C65620">
        <w:rPr>
          <w:sz w:val="24"/>
          <w:szCs w:val="24"/>
        </w:rPr>
        <w:t>は、</w:t>
      </w:r>
      <w:r w:rsidR="00D640FA" w:rsidRPr="00C65620">
        <w:rPr>
          <w:rFonts w:hint="eastAsia"/>
          <w:sz w:val="24"/>
          <w:szCs w:val="24"/>
        </w:rPr>
        <w:t>関係書類の閲覧や</w:t>
      </w:r>
      <w:r w:rsidR="622160A1" w:rsidRPr="00C65620">
        <w:rPr>
          <w:sz w:val="24"/>
          <w:szCs w:val="24"/>
        </w:rPr>
        <w:t>ヒアリング</w:t>
      </w:r>
      <w:r w:rsidR="00D640FA" w:rsidRPr="00C65620">
        <w:rPr>
          <w:rFonts w:hint="eastAsia"/>
          <w:sz w:val="24"/>
          <w:szCs w:val="24"/>
        </w:rPr>
        <w:t>等</w:t>
      </w:r>
      <w:r w:rsidR="622160A1" w:rsidRPr="00C65620">
        <w:rPr>
          <w:sz w:val="24"/>
          <w:szCs w:val="24"/>
        </w:rPr>
        <w:t>への御協力をお願いすることがございますので、あらかじめ</w:t>
      </w:r>
      <w:r w:rsidR="38A31489" w:rsidRPr="00C65620">
        <w:rPr>
          <w:sz w:val="24"/>
          <w:szCs w:val="24"/>
        </w:rPr>
        <w:t>御</w:t>
      </w:r>
      <w:r w:rsidR="622160A1" w:rsidRPr="00C65620">
        <w:rPr>
          <w:sz w:val="24"/>
          <w:szCs w:val="24"/>
        </w:rPr>
        <w:t>承知おきください。</w:t>
      </w:r>
      <w:bookmarkEnd w:id="0"/>
    </w:p>
    <w:sectPr w:rsidR="00177858" w:rsidRPr="00177858" w:rsidSect="00AD55D2">
      <w:footerReference w:type="default" r:id="rId8"/>
      <w:pgSz w:w="11906" w:h="16838" w:code="9"/>
      <w:pgMar w:top="1418" w:right="1418" w:bottom="1418" w:left="1418" w:header="851" w:footer="992" w:gutter="0"/>
      <w:pgNumType w:start="1"/>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3F4C" w14:textId="77777777" w:rsidR="002B78B8" w:rsidRDefault="002B78B8" w:rsidP="00973C13">
      <w:r>
        <w:separator/>
      </w:r>
    </w:p>
  </w:endnote>
  <w:endnote w:type="continuationSeparator" w:id="0">
    <w:p w14:paraId="38029490" w14:textId="77777777" w:rsidR="002B78B8" w:rsidRDefault="002B78B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593205"/>
      <w:docPartObj>
        <w:docPartGallery w:val="Page Numbers (Bottom of Page)"/>
        <w:docPartUnique/>
      </w:docPartObj>
    </w:sdtPr>
    <w:sdtEndPr/>
    <w:sdtContent>
      <w:p w14:paraId="1BDF7876" w14:textId="1338B832" w:rsidR="00523385" w:rsidRDefault="00523385">
        <w:pPr>
          <w:pStyle w:val="a5"/>
          <w:jc w:val="center"/>
        </w:pPr>
        <w:r>
          <w:fldChar w:fldCharType="begin"/>
        </w:r>
        <w:r>
          <w:instrText>PAGE   \* MERGEFORMAT</w:instrText>
        </w:r>
        <w:r>
          <w:fldChar w:fldCharType="separate"/>
        </w:r>
        <w:r>
          <w:rPr>
            <w:lang w:val="ja-JP"/>
          </w:rPr>
          <w:t>2</w:t>
        </w:r>
        <w:r>
          <w:fldChar w:fldCharType="end"/>
        </w:r>
      </w:p>
    </w:sdtContent>
  </w:sdt>
  <w:p w14:paraId="7C22CCB4" w14:textId="77777777" w:rsidR="00523385" w:rsidRDefault="005233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5CF7" w14:textId="77777777" w:rsidR="002B78B8" w:rsidRDefault="002B78B8" w:rsidP="00973C13">
      <w:r>
        <w:separator/>
      </w:r>
    </w:p>
  </w:footnote>
  <w:footnote w:type="continuationSeparator" w:id="0">
    <w:p w14:paraId="4D50273B" w14:textId="77777777" w:rsidR="002B78B8" w:rsidRDefault="002B78B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3008C"/>
    <w:multiLevelType w:val="hybridMultilevel"/>
    <w:tmpl w:val="298AFA2C"/>
    <w:lvl w:ilvl="0" w:tplc="DA4A0D0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ABE5849"/>
    <w:multiLevelType w:val="hybridMultilevel"/>
    <w:tmpl w:val="E8DA761C"/>
    <w:lvl w:ilvl="0" w:tplc="EB362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243C0A"/>
    <w:multiLevelType w:val="hybridMultilevel"/>
    <w:tmpl w:val="177C676C"/>
    <w:lvl w:ilvl="0" w:tplc="2AAA3F34">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6FF548D3"/>
    <w:multiLevelType w:val="hybridMultilevel"/>
    <w:tmpl w:val="ACB8A41A"/>
    <w:lvl w:ilvl="0" w:tplc="C97C357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75691AB8"/>
    <w:multiLevelType w:val="hybridMultilevel"/>
    <w:tmpl w:val="2EB8B22E"/>
    <w:lvl w:ilvl="0" w:tplc="E056E0E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70578718">
    <w:abstractNumId w:val="2"/>
  </w:num>
  <w:num w:numId="2" w16cid:durableId="164319856">
    <w:abstractNumId w:val="3"/>
  </w:num>
  <w:num w:numId="3" w16cid:durableId="1921673542">
    <w:abstractNumId w:val="4"/>
  </w:num>
  <w:num w:numId="4" w16cid:durableId="1305088897">
    <w:abstractNumId w:val="1"/>
  </w:num>
  <w:num w:numId="5" w16cid:durableId="195686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A9"/>
    <w:rsid w:val="00012631"/>
    <w:rsid w:val="00013481"/>
    <w:rsid w:val="00017FE2"/>
    <w:rsid w:val="00020EEA"/>
    <w:rsid w:val="000217D0"/>
    <w:rsid w:val="00021D40"/>
    <w:rsid w:val="0004425C"/>
    <w:rsid w:val="00065E5D"/>
    <w:rsid w:val="0008651C"/>
    <w:rsid w:val="000926DD"/>
    <w:rsid w:val="00094D65"/>
    <w:rsid w:val="000A0E73"/>
    <w:rsid w:val="000C124F"/>
    <w:rsid w:val="000D79D1"/>
    <w:rsid w:val="000E58CF"/>
    <w:rsid w:val="00101EFC"/>
    <w:rsid w:val="00102624"/>
    <w:rsid w:val="0012150A"/>
    <w:rsid w:val="00134053"/>
    <w:rsid w:val="00136533"/>
    <w:rsid w:val="00141B19"/>
    <w:rsid w:val="00147D20"/>
    <w:rsid w:val="00174690"/>
    <w:rsid w:val="001749A6"/>
    <w:rsid w:val="00177858"/>
    <w:rsid w:val="001806EB"/>
    <w:rsid w:val="001813F2"/>
    <w:rsid w:val="001A0D6D"/>
    <w:rsid w:val="001A11A6"/>
    <w:rsid w:val="001B2361"/>
    <w:rsid w:val="001B7E85"/>
    <w:rsid w:val="001E3ADB"/>
    <w:rsid w:val="001E7E36"/>
    <w:rsid w:val="001F533D"/>
    <w:rsid w:val="0020479D"/>
    <w:rsid w:val="00215E13"/>
    <w:rsid w:val="00232FCB"/>
    <w:rsid w:val="00266E22"/>
    <w:rsid w:val="002A1A23"/>
    <w:rsid w:val="002A735B"/>
    <w:rsid w:val="002B3ACE"/>
    <w:rsid w:val="002B78B8"/>
    <w:rsid w:val="002C249D"/>
    <w:rsid w:val="002E5B7F"/>
    <w:rsid w:val="002E6F34"/>
    <w:rsid w:val="002F0AEB"/>
    <w:rsid w:val="00301128"/>
    <w:rsid w:val="00307D4C"/>
    <w:rsid w:val="003210CF"/>
    <w:rsid w:val="00326BB1"/>
    <w:rsid w:val="00327EF1"/>
    <w:rsid w:val="003322D0"/>
    <w:rsid w:val="00341A04"/>
    <w:rsid w:val="003470B6"/>
    <w:rsid w:val="00357C54"/>
    <w:rsid w:val="00361957"/>
    <w:rsid w:val="00365362"/>
    <w:rsid w:val="00374361"/>
    <w:rsid w:val="00374F6B"/>
    <w:rsid w:val="00385C58"/>
    <w:rsid w:val="00387194"/>
    <w:rsid w:val="0039388F"/>
    <w:rsid w:val="003A37A2"/>
    <w:rsid w:val="003A588B"/>
    <w:rsid w:val="003A7017"/>
    <w:rsid w:val="003B015F"/>
    <w:rsid w:val="003C3CDA"/>
    <w:rsid w:val="003C73AD"/>
    <w:rsid w:val="003D629F"/>
    <w:rsid w:val="003D7DF0"/>
    <w:rsid w:val="003F6879"/>
    <w:rsid w:val="00424C87"/>
    <w:rsid w:val="00431CDD"/>
    <w:rsid w:val="0043320D"/>
    <w:rsid w:val="004462F0"/>
    <w:rsid w:val="004471A6"/>
    <w:rsid w:val="00447C62"/>
    <w:rsid w:val="00460CEF"/>
    <w:rsid w:val="004628BC"/>
    <w:rsid w:val="00463625"/>
    <w:rsid w:val="00485C96"/>
    <w:rsid w:val="004950D1"/>
    <w:rsid w:val="004A27B8"/>
    <w:rsid w:val="004A607C"/>
    <w:rsid w:val="004B53FD"/>
    <w:rsid w:val="004B7B1C"/>
    <w:rsid w:val="004C57A3"/>
    <w:rsid w:val="005169AE"/>
    <w:rsid w:val="00521CF3"/>
    <w:rsid w:val="0052266B"/>
    <w:rsid w:val="00523385"/>
    <w:rsid w:val="005331BD"/>
    <w:rsid w:val="00543343"/>
    <w:rsid w:val="00545985"/>
    <w:rsid w:val="00555B37"/>
    <w:rsid w:val="00560C21"/>
    <w:rsid w:val="00577A82"/>
    <w:rsid w:val="00580C37"/>
    <w:rsid w:val="00584040"/>
    <w:rsid w:val="0058481C"/>
    <w:rsid w:val="00592D77"/>
    <w:rsid w:val="005B375C"/>
    <w:rsid w:val="005D5217"/>
    <w:rsid w:val="005E7CB4"/>
    <w:rsid w:val="00601C8C"/>
    <w:rsid w:val="0061182A"/>
    <w:rsid w:val="00613AA1"/>
    <w:rsid w:val="0062466D"/>
    <w:rsid w:val="00627D1A"/>
    <w:rsid w:val="00631600"/>
    <w:rsid w:val="00635B5E"/>
    <w:rsid w:val="00664DD7"/>
    <w:rsid w:val="00671EBE"/>
    <w:rsid w:val="0068109B"/>
    <w:rsid w:val="00681FD2"/>
    <w:rsid w:val="006975A5"/>
    <w:rsid w:val="006AB815"/>
    <w:rsid w:val="006B3F9F"/>
    <w:rsid w:val="006D3BF6"/>
    <w:rsid w:val="006D59E8"/>
    <w:rsid w:val="007031EB"/>
    <w:rsid w:val="0071692E"/>
    <w:rsid w:val="00741B4E"/>
    <w:rsid w:val="00762194"/>
    <w:rsid w:val="0076295A"/>
    <w:rsid w:val="00766035"/>
    <w:rsid w:val="00787F10"/>
    <w:rsid w:val="007A0877"/>
    <w:rsid w:val="007A46CD"/>
    <w:rsid w:val="007A5000"/>
    <w:rsid w:val="007A7922"/>
    <w:rsid w:val="007B5796"/>
    <w:rsid w:val="007C0CD6"/>
    <w:rsid w:val="007F1299"/>
    <w:rsid w:val="007F57FA"/>
    <w:rsid w:val="007F60A1"/>
    <w:rsid w:val="007F6165"/>
    <w:rsid w:val="008049EE"/>
    <w:rsid w:val="00804A27"/>
    <w:rsid w:val="00812D01"/>
    <w:rsid w:val="00820143"/>
    <w:rsid w:val="00827D20"/>
    <w:rsid w:val="00837996"/>
    <w:rsid w:val="00850B65"/>
    <w:rsid w:val="00875A48"/>
    <w:rsid w:val="00875FE1"/>
    <w:rsid w:val="00877B5D"/>
    <w:rsid w:val="008B50DB"/>
    <w:rsid w:val="008C7E5A"/>
    <w:rsid w:val="008E6474"/>
    <w:rsid w:val="008F489F"/>
    <w:rsid w:val="00911206"/>
    <w:rsid w:val="00911907"/>
    <w:rsid w:val="0091432A"/>
    <w:rsid w:val="0092539C"/>
    <w:rsid w:val="00936898"/>
    <w:rsid w:val="009528E4"/>
    <w:rsid w:val="009576BA"/>
    <w:rsid w:val="00962755"/>
    <w:rsid w:val="00973C13"/>
    <w:rsid w:val="00995EDC"/>
    <w:rsid w:val="009B2953"/>
    <w:rsid w:val="009B6678"/>
    <w:rsid w:val="009D3B73"/>
    <w:rsid w:val="009E020B"/>
    <w:rsid w:val="009E4A04"/>
    <w:rsid w:val="009E6169"/>
    <w:rsid w:val="00A027C1"/>
    <w:rsid w:val="00A04992"/>
    <w:rsid w:val="00A2093A"/>
    <w:rsid w:val="00A22268"/>
    <w:rsid w:val="00A30CBD"/>
    <w:rsid w:val="00A345F9"/>
    <w:rsid w:val="00A36D5E"/>
    <w:rsid w:val="00A379EE"/>
    <w:rsid w:val="00A57BDD"/>
    <w:rsid w:val="00A60086"/>
    <w:rsid w:val="00A6027C"/>
    <w:rsid w:val="00A60E32"/>
    <w:rsid w:val="00A73E14"/>
    <w:rsid w:val="00A83E28"/>
    <w:rsid w:val="00A83E88"/>
    <w:rsid w:val="00A8435C"/>
    <w:rsid w:val="00AD55D2"/>
    <w:rsid w:val="00AF28B7"/>
    <w:rsid w:val="00AF5F92"/>
    <w:rsid w:val="00B06AD1"/>
    <w:rsid w:val="00B509FC"/>
    <w:rsid w:val="00B55E51"/>
    <w:rsid w:val="00B56E5D"/>
    <w:rsid w:val="00B62ED6"/>
    <w:rsid w:val="00B71C66"/>
    <w:rsid w:val="00B91B65"/>
    <w:rsid w:val="00BA22F6"/>
    <w:rsid w:val="00BB4EA9"/>
    <w:rsid w:val="00BC19F8"/>
    <w:rsid w:val="00BD4077"/>
    <w:rsid w:val="00BD5489"/>
    <w:rsid w:val="00BD6BFE"/>
    <w:rsid w:val="00BF6CB3"/>
    <w:rsid w:val="00C06DC8"/>
    <w:rsid w:val="00C07639"/>
    <w:rsid w:val="00C1479F"/>
    <w:rsid w:val="00C45491"/>
    <w:rsid w:val="00C4582D"/>
    <w:rsid w:val="00C50F7C"/>
    <w:rsid w:val="00C63BEF"/>
    <w:rsid w:val="00C65620"/>
    <w:rsid w:val="00C72EBA"/>
    <w:rsid w:val="00C82F62"/>
    <w:rsid w:val="00C83200"/>
    <w:rsid w:val="00C85D04"/>
    <w:rsid w:val="00C978F6"/>
    <w:rsid w:val="00CB1013"/>
    <w:rsid w:val="00CB36DE"/>
    <w:rsid w:val="00CB763D"/>
    <w:rsid w:val="00CC23D6"/>
    <w:rsid w:val="00CD2A8F"/>
    <w:rsid w:val="00CE4B92"/>
    <w:rsid w:val="00CF0DCB"/>
    <w:rsid w:val="00CF1110"/>
    <w:rsid w:val="00CF6AFE"/>
    <w:rsid w:val="00D02342"/>
    <w:rsid w:val="00D172C7"/>
    <w:rsid w:val="00D25380"/>
    <w:rsid w:val="00D3685B"/>
    <w:rsid w:val="00D47981"/>
    <w:rsid w:val="00D5298E"/>
    <w:rsid w:val="00D567FF"/>
    <w:rsid w:val="00D640FA"/>
    <w:rsid w:val="00D72C03"/>
    <w:rsid w:val="00D74ED1"/>
    <w:rsid w:val="00D813CF"/>
    <w:rsid w:val="00D84BE9"/>
    <w:rsid w:val="00DC61BC"/>
    <w:rsid w:val="00DF2064"/>
    <w:rsid w:val="00DF3FB7"/>
    <w:rsid w:val="00E00DB9"/>
    <w:rsid w:val="00E019D0"/>
    <w:rsid w:val="00E24082"/>
    <w:rsid w:val="00E37F25"/>
    <w:rsid w:val="00E5155D"/>
    <w:rsid w:val="00E55AB6"/>
    <w:rsid w:val="00E64674"/>
    <w:rsid w:val="00E67639"/>
    <w:rsid w:val="00E77B41"/>
    <w:rsid w:val="00E90DF1"/>
    <w:rsid w:val="00E948C7"/>
    <w:rsid w:val="00EA7A52"/>
    <w:rsid w:val="00EC0CA3"/>
    <w:rsid w:val="00EC37CB"/>
    <w:rsid w:val="00EE75C7"/>
    <w:rsid w:val="00EF1AB4"/>
    <w:rsid w:val="00EF61F8"/>
    <w:rsid w:val="00F46CF8"/>
    <w:rsid w:val="00F51E10"/>
    <w:rsid w:val="00F65608"/>
    <w:rsid w:val="00F82AA5"/>
    <w:rsid w:val="00F838DC"/>
    <w:rsid w:val="00F85C9D"/>
    <w:rsid w:val="00F91FB2"/>
    <w:rsid w:val="00FA681A"/>
    <w:rsid w:val="00FA79D6"/>
    <w:rsid w:val="00FC0267"/>
    <w:rsid w:val="00FC598F"/>
    <w:rsid w:val="00FD3AB4"/>
    <w:rsid w:val="00FE3E6A"/>
    <w:rsid w:val="011E1A73"/>
    <w:rsid w:val="04A033B5"/>
    <w:rsid w:val="06F92030"/>
    <w:rsid w:val="070BA942"/>
    <w:rsid w:val="081BD626"/>
    <w:rsid w:val="08A4020D"/>
    <w:rsid w:val="0B94022C"/>
    <w:rsid w:val="0D070F01"/>
    <w:rsid w:val="0D41189A"/>
    <w:rsid w:val="0D9CB7FA"/>
    <w:rsid w:val="0EB32E9E"/>
    <w:rsid w:val="0F4EB6F1"/>
    <w:rsid w:val="10E62EEE"/>
    <w:rsid w:val="10F4AA8E"/>
    <w:rsid w:val="11E4F781"/>
    <w:rsid w:val="13DCEE4E"/>
    <w:rsid w:val="15A2F91F"/>
    <w:rsid w:val="1653592D"/>
    <w:rsid w:val="1671F817"/>
    <w:rsid w:val="19225264"/>
    <w:rsid w:val="196DFDCA"/>
    <w:rsid w:val="1C30B373"/>
    <w:rsid w:val="1FA2C5DE"/>
    <w:rsid w:val="207E80BB"/>
    <w:rsid w:val="21FE048D"/>
    <w:rsid w:val="2336E8F5"/>
    <w:rsid w:val="28849D1A"/>
    <w:rsid w:val="28A5DC3C"/>
    <w:rsid w:val="2BE813D3"/>
    <w:rsid w:val="2D8DD10C"/>
    <w:rsid w:val="304F160A"/>
    <w:rsid w:val="33D4E285"/>
    <w:rsid w:val="38A31489"/>
    <w:rsid w:val="38DE4575"/>
    <w:rsid w:val="397F6489"/>
    <w:rsid w:val="3A4DBE08"/>
    <w:rsid w:val="3A7D509E"/>
    <w:rsid w:val="3B7180F0"/>
    <w:rsid w:val="3C01FE4B"/>
    <w:rsid w:val="424AFA34"/>
    <w:rsid w:val="4321302C"/>
    <w:rsid w:val="43B0B11A"/>
    <w:rsid w:val="46FA3133"/>
    <w:rsid w:val="4B0E39DA"/>
    <w:rsid w:val="4B5C0C51"/>
    <w:rsid w:val="4B91B393"/>
    <w:rsid w:val="4C248CCC"/>
    <w:rsid w:val="4CBD9B45"/>
    <w:rsid w:val="4DBDACC8"/>
    <w:rsid w:val="4F545134"/>
    <w:rsid w:val="525D85A7"/>
    <w:rsid w:val="541D373E"/>
    <w:rsid w:val="5427C945"/>
    <w:rsid w:val="56E61492"/>
    <w:rsid w:val="57CA0615"/>
    <w:rsid w:val="57CFA788"/>
    <w:rsid w:val="590392CE"/>
    <w:rsid w:val="59CAC949"/>
    <w:rsid w:val="5A41F681"/>
    <w:rsid w:val="5B69D377"/>
    <w:rsid w:val="5B97CB93"/>
    <w:rsid w:val="60894E4F"/>
    <w:rsid w:val="622160A1"/>
    <w:rsid w:val="64324246"/>
    <w:rsid w:val="646860B6"/>
    <w:rsid w:val="68CD45A7"/>
    <w:rsid w:val="6A93CCF0"/>
    <w:rsid w:val="6AED9097"/>
    <w:rsid w:val="6B2CED42"/>
    <w:rsid w:val="6DE2208F"/>
    <w:rsid w:val="6DF8CD85"/>
    <w:rsid w:val="72E75C48"/>
    <w:rsid w:val="74577006"/>
    <w:rsid w:val="782945AB"/>
    <w:rsid w:val="7830ABA8"/>
    <w:rsid w:val="78FB30B7"/>
    <w:rsid w:val="79064DF2"/>
    <w:rsid w:val="7A20F07D"/>
    <w:rsid w:val="7BD4B4E3"/>
    <w:rsid w:val="7D440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74869"/>
  <w15:chartTrackingRefBased/>
  <w15:docId w15:val="{F4B5991C-B327-4EEB-9BE0-4E0904F5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FC"/>
    <w:pPr>
      <w:widowControl w:val="0"/>
      <w:jc w:val="both"/>
    </w:pPr>
  </w:style>
  <w:style w:type="paragraph" w:styleId="1">
    <w:name w:val="heading 1"/>
    <w:basedOn w:val="a"/>
    <w:next w:val="a"/>
    <w:link w:val="10"/>
    <w:uiPriority w:val="9"/>
    <w:qFormat/>
    <w:rsid w:val="007A500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68109B"/>
    <w:pPr>
      <w:ind w:leftChars="400" w:left="840"/>
    </w:pPr>
  </w:style>
  <w:style w:type="table" w:styleId="a8">
    <w:name w:val="Table Grid"/>
    <w:basedOn w:val="a1"/>
    <w:uiPriority w:val="59"/>
    <w:rsid w:val="004C5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60086"/>
    <w:rPr>
      <w:sz w:val="18"/>
      <w:szCs w:val="18"/>
    </w:rPr>
  </w:style>
  <w:style w:type="paragraph" w:styleId="aa">
    <w:name w:val="annotation text"/>
    <w:basedOn w:val="a"/>
    <w:link w:val="ab"/>
    <w:uiPriority w:val="99"/>
    <w:unhideWhenUsed/>
    <w:rsid w:val="00A60086"/>
    <w:pPr>
      <w:jc w:val="left"/>
    </w:pPr>
  </w:style>
  <w:style w:type="character" w:customStyle="1" w:styleId="ab">
    <w:name w:val="コメント文字列 (文字)"/>
    <w:basedOn w:val="a0"/>
    <w:link w:val="aa"/>
    <w:uiPriority w:val="99"/>
    <w:rsid w:val="00A60086"/>
  </w:style>
  <w:style w:type="paragraph" w:styleId="ac">
    <w:name w:val="annotation subject"/>
    <w:basedOn w:val="aa"/>
    <w:next w:val="aa"/>
    <w:link w:val="ad"/>
    <w:uiPriority w:val="99"/>
    <w:semiHidden/>
    <w:unhideWhenUsed/>
    <w:rsid w:val="00A60086"/>
    <w:rPr>
      <w:b/>
      <w:bCs/>
    </w:rPr>
  </w:style>
  <w:style w:type="character" w:customStyle="1" w:styleId="ad">
    <w:name w:val="コメント内容 (文字)"/>
    <w:basedOn w:val="ab"/>
    <w:link w:val="ac"/>
    <w:uiPriority w:val="99"/>
    <w:semiHidden/>
    <w:rsid w:val="00A60086"/>
    <w:rPr>
      <w:b/>
      <w:bCs/>
    </w:rPr>
  </w:style>
  <w:style w:type="paragraph" w:styleId="ae">
    <w:name w:val="Revision"/>
    <w:hidden/>
    <w:uiPriority w:val="99"/>
    <w:semiHidden/>
    <w:rsid w:val="003210CF"/>
  </w:style>
  <w:style w:type="character" w:customStyle="1" w:styleId="10">
    <w:name w:val="見出し 1 (文字)"/>
    <w:basedOn w:val="a0"/>
    <w:link w:val="1"/>
    <w:uiPriority w:val="9"/>
    <w:rsid w:val="007A5000"/>
    <w:rPr>
      <w:rFonts w:asciiTheme="majorHAnsi" w:eastAsiaTheme="majorEastAsia" w:hAnsiTheme="majorHAnsi" w:cstheme="majorBidi"/>
      <w:sz w:val="24"/>
      <w:szCs w:val="24"/>
    </w:rPr>
  </w:style>
  <w:style w:type="paragraph" w:styleId="af">
    <w:name w:val="TOC Heading"/>
    <w:basedOn w:val="1"/>
    <w:next w:val="a"/>
    <w:uiPriority w:val="39"/>
    <w:unhideWhenUsed/>
    <w:qFormat/>
    <w:rsid w:val="007A5000"/>
    <w:pPr>
      <w:keepLines/>
      <w:widowControl/>
      <w:spacing w:before="240" w:line="259" w:lineRule="auto"/>
      <w:jc w:val="left"/>
      <w:outlineLvl w:val="9"/>
    </w:pPr>
    <w:rPr>
      <w:color w:val="365F91" w:themeColor="accent1" w:themeShade="BF"/>
      <w:kern w:val="0"/>
      <w:sz w:val="32"/>
      <w:szCs w:val="32"/>
    </w:rPr>
  </w:style>
  <w:style w:type="character" w:styleId="af0">
    <w:name w:val="page number"/>
    <w:basedOn w:val="a0"/>
    <w:rsid w:val="00361957"/>
  </w:style>
  <w:style w:type="character" w:styleId="af1">
    <w:name w:val="Placeholder Text"/>
    <w:basedOn w:val="a0"/>
    <w:uiPriority w:val="99"/>
    <w:semiHidden/>
    <w:rsid w:val="00827D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010299">
      <w:bodyDiv w:val="1"/>
      <w:marLeft w:val="0"/>
      <w:marRight w:val="0"/>
      <w:marTop w:val="0"/>
      <w:marBottom w:val="0"/>
      <w:divBdr>
        <w:top w:val="none" w:sz="0" w:space="0" w:color="auto"/>
        <w:left w:val="none" w:sz="0" w:space="0" w:color="auto"/>
        <w:bottom w:val="none" w:sz="0" w:space="0" w:color="auto"/>
        <w:right w:val="none" w:sz="0" w:space="0" w:color="auto"/>
      </w:divBdr>
    </w:div>
    <w:div w:id="1726568482">
      <w:bodyDiv w:val="1"/>
      <w:marLeft w:val="0"/>
      <w:marRight w:val="0"/>
      <w:marTop w:val="0"/>
      <w:marBottom w:val="0"/>
      <w:divBdr>
        <w:top w:val="none" w:sz="0" w:space="0" w:color="auto"/>
        <w:left w:val="none" w:sz="0" w:space="0" w:color="auto"/>
        <w:bottom w:val="none" w:sz="0" w:space="0" w:color="auto"/>
        <w:right w:val="none" w:sz="0" w:space="0" w:color="auto"/>
      </w:divBdr>
    </w:div>
    <w:div w:id="17606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7347-3A26-4CD3-A6B2-8EAB0E36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murai</dc:creator>
  <cp:keywords/>
  <dc:description/>
  <cp:lastModifiedBy>murai</cp:lastModifiedBy>
  <cp:revision>12</cp:revision>
  <cp:lastPrinted>2026-03-10T04:36:00Z</cp:lastPrinted>
  <dcterms:created xsi:type="dcterms:W3CDTF">2026-03-10T02:45:00Z</dcterms:created>
  <dcterms:modified xsi:type="dcterms:W3CDTF">2026-03-10T08:21:00Z</dcterms:modified>
</cp:coreProperties>
</file>